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93C50" w14:textId="7458F306" w:rsidR="00CA7B00" w:rsidRPr="00373002" w:rsidRDefault="00F21F13" w:rsidP="00CA7B00">
      <w:pPr>
        <w:spacing w:after="0" w:line="480" w:lineRule="auto"/>
        <w:rPr>
          <w:rFonts w:cstheme="minorHAnsi"/>
          <w:b/>
          <w:color w:val="000000" w:themeColor="text1"/>
          <w:u w:val="single"/>
          <w:lang w:val="en-US"/>
        </w:rPr>
      </w:pPr>
      <w:r w:rsidRPr="00373002">
        <w:rPr>
          <w:rFonts w:cstheme="minorHAnsi"/>
          <w:b/>
          <w:color w:val="000000" w:themeColor="text1"/>
          <w:u w:val="single"/>
          <w:lang w:val="en-US"/>
        </w:rPr>
        <w:t>Additional file 1</w:t>
      </w:r>
      <w:r w:rsidR="00CA7B00" w:rsidRPr="00373002">
        <w:rPr>
          <w:rFonts w:cstheme="minorHAnsi"/>
          <w:b/>
          <w:color w:val="000000" w:themeColor="text1"/>
          <w:u w:val="single"/>
          <w:lang w:val="en-US"/>
        </w:rPr>
        <w:t xml:space="preserve"> Table </w:t>
      </w:r>
      <w:r w:rsidRPr="00373002">
        <w:rPr>
          <w:rFonts w:cstheme="minorHAnsi"/>
          <w:b/>
          <w:color w:val="000000" w:themeColor="text1"/>
          <w:u w:val="single"/>
          <w:lang w:val="en-US"/>
        </w:rPr>
        <w:t>S</w:t>
      </w:r>
      <w:r w:rsidR="00CA7B00" w:rsidRPr="00373002">
        <w:rPr>
          <w:rFonts w:cstheme="minorHAnsi"/>
          <w:b/>
          <w:color w:val="000000" w:themeColor="text1"/>
          <w:u w:val="single"/>
          <w:lang w:val="en-US"/>
        </w:rPr>
        <w:t>1. FLEHS-2 campaign on adolescents. List of confounders and potential covariates included in stepwise multiple or logistic regressions</w:t>
      </w:r>
    </w:p>
    <w:tbl>
      <w:tblPr>
        <w:tblStyle w:val="TableGrid"/>
        <w:tblW w:w="0" w:type="auto"/>
        <w:tblLook w:val="04A0" w:firstRow="1" w:lastRow="0" w:firstColumn="1" w:lastColumn="0" w:noHBand="0" w:noVBand="1"/>
      </w:tblPr>
      <w:tblGrid>
        <w:gridCol w:w="1419"/>
        <w:gridCol w:w="4728"/>
        <w:gridCol w:w="2913"/>
      </w:tblGrid>
      <w:tr w:rsidR="00373002" w:rsidRPr="00373002" w14:paraId="56669114" w14:textId="77777777" w:rsidTr="00C73605">
        <w:tc>
          <w:tcPr>
            <w:tcW w:w="0" w:type="auto"/>
          </w:tcPr>
          <w:p w14:paraId="2DEB9C9C" w14:textId="77777777" w:rsidR="00CA7B00" w:rsidRPr="00373002" w:rsidRDefault="00CA7B00" w:rsidP="00C73605">
            <w:pPr>
              <w:spacing w:line="480" w:lineRule="auto"/>
              <w:rPr>
                <w:rFonts w:cstheme="minorHAnsi"/>
                <w:b/>
                <w:color w:val="000000" w:themeColor="text1"/>
                <w:lang w:val="en-US"/>
              </w:rPr>
            </w:pPr>
            <w:r w:rsidRPr="00373002">
              <w:rPr>
                <w:rFonts w:cstheme="minorHAnsi"/>
                <w:b/>
                <w:color w:val="000000" w:themeColor="text1"/>
                <w:lang w:val="en-US"/>
              </w:rPr>
              <w:t>Dependent variable</w:t>
            </w:r>
          </w:p>
        </w:tc>
        <w:tc>
          <w:tcPr>
            <w:tcW w:w="0" w:type="auto"/>
          </w:tcPr>
          <w:p w14:paraId="42E3D474" w14:textId="77777777" w:rsidR="00CA7B00" w:rsidRPr="00373002" w:rsidRDefault="00CA7B00" w:rsidP="00C73605">
            <w:pPr>
              <w:spacing w:line="480" w:lineRule="auto"/>
              <w:rPr>
                <w:rFonts w:cstheme="minorHAnsi"/>
                <w:b/>
                <w:color w:val="000000" w:themeColor="text1"/>
                <w:lang w:val="en-US"/>
              </w:rPr>
            </w:pPr>
            <w:r w:rsidRPr="00373002">
              <w:rPr>
                <w:rFonts w:cstheme="minorHAnsi"/>
                <w:b/>
                <w:color w:val="000000" w:themeColor="text1"/>
                <w:lang w:val="en-US"/>
              </w:rPr>
              <w:t>Confounders</w:t>
            </w:r>
          </w:p>
        </w:tc>
        <w:tc>
          <w:tcPr>
            <w:tcW w:w="0" w:type="auto"/>
          </w:tcPr>
          <w:p w14:paraId="395A406E" w14:textId="77777777" w:rsidR="00CA7B00" w:rsidRPr="00373002" w:rsidRDefault="00CA7B00" w:rsidP="00C73605">
            <w:pPr>
              <w:spacing w:line="480" w:lineRule="auto"/>
              <w:rPr>
                <w:rFonts w:cstheme="minorHAnsi"/>
                <w:b/>
                <w:color w:val="000000" w:themeColor="text1"/>
                <w:lang w:val="en-US"/>
              </w:rPr>
            </w:pPr>
            <w:r w:rsidRPr="00373002">
              <w:rPr>
                <w:rFonts w:cstheme="minorHAnsi"/>
                <w:b/>
                <w:color w:val="000000" w:themeColor="text1"/>
                <w:lang w:val="en-US"/>
              </w:rPr>
              <w:t>Potential covariates</w:t>
            </w:r>
          </w:p>
        </w:tc>
      </w:tr>
      <w:tr w:rsidR="00373002" w:rsidRPr="00373002" w14:paraId="26E515D1" w14:textId="77777777" w:rsidTr="00C73605">
        <w:tc>
          <w:tcPr>
            <w:tcW w:w="0" w:type="auto"/>
          </w:tcPr>
          <w:p w14:paraId="37D8934B"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kern w:val="1"/>
              </w:rPr>
              <w:t>cplsmean</w:t>
            </w:r>
          </w:p>
        </w:tc>
        <w:tc>
          <w:tcPr>
            <w:tcW w:w="0" w:type="auto"/>
          </w:tcPr>
          <w:p w14:paraId="0A9774B9"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lang w:val="en-US"/>
              </w:rPr>
              <w:t xml:space="preserve">age, gender, </w:t>
            </w:r>
            <w:r w:rsidRPr="00373002">
              <w:rPr>
                <w:rFonts w:cstheme="minorHAnsi"/>
                <w:color w:val="000000" w:themeColor="text1"/>
                <w:kern w:val="1"/>
                <w:lang w:val="en-US"/>
              </w:rPr>
              <w:t xml:space="preserve">highest level of education in the household, equivalised income (adjusted for number of persons in the household), hours of computer use, general education versus vocation training, </w:t>
            </w:r>
            <w:r w:rsidRPr="00373002">
              <w:rPr>
                <w:rFonts w:cstheme="minorHAnsi"/>
                <w:color w:val="000000" w:themeColor="text1"/>
                <w:lang w:val="en-US"/>
              </w:rPr>
              <w:t>physical exercise, day of the week, hour of the day.</w:t>
            </w:r>
          </w:p>
        </w:tc>
        <w:tc>
          <w:tcPr>
            <w:tcW w:w="0" w:type="auto"/>
          </w:tcPr>
          <w:p w14:paraId="6F6593D4" w14:textId="77777777" w:rsidR="00CA7B00" w:rsidRPr="00373002" w:rsidRDefault="00CA7B00" w:rsidP="00C73605">
            <w:pPr>
              <w:spacing w:line="480" w:lineRule="auto"/>
              <w:ind w:left="26"/>
              <w:rPr>
                <w:rFonts w:cstheme="minorHAnsi"/>
                <w:color w:val="000000" w:themeColor="text1"/>
                <w:lang w:val="en-US"/>
              </w:rPr>
            </w:pPr>
            <w:r w:rsidRPr="00373002">
              <w:rPr>
                <w:rFonts w:cstheme="minorHAnsi"/>
                <w:color w:val="000000" w:themeColor="text1"/>
                <w:kern w:val="1"/>
                <w:lang w:val="en-US"/>
              </w:rPr>
              <w:t>alcohol consumption, BMI, country of origin of parents, passive smoking, participation in traffic (minutes per week)</w:t>
            </w:r>
          </w:p>
        </w:tc>
      </w:tr>
      <w:tr w:rsidR="00373002" w:rsidRPr="00373002" w14:paraId="3B5C6516" w14:textId="77777777" w:rsidTr="00C73605">
        <w:tc>
          <w:tcPr>
            <w:tcW w:w="0" w:type="auto"/>
          </w:tcPr>
          <w:p w14:paraId="3D82B8AF"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kern w:val="1"/>
              </w:rPr>
              <w:t>cplsnfps</w:t>
            </w:r>
          </w:p>
        </w:tc>
        <w:tc>
          <w:tcPr>
            <w:tcW w:w="0" w:type="auto"/>
          </w:tcPr>
          <w:p w14:paraId="5AF3EF88"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lang w:val="en-US"/>
              </w:rPr>
              <w:t xml:space="preserve">age, gender, </w:t>
            </w:r>
            <w:r w:rsidRPr="00373002">
              <w:rPr>
                <w:rFonts w:cstheme="minorHAnsi"/>
                <w:color w:val="000000" w:themeColor="text1"/>
                <w:kern w:val="1"/>
                <w:lang w:val="en-US"/>
              </w:rPr>
              <w:t xml:space="preserve">highest level of education in the household, equivalised income (adjusted for number of persons in the household), hours of computer use, general education versus vocation training, </w:t>
            </w:r>
            <w:r w:rsidRPr="00373002">
              <w:rPr>
                <w:rFonts w:cstheme="minorHAnsi"/>
                <w:color w:val="000000" w:themeColor="text1"/>
                <w:lang w:val="en-US"/>
              </w:rPr>
              <w:t>physical exercise, day of the week, hour of the day.</w:t>
            </w:r>
          </w:p>
        </w:tc>
        <w:tc>
          <w:tcPr>
            <w:tcW w:w="0" w:type="auto"/>
          </w:tcPr>
          <w:p w14:paraId="5B392C11"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alcohol consumption, BMI, country of origin of parents, passive smoking, participation in traffic (minutes per week)</w:t>
            </w:r>
          </w:p>
        </w:tc>
      </w:tr>
      <w:tr w:rsidR="00373002" w:rsidRPr="00373002" w14:paraId="74726E17" w14:textId="77777777" w:rsidTr="00C73605">
        <w:tc>
          <w:tcPr>
            <w:tcW w:w="0" w:type="auto"/>
          </w:tcPr>
          <w:p w14:paraId="629EDFD2"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kern w:val="1"/>
              </w:rPr>
              <w:t>cplsncor</w:t>
            </w:r>
          </w:p>
        </w:tc>
        <w:tc>
          <w:tcPr>
            <w:tcW w:w="0" w:type="auto"/>
          </w:tcPr>
          <w:p w14:paraId="03FD6B89"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lang w:val="en-US"/>
              </w:rPr>
              <w:t xml:space="preserve">age, gender, </w:t>
            </w:r>
            <w:r w:rsidRPr="00373002">
              <w:rPr>
                <w:rFonts w:cstheme="minorHAnsi"/>
                <w:color w:val="000000" w:themeColor="text1"/>
                <w:kern w:val="1"/>
                <w:lang w:val="en-US"/>
              </w:rPr>
              <w:t xml:space="preserve">highest level of education in the household, equivalent income (adjusted for number of persons in the household), hours of computer use, general education versus vocation training, </w:t>
            </w:r>
            <w:r w:rsidRPr="00373002">
              <w:rPr>
                <w:rFonts w:cstheme="minorHAnsi"/>
                <w:color w:val="000000" w:themeColor="text1"/>
                <w:lang w:val="en-US"/>
              </w:rPr>
              <w:t>physical exercise, day of the week, hour of the day.</w:t>
            </w:r>
          </w:p>
        </w:tc>
        <w:tc>
          <w:tcPr>
            <w:tcW w:w="0" w:type="auto"/>
          </w:tcPr>
          <w:p w14:paraId="2C131DFE" w14:textId="77777777" w:rsidR="00CA7B00" w:rsidRPr="00373002" w:rsidRDefault="00CA7B00" w:rsidP="00C73605">
            <w:pPr>
              <w:spacing w:line="480" w:lineRule="auto"/>
              <w:ind w:left="26"/>
              <w:rPr>
                <w:rFonts w:cstheme="minorHAnsi"/>
                <w:b/>
                <w:i/>
                <w:color w:val="000000" w:themeColor="text1"/>
                <w:lang w:val="en-US"/>
              </w:rPr>
            </w:pPr>
            <w:r w:rsidRPr="00373002">
              <w:rPr>
                <w:rFonts w:cstheme="minorHAnsi"/>
                <w:color w:val="000000" w:themeColor="text1"/>
                <w:kern w:val="1"/>
                <w:lang w:val="en-US"/>
              </w:rPr>
              <w:t>alcohol consumption, BMI, country of origin of parents, passive smoking, participation in traffic (minutes per week)</w:t>
            </w:r>
          </w:p>
        </w:tc>
      </w:tr>
      <w:tr w:rsidR="00373002" w:rsidRPr="00373002" w14:paraId="1A63008B" w14:textId="77777777" w:rsidTr="00C73605">
        <w:tc>
          <w:tcPr>
            <w:tcW w:w="0" w:type="auto"/>
          </w:tcPr>
          <w:p w14:paraId="64F659DF"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kern w:val="1"/>
              </w:rPr>
              <w:t>dsylat</w:t>
            </w:r>
          </w:p>
        </w:tc>
        <w:tc>
          <w:tcPr>
            <w:tcW w:w="0" w:type="auto"/>
          </w:tcPr>
          <w:p w14:paraId="59E2A10B"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lang w:val="en-US"/>
              </w:rPr>
              <w:t xml:space="preserve">age, gender, </w:t>
            </w:r>
            <w:r w:rsidRPr="00373002">
              <w:rPr>
                <w:rFonts w:cstheme="minorHAnsi"/>
                <w:color w:val="000000" w:themeColor="text1"/>
                <w:kern w:val="1"/>
                <w:lang w:val="en-US"/>
              </w:rPr>
              <w:t xml:space="preserve">highest level of education in the household, equivalised income (adjusted for number of persons in the household), hours of computer use, general education versus vocation training, </w:t>
            </w:r>
            <w:r w:rsidRPr="00373002">
              <w:rPr>
                <w:rFonts w:cstheme="minorHAnsi"/>
                <w:color w:val="000000" w:themeColor="text1"/>
                <w:lang w:val="en-US"/>
              </w:rPr>
              <w:t>physical exercise, day of the week, hour of the day.</w:t>
            </w:r>
          </w:p>
        </w:tc>
        <w:tc>
          <w:tcPr>
            <w:tcW w:w="0" w:type="auto"/>
          </w:tcPr>
          <w:p w14:paraId="66490573"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alcohol consumption, BMI, country of origin of parents, passive smoking, participation in traffic (minutes per week)</w:t>
            </w:r>
          </w:p>
        </w:tc>
      </w:tr>
      <w:tr w:rsidR="00373002" w:rsidRPr="00373002" w14:paraId="5DFF3D5C" w14:textId="77777777" w:rsidTr="00C73605">
        <w:tc>
          <w:tcPr>
            <w:tcW w:w="0" w:type="auto"/>
          </w:tcPr>
          <w:p w14:paraId="6318A052"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kern w:val="1"/>
              </w:rPr>
              <w:t xml:space="preserve">dsynerr </w:t>
            </w:r>
          </w:p>
        </w:tc>
        <w:tc>
          <w:tcPr>
            <w:tcW w:w="0" w:type="auto"/>
          </w:tcPr>
          <w:p w14:paraId="42CB6319"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lang w:val="en-US"/>
              </w:rPr>
              <w:t xml:space="preserve">age, gender, </w:t>
            </w:r>
            <w:r w:rsidRPr="00373002">
              <w:rPr>
                <w:rFonts w:cstheme="minorHAnsi"/>
                <w:color w:val="000000" w:themeColor="text1"/>
                <w:kern w:val="1"/>
                <w:lang w:val="en-US"/>
              </w:rPr>
              <w:t xml:space="preserve">highest level of education in the household, equivalised income (adjusted for number of persons in the household), hours of computer use, general education versus vocation training, </w:t>
            </w:r>
            <w:r w:rsidRPr="00373002">
              <w:rPr>
                <w:rFonts w:cstheme="minorHAnsi"/>
                <w:color w:val="000000" w:themeColor="text1"/>
                <w:lang w:val="en-US"/>
              </w:rPr>
              <w:t>physical exercise, day of the week, hour of the day.</w:t>
            </w:r>
          </w:p>
        </w:tc>
        <w:tc>
          <w:tcPr>
            <w:tcW w:w="0" w:type="auto"/>
          </w:tcPr>
          <w:p w14:paraId="0FA592D9"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alcohol consumption, BMI, country of origin of parents, passive smoking, participation in traffic (minutes per week)</w:t>
            </w:r>
          </w:p>
        </w:tc>
      </w:tr>
      <w:tr w:rsidR="00373002" w:rsidRPr="00373002" w14:paraId="354FB3D7" w14:textId="77777777" w:rsidTr="00C73605">
        <w:tc>
          <w:tcPr>
            <w:tcW w:w="0" w:type="auto"/>
          </w:tcPr>
          <w:p w14:paraId="23E1EAE9"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kern w:val="1"/>
              </w:rPr>
              <w:t>dspfspan</w:t>
            </w:r>
          </w:p>
        </w:tc>
        <w:tc>
          <w:tcPr>
            <w:tcW w:w="0" w:type="auto"/>
          </w:tcPr>
          <w:p w14:paraId="2CFDA31E"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lang w:val="en-US"/>
              </w:rPr>
              <w:t xml:space="preserve">age, gender, </w:t>
            </w:r>
            <w:r w:rsidRPr="00373002">
              <w:rPr>
                <w:rFonts w:cstheme="minorHAnsi"/>
                <w:color w:val="000000" w:themeColor="text1"/>
                <w:kern w:val="1"/>
                <w:lang w:val="en-US"/>
              </w:rPr>
              <w:t xml:space="preserve">highest level of education in the household, equivalised income (adjusted for number of persons in the household), hours of computer use, general education versus vocation training, </w:t>
            </w:r>
            <w:r w:rsidRPr="00373002">
              <w:rPr>
                <w:rFonts w:cstheme="minorHAnsi"/>
                <w:color w:val="000000" w:themeColor="text1"/>
                <w:lang w:val="en-US"/>
              </w:rPr>
              <w:t>physical exercise, day of the week, hour of the day.</w:t>
            </w:r>
          </w:p>
        </w:tc>
        <w:tc>
          <w:tcPr>
            <w:tcW w:w="0" w:type="auto"/>
          </w:tcPr>
          <w:p w14:paraId="196791C3"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alcohol consumption, BMI, country of origin of parents, passive smoking, participation in traffic (minutes per week)</w:t>
            </w:r>
          </w:p>
        </w:tc>
      </w:tr>
      <w:tr w:rsidR="00373002" w:rsidRPr="00373002" w14:paraId="4209E19A" w14:textId="77777777" w:rsidTr="00C73605">
        <w:tc>
          <w:tcPr>
            <w:tcW w:w="0" w:type="auto"/>
          </w:tcPr>
          <w:p w14:paraId="4DB31C51"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kern w:val="1"/>
              </w:rPr>
              <w:t xml:space="preserve">dspbspan </w:t>
            </w:r>
          </w:p>
        </w:tc>
        <w:tc>
          <w:tcPr>
            <w:tcW w:w="0" w:type="auto"/>
          </w:tcPr>
          <w:p w14:paraId="6B5227C4"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lang w:val="en-US"/>
              </w:rPr>
              <w:t xml:space="preserve">age, gender, </w:t>
            </w:r>
            <w:r w:rsidRPr="00373002">
              <w:rPr>
                <w:rFonts w:cstheme="minorHAnsi"/>
                <w:color w:val="000000" w:themeColor="text1"/>
                <w:kern w:val="1"/>
                <w:lang w:val="en-US"/>
              </w:rPr>
              <w:t xml:space="preserve">highest level of education in the household, equivalised income (adjusted for number of persons in the household), hours of computer use, general education versus vocation training, </w:t>
            </w:r>
            <w:r w:rsidRPr="00373002">
              <w:rPr>
                <w:rFonts w:cstheme="minorHAnsi"/>
                <w:color w:val="000000" w:themeColor="text1"/>
                <w:lang w:val="en-US"/>
              </w:rPr>
              <w:t>physical exercise, day of the week, hour of the day.</w:t>
            </w:r>
          </w:p>
        </w:tc>
        <w:tc>
          <w:tcPr>
            <w:tcW w:w="0" w:type="auto"/>
          </w:tcPr>
          <w:p w14:paraId="49CC69F6"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alcohol consumption, BMI, country of origin of parents, passive smoking, participation in traffic (minutes per week)</w:t>
            </w:r>
          </w:p>
        </w:tc>
      </w:tr>
      <w:tr w:rsidR="00373002" w:rsidRPr="00373002" w14:paraId="7856FB88" w14:textId="77777777" w:rsidTr="00C73605">
        <w:tc>
          <w:tcPr>
            <w:tcW w:w="0" w:type="auto"/>
          </w:tcPr>
          <w:p w14:paraId="1020A59E"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kern w:val="1"/>
              </w:rPr>
              <w:t>tappn</w:t>
            </w:r>
          </w:p>
        </w:tc>
        <w:tc>
          <w:tcPr>
            <w:tcW w:w="0" w:type="auto"/>
          </w:tcPr>
          <w:p w14:paraId="4F7E5B9D"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lang w:val="en-US"/>
              </w:rPr>
              <w:t xml:space="preserve">age, gender, </w:t>
            </w:r>
            <w:r w:rsidRPr="00373002">
              <w:rPr>
                <w:rFonts w:cstheme="minorHAnsi"/>
                <w:color w:val="000000" w:themeColor="text1"/>
                <w:kern w:val="1"/>
                <w:lang w:val="en-US"/>
              </w:rPr>
              <w:t xml:space="preserve">highest level of education in the household, equivalised income (adjusted for number of persons in the household), hours of computer use, general education versus vocation training, </w:t>
            </w:r>
            <w:r w:rsidRPr="00373002">
              <w:rPr>
                <w:rFonts w:cstheme="minorHAnsi"/>
                <w:color w:val="000000" w:themeColor="text1"/>
                <w:lang w:val="en-US"/>
              </w:rPr>
              <w:t>physical exercise, day of the week, hour of the day.</w:t>
            </w:r>
          </w:p>
        </w:tc>
        <w:tc>
          <w:tcPr>
            <w:tcW w:w="0" w:type="auto"/>
          </w:tcPr>
          <w:p w14:paraId="3D8D7F3C"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alcohol consumption, BMI, country of origin of parents, passive smoking, participation in traffic (minutes per week)</w:t>
            </w:r>
          </w:p>
        </w:tc>
      </w:tr>
      <w:tr w:rsidR="00373002" w:rsidRPr="00373002" w14:paraId="78256EFA" w14:textId="77777777" w:rsidTr="00C73605">
        <w:tc>
          <w:tcPr>
            <w:tcW w:w="0" w:type="auto"/>
          </w:tcPr>
          <w:p w14:paraId="3BFC8F56"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kern w:val="1"/>
              </w:rPr>
              <w:t>tapnpn</w:t>
            </w:r>
          </w:p>
        </w:tc>
        <w:tc>
          <w:tcPr>
            <w:tcW w:w="0" w:type="auto"/>
          </w:tcPr>
          <w:p w14:paraId="6313A4B1"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lang w:val="en-US"/>
              </w:rPr>
              <w:t xml:space="preserve">age, gender, </w:t>
            </w:r>
            <w:r w:rsidRPr="00373002">
              <w:rPr>
                <w:rFonts w:cstheme="minorHAnsi"/>
                <w:color w:val="000000" w:themeColor="text1"/>
                <w:kern w:val="1"/>
                <w:lang w:val="en-US"/>
              </w:rPr>
              <w:t xml:space="preserve">highest level of education in the household, equivalised income (adjusted for number of persons in the household), hours of computer use, general education versus vocation training, </w:t>
            </w:r>
            <w:r w:rsidRPr="00373002">
              <w:rPr>
                <w:rFonts w:cstheme="minorHAnsi"/>
                <w:color w:val="000000" w:themeColor="text1"/>
                <w:lang w:val="en-US"/>
              </w:rPr>
              <w:t>physical exercise, day of the week, hour of the day.</w:t>
            </w:r>
          </w:p>
        </w:tc>
        <w:tc>
          <w:tcPr>
            <w:tcW w:w="0" w:type="auto"/>
          </w:tcPr>
          <w:p w14:paraId="03A1FAF6"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alcohol consumption, BMI, country of origin of parents, passive smoking, participation in traffic (minutes per week)</w:t>
            </w:r>
          </w:p>
        </w:tc>
      </w:tr>
      <w:tr w:rsidR="00373002" w:rsidRPr="00373002" w14:paraId="7A6732D1" w14:textId="77777777" w:rsidTr="00C73605">
        <w:tc>
          <w:tcPr>
            <w:tcW w:w="0" w:type="auto"/>
          </w:tcPr>
          <w:p w14:paraId="4F1F7530"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rPr>
              <w:t>somnolence</w:t>
            </w:r>
          </w:p>
        </w:tc>
        <w:tc>
          <w:tcPr>
            <w:tcW w:w="0" w:type="auto"/>
          </w:tcPr>
          <w:p w14:paraId="04DFA2C2"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lang w:val="en-US"/>
              </w:rPr>
              <w:t xml:space="preserve">age, gender, </w:t>
            </w:r>
            <w:r w:rsidRPr="00373002">
              <w:rPr>
                <w:rFonts w:cstheme="minorHAnsi"/>
                <w:color w:val="000000" w:themeColor="text1"/>
                <w:kern w:val="1"/>
                <w:lang w:val="en-US"/>
              </w:rPr>
              <w:t xml:space="preserve">highest level of education in the household, equivalised income (adjusted for number of persons in the household), hours of computer use, general education versus vocation training, </w:t>
            </w:r>
            <w:r w:rsidRPr="00373002">
              <w:rPr>
                <w:rFonts w:cstheme="minorHAnsi"/>
                <w:color w:val="000000" w:themeColor="text1"/>
                <w:lang w:val="en-US"/>
              </w:rPr>
              <w:t>physical exercise, day of the week, hour of the day.</w:t>
            </w:r>
          </w:p>
        </w:tc>
        <w:tc>
          <w:tcPr>
            <w:tcW w:w="0" w:type="auto"/>
          </w:tcPr>
          <w:p w14:paraId="1273AAAC"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alcohol consumption, BMI, country of origin of parents, passive smoking, participation in traffic (minutes per week)</w:t>
            </w:r>
          </w:p>
        </w:tc>
      </w:tr>
      <w:tr w:rsidR="00373002" w:rsidRPr="00373002" w14:paraId="78D59983" w14:textId="77777777" w:rsidTr="00C73605">
        <w:tc>
          <w:tcPr>
            <w:tcW w:w="0" w:type="auto"/>
          </w:tcPr>
          <w:p w14:paraId="64156DD1"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rPr>
              <w:t>masculinity</w:t>
            </w:r>
          </w:p>
        </w:tc>
        <w:tc>
          <w:tcPr>
            <w:tcW w:w="0" w:type="auto"/>
          </w:tcPr>
          <w:p w14:paraId="2522C85D"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lang w:val="en-US"/>
              </w:rPr>
              <w:t xml:space="preserve">age, gender, </w:t>
            </w:r>
            <w:r w:rsidRPr="00373002">
              <w:rPr>
                <w:rFonts w:cstheme="minorHAnsi"/>
                <w:color w:val="000000" w:themeColor="text1"/>
                <w:kern w:val="1"/>
                <w:lang w:val="en-US"/>
              </w:rPr>
              <w:t xml:space="preserve">highest level of education in the household, equivalised income (adjusted for number of persons in the household), hours of computer use, general education versus vocation training, </w:t>
            </w:r>
            <w:r w:rsidRPr="00373002">
              <w:rPr>
                <w:rFonts w:cstheme="minorHAnsi"/>
                <w:color w:val="000000" w:themeColor="text1"/>
                <w:lang w:val="en-US"/>
              </w:rPr>
              <w:t>physical exercise, day of the week, hour of the day.</w:t>
            </w:r>
          </w:p>
        </w:tc>
        <w:tc>
          <w:tcPr>
            <w:tcW w:w="0" w:type="auto"/>
          </w:tcPr>
          <w:p w14:paraId="426D5EAB"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alcohol consumption, BMI, country of origin of parents, passive smoking, participation in traffic (minutes per week)</w:t>
            </w:r>
          </w:p>
        </w:tc>
      </w:tr>
      <w:tr w:rsidR="00CA7B00" w:rsidRPr="00373002" w14:paraId="09CF86CE" w14:textId="77777777" w:rsidTr="00C73605">
        <w:tc>
          <w:tcPr>
            <w:tcW w:w="0" w:type="auto"/>
          </w:tcPr>
          <w:p w14:paraId="356F3D29"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rPr>
              <w:t>femininity</w:t>
            </w:r>
          </w:p>
        </w:tc>
        <w:tc>
          <w:tcPr>
            <w:tcW w:w="0" w:type="auto"/>
          </w:tcPr>
          <w:p w14:paraId="078A306E"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lang w:val="en-US"/>
              </w:rPr>
              <w:t xml:space="preserve">age, gender, </w:t>
            </w:r>
            <w:r w:rsidRPr="00373002">
              <w:rPr>
                <w:rFonts w:cstheme="minorHAnsi"/>
                <w:color w:val="000000" w:themeColor="text1"/>
                <w:kern w:val="1"/>
                <w:lang w:val="en-US"/>
              </w:rPr>
              <w:t xml:space="preserve">highest level of education in the household, equivalised income (adjusted for number of persons in the household), hours of computer use, general education versus vocation training, </w:t>
            </w:r>
            <w:r w:rsidRPr="00373002">
              <w:rPr>
                <w:rFonts w:cstheme="minorHAnsi"/>
                <w:color w:val="000000" w:themeColor="text1"/>
                <w:lang w:val="en-US"/>
              </w:rPr>
              <w:t>physical exercise, day of the week, hour of the day.</w:t>
            </w:r>
          </w:p>
        </w:tc>
        <w:tc>
          <w:tcPr>
            <w:tcW w:w="0" w:type="auto"/>
          </w:tcPr>
          <w:p w14:paraId="5B7099F7"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alcohol consumption, BMI, country of origin of parents, passive smoking, participation in traffic (minutes per week)</w:t>
            </w:r>
          </w:p>
        </w:tc>
      </w:tr>
    </w:tbl>
    <w:p w14:paraId="797339CA" w14:textId="77777777" w:rsidR="00CA7B00" w:rsidRPr="00373002" w:rsidRDefault="00CA7B00" w:rsidP="00CA7B00">
      <w:pPr>
        <w:spacing w:after="0" w:line="480" w:lineRule="auto"/>
        <w:rPr>
          <w:rFonts w:cstheme="minorHAnsi"/>
          <w:color w:val="000000" w:themeColor="text1"/>
          <w:lang w:val="en-US"/>
        </w:rPr>
      </w:pPr>
    </w:p>
    <w:p w14:paraId="547CF9FC" w14:textId="77777777" w:rsidR="00CA7B00" w:rsidRPr="00373002" w:rsidRDefault="00CA7B00" w:rsidP="00CA7B00">
      <w:pPr>
        <w:spacing w:after="0" w:line="480" w:lineRule="auto"/>
        <w:rPr>
          <w:rFonts w:cstheme="minorHAnsi"/>
          <w:b/>
          <w:color w:val="000000" w:themeColor="text1"/>
          <w:u w:val="single"/>
          <w:lang w:val="en-US"/>
        </w:rPr>
      </w:pPr>
      <w:r w:rsidRPr="00373002">
        <w:rPr>
          <w:rFonts w:cstheme="minorHAnsi"/>
          <w:b/>
          <w:color w:val="000000" w:themeColor="text1"/>
          <w:u w:val="single"/>
          <w:lang w:val="en-US"/>
        </w:rPr>
        <w:br w:type="page"/>
      </w:r>
    </w:p>
    <w:p w14:paraId="598F1F46" w14:textId="41C167F5" w:rsidR="00CA7B00" w:rsidRPr="00373002" w:rsidRDefault="00F21F13" w:rsidP="00CA7B00">
      <w:pPr>
        <w:spacing w:after="0" w:line="480" w:lineRule="auto"/>
        <w:rPr>
          <w:rFonts w:cstheme="minorHAnsi"/>
          <w:b/>
          <w:color w:val="000000" w:themeColor="text1"/>
          <w:u w:val="single"/>
          <w:lang w:val="en-US"/>
        </w:rPr>
      </w:pPr>
      <w:bookmarkStart w:id="0" w:name="_Hlk91775810"/>
      <w:r w:rsidRPr="00373002">
        <w:rPr>
          <w:rFonts w:cstheme="minorHAnsi"/>
          <w:b/>
          <w:color w:val="000000" w:themeColor="text1"/>
          <w:u w:val="single"/>
          <w:lang w:val="en-US"/>
        </w:rPr>
        <w:t>Additional</w:t>
      </w:r>
      <w:r w:rsidR="00CA7B00" w:rsidRPr="00373002">
        <w:rPr>
          <w:rFonts w:cstheme="minorHAnsi"/>
          <w:b/>
          <w:color w:val="000000" w:themeColor="text1"/>
          <w:u w:val="single"/>
          <w:lang w:val="en-US"/>
        </w:rPr>
        <w:t xml:space="preserve"> </w:t>
      </w:r>
      <w:r w:rsidRPr="00373002">
        <w:rPr>
          <w:rFonts w:cstheme="minorHAnsi"/>
          <w:b/>
          <w:color w:val="000000" w:themeColor="text1"/>
          <w:u w:val="single"/>
          <w:lang w:val="en-US"/>
        </w:rPr>
        <w:t xml:space="preserve">1: </w:t>
      </w:r>
      <w:r w:rsidR="00CA7B00" w:rsidRPr="00373002">
        <w:rPr>
          <w:rFonts w:cstheme="minorHAnsi"/>
          <w:b/>
          <w:color w:val="000000" w:themeColor="text1"/>
          <w:u w:val="single"/>
          <w:lang w:val="en-US"/>
        </w:rPr>
        <w:t xml:space="preserve">Table </w:t>
      </w:r>
      <w:r w:rsidRPr="00373002">
        <w:rPr>
          <w:rFonts w:cstheme="minorHAnsi"/>
          <w:b/>
          <w:color w:val="000000" w:themeColor="text1"/>
          <w:u w:val="single"/>
          <w:lang w:val="en-US"/>
        </w:rPr>
        <w:t>S</w:t>
      </w:r>
      <w:r w:rsidR="00CA7B00" w:rsidRPr="00373002">
        <w:rPr>
          <w:rFonts w:cstheme="minorHAnsi"/>
          <w:b/>
          <w:color w:val="000000" w:themeColor="text1"/>
          <w:u w:val="single"/>
          <w:lang w:val="en-US"/>
        </w:rPr>
        <w:t>2. FLESH-3 campaign on adults .List of confounders and potential covariates included in stepwise multiple or logistic regressions</w:t>
      </w:r>
    </w:p>
    <w:tbl>
      <w:tblPr>
        <w:tblStyle w:val="TableGrid"/>
        <w:tblW w:w="0" w:type="auto"/>
        <w:tblLook w:val="04A0" w:firstRow="1" w:lastRow="0" w:firstColumn="1" w:lastColumn="0" w:noHBand="0" w:noVBand="1"/>
      </w:tblPr>
      <w:tblGrid>
        <w:gridCol w:w="1468"/>
        <w:gridCol w:w="2647"/>
        <w:gridCol w:w="4945"/>
      </w:tblGrid>
      <w:tr w:rsidR="00373002" w:rsidRPr="00373002" w14:paraId="0878D9FE" w14:textId="77777777" w:rsidTr="00C73605">
        <w:tc>
          <w:tcPr>
            <w:tcW w:w="0" w:type="auto"/>
          </w:tcPr>
          <w:p w14:paraId="62AF9B64" w14:textId="77777777" w:rsidR="00CA7B00" w:rsidRPr="00373002" w:rsidRDefault="00CA7B00" w:rsidP="00C73605">
            <w:pPr>
              <w:spacing w:line="480" w:lineRule="auto"/>
              <w:rPr>
                <w:rFonts w:cstheme="minorHAnsi"/>
                <w:b/>
                <w:color w:val="000000" w:themeColor="text1"/>
              </w:rPr>
            </w:pPr>
            <w:r w:rsidRPr="00373002">
              <w:rPr>
                <w:rFonts w:cstheme="minorHAnsi"/>
                <w:b/>
                <w:color w:val="000000" w:themeColor="text1"/>
              </w:rPr>
              <w:t>Dependent variable</w:t>
            </w:r>
          </w:p>
        </w:tc>
        <w:tc>
          <w:tcPr>
            <w:tcW w:w="0" w:type="auto"/>
          </w:tcPr>
          <w:p w14:paraId="05E938CD" w14:textId="77777777" w:rsidR="00CA7B00" w:rsidRPr="00373002" w:rsidRDefault="00CA7B00" w:rsidP="00C73605">
            <w:pPr>
              <w:spacing w:line="480" w:lineRule="auto"/>
              <w:rPr>
                <w:rFonts w:cstheme="minorHAnsi"/>
                <w:b/>
                <w:color w:val="000000" w:themeColor="text1"/>
              </w:rPr>
            </w:pPr>
            <w:r w:rsidRPr="00373002">
              <w:rPr>
                <w:rFonts w:cstheme="minorHAnsi"/>
                <w:b/>
                <w:color w:val="000000" w:themeColor="text1"/>
              </w:rPr>
              <w:t>Confounders</w:t>
            </w:r>
          </w:p>
        </w:tc>
        <w:tc>
          <w:tcPr>
            <w:tcW w:w="0" w:type="auto"/>
          </w:tcPr>
          <w:p w14:paraId="5F34D268" w14:textId="77777777" w:rsidR="00CA7B00" w:rsidRPr="00373002" w:rsidRDefault="00CA7B00" w:rsidP="00C73605">
            <w:pPr>
              <w:spacing w:line="480" w:lineRule="auto"/>
              <w:rPr>
                <w:rFonts w:cstheme="minorHAnsi"/>
                <w:b/>
                <w:color w:val="000000" w:themeColor="text1"/>
              </w:rPr>
            </w:pPr>
            <w:r w:rsidRPr="00373002">
              <w:rPr>
                <w:rFonts w:cstheme="minorHAnsi"/>
                <w:b/>
                <w:color w:val="000000" w:themeColor="text1"/>
              </w:rPr>
              <w:t>Potential covariates</w:t>
            </w:r>
          </w:p>
        </w:tc>
      </w:tr>
      <w:tr w:rsidR="00373002" w:rsidRPr="00373002" w14:paraId="385E41EA" w14:textId="77777777" w:rsidTr="00C73605">
        <w:tc>
          <w:tcPr>
            <w:tcW w:w="0" w:type="auto"/>
            <w:shd w:val="clear" w:color="auto" w:fill="FFFFFF" w:themeFill="background1"/>
          </w:tcPr>
          <w:p w14:paraId="1F4FA291"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rPr>
              <w:t>strooprt</w:t>
            </w:r>
          </w:p>
        </w:tc>
        <w:tc>
          <w:tcPr>
            <w:tcW w:w="0" w:type="auto"/>
            <w:shd w:val="clear" w:color="auto" w:fill="FFFFFF" w:themeFill="background1"/>
          </w:tcPr>
          <w:p w14:paraId="4D1C5E7B" w14:textId="77777777" w:rsidR="00CA7B00" w:rsidRPr="00373002" w:rsidRDefault="00CA7B00" w:rsidP="00C73605">
            <w:pPr>
              <w:spacing w:line="480" w:lineRule="auto"/>
              <w:rPr>
                <w:rFonts w:cstheme="minorHAnsi"/>
                <w:color w:val="000000" w:themeColor="text1"/>
                <w:kern w:val="1"/>
                <w:lang w:val="en-US"/>
              </w:rPr>
            </w:pPr>
            <w:r w:rsidRPr="00373002">
              <w:rPr>
                <w:rFonts w:cstheme="minorHAnsi"/>
                <w:color w:val="000000" w:themeColor="text1"/>
                <w:kern w:val="1"/>
                <w:lang w:val="en-US"/>
              </w:rPr>
              <w:t>age, gender, smoking (years), highest education in household</w:t>
            </w:r>
          </w:p>
        </w:tc>
        <w:tc>
          <w:tcPr>
            <w:tcW w:w="0" w:type="auto"/>
            <w:shd w:val="clear" w:color="auto" w:fill="FFFFFF" w:themeFill="background1"/>
          </w:tcPr>
          <w:p w14:paraId="54616B4D" w14:textId="77777777" w:rsidR="00CA7B00" w:rsidRPr="00373002" w:rsidRDefault="00CA7B00" w:rsidP="00C73605">
            <w:pPr>
              <w:spacing w:line="480" w:lineRule="auto"/>
              <w:rPr>
                <w:rFonts w:cstheme="minorHAnsi"/>
                <w:color w:val="000000" w:themeColor="text1"/>
                <w:kern w:val="1"/>
                <w:lang w:val="en-US"/>
              </w:rPr>
            </w:pPr>
            <w:r w:rsidRPr="00373002">
              <w:rPr>
                <w:rFonts w:cstheme="minorHAnsi"/>
                <w:color w:val="000000" w:themeColor="text1"/>
                <w:kern w:val="1"/>
                <w:lang w:val="en-US"/>
              </w:rPr>
              <w:t>consumption of alcohol, BMI, country of birth of parents, passive smoking, participation in traffic (minutes per day), day of the week, time of the day</w:t>
            </w:r>
          </w:p>
        </w:tc>
      </w:tr>
      <w:tr w:rsidR="00373002" w:rsidRPr="00373002" w14:paraId="04A07216" w14:textId="77777777" w:rsidTr="00C73605">
        <w:tc>
          <w:tcPr>
            <w:tcW w:w="0" w:type="auto"/>
            <w:shd w:val="clear" w:color="auto" w:fill="FFFFFF" w:themeFill="background1"/>
          </w:tcPr>
          <w:p w14:paraId="131378CA"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rPr>
              <w:t>stroopnr</w:t>
            </w:r>
          </w:p>
        </w:tc>
        <w:tc>
          <w:tcPr>
            <w:tcW w:w="0" w:type="auto"/>
            <w:shd w:val="clear" w:color="auto" w:fill="FFFFFF" w:themeFill="background1"/>
          </w:tcPr>
          <w:p w14:paraId="6D0D9B7F" w14:textId="77777777" w:rsidR="00CA7B00" w:rsidRPr="00373002" w:rsidRDefault="00CA7B00" w:rsidP="00C73605">
            <w:pPr>
              <w:spacing w:line="480" w:lineRule="auto"/>
              <w:rPr>
                <w:rFonts w:cstheme="minorHAnsi"/>
                <w:color w:val="000000" w:themeColor="text1"/>
                <w:kern w:val="1"/>
                <w:lang w:val="en-US"/>
              </w:rPr>
            </w:pPr>
            <w:r w:rsidRPr="00373002">
              <w:rPr>
                <w:rFonts w:cstheme="minorHAnsi"/>
                <w:color w:val="000000" w:themeColor="text1"/>
                <w:kern w:val="1"/>
                <w:lang w:val="en-US"/>
              </w:rPr>
              <w:t>age, gender, smoking (years), highest education in household</w:t>
            </w:r>
          </w:p>
        </w:tc>
        <w:tc>
          <w:tcPr>
            <w:tcW w:w="0" w:type="auto"/>
            <w:shd w:val="clear" w:color="auto" w:fill="FFFFFF" w:themeFill="background1"/>
          </w:tcPr>
          <w:p w14:paraId="3E13473B" w14:textId="77777777" w:rsidR="00CA7B00" w:rsidRPr="00373002" w:rsidRDefault="00CA7B00" w:rsidP="00C73605">
            <w:pPr>
              <w:spacing w:line="480" w:lineRule="auto"/>
              <w:rPr>
                <w:rFonts w:cstheme="minorHAnsi"/>
                <w:color w:val="000000" w:themeColor="text1"/>
                <w:kern w:val="1"/>
                <w:lang w:val="en-US"/>
              </w:rPr>
            </w:pPr>
            <w:r w:rsidRPr="00373002">
              <w:rPr>
                <w:rFonts w:cstheme="minorHAnsi"/>
                <w:color w:val="000000" w:themeColor="text1"/>
                <w:kern w:val="1"/>
                <w:lang w:val="en-US"/>
              </w:rPr>
              <w:t>consumption of alcohol, BMI, country of birth of parents, passive smoking, participation in traffic (minutes per day), day of the week, time of the day</w:t>
            </w:r>
          </w:p>
        </w:tc>
      </w:tr>
      <w:tr w:rsidR="00373002" w:rsidRPr="00373002" w14:paraId="2FA783AA" w14:textId="77777777" w:rsidTr="00C73605">
        <w:tc>
          <w:tcPr>
            <w:tcW w:w="0" w:type="auto"/>
          </w:tcPr>
          <w:p w14:paraId="1A456CB1"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rPr>
              <w:t>cplsmean</w:t>
            </w:r>
          </w:p>
        </w:tc>
        <w:tc>
          <w:tcPr>
            <w:tcW w:w="0" w:type="auto"/>
          </w:tcPr>
          <w:p w14:paraId="74678CB4"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age, gender, smoking (years), highest education in household</w:t>
            </w:r>
          </w:p>
        </w:tc>
        <w:tc>
          <w:tcPr>
            <w:tcW w:w="0" w:type="auto"/>
          </w:tcPr>
          <w:p w14:paraId="438DBD64"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consumption of alcohol, BMI, country of birth of parents, passive smoking, participation in traffic (minutes per day), day of the week, time of the day</w:t>
            </w:r>
          </w:p>
        </w:tc>
      </w:tr>
      <w:tr w:rsidR="00373002" w:rsidRPr="00373002" w14:paraId="7CCFE7F1" w14:textId="77777777" w:rsidTr="00C73605">
        <w:tc>
          <w:tcPr>
            <w:tcW w:w="0" w:type="auto"/>
          </w:tcPr>
          <w:p w14:paraId="4872DE88"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rPr>
              <w:t>cplsnfps</w:t>
            </w:r>
          </w:p>
        </w:tc>
        <w:tc>
          <w:tcPr>
            <w:tcW w:w="0" w:type="auto"/>
          </w:tcPr>
          <w:p w14:paraId="79CFF612"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age, gender, smoking (years), highest education in household</w:t>
            </w:r>
          </w:p>
        </w:tc>
        <w:tc>
          <w:tcPr>
            <w:tcW w:w="0" w:type="auto"/>
          </w:tcPr>
          <w:p w14:paraId="3A201B9B"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consumption of alcohol, BMI, country of birth of parents, passive smoking, participation in traffic (minutes per day), day of the week, time of the day</w:t>
            </w:r>
          </w:p>
        </w:tc>
      </w:tr>
      <w:tr w:rsidR="00373002" w:rsidRPr="00373002" w14:paraId="36F3B61F" w14:textId="77777777" w:rsidTr="00C73605">
        <w:tc>
          <w:tcPr>
            <w:tcW w:w="0" w:type="auto"/>
          </w:tcPr>
          <w:p w14:paraId="4F01F233"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rPr>
              <w:t>cplsnnrs</w:t>
            </w:r>
          </w:p>
        </w:tc>
        <w:tc>
          <w:tcPr>
            <w:tcW w:w="0" w:type="auto"/>
          </w:tcPr>
          <w:p w14:paraId="18B56CDD"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age, gender, smoking (years), highest education in household</w:t>
            </w:r>
          </w:p>
        </w:tc>
        <w:tc>
          <w:tcPr>
            <w:tcW w:w="0" w:type="auto"/>
          </w:tcPr>
          <w:p w14:paraId="031E2811"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consumption of alcohol, BMI, country of birth of parents, passive smoking, participation in traffic (minutes per day), day of the week, time of the day</w:t>
            </w:r>
          </w:p>
        </w:tc>
      </w:tr>
      <w:tr w:rsidR="00373002" w:rsidRPr="00373002" w14:paraId="327A9F21" w14:textId="77777777" w:rsidTr="00C73605">
        <w:tc>
          <w:tcPr>
            <w:tcW w:w="0" w:type="auto"/>
          </w:tcPr>
          <w:p w14:paraId="3E9E819B"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rPr>
              <w:t>dspfspan</w:t>
            </w:r>
          </w:p>
        </w:tc>
        <w:tc>
          <w:tcPr>
            <w:tcW w:w="0" w:type="auto"/>
          </w:tcPr>
          <w:p w14:paraId="61DEE695"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age, gender, smoking (years), highest education in household</w:t>
            </w:r>
          </w:p>
        </w:tc>
        <w:tc>
          <w:tcPr>
            <w:tcW w:w="0" w:type="auto"/>
          </w:tcPr>
          <w:p w14:paraId="3F40C2B6"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consumption of alcohol, BMI, country of birth of parents, passive smoking, participation in traffic (minutes per day), day of the week, time of the day</w:t>
            </w:r>
          </w:p>
        </w:tc>
      </w:tr>
      <w:tr w:rsidR="00373002" w:rsidRPr="00373002" w14:paraId="24D79F2E" w14:textId="77777777" w:rsidTr="00C73605">
        <w:tc>
          <w:tcPr>
            <w:tcW w:w="0" w:type="auto"/>
          </w:tcPr>
          <w:p w14:paraId="253774C1" w14:textId="77777777" w:rsidR="00CA7B00" w:rsidRPr="00373002" w:rsidRDefault="00CA7B00" w:rsidP="00C73605">
            <w:pPr>
              <w:spacing w:line="480" w:lineRule="auto"/>
              <w:rPr>
                <w:rFonts w:cstheme="minorHAnsi"/>
                <w:color w:val="000000" w:themeColor="text1"/>
              </w:rPr>
            </w:pPr>
            <w:r w:rsidRPr="00373002">
              <w:rPr>
                <w:rFonts w:cstheme="minorHAnsi"/>
                <w:color w:val="000000" w:themeColor="text1"/>
              </w:rPr>
              <w:t>dspbspan</w:t>
            </w:r>
          </w:p>
        </w:tc>
        <w:tc>
          <w:tcPr>
            <w:tcW w:w="0" w:type="auto"/>
          </w:tcPr>
          <w:p w14:paraId="5B86D9B1"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age, gender, smoking (years), highest education in household</w:t>
            </w:r>
          </w:p>
        </w:tc>
        <w:tc>
          <w:tcPr>
            <w:tcW w:w="0" w:type="auto"/>
          </w:tcPr>
          <w:p w14:paraId="5F5A4360" w14:textId="77777777" w:rsidR="00CA7B00" w:rsidRPr="00373002" w:rsidRDefault="00CA7B00" w:rsidP="00C73605">
            <w:pPr>
              <w:spacing w:line="480" w:lineRule="auto"/>
              <w:rPr>
                <w:rFonts w:cstheme="minorHAnsi"/>
                <w:color w:val="000000" w:themeColor="text1"/>
                <w:lang w:val="en-US"/>
              </w:rPr>
            </w:pPr>
            <w:r w:rsidRPr="00373002">
              <w:rPr>
                <w:rFonts w:cstheme="minorHAnsi"/>
                <w:color w:val="000000" w:themeColor="text1"/>
                <w:kern w:val="1"/>
                <w:lang w:val="en-US"/>
              </w:rPr>
              <w:t>consumption of alcohol, BMI, country of birth of parents, passive smoking, participation in traffic (minutes per day), day of the week, time of the day</w:t>
            </w:r>
          </w:p>
        </w:tc>
      </w:tr>
    </w:tbl>
    <w:bookmarkEnd w:id="0"/>
    <w:p w14:paraId="7F02715D" w14:textId="77777777" w:rsidR="00CA7B00" w:rsidRPr="00373002" w:rsidRDefault="00CA7B00" w:rsidP="00CA7B00">
      <w:pPr>
        <w:tabs>
          <w:tab w:val="left" w:pos="1650"/>
        </w:tabs>
        <w:spacing w:after="0" w:line="480" w:lineRule="auto"/>
        <w:rPr>
          <w:rFonts w:cstheme="minorHAnsi"/>
          <w:b/>
          <w:color w:val="000000" w:themeColor="text1"/>
          <w:lang w:val="en-US"/>
        </w:rPr>
        <w:sectPr w:rsidR="00CA7B00" w:rsidRPr="00373002" w:rsidSect="00373002">
          <w:headerReference w:type="default" r:id="rId7"/>
          <w:type w:val="continuous"/>
          <w:pgSz w:w="11906" w:h="16838" w:code="9"/>
          <w:pgMar w:top="1418" w:right="1418" w:bottom="1418" w:left="1418" w:header="709" w:footer="709" w:gutter="0"/>
          <w:cols w:space="708"/>
          <w:docGrid w:linePitch="360"/>
        </w:sectPr>
      </w:pPr>
      <w:r w:rsidRPr="00373002">
        <w:rPr>
          <w:rFonts w:cstheme="minorHAnsi"/>
          <w:b/>
          <w:color w:val="000000" w:themeColor="text1"/>
          <w:lang w:val="en-US"/>
        </w:rPr>
        <w:t>Add</w:t>
      </w:r>
    </w:p>
    <w:p w14:paraId="1BC3EBD5" w14:textId="32190882" w:rsidR="00CA7B00" w:rsidRPr="00373002" w:rsidRDefault="00F21F13" w:rsidP="00CA7B00">
      <w:pPr>
        <w:tabs>
          <w:tab w:val="left" w:pos="1650"/>
        </w:tabs>
        <w:spacing w:after="0" w:line="480" w:lineRule="auto"/>
        <w:jc w:val="center"/>
        <w:rPr>
          <w:rFonts w:cstheme="minorHAnsi"/>
          <w:b/>
          <w:color w:val="000000" w:themeColor="text1"/>
          <w:u w:val="single"/>
          <w:lang w:val="en-US"/>
        </w:rPr>
      </w:pPr>
      <w:r w:rsidRPr="00373002">
        <w:rPr>
          <w:rFonts w:cstheme="minorHAnsi"/>
          <w:b/>
          <w:color w:val="000000" w:themeColor="text1"/>
          <w:u w:val="single"/>
          <w:lang w:val="en-US"/>
        </w:rPr>
        <w:t>Additional file 1:</w:t>
      </w:r>
      <w:r w:rsidR="00CA7B00" w:rsidRPr="00373002">
        <w:rPr>
          <w:rFonts w:cstheme="minorHAnsi"/>
          <w:b/>
          <w:color w:val="000000" w:themeColor="text1"/>
          <w:u w:val="single"/>
          <w:lang w:val="en-US"/>
        </w:rPr>
        <w:t xml:space="preserve"> Table 3. Association of blood concentrations of perfluoro compounds with ln-transformed cognitive and neuropsychological parameters</w:t>
      </w:r>
    </w:p>
    <w:p w14:paraId="463B0559" w14:textId="77777777" w:rsidR="00CA7B00" w:rsidRPr="00373002" w:rsidRDefault="00CA7B00" w:rsidP="00CA7B00">
      <w:pPr>
        <w:tabs>
          <w:tab w:val="left" w:pos="1650"/>
        </w:tabs>
        <w:spacing w:after="0" w:line="480" w:lineRule="auto"/>
        <w:rPr>
          <w:rFonts w:cstheme="minorHAnsi"/>
          <w:b/>
          <w:color w:val="000000" w:themeColor="text1"/>
          <w:lang w:val="en-US"/>
        </w:rPr>
      </w:pPr>
    </w:p>
    <w:tbl>
      <w:tblPr>
        <w:tblStyle w:val="TableGrid"/>
        <w:tblpPr w:leftFromText="141" w:rightFromText="141" w:vertAnchor="text" w:tblpY="1"/>
        <w:tblOverlap w:val="never"/>
        <w:tblW w:w="13705" w:type="dxa"/>
        <w:tblLook w:val="04A0" w:firstRow="1" w:lastRow="0" w:firstColumn="1" w:lastColumn="0" w:noHBand="0" w:noVBand="1"/>
      </w:tblPr>
      <w:tblGrid>
        <w:gridCol w:w="1268"/>
        <w:gridCol w:w="1585"/>
        <w:gridCol w:w="1299"/>
        <w:gridCol w:w="1182"/>
        <w:gridCol w:w="2026"/>
        <w:gridCol w:w="1527"/>
        <w:gridCol w:w="1066"/>
        <w:gridCol w:w="3752"/>
      </w:tblGrid>
      <w:tr w:rsidR="00373002" w:rsidRPr="00373002" w14:paraId="2AB191CC" w14:textId="77777777" w:rsidTr="00C73605">
        <w:tc>
          <w:tcPr>
            <w:tcW w:w="1268" w:type="dxa"/>
          </w:tcPr>
          <w:p w14:paraId="6148FF4C"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b/>
                <w:color w:val="000000" w:themeColor="text1"/>
              </w:rPr>
              <w:t>Compound</w:t>
            </w:r>
          </w:p>
          <w:p w14:paraId="4876E9E4"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b/>
                <w:color w:val="000000" w:themeColor="text1"/>
              </w:rPr>
              <w:t xml:space="preserve">(µg/L) </w:t>
            </w:r>
          </w:p>
        </w:tc>
        <w:tc>
          <w:tcPr>
            <w:tcW w:w="1585" w:type="dxa"/>
          </w:tcPr>
          <w:p w14:paraId="14F79D28"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b/>
                <w:color w:val="000000" w:themeColor="text1"/>
              </w:rPr>
              <w:t>Biomonitoring campaign</w:t>
            </w:r>
          </w:p>
        </w:tc>
        <w:tc>
          <w:tcPr>
            <w:tcW w:w="1299" w:type="dxa"/>
          </w:tcPr>
          <w:p w14:paraId="7A54CC63"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b/>
                <w:color w:val="000000" w:themeColor="text1"/>
              </w:rPr>
              <w:t xml:space="preserve">Population </w:t>
            </w:r>
          </w:p>
        </w:tc>
        <w:tc>
          <w:tcPr>
            <w:tcW w:w="1182" w:type="dxa"/>
          </w:tcPr>
          <w:p w14:paraId="2231EF66" w14:textId="77777777" w:rsidR="00CA7B00" w:rsidRPr="00373002" w:rsidRDefault="00CA7B00" w:rsidP="00C73605">
            <w:pPr>
              <w:tabs>
                <w:tab w:val="left" w:pos="1650"/>
              </w:tabs>
              <w:spacing w:line="480" w:lineRule="auto"/>
              <w:rPr>
                <w:rFonts w:cstheme="minorHAnsi"/>
                <w:b/>
                <w:color w:val="000000" w:themeColor="text1"/>
                <w:lang w:val="en-US"/>
              </w:rPr>
            </w:pPr>
            <w:r w:rsidRPr="00373002">
              <w:rPr>
                <w:rFonts w:cstheme="minorHAnsi"/>
                <w:b/>
                <w:color w:val="000000" w:themeColor="text1"/>
                <w:lang w:val="en-US"/>
              </w:rPr>
              <w:t>N (with mention of removal of influential cases)</w:t>
            </w:r>
          </w:p>
        </w:tc>
        <w:tc>
          <w:tcPr>
            <w:tcW w:w="2026" w:type="dxa"/>
          </w:tcPr>
          <w:p w14:paraId="70B9D23A"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b/>
                <w:color w:val="000000" w:themeColor="text1"/>
              </w:rPr>
              <w:t>Assay</w:t>
            </w:r>
          </w:p>
        </w:tc>
        <w:tc>
          <w:tcPr>
            <w:tcW w:w="1527" w:type="dxa"/>
          </w:tcPr>
          <w:p w14:paraId="23C2E16D" w14:textId="77777777" w:rsidR="00CA7B00" w:rsidRPr="00373002" w:rsidRDefault="00CA7B00" w:rsidP="00C73605">
            <w:pPr>
              <w:tabs>
                <w:tab w:val="left" w:pos="1650"/>
              </w:tabs>
              <w:spacing w:line="480" w:lineRule="auto"/>
              <w:rPr>
                <w:rFonts w:cstheme="minorHAnsi"/>
                <w:b/>
                <w:color w:val="000000" w:themeColor="text1"/>
                <w:lang w:val="en-US"/>
              </w:rPr>
            </w:pPr>
            <w:r w:rsidRPr="00373002">
              <w:rPr>
                <w:rFonts w:cstheme="minorHAnsi"/>
                <w:b/>
                <w:color w:val="000000" w:themeColor="text1"/>
                <w:lang w:val="en-US"/>
              </w:rPr>
              <w:t>Estimate for an interquartile increase in exposure (95%C.I.)</w:t>
            </w:r>
          </w:p>
        </w:tc>
        <w:tc>
          <w:tcPr>
            <w:tcW w:w="1066" w:type="dxa"/>
          </w:tcPr>
          <w:p w14:paraId="064ECADF"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b/>
                <w:color w:val="000000" w:themeColor="text1"/>
              </w:rPr>
              <w:t>p</w:t>
            </w:r>
          </w:p>
        </w:tc>
        <w:tc>
          <w:tcPr>
            <w:tcW w:w="3752" w:type="dxa"/>
          </w:tcPr>
          <w:p w14:paraId="17C9904D" w14:textId="77777777" w:rsidR="00CA7B00" w:rsidRPr="00373002" w:rsidRDefault="00CA7B00" w:rsidP="00C73605">
            <w:pPr>
              <w:tabs>
                <w:tab w:val="left" w:pos="1650"/>
              </w:tabs>
              <w:spacing w:line="480" w:lineRule="auto"/>
              <w:rPr>
                <w:rFonts w:cstheme="minorHAnsi"/>
                <w:b/>
                <w:color w:val="000000" w:themeColor="text1"/>
                <w:lang w:val="en-US"/>
              </w:rPr>
            </w:pPr>
            <w:r w:rsidRPr="00373002">
              <w:rPr>
                <w:rFonts w:cstheme="minorHAnsi"/>
                <w:b/>
                <w:color w:val="000000" w:themeColor="text1"/>
                <w:lang w:val="en-US"/>
              </w:rPr>
              <w:t>Confounders and covariates in final model</w:t>
            </w:r>
          </w:p>
        </w:tc>
      </w:tr>
      <w:tr w:rsidR="00373002" w:rsidRPr="00373002" w14:paraId="52DEC18E" w14:textId="77777777" w:rsidTr="00C73605">
        <w:tc>
          <w:tcPr>
            <w:tcW w:w="1268" w:type="dxa"/>
          </w:tcPr>
          <w:p w14:paraId="7932FEF2"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b/>
                <w:color w:val="000000" w:themeColor="text1"/>
              </w:rPr>
              <w:t>PFOA</w:t>
            </w:r>
          </w:p>
        </w:tc>
        <w:tc>
          <w:tcPr>
            <w:tcW w:w="1585" w:type="dxa"/>
          </w:tcPr>
          <w:p w14:paraId="346B80D4"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color w:val="000000" w:themeColor="text1"/>
              </w:rPr>
              <w:t>Flesh 2</w:t>
            </w:r>
          </w:p>
        </w:tc>
        <w:tc>
          <w:tcPr>
            <w:tcW w:w="1299" w:type="dxa"/>
          </w:tcPr>
          <w:p w14:paraId="1B3A02AF"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color w:val="000000" w:themeColor="text1"/>
              </w:rPr>
              <w:t>Adolescents</w:t>
            </w:r>
          </w:p>
        </w:tc>
        <w:tc>
          <w:tcPr>
            <w:tcW w:w="1182" w:type="dxa"/>
          </w:tcPr>
          <w:p w14:paraId="1B85B9DC" w14:textId="77777777" w:rsidR="00CA7B00" w:rsidRPr="00373002" w:rsidRDefault="00CA7B00" w:rsidP="00C73605">
            <w:pPr>
              <w:tabs>
                <w:tab w:val="left" w:pos="1650"/>
              </w:tabs>
              <w:spacing w:line="480" w:lineRule="auto"/>
              <w:rPr>
                <w:rFonts w:cstheme="minorHAnsi"/>
                <w:b/>
                <w:color w:val="000000" w:themeColor="text1"/>
                <w:lang w:val="en-US"/>
              </w:rPr>
            </w:pPr>
            <w:r w:rsidRPr="00373002">
              <w:rPr>
                <w:rFonts w:cstheme="minorHAnsi"/>
                <w:b/>
                <w:color w:val="000000" w:themeColor="text1"/>
                <w:lang w:val="en-US"/>
              </w:rPr>
              <w:t>145</w:t>
            </w:r>
            <w:r w:rsidRPr="00373002">
              <w:rPr>
                <w:rFonts w:cstheme="minorHAnsi"/>
                <w:color w:val="000000" w:themeColor="text1"/>
                <w:lang w:val="en-US"/>
              </w:rPr>
              <w:t xml:space="preserve"> (No influential cases were observed)</w:t>
            </w:r>
          </w:p>
        </w:tc>
        <w:tc>
          <w:tcPr>
            <w:tcW w:w="2026" w:type="dxa"/>
          </w:tcPr>
          <w:p w14:paraId="7437EEEE"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color w:val="000000" w:themeColor="text1"/>
                <w:lang w:val="en-US"/>
              </w:rPr>
              <w:t>CPTmean (msec)</w:t>
            </w:r>
          </w:p>
        </w:tc>
        <w:tc>
          <w:tcPr>
            <w:tcW w:w="1527" w:type="dxa"/>
          </w:tcPr>
          <w:p w14:paraId="20D621A4" w14:textId="77777777" w:rsidR="00CA7B00" w:rsidRPr="00373002" w:rsidRDefault="00CA7B00" w:rsidP="00C73605">
            <w:pPr>
              <w:tabs>
                <w:tab w:val="left" w:pos="1650"/>
              </w:tabs>
              <w:spacing w:line="480" w:lineRule="auto"/>
              <w:rPr>
                <w:rFonts w:cstheme="minorHAnsi"/>
                <w:b/>
                <w:color w:val="000000" w:themeColor="text1"/>
                <w:lang w:val="en-US"/>
              </w:rPr>
            </w:pPr>
            <w:r w:rsidRPr="00373002">
              <w:rPr>
                <w:rFonts w:cstheme="minorHAnsi"/>
                <w:color w:val="000000" w:themeColor="text1"/>
                <w:sz w:val="20"/>
                <w:szCs w:val="20"/>
              </w:rPr>
              <w:t>1.004 ( 0.985 ; 1.024 )</w:t>
            </w:r>
          </w:p>
        </w:tc>
        <w:tc>
          <w:tcPr>
            <w:tcW w:w="1066" w:type="dxa"/>
          </w:tcPr>
          <w:p w14:paraId="51D549BF"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color w:val="000000" w:themeColor="text1"/>
                <w:sz w:val="20"/>
                <w:szCs w:val="20"/>
              </w:rPr>
              <w:t>0.646</w:t>
            </w:r>
          </w:p>
        </w:tc>
        <w:tc>
          <w:tcPr>
            <w:tcW w:w="3752" w:type="dxa"/>
          </w:tcPr>
          <w:p w14:paraId="7E7B14ED" w14:textId="77777777" w:rsidR="00CA7B00" w:rsidRPr="00373002" w:rsidRDefault="00CA7B00" w:rsidP="00C73605">
            <w:pPr>
              <w:tabs>
                <w:tab w:val="left" w:pos="1650"/>
              </w:tabs>
              <w:spacing w:line="480" w:lineRule="auto"/>
              <w:rPr>
                <w:rFonts w:cstheme="minorHAnsi"/>
                <w:b/>
                <w:color w:val="000000" w:themeColor="text1"/>
                <w:lang w:val="en-US"/>
              </w:rPr>
            </w:pPr>
            <w:r w:rsidRPr="00373002">
              <w:rPr>
                <w:rFonts w:cstheme="minorHAnsi"/>
                <w:color w:val="000000" w:themeColor="text1"/>
                <w:lang w:val="en-US"/>
              </w:rPr>
              <w:t>Gender, Highest education in the household, hours of computer use, general education versus vocation training, physical exercise, day of the week, age, equivalized income, passive smoking.</w:t>
            </w:r>
          </w:p>
        </w:tc>
      </w:tr>
      <w:tr w:rsidR="00373002" w:rsidRPr="00373002" w14:paraId="1CF2F259" w14:textId="77777777" w:rsidTr="00C73605">
        <w:tc>
          <w:tcPr>
            <w:tcW w:w="1268" w:type="dxa"/>
          </w:tcPr>
          <w:p w14:paraId="46B44F5C"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85" w:type="dxa"/>
          </w:tcPr>
          <w:p w14:paraId="0E55500C"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Flesh 2</w:t>
            </w:r>
          </w:p>
        </w:tc>
        <w:tc>
          <w:tcPr>
            <w:tcW w:w="1299" w:type="dxa"/>
          </w:tcPr>
          <w:p w14:paraId="79EC84B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182" w:type="dxa"/>
          </w:tcPr>
          <w:p w14:paraId="01AD698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145( No influential cases were observed)</w:t>
            </w:r>
          </w:p>
        </w:tc>
        <w:tc>
          <w:tcPr>
            <w:tcW w:w="2026" w:type="dxa"/>
          </w:tcPr>
          <w:p w14:paraId="74B7423A"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CPTmean (msec)</w:t>
            </w:r>
          </w:p>
        </w:tc>
        <w:tc>
          <w:tcPr>
            <w:tcW w:w="1527" w:type="dxa"/>
          </w:tcPr>
          <w:p w14:paraId="35749C84"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rPr>
              <w:t>1.007 (0.999, 1.016)</w:t>
            </w:r>
          </w:p>
        </w:tc>
        <w:tc>
          <w:tcPr>
            <w:tcW w:w="1066" w:type="dxa"/>
          </w:tcPr>
          <w:p w14:paraId="55A53EA8" w14:textId="77777777" w:rsidR="00CA7B00" w:rsidRPr="00373002" w:rsidRDefault="00CA7B00" w:rsidP="00C73605">
            <w:pPr>
              <w:autoSpaceDE w:val="0"/>
              <w:autoSpaceDN w:val="0"/>
              <w:adjustRightInd w:val="0"/>
              <w:spacing w:line="480" w:lineRule="auto"/>
              <w:jc w:val="right"/>
              <w:rPr>
                <w:rFonts w:cstheme="minorHAnsi"/>
                <w:color w:val="000000" w:themeColor="text1"/>
              </w:rPr>
            </w:pPr>
            <w:r w:rsidRPr="00373002">
              <w:rPr>
                <w:rFonts w:cstheme="minorHAnsi"/>
                <w:color w:val="000000" w:themeColor="text1"/>
              </w:rPr>
              <w:t>0.073</w:t>
            </w:r>
          </w:p>
        </w:tc>
        <w:tc>
          <w:tcPr>
            <w:tcW w:w="3752" w:type="dxa"/>
          </w:tcPr>
          <w:p w14:paraId="3F61908B"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hours of computer use, general education versus vocation training, physical exercise, day of the week, time of the day, age, equivalized income, passive smoking.</w:t>
            </w:r>
          </w:p>
        </w:tc>
      </w:tr>
      <w:tr w:rsidR="00373002" w:rsidRPr="00373002" w14:paraId="0299C89B" w14:textId="77777777" w:rsidTr="00C73605">
        <w:tc>
          <w:tcPr>
            <w:tcW w:w="1268" w:type="dxa"/>
          </w:tcPr>
          <w:p w14:paraId="2F480F9C"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85" w:type="dxa"/>
          </w:tcPr>
          <w:p w14:paraId="7A8B8DE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Flesh 2</w:t>
            </w:r>
          </w:p>
        </w:tc>
        <w:tc>
          <w:tcPr>
            <w:tcW w:w="1299" w:type="dxa"/>
          </w:tcPr>
          <w:p w14:paraId="56CF42D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182" w:type="dxa"/>
          </w:tcPr>
          <w:p w14:paraId="6843F1D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164 (No influential cases were observed)</w:t>
            </w:r>
          </w:p>
        </w:tc>
        <w:tc>
          <w:tcPr>
            <w:tcW w:w="2026" w:type="dxa"/>
          </w:tcPr>
          <w:p w14:paraId="11A2C198"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DSSTlat</w:t>
            </w:r>
          </w:p>
        </w:tc>
        <w:tc>
          <w:tcPr>
            <w:tcW w:w="1527" w:type="dxa"/>
          </w:tcPr>
          <w:p w14:paraId="2BE9A5EF"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sz w:val="20"/>
                <w:szCs w:val="20"/>
              </w:rPr>
              <w:t>0.998 ( 0.969 ; 1.028 )</w:t>
            </w:r>
          </w:p>
        </w:tc>
        <w:tc>
          <w:tcPr>
            <w:tcW w:w="1066" w:type="dxa"/>
          </w:tcPr>
          <w:p w14:paraId="3D8F80C4" w14:textId="77777777" w:rsidR="00CA7B00" w:rsidRPr="00373002" w:rsidRDefault="00CA7B00" w:rsidP="00C73605">
            <w:pPr>
              <w:autoSpaceDE w:val="0"/>
              <w:autoSpaceDN w:val="0"/>
              <w:adjustRightInd w:val="0"/>
              <w:spacing w:line="480" w:lineRule="auto"/>
              <w:jc w:val="right"/>
              <w:rPr>
                <w:rFonts w:cstheme="minorHAnsi"/>
                <w:color w:val="000000" w:themeColor="text1"/>
              </w:rPr>
            </w:pPr>
            <w:r w:rsidRPr="00373002">
              <w:rPr>
                <w:rFonts w:cstheme="minorHAnsi"/>
                <w:color w:val="000000" w:themeColor="text1"/>
                <w:sz w:val="20"/>
                <w:szCs w:val="20"/>
              </w:rPr>
              <w:t>0.888</w:t>
            </w:r>
          </w:p>
        </w:tc>
        <w:tc>
          <w:tcPr>
            <w:tcW w:w="3752" w:type="dxa"/>
          </w:tcPr>
          <w:p w14:paraId="454BA8DC"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hours of computer use, general education versus vocation training, physical exercise, day of the week, age, passive smoking.</w:t>
            </w:r>
          </w:p>
        </w:tc>
      </w:tr>
      <w:tr w:rsidR="00373002" w:rsidRPr="00373002" w14:paraId="6B6EF783" w14:textId="77777777" w:rsidTr="00C73605">
        <w:tc>
          <w:tcPr>
            <w:tcW w:w="1268" w:type="dxa"/>
          </w:tcPr>
          <w:p w14:paraId="60B19D2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PFOS</w:t>
            </w:r>
          </w:p>
        </w:tc>
        <w:tc>
          <w:tcPr>
            <w:tcW w:w="1585" w:type="dxa"/>
          </w:tcPr>
          <w:p w14:paraId="18E5C50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Flesh 2</w:t>
            </w:r>
          </w:p>
        </w:tc>
        <w:tc>
          <w:tcPr>
            <w:tcW w:w="1299" w:type="dxa"/>
          </w:tcPr>
          <w:p w14:paraId="41C42CF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Adolescents</w:t>
            </w:r>
          </w:p>
        </w:tc>
        <w:tc>
          <w:tcPr>
            <w:tcW w:w="1182" w:type="dxa"/>
          </w:tcPr>
          <w:p w14:paraId="1DFE5CB2"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164 (No influential cases were observed)</w:t>
            </w:r>
          </w:p>
        </w:tc>
        <w:tc>
          <w:tcPr>
            <w:tcW w:w="2026" w:type="dxa"/>
          </w:tcPr>
          <w:p w14:paraId="4236E56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DSSTlat</w:t>
            </w:r>
          </w:p>
        </w:tc>
        <w:tc>
          <w:tcPr>
            <w:tcW w:w="1527" w:type="dxa"/>
          </w:tcPr>
          <w:p w14:paraId="4F0B072B" w14:textId="77777777" w:rsidR="00CA7B00" w:rsidRPr="00373002" w:rsidRDefault="00CA7B00" w:rsidP="00C73605">
            <w:pPr>
              <w:tabs>
                <w:tab w:val="left" w:pos="1650"/>
              </w:tabs>
              <w:spacing w:line="480" w:lineRule="auto"/>
              <w:jc w:val="center"/>
              <w:rPr>
                <w:rFonts w:cstheme="minorHAnsi"/>
                <w:color w:val="000000" w:themeColor="text1"/>
                <w:lang w:val="en-US"/>
              </w:rPr>
            </w:pPr>
            <w:r w:rsidRPr="00373002">
              <w:rPr>
                <w:rFonts w:cstheme="minorHAnsi"/>
                <w:color w:val="000000" w:themeColor="text1"/>
                <w:sz w:val="20"/>
                <w:szCs w:val="20"/>
              </w:rPr>
              <w:t>1 ( 0.986 ; 1.014 )</w:t>
            </w:r>
          </w:p>
        </w:tc>
        <w:tc>
          <w:tcPr>
            <w:tcW w:w="1066" w:type="dxa"/>
          </w:tcPr>
          <w:p w14:paraId="751ECE4A" w14:textId="77777777" w:rsidR="00CA7B00" w:rsidRPr="00373002" w:rsidRDefault="00CA7B00" w:rsidP="00C73605">
            <w:pPr>
              <w:autoSpaceDE w:val="0"/>
              <w:autoSpaceDN w:val="0"/>
              <w:adjustRightInd w:val="0"/>
              <w:spacing w:line="480" w:lineRule="auto"/>
              <w:jc w:val="right"/>
              <w:rPr>
                <w:rFonts w:cstheme="minorHAnsi"/>
                <w:color w:val="000000" w:themeColor="text1"/>
                <w:lang w:val="en-US"/>
              </w:rPr>
            </w:pPr>
            <w:r w:rsidRPr="00373002">
              <w:rPr>
                <w:rFonts w:cstheme="minorHAnsi"/>
                <w:color w:val="000000" w:themeColor="text1"/>
                <w:sz w:val="20"/>
                <w:szCs w:val="20"/>
              </w:rPr>
              <w:t>0.965</w:t>
            </w:r>
          </w:p>
        </w:tc>
        <w:tc>
          <w:tcPr>
            <w:tcW w:w="3752" w:type="dxa"/>
          </w:tcPr>
          <w:p w14:paraId="39DCECA3"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hours of computer use, general education versus vocation training, physical exercise, day of the week, age, passive smoking.</w:t>
            </w:r>
          </w:p>
        </w:tc>
      </w:tr>
      <w:tr w:rsidR="00373002" w:rsidRPr="00373002" w14:paraId="734A8B30" w14:textId="77777777" w:rsidTr="00C73605">
        <w:tc>
          <w:tcPr>
            <w:tcW w:w="1268" w:type="dxa"/>
          </w:tcPr>
          <w:p w14:paraId="1B1A55A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PFOA</w:t>
            </w:r>
          </w:p>
        </w:tc>
        <w:tc>
          <w:tcPr>
            <w:tcW w:w="1585" w:type="dxa"/>
          </w:tcPr>
          <w:p w14:paraId="5C5595B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Flesh 2</w:t>
            </w:r>
          </w:p>
        </w:tc>
        <w:tc>
          <w:tcPr>
            <w:tcW w:w="1299" w:type="dxa"/>
          </w:tcPr>
          <w:p w14:paraId="5A5CFBA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Adolescents</w:t>
            </w:r>
          </w:p>
        </w:tc>
        <w:tc>
          <w:tcPr>
            <w:tcW w:w="1182" w:type="dxa"/>
          </w:tcPr>
          <w:p w14:paraId="3C2EE04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170</w:t>
            </w:r>
          </w:p>
        </w:tc>
        <w:tc>
          <w:tcPr>
            <w:tcW w:w="2026" w:type="dxa"/>
          </w:tcPr>
          <w:p w14:paraId="6D5FD15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FTTpref</w:t>
            </w:r>
          </w:p>
        </w:tc>
        <w:tc>
          <w:tcPr>
            <w:tcW w:w="1527" w:type="dxa"/>
          </w:tcPr>
          <w:p w14:paraId="0FF01CD4" w14:textId="77777777" w:rsidR="00CA7B00" w:rsidRPr="00373002" w:rsidRDefault="00CA7B00" w:rsidP="00C73605">
            <w:pPr>
              <w:tabs>
                <w:tab w:val="left" w:pos="1650"/>
              </w:tabs>
              <w:spacing w:line="480" w:lineRule="auto"/>
              <w:jc w:val="center"/>
              <w:rPr>
                <w:rFonts w:cstheme="minorHAnsi"/>
                <w:color w:val="000000" w:themeColor="text1"/>
                <w:lang w:val="en-US"/>
              </w:rPr>
            </w:pPr>
            <w:r w:rsidRPr="00373002">
              <w:rPr>
                <w:rFonts w:cstheme="minorHAnsi"/>
                <w:color w:val="000000" w:themeColor="text1"/>
                <w:sz w:val="20"/>
                <w:szCs w:val="20"/>
              </w:rPr>
              <w:t>0.994 ( 0.97 ; 1.018 )</w:t>
            </w:r>
          </w:p>
        </w:tc>
        <w:tc>
          <w:tcPr>
            <w:tcW w:w="1066" w:type="dxa"/>
          </w:tcPr>
          <w:p w14:paraId="098EB97A" w14:textId="77777777" w:rsidR="00CA7B00" w:rsidRPr="00373002" w:rsidRDefault="00CA7B00" w:rsidP="00C73605">
            <w:pPr>
              <w:autoSpaceDE w:val="0"/>
              <w:autoSpaceDN w:val="0"/>
              <w:adjustRightInd w:val="0"/>
              <w:spacing w:line="480" w:lineRule="auto"/>
              <w:jc w:val="right"/>
              <w:rPr>
                <w:rFonts w:cstheme="minorHAnsi"/>
                <w:color w:val="000000" w:themeColor="text1"/>
                <w:lang w:val="en-US"/>
              </w:rPr>
            </w:pPr>
            <w:r w:rsidRPr="00373002">
              <w:rPr>
                <w:rFonts w:cstheme="minorHAnsi"/>
                <w:color w:val="000000" w:themeColor="text1"/>
                <w:sz w:val="20"/>
                <w:szCs w:val="20"/>
              </w:rPr>
              <w:t>0.59</w:t>
            </w:r>
          </w:p>
        </w:tc>
        <w:tc>
          <w:tcPr>
            <w:tcW w:w="3752" w:type="dxa"/>
          </w:tcPr>
          <w:p w14:paraId="436E233C"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hours of computer use, general education versus vocation training, physical exercise, day of the week, hour of the day, age, equivalized income, alcohol consumption</w:t>
            </w:r>
          </w:p>
        </w:tc>
      </w:tr>
      <w:tr w:rsidR="00373002" w:rsidRPr="00373002" w14:paraId="3CE62BF8" w14:textId="77777777" w:rsidTr="00C73605">
        <w:tc>
          <w:tcPr>
            <w:tcW w:w="1268" w:type="dxa"/>
          </w:tcPr>
          <w:p w14:paraId="0DCA9AD7"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PFOA</w:t>
            </w:r>
          </w:p>
        </w:tc>
        <w:tc>
          <w:tcPr>
            <w:tcW w:w="1585" w:type="dxa"/>
          </w:tcPr>
          <w:p w14:paraId="30A2DAE3"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Flesh 2</w:t>
            </w:r>
          </w:p>
        </w:tc>
        <w:tc>
          <w:tcPr>
            <w:tcW w:w="1299" w:type="dxa"/>
          </w:tcPr>
          <w:p w14:paraId="72B3F37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Adolescents</w:t>
            </w:r>
          </w:p>
        </w:tc>
        <w:tc>
          <w:tcPr>
            <w:tcW w:w="1182" w:type="dxa"/>
          </w:tcPr>
          <w:p w14:paraId="7C8FA3CB"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without influential cases (3) n= 167</w:t>
            </w:r>
          </w:p>
        </w:tc>
        <w:tc>
          <w:tcPr>
            <w:tcW w:w="2026" w:type="dxa"/>
          </w:tcPr>
          <w:p w14:paraId="2D8BB049"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FTTpref</w:t>
            </w:r>
          </w:p>
        </w:tc>
        <w:tc>
          <w:tcPr>
            <w:tcW w:w="1527" w:type="dxa"/>
          </w:tcPr>
          <w:p w14:paraId="62F6BF01" w14:textId="77777777" w:rsidR="00CA7B00" w:rsidRPr="00373002" w:rsidRDefault="00CA7B00" w:rsidP="00C73605">
            <w:pPr>
              <w:tabs>
                <w:tab w:val="left" w:pos="1650"/>
              </w:tabs>
              <w:spacing w:line="480" w:lineRule="auto"/>
              <w:jc w:val="center"/>
              <w:rPr>
                <w:rFonts w:cstheme="minorHAnsi"/>
                <w:color w:val="000000" w:themeColor="text1"/>
                <w:lang w:val="en-US"/>
              </w:rPr>
            </w:pPr>
            <w:r w:rsidRPr="00373002">
              <w:rPr>
                <w:rFonts w:cstheme="minorHAnsi"/>
                <w:color w:val="000000" w:themeColor="text1"/>
                <w:sz w:val="20"/>
                <w:szCs w:val="20"/>
              </w:rPr>
              <w:t>0.986 ( 0.964 ; 1.009 )</w:t>
            </w:r>
          </w:p>
        </w:tc>
        <w:tc>
          <w:tcPr>
            <w:tcW w:w="1066" w:type="dxa"/>
          </w:tcPr>
          <w:p w14:paraId="2F0A6514" w14:textId="77777777" w:rsidR="00CA7B00" w:rsidRPr="00373002" w:rsidRDefault="00CA7B00" w:rsidP="00C73605">
            <w:pPr>
              <w:autoSpaceDE w:val="0"/>
              <w:autoSpaceDN w:val="0"/>
              <w:adjustRightInd w:val="0"/>
              <w:spacing w:line="480" w:lineRule="auto"/>
              <w:jc w:val="right"/>
              <w:rPr>
                <w:rFonts w:cstheme="minorHAnsi"/>
                <w:color w:val="000000" w:themeColor="text1"/>
                <w:lang w:val="en-US"/>
              </w:rPr>
            </w:pPr>
            <w:r w:rsidRPr="00373002">
              <w:rPr>
                <w:rFonts w:cstheme="minorHAnsi"/>
                <w:color w:val="000000" w:themeColor="text1"/>
                <w:sz w:val="20"/>
                <w:szCs w:val="20"/>
              </w:rPr>
              <w:t>0.213</w:t>
            </w:r>
          </w:p>
        </w:tc>
        <w:tc>
          <w:tcPr>
            <w:tcW w:w="3752" w:type="dxa"/>
          </w:tcPr>
          <w:p w14:paraId="3CD4705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hours of computer use, general education versus vocation training, physical exercise, day of the week, hour of the day, age, equivalized income, alcohol consumption</w:t>
            </w:r>
          </w:p>
        </w:tc>
      </w:tr>
      <w:tr w:rsidR="00373002" w:rsidRPr="00373002" w14:paraId="2EF2D6AC" w14:textId="77777777" w:rsidTr="00C73605">
        <w:tc>
          <w:tcPr>
            <w:tcW w:w="1268" w:type="dxa"/>
          </w:tcPr>
          <w:p w14:paraId="6531A0A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PFOS</w:t>
            </w:r>
          </w:p>
        </w:tc>
        <w:tc>
          <w:tcPr>
            <w:tcW w:w="1585" w:type="dxa"/>
          </w:tcPr>
          <w:p w14:paraId="3BEE406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Flesh 2</w:t>
            </w:r>
          </w:p>
        </w:tc>
        <w:tc>
          <w:tcPr>
            <w:tcW w:w="1299" w:type="dxa"/>
          </w:tcPr>
          <w:p w14:paraId="3E2884C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Adolescents</w:t>
            </w:r>
          </w:p>
        </w:tc>
        <w:tc>
          <w:tcPr>
            <w:tcW w:w="1182" w:type="dxa"/>
          </w:tcPr>
          <w:p w14:paraId="337BBC3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170</w:t>
            </w:r>
          </w:p>
        </w:tc>
        <w:tc>
          <w:tcPr>
            <w:tcW w:w="2026" w:type="dxa"/>
          </w:tcPr>
          <w:p w14:paraId="2CEF3FC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FTTpref</w:t>
            </w:r>
          </w:p>
        </w:tc>
        <w:tc>
          <w:tcPr>
            <w:tcW w:w="1527" w:type="dxa"/>
          </w:tcPr>
          <w:p w14:paraId="716D7912"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sz w:val="20"/>
                <w:szCs w:val="20"/>
              </w:rPr>
              <w:t>0.995 ( 0.983 ; 1.006 )</w:t>
            </w:r>
          </w:p>
        </w:tc>
        <w:tc>
          <w:tcPr>
            <w:tcW w:w="1066" w:type="dxa"/>
          </w:tcPr>
          <w:p w14:paraId="0FCA9CF4" w14:textId="77777777" w:rsidR="00CA7B00" w:rsidRPr="00373002" w:rsidRDefault="00CA7B00" w:rsidP="00C73605">
            <w:pPr>
              <w:autoSpaceDE w:val="0"/>
              <w:autoSpaceDN w:val="0"/>
              <w:adjustRightInd w:val="0"/>
              <w:spacing w:line="480" w:lineRule="auto"/>
              <w:jc w:val="right"/>
              <w:rPr>
                <w:rFonts w:cstheme="minorHAnsi"/>
                <w:color w:val="000000" w:themeColor="text1"/>
                <w:lang w:val="en-US"/>
              </w:rPr>
            </w:pPr>
            <w:r w:rsidRPr="00373002">
              <w:rPr>
                <w:rFonts w:cstheme="minorHAnsi"/>
                <w:color w:val="000000" w:themeColor="text1"/>
                <w:sz w:val="20"/>
                <w:szCs w:val="20"/>
              </w:rPr>
              <w:t>0.329</w:t>
            </w:r>
          </w:p>
        </w:tc>
        <w:tc>
          <w:tcPr>
            <w:tcW w:w="3752" w:type="dxa"/>
          </w:tcPr>
          <w:p w14:paraId="6AF4086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hours of computer use, general education versus vocation training, physical exercise, day of the week, hour of the day, age, equivalized income, alcohol consumption</w:t>
            </w:r>
          </w:p>
        </w:tc>
      </w:tr>
      <w:tr w:rsidR="00373002" w:rsidRPr="00373002" w14:paraId="6189F5B5" w14:textId="77777777" w:rsidTr="00C73605">
        <w:tc>
          <w:tcPr>
            <w:tcW w:w="1268" w:type="dxa"/>
          </w:tcPr>
          <w:p w14:paraId="35223F27" w14:textId="77777777" w:rsidR="00CA7B00" w:rsidRPr="00373002" w:rsidRDefault="00CA7B00" w:rsidP="00C73605">
            <w:pPr>
              <w:tabs>
                <w:tab w:val="left" w:pos="1650"/>
              </w:tabs>
              <w:spacing w:line="480" w:lineRule="auto"/>
              <w:rPr>
                <w:rFonts w:cstheme="minorHAnsi"/>
                <w:color w:val="000000" w:themeColor="text1"/>
                <w:lang w:val="en-US"/>
              </w:rPr>
            </w:pPr>
          </w:p>
        </w:tc>
        <w:tc>
          <w:tcPr>
            <w:tcW w:w="1585" w:type="dxa"/>
          </w:tcPr>
          <w:p w14:paraId="7DDD9D9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Flesh 2</w:t>
            </w:r>
          </w:p>
        </w:tc>
        <w:tc>
          <w:tcPr>
            <w:tcW w:w="1299" w:type="dxa"/>
          </w:tcPr>
          <w:p w14:paraId="39F4D087"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Adolescents</w:t>
            </w:r>
          </w:p>
        </w:tc>
        <w:tc>
          <w:tcPr>
            <w:tcW w:w="1182" w:type="dxa"/>
          </w:tcPr>
          <w:p w14:paraId="7FF096F1"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without influential cases (2) n= 168</w:t>
            </w:r>
          </w:p>
        </w:tc>
        <w:tc>
          <w:tcPr>
            <w:tcW w:w="2026" w:type="dxa"/>
          </w:tcPr>
          <w:p w14:paraId="4BDB9BD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FTTpref</w:t>
            </w:r>
          </w:p>
        </w:tc>
        <w:tc>
          <w:tcPr>
            <w:tcW w:w="1527" w:type="dxa"/>
          </w:tcPr>
          <w:p w14:paraId="42F5ECA8" w14:textId="77777777" w:rsidR="00CA7B00" w:rsidRPr="00373002" w:rsidRDefault="00CA7B00" w:rsidP="00C73605">
            <w:pPr>
              <w:tabs>
                <w:tab w:val="left" w:pos="1650"/>
              </w:tabs>
              <w:spacing w:line="480" w:lineRule="auto"/>
              <w:jc w:val="center"/>
              <w:rPr>
                <w:rFonts w:cstheme="minorHAnsi"/>
                <w:color w:val="000000" w:themeColor="text1"/>
                <w:lang w:val="en-US"/>
              </w:rPr>
            </w:pPr>
            <w:r w:rsidRPr="00373002">
              <w:rPr>
                <w:rFonts w:cstheme="minorHAnsi"/>
                <w:color w:val="000000" w:themeColor="text1"/>
                <w:sz w:val="20"/>
                <w:szCs w:val="20"/>
              </w:rPr>
              <w:t>0.996 ( 0.985 ; 1.006 )</w:t>
            </w:r>
          </w:p>
        </w:tc>
        <w:tc>
          <w:tcPr>
            <w:tcW w:w="1066" w:type="dxa"/>
          </w:tcPr>
          <w:p w14:paraId="6F84BE4C" w14:textId="77777777" w:rsidR="00CA7B00" w:rsidRPr="00373002" w:rsidRDefault="00CA7B00" w:rsidP="00C73605">
            <w:pPr>
              <w:autoSpaceDE w:val="0"/>
              <w:autoSpaceDN w:val="0"/>
              <w:adjustRightInd w:val="0"/>
              <w:spacing w:line="480" w:lineRule="auto"/>
              <w:jc w:val="right"/>
              <w:rPr>
                <w:rFonts w:cstheme="minorHAnsi"/>
                <w:color w:val="000000" w:themeColor="text1"/>
                <w:lang w:val="en-US"/>
              </w:rPr>
            </w:pPr>
            <w:r w:rsidRPr="00373002">
              <w:rPr>
                <w:rFonts w:cstheme="minorHAnsi"/>
                <w:color w:val="000000" w:themeColor="text1"/>
                <w:sz w:val="20"/>
                <w:szCs w:val="20"/>
              </w:rPr>
              <w:t>0.383</w:t>
            </w:r>
          </w:p>
        </w:tc>
        <w:tc>
          <w:tcPr>
            <w:tcW w:w="3752" w:type="dxa"/>
          </w:tcPr>
          <w:p w14:paraId="52855E92"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hours of computer use, general education versus vocation training, physical exercise, day of the week, hour of the day, age, equivalized income, alcohol consumption</w:t>
            </w:r>
          </w:p>
        </w:tc>
      </w:tr>
      <w:tr w:rsidR="00373002" w:rsidRPr="00373002" w14:paraId="0EB2B514" w14:textId="77777777" w:rsidTr="00C73605">
        <w:tc>
          <w:tcPr>
            <w:tcW w:w="1268" w:type="dxa"/>
          </w:tcPr>
          <w:p w14:paraId="04A4057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PFOA</w:t>
            </w:r>
          </w:p>
        </w:tc>
        <w:tc>
          <w:tcPr>
            <w:tcW w:w="1585" w:type="dxa"/>
          </w:tcPr>
          <w:p w14:paraId="2372382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Flesh 2</w:t>
            </w:r>
          </w:p>
        </w:tc>
        <w:tc>
          <w:tcPr>
            <w:tcW w:w="1299" w:type="dxa"/>
          </w:tcPr>
          <w:p w14:paraId="6FE0805C"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Adolescents</w:t>
            </w:r>
          </w:p>
        </w:tc>
        <w:tc>
          <w:tcPr>
            <w:tcW w:w="1182" w:type="dxa"/>
          </w:tcPr>
          <w:p w14:paraId="12A94DF9"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171</w:t>
            </w:r>
          </w:p>
        </w:tc>
        <w:tc>
          <w:tcPr>
            <w:tcW w:w="2026" w:type="dxa"/>
          </w:tcPr>
          <w:p w14:paraId="0421096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FTTnpref</w:t>
            </w:r>
          </w:p>
        </w:tc>
        <w:tc>
          <w:tcPr>
            <w:tcW w:w="1527" w:type="dxa"/>
          </w:tcPr>
          <w:p w14:paraId="02715908" w14:textId="77777777" w:rsidR="00CA7B00" w:rsidRPr="00373002" w:rsidRDefault="00CA7B00" w:rsidP="00C73605">
            <w:pPr>
              <w:tabs>
                <w:tab w:val="left" w:pos="1650"/>
              </w:tabs>
              <w:spacing w:line="480" w:lineRule="auto"/>
              <w:jc w:val="center"/>
              <w:rPr>
                <w:rFonts w:cstheme="minorHAnsi"/>
                <w:color w:val="000000" w:themeColor="text1"/>
                <w:lang w:val="en-US"/>
              </w:rPr>
            </w:pPr>
            <w:r w:rsidRPr="00373002">
              <w:rPr>
                <w:rFonts w:cstheme="minorHAnsi"/>
                <w:color w:val="000000" w:themeColor="text1"/>
                <w:sz w:val="20"/>
                <w:szCs w:val="20"/>
              </w:rPr>
              <w:t>1.012 ( 0.992 ; 1.032</w:t>
            </w:r>
          </w:p>
        </w:tc>
        <w:tc>
          <w:tcPr>
            <w:tcW w:w="1066" w:type="dxa"/>
          </w:tcPr>
          <w:p w14:paraId="51714160" w14:textId="77777777" w:rsidR="00CA7B00" w:rsidRPr="00373002" w:rsidRDefault="00CA7B00" w:rsidP="00C73605">
            <w:pPr>
              <w:autoSpaceDE w:val="0"/>
              <w:autoSpaceDN w:val="0"/>
              <w:adjustRightInd w:val="0"/>
              <w:spacing w:line="480" w:lineRule="auto"/>
              <w:jc w:val="right"/>
              <w:rPr>
                <w:rFonts w:cstheme="minorHAnsi"/>
                <w:color w:val="000000" w:themeColor="text1"/>
                <w:lang w:val="en-US"/>
              </w:rPr>
            </w:pPr>
            <w:r w:rsidRPr="00373002">
              <w:rPr>
                <w:rFonts w:cstheme="minorHAnsi"/>
                <w:color w:val="000000" w:themeColor="text1"/>
                <w:sz w:val="20"/>
                <w:szCs w:val="20"/>
              </w:rPr>
              <w:t>0.23</w:t>
            </w:r>
          </w:p>
        </w:tc>
        <w:tc>
          <w:tcPr>
            <w:tcW w:w="3752" w:type="dxa"/>
          </w:tcPr>
          <w:p w14:paraId="00E5E5E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general education versus vocation training, physical exercise, hour of the day, equivalized income.</w:t>
            </w:r>
          </w:p>
        </w:tc>
      </w:tr>
      <w:tr w:rsidR="00373002" w:rsidRPr="00373002" w14:paraId="73F2BD9E" w14:textId="77777777" w:rsidTr="00C73605">
        <w:tc>
          <w:tcPr>
            <w:tcW w:w="1268" w:type="dxa"/>
          </w:tcPr>
          <w:p w14:paraId="78D97D08"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PFOA</w:t>
            </w:r>
          </w:p>
        </w:tc>
        <w:tc>
          <w:tcPr>
            <w:tcW w:w="1585" w:type="dxa"/>
          </w:tcPr>
          <w:p w14:paraId="4A9E8D29"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Flesh 2</w:t>
            </w:r>
          </w:p>
        </w:tc>
        <w:tc>
          <w:tcPr>
            <w:tcW w:w="1299" w:type="dxa"/>
          </w:tcPr>
          <w:p w14:paraId="3F9A39A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Adolescents</w:t>
            </w:r>
          </w:p>
        </w:tc>
        <w:tc>
          <w:tcPr>
            <w:tcW w:w="1182" w:type="dxa"/>
          </w:tcPr>
          <w:p w14:paraId="1AA3B59C"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without influential cases (1) n=170</w:t>
            </w:r>
          </w:p>
        </w:tc>
        <w:tc>
          <w:tcPr>
            <w:tcW w:w="2026" w:type="dxa"/>
          </w:tcPr>
          <w:p w14:paraId="157ADCA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FTTnpref</w:t>
            </w:r>
          </w:p>
        </w:tc>
        <w:tc>
          <w:tcPr>
            <w:tcW w:w="1527" w:type="dxa"/>
          </w:tcPr>
          <w:p w14:paraId="256F578C" w14:textId="77777777" w:rsidR="00CA7B00" w:rsidRPr="00373002" w:rsidRDefault="00CA7B00" w:rsidP="00C73605">
            <w:pPr>
              <w:tabs>
                <w:tab w:val="left" w:pos="1650"/>
              </w:tabs>
              <w:spacing w:line="480" w:lineRule="auto"/>
              <w:jc w:val="center"/>
              <w:rPr>
                <w:rFonts w:cstheme="minorHAnsi"/>
                <w:color w:val="000000" w:themeColor="text1"/>
                <w:lang w:val="en-US"/>
              </w:rPr>
            </w:pPr>
            <w:r w:rsidRPr="00373002">
              <w:rPr>
                <w:rFonts w:cstheme="minorHAnsi"/>
                <w:color w:val="000000" w:themeColor="text1"/>
                <w:sz w:val="20"/>
                <w:szCs w:val="20"/>
              </w:rPr>
              <w:t>1.013 ( 0.992 ; 1.034 )</w:t>
            </w:r>
          </w:p>
        </w:tc>
        <w:tc>
          <w:tcPr>
            <w:tcW w:w="1066" w:type="dxa"/>
          </w:tcPr>
          <w:p w14:paraId="3B7E52C7" w14:textId="77777777" w:rsidR="00CA7B00" w:rsidRPr="00373002" w:rsidRDefault="00CA7B00" w:rsidP="00C73605">
            <w:pPr>
              <w:autoSpaceDE w:val="0"/>
              <w:autoSpaceDN w:val="0"/>
              <w:adjustRightInd w:val="0"/>
              <w:spacing w:line="480" w:lineRule="auto"/>
              <w:jc w:val="right"/>
              <w:rPr>
                <w:rFonts w:cstheme="minorHAnsi"/>
                <w:color w:val="000000" w:themeColor="text1"/>
                <w:lang w:val="en-US"/>
              </w:rPr>
            </w:pPr>
            <w:r w:rsidRPr="00373002">
              <w:rPr>
                <w:rFonts w:cstheme="minorHAnsi"/>
                <w:color w:val="000000" w:themeColor="text1"/>
                <w:sz w:val="20"/>
                <w:szCs w:val="20"/>
              </w:rPr>
              <w:t>0.202</w:t>
            </w:r>
          </w:p>
        </w:tc>
        <w:tc>
          <w:tcPr>
            <w:tcW w:w="3752" w:type="dxa"/>
          </w:tcPr>
          <w:p w14:paraId="783A699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general education versus vocation training, physical exercise, hour of the day, age, equivalized income.</w:t>
            </w:r>
          </w:p>
        </w:tc>
      </w:tr>
      <w:tr w:rsidR="00373002" w:rsidRPr="00373002" w14:paraId="747E5ED8" w14:textId="77777777" w:rsidTr="00C73605">
        <w:tc>
          <w:tcPr>
            <w:tcW w:w="1268" w:type="dxa"/>
          </w:tcPr>
          <w:p w14:paraId="426153E7"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PFOS</w:t>
            </w:r>
          </w:p>
        </w:tc>
        <w:tc>
          <w:tcPr>
            <w:tcW w:w="1585" w:type="dxa"/>
          </w:tcPr>
          <w:p w14:paraId="2ADCA859"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Flesh 2</w:t>
            </w:r>
          </w:p>
        </w:tc>
        <w:tc>
          <w:tcPr>
            <w:tcW w:w="1299" w:type="dxa"/>
          </w:tcPr>
          <w:p w14:paraId="6E333998"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Adolescents</w:t>
            </w:r>
          </w:p>
        </w:tc>
        <w:tc>
          <w:tcPr>
            <w:tcW w:w="1182" w:type="dxa"/>
          </w:tcPr>
          <w:p w14:paraId="3E355F33"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171</w:t>
            </w:r>
          </w:p>
        </w:tc>
        <w:tc>
          <w:tcPr>
            <w:tcW w:w="2026" w:type="dxa"/>
          </w:tcPr>
          <w:p w14:paraId="2091FF6C"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FTTnpref</w:t>
            </w:r>
          </w:p>
        </w:tc>
        <w:tc>
          <w:tcPr>
            <w:tcW w:w="1527" w:type="dxa"/>
          </w:tcPr>
          <w:p w14:paraId="1C00882F" w14:textId="77777777" w:rsidR="00CA7B00" w:rsidRPr="00373002" w:rsidRDefault="00CA7B00" w:rsidP="00C73605">
            <w:pPr>
              <w:tabs>
                <w:tab w:val="left" w:pos="1650"/>
              </w:tabs>
              <w:spacing w:line="480" w:lineRule="auto"/>
              <w:jc w:val="center"/>
              <w:rPr>
                <w:rFonts w:cstheme="minorHAnsi"/>
                <w:color w:val="000000" w:themeColor="text1"/>
                <w:lang w:val="en-US"/>
              </w:rPr>
            </w:pPr>
            <w:r w:rsidRPr="00373002">
              <w:rPr>
                <w:rFonts w:cstheme="minorHAnsi"/>
                <w:color w:val="000000" w:themeColor="text1"/>
                <w:sz w:val="20"/>
                <w:szCs w:val="20"/>
              </w:rPr>
              <w:t>1.005 ( 0.995 ; 1.014 )</w:t>
            </w:r>
          </w:p>
        </w:tc>
        <w:tc>
          <w:tcPr>
            <w:tcW w:w="1066" w:type="dxa"/>
          </w:tcPr>
          <w:p w14:paraId="5B754485" w14:textId="77777777" w:rsidR="00CA7B00" w:rsidRPr="00373002" w:rsidRDefault="00CA7B00" w:rsidP="00C73605">
            <w:pPr>
              <w:autoSpaceDE w:val="0"/>
              <w:autoSpaceDN w:val="0"/>
              <w:adjustRightInd w:val="0"/>
              <w:spacing w:line="480" w:lineRule="auto"/>
              <w:jc w:val="right"/>
              <w:rPr>
                <w:rFonts w:cstheme="minorHAnsi"/>
                <w:color w:val="000000" w:themeColor="text1"/>
                <w:lang w:val="en-US"/>
              </w:rPr>
            </w:pPr>
            <w:r w:rsidRPr="00373002">
              <w:rPr>
                <w:rFonts w:cstheme="minorHAnsi"/>
                <w:color w:val="000000" w:themeColor="text1"/>
                <w:sz w:val="20"/>
                <w:szCs w:val="20"/>
              </w:rPr>
              <w:t>0.33</w:t>
            </w:r>
          </w:p>
        </w:tc>
        <w:tc>
          <w:tcPr>
            <w:tcW w:w="3752" w:type="dxa"/>
          </w:tcPr>
          <w:p w14:paraId="3CD28D2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general education versus vocation training, physical exercise, hour of the day, age, equivalized income.</w:t>
            </w:r>
          </w:p>
        </w:tc>
      </w:tr>
      <w:tr w:rsidR="00373002" w:rsidRPr="00373002" w14:paraId="2D1A1BA3" w14:textId="77777777" w:rsidTr="00C73605">
        <w:tc>
          <w:tcPr>
            <w:tcW w:w="1268" w:type="dxa"/>
          </w:tcPr>
          <w:p w14:paraId="2F09757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PFOS</w:t>
            </w:r>
          </w:p>
        </w:tc>
        <w:tc>
          <w:tcPr>
            <w:tcW w:w="1585" w:type="dxa"/>
          </w:tcPr>
          <w:p w14:paraId="18EC0669"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Flesh 2</w:t>
            </w:r>
          </w:p>
        </w:tc>
        <w:tc>
          <w:tcPr>
            <w:tcW w:w="1299" w:type="dxa"/>
          </w:tcPr>
          <w:p w14:paraId="31BEBC1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Adolescents</w:t>
            </w:r>
          </w:p>
        </w:tc>
        <w:tc>
          <w:tcPr>
            <w:tcW w:w="1182" w:type="dxa"/>
          </w:tcPr>
          <w:p w14:paraId="7D4399CB"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without influential cases (1) n=170</w:t>
            </w:r>
          </w:p>
        </w:tc>
        <w:tc>
          <w:tcPr>
            <w:tcW w:w="2026" w:type="dxa"/>
          </w:tcPr>
          <w:p w14:paraId="25700B37"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FTTnpref</w:t>
            </w:r>
          </w:p>
        </w:tc>
        <w:tc>
          <w:tcPr>
            <w:tcW w:w="1527" w:type="dxa"/>
          </w:tcPr>
          <w:p w14:paraId="566B0A3B" w14:textId="77777777" w:rsidR="00CA7B00" w:rsidRPr="00373002" w:rsidRDefault="00CA7B00" w:rsidP="00C73605">
            <w:pPr>
              <w:tabs>
                <w:tab w:val="left" w:pos="1650"/>
              </w:tabs>
              <w:spacing w:line="480" w:lineRule="auto"/>
              <w:jc w:val="center"/>
              <w:rPr>
                <w:rFonts w:cstheme="minorHAnsi"/>
                <w:color w:val="000000" w:themeColor="text1"/>
                <w:lang w:val="en-US"/>
              </w:rPr>
            </w:pPr>
            <w:r w:rsidRPr="00373002">
              <w:rPr>
                <w:rFonts w:cstheme="minorHAnsi"/>
                <w:color w:val="000000" w:themeColor="text1"/>
                <w:sz w:val="20"/>
                <w:szCs w:val="20"/>
              </w:rPr>
              <w:t>1.005 ( 0.995 ; 1.015 )</w:t>
            </w:r>
          </w:p>
        </w:tc>
        <w:tc>
          <w:tcPr>
            <w:tcW w:w="1066" w:type="dxa"/>
          </w:tcPr>
          <w:p w14:paraId="63745DB0" w14:textId="77777777" w:rsidR="00CA7B00" w:rsidRPr="00373002" w:rsidRDefault="00CA7B00" w:rsidP="00C73605">
            <w:pPr>
              <w:autoSpaceDE w:val="0"/>
              <w:autoSpaceDN w:val="0"/>
              <w:adjustRightInd w:val="0"/>
              <w:spacing w:line="480" w:lineRule="auto"/>
              <w:jc w:val="center"/>
              <w:rPr>
                <w:rFonts w:cstheme="minorHAnsi"/>
                <w:color w:val="000000" w:themeColor="text1"/>
                <w:lang w:val="en-US"/>
              </w:rPr>
            </w:pPr>
            <w:r w:rsidRPr="00373002">
              <w:rPr>
                <w:rFonts w:cstheme="minorHAnsi"/>
                <w:color w:val="000000" w:themeColor="text1"/>
                <w:sz w:val="20"/>
                <w:szCs w:val="20"/>
              </w:rPr>
              <w:t>0.28</w:t>
            </w:r>
          </w:p>
        </w:tc>
        <w:tc>
          <w:tcPr>
            <w:tcW w:w="3752" w:type="dxa"/>
          </w:tcPr>
          <w:p w14:paraId="023B0421"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general education versus vocation training, physical exercise, hour of the day, age, equivalized income.</w:t>
            </w:r>
          </w:p>
        </w:tc>
      </w:tr>
      <w:tr w:rsidR="00373002" w:rsidRPr="00373002" w14:paraId="65515EDA" w14:textId="77777777" w:rsidTr="00C73605">
        <w:tc>
          <w:tcPr>
            <w:tcW w:w="1268" w:type="dxa"/>
          </w:tcPr>
          <w:p w14:paraId="5DA31827"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PFHxS</w:t>
            </w:r>
          </w:p>
        </w:tc>
        <w:tc>
          <w:tcPr>
            <w:tcW w:w="1585" w:type="dxa"/>
          </w:tcPr>
          <w:p w14:paraId="54E27C24"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FLEHS3</w:t>
            </w:r>
          </w:p>
        </w:tc>
        <w:tc>
          <w:tcPr>
            <w:tcW w:w="1299" w:type="dxa"/>
          </w:tcPr>
          <w:p w14:paraId="0FC1411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Adults</w:t>
            </w:r>
          </w:p>
        </w:tc>
        <w:tc>
          <w:tcPr>
            <w:tcW w:w="1182" w:type="dxa"/>
          </w:tcPr>
          <w:p w14:paraId="03EB5BF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188</w:t>
            </w:r>
          </w:p>
        </w:tc>
        <w:tc>
          <w:tcPr>
            <w:tcW w:w="2026" w:type="dxa"/>
          </w:tcPr>
          <w:p w14:paraId="7734AEB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CPTmean (msec)</w:t>
            </w:r>
          </w:p>
        </w:tc>
        <w:tc>
          <w:tcPr>
            <w:tcW w:w="1527" w:type="dxa"/>
          </w:tcPr>
          <w:p w14:paraId="3B1F3FA1"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0.996 ( 0.98 ; 1.012 )</w:t>
            </w:r>
          </w:p>
        </w:tc>
        <w:tc>
          <w:tcPr>
            <w:tcW w:w="1066" w:type="dxa"/>
          </w:tcPr>
          <w:p w14:paraId="38D8D04A" w14:textId="77777777" w:rsidR="00CA7B00" w:rsidRPr="00373002" w:rsidRDefault="00CA7B00" w:rsidP="00C73605">
            <w:pPr>
              <w:autoSpaceDE w:val="0"/>
              <w:autoSpaceDN w:val="0"/>
              <w:adjustRightInd w:val="0"/>
              <w:spacing w:line="480" w:lineRule="auto"/>
              <w:jc w:val="center"/>
              <w:rPr>
                <w:rFonts w:cstheme="minorHAnsi"/>
                <w:color w:val="000000" w:themeColor="text1"/>
                <w:sz w:val="20"/>
                <w:szCs w:val="20"/>
              </w:rPr>
            </w:pPr>
            <w:r w:rsidRPr="00373002">
              <w:rPr>
                <w:rFonts w:cstheme="minorHAnsi"/>
                <w:color w:val="000000" w:themeColor="text1"/>
                <w:sz w:val="20"/>
                <w:szCs w:val="20"/>
              </w:rPr>
              <w:t>0.627</w:t>
            </w:r>
          </w:p>
        </w:tc>
        <w:tc>
          <w:tcPr>
            <w:tcW w:w="3752" w:type="dxa"/>
          </w:tcPr>
          <w:p w14:paraId="70BB87B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hour of the day, age, smoking.</w:t>
            </w:r>
          </w:p>
        </w:tc>
      </w:tr>
      <w:tr w:rsidR="00373002" w:rsidRPr="00373002" w14:paraId="446FFA10" w14:textId="77777777" w:rsidTr="00C73605">
        <w:tc>
          <w:tcPr>
            <w:tcW w:w="1268" w:type="dxa"/>
          </w:tcPr>
          <w:p w14:paraId="7DB0AB08"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PFHxS</w:t>
            </w:r>
          </w:p>
        </w:tc>
        <w:tc>
          <w:tcPr>
            <w:tcW w:w="1585" w:type="dxa"/>
          </w:tcPr>
          <w:p w14:paraId="7D9E49F0" w14:textId="77777777" w:rsidR="00CA7B00" w:rsidRPr="00373002" w:rsidRDefault="00CA7B00" w:rsidP="00C73605">
            <w:pPr>
              <w:tabs>
                <w:tab w:val="left" w:pos="1650"/>
              </w:tabs>
              <w:spacing w:line="480" w:lineRule="auto"/>
              <w:rPr>
                <w:rFonts w:cstheme="minorHAnsi"/>
                <w:color w:val="000000" w:themeColor="text1"/>
              </w:rPr>
            </w:pPr>
          </w:p>
        </w:tc>
        <w:tc>
          <w:tcPr>
            <w:tcW w:w="1299" w:type="dxa"/>
          </w:tcPr>
          <w:p w14:paraId="3C877C17" w14:textId="77777777" w:rsidR="00CA7B00" w:rsidRPr="00373002" w:rsidRDefault="00CA7B00" w:rsidP="00C73605">
            <w:pPr>
              <w:tabs>
                <w:tab w:val="left" w:pos="1650"/>
              </w:tabs>
              <w:spacing w:line="480" w:lineRule="auto"/>
              <w:rPr>
                <w:rFonts w:cstheme="minorHAnsi"/>
                <w:color w:val="000000" w:themeColor="text1"/>
              </w:rPr>
            </w:pPr>
          </w:p>
        </w:tc>
        <w:tc>
          <w:tcPr>
            <w:tcW w:w="1182" w:type="dxa"/>
          </w:tcPr>
          <w:p w14:paraId="34B05A98"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without influential cases (2) n=186</w:t>
            </w:r>
          </w:p>
        </w:tc>
        <w:tc>
          <w:tcPr>
            <w:tcW w:w="2026" w:type="dxa"/>
          </w:tcPr>
          <w:p w14:paraId="6C9043B2"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CPTmean (msec)</w:t>
            </w:r>
          </w:p>
        </w:tc>
        <w:tc>
          <w:tcPr>
            <w:tcW w:w="1527" w:type="dxa"/>
          </w:tcPr>
          <w:p w14:paraId="7581F2A1" w14:textId="77777777" w:rsidR="00CA7B00" w:rsidRPr="00373002" w:rsidRDefault="00CA7B00" w:rsidP="00C73605">
            <w:pPr>
              <w:tabs>
                <w:tab w:val="left" w:pos="1650"/>
              </w:tabs>
              <w:spacing w:line="480" w:lineRule="auto"/>
              <w:rPr>
                <w:rFonts w:cstheme="minorHAnsi"/>
                <w:color w:val="000000" w:themeColor="text1"/>
                <w:sz w:val="20"/>
                <w:szCs w:val="20"/>
              </w:rPr>
            </w:pPr>
            <w:r w:rsidRPr="00373002">
              <w:rPr>
                <w:rFonts w:cstheme="minorHAnsi"/>
                <w:color w:val="000000" w:themeColor="text1"/>
                <w:sz w:val="20"/>
                <w:szCs w:val="20"/>
              </w:rPr>
              <w:t>0.996 ( 0.982 ; 1.01 )</w:t>
            </w:r>
          </w:p>
        </w:tc>
        <w:tc>
          <w:tcPr>
            <w:tcW w:w="1066" w:type="dxa"/>
          </w:tcPr>
          <w:p w14:paraId="15460B25" w14:textId="77777777" w:rsidR="00CA7B00" w:rsidRPr="00373002" w:rsidRDefault="00CA7B00" w:rsidP="00C73605">
            <w:pPr>
              <w:autoSpaceDE w:val="0"/>
              <w:autoSpaceDN w:val="0"/>
              <w:adjustRightInd w:val="0"/>
              <w:spacing w:line="480" w:lineRule="auto"/>
              <w:jc w:val="center"/>
              <w:rPr>
                <w:rFonts w:cstheme="minorHAnsi"/>
                <w:color w:val="000000" w:themeColor="text1"/>
                <w:sz w:val="20"/>
                <w:szCs w:val="20"/>
              </w:rPr>
            </w:pPr>
            <w:r w:rsidRPr="00373002">
              <w:rPr>
                <w:rFonts w:cstheme="minorHAnsi"/>
                <w:color w:val="000000" w:themeColor="text1"/>
                <w:sz w:val="20"/>
                <w:szCs w:val="20"/>
              </w:rPr>
              <w:t>0.56</w:t>
            </w:r>
          </w:p>
        </w:tc>
        <w:tc>
          <w:tcPr>
            <w:tcW w:w="3752" w:type="dxa"/>
          </w:tcPr>
          <w:p w14:paraId="3B26394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hour of the day, age, smoking.</w:t>
            </w:r>
          </w:p>
        </w:tc>
      </w:tr>
      <w:tr w:rsidR="00373002" w:rsidRPr="00373002" w14:paraId="318342DD" w14:textId="77777777" w:rsidTr="00C73605">
        <w:tc>
          <w:tcPr>
            <w:tcW w:w="1268" w:type="dxa"/>
          </w:tcPr>
          <w:p w14:paraId="16D9042B"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PFNA</w:t>
            </w:r>
          </w:p>
        </w:tc>
        <w:tc>
          <w:tcPr>
            <w:tcW w:w="1585" w:type="dxa"/>
          </w:tcPr>
          <w:p w14:paraId="1E819C9F" w14:textId="77777777" w:rsidR="00CA7B00" w:rsidRPr="00373002" w:rsidRDefault="00CA7B00" w:rsidP="00C73605">
            <w:pPr>
              <w:tabs>
                <w:tab w:val="left" w:pos="1650"/>
              </w:tabs>
              <w:spacing w:line="480" w:lineRule="auto"/>
              <w:rPr>
                <w:rFonts w:cstheme="minorHAnsi"/>
                <w:color w:val="000000" w:themeColor="text1"/>
              </w:rPr>
            </w:pPr>
          </w:p>
        </w:tc>
        <w:tc>
          <w:tcPr>
            <w:tcW w:w="1299" w:type="dxa"/>
          </w:tcPr>
          <w:p w14:paraId="6D623FAC" w14:textId="77777777" w:rsidR="00CA7B00" w:rsidRPr="00373002" w:rsidRDefault="00CA7B00" w:rsidP="00C73605">
            <w:pPr>
              <w:tabs>
                <w:tab w:val="left" w:pos="1650"/>
              </w:tabs>
              <w:spacing w:line="480" w:lineRule="auto"/>
              <w:rPr>
                <w:rFonts w:cstheme="minorHAnsi"/>
                <w:color w:val="000000" w:themeColor="text1"/>
              </w:rPr>
            </w:pPr>
          </w:p>
        </w:tc>
        <w:tc>
          <w:tcPr>
            <w:tcW w:w="1182" w:type="dxa"/>
          </w:tcPr>
          <w:p w14:paraId="6D31A75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188</w:t>
            </w:r>
          </w:p>
        </w:tc>
        <w:tc>
          <w:tcPr>
            <w:tcW w:w="2026" w:type="dxa"/>
          </w:tcPr>
          <w:p w14:paraId="24EE7A9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CPTmean (msec)</w:t>
            </w:r>
          </w:p>
        </w:tc>
        <w:tc>
          <w:tcPr>
            <w:tcW w:w="1527" w:type="dxa"/>
          </w:tcPr>
          <w:p w14:paraId="6BE2E586"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0.994 ( 0.98 ; 1.008 )</w:t>
            </w:r>
          </w:p>
        </w:tc>
        <w:tc>
          <w:tcPr>
            <w:tcW w:w="1066" w:type="dxa"/>
          </w:tcPr>
          <w:p w14:paraId="7A8C359F" w14:textId="77777777" w:rsidR="00CA7B00" w:rsidRPr="00373002" w:rsidRDefault="00CA7B00" w:rsidP="00C73605">
            <w:pPr>
              <w:autoSpaceDE w:val="0"/>
              <w:autoSpaceDN w:val="0"/>
              <w:adjustRightInd w:val="0"/>
              <w:spacing w:line="480" w:lineRule="auto"/>
              <w:jc w:val="center"/>
              <w:rPr>
                <w:rFonts w:cstheme="minorHAnsi"/>
                <w:color w:val="000000" w:themeColor="text1"/>
                <w:sz w:val="20"/>
                <w:szCs w:val="20"/>
              </w:rPr>
            </w:pPr>
            <w:r w:rsidRPr="00373002">
              <w:rPr>
                <w:rFonts w:cstheme="minorHAnsi"/>
                <w:color w:val="000000" w:themeColor="text1"/>
                <w:sz w:val="20"/>
                <w:szCs w:val="20"/>
              </w:rPr>
              <w:t>0.394</w:t>
            </w:r>
          </w:p>
        </w:tc>
        <w:tc>
          <w:tcPr>
            <w:tcW w:w="3752" w:type="dxa"/>
          </w:tcPr>
          <w:p w14:paraId="6FF1FCFC"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hour of the day, age, smoking.</w:t>
            </w:r>
          </w:p>
        </w:tc>
      </w:tr>
      <w:tr w:rsidR="00373002" w:rsidRPr="00373002" w14:paraId="2D129D3C" w14:textId="77777777" w:rsidTr="00C73605">
        <w:tc>
          <w:tcPr>
            <w:tcW w:w="1268" w:type="dxa"/>
          </w:tcPr>
          <w:p w14:paraId="13A8E0B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PFNA</w:t>
            </w:r>
          </w:p>
        </w:tc>
        <w:tc>
          <w:tcPr>
            <w:tcW w:w="1585" w:type="dxa"/>
          </w:tcPr>
          <w:p w14:paraId="50C2A54D" w14:textId="77777777" w:rsidR="00CA7B00" w:rsidRPr="00373002" w:rsidRDefault="00CA7B00" w:rsidP="00C73605">
            <w:pPr>
              <w:tabs>
                <w:tab w:val="left" w:pos="1650"/>
              </w:tabs>
              <w:spacing w:line="480" w:lineRule="auto"/>
              <w:rPr>
                <w:rFonts w:cstheme="minorHAnsi"/>
                <w:color w:val="000000" w:themeColor="text1"/>
              </w:rPr>
            </w:pPr>
          </w:p>
        </w:tc>
        <w:tc>
          <w:tcPr>
            <w:tcW w:w="1299" w:type="dxa"/>
          </w:tcPr>
          <w:p w14:paraId="564C515D" w14:textId="77777777" w:rsidR="00CA7B00" w:rsidRPr="00373002" w:rsidRDefault="00CA7B00" w:rsidP="00C73605">
            <w:pPr>
              <w:tabs>
                <w:tab w:val="left" w:pos="1650"/>
              </w:tabs>
              <w:spacing w:line="480" w:lineRule="auto"/>
              <w:rPr>
                <w:rFonts w:cstheme="minorHAnsi"/>
                <w:color w:val="000000" w:themeColor="text1"/>
              </w:rPr>
            </w:pPr>
          </w:p>
        </w:tc>
        <w:tc>
          <w:tcPr>
            <w:tcW w:w="1182" w:type="dxa"/>
          </w:tcPr>
          <w:p w14:paraId="48DA472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without influential cases (2) n=186</w:t>
            </w:r>
          </w:p>
        </w:tc>
        <w:tc>
          <w:tcPr>
            <w:tcW w:w="2026" w:type="dxa"/>
          </w:tcPr>
          <w:p w14:paraId="78E9AD3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CPTmean (msec)</w:t>
            </w:r>
          </w:p>
        </w:tc>
        <w:tc>
          <w:tcPr>
            <w:tcW w:w="1527" w:type="dxa"/>
          </w:tcPr>
          <w:p w14:paraId="37A6FA56"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0.996 ( 0.984 ; 1.008 )</w:t>
            </w:r>
          </w:p>
        </w:tc>
        <w:tc>
          <w:tcPr>
            <w:tcW w:w="1066" w:type="dxa"/>
          </w:tcPr>
          <w:p w14:paraId="1BDE89B0" w14:textId="77777777" w:rsidR="00CA7B00" w:rsidRPr="00373002" w:rsidRDefault="00CA7B00" w:rsidP="00C73605">
            <w:pPr>
              <w:autoSpaceDE w:val="0"/>
              <w:autoSpaceDN w:val="0"/>
              <w:adjustRightInd w:val="0"/>
              <w:spacing w:line="480" w:lineRule="auto"/>
              <w:jc w:val="center"/>
              <w:rPr>
                <w:rFonts w:cstheme="minorHAnsi"/>
                <w:color w:val="000000" w:themeColor="text1"/>
                <w:sz w:val="20"/>
                <w:szCs w:val="20"/>
              </w:rPr>
            </w:pPr>
            <w:r w:rsidRPr="00373002">
              <w:rPr>
                <w:rFonts w:cstheme="minorHAnsi"/>
                <w:color w:val="000000" w:themeColor="text1"/>
                <w:sz w:val="20"/>
                <w:szCs w:val="20"/>
              </w:rPr>
              <w:t>0.488</w:t>
            </w:r>
          </w:p>
        </w:tc>
        <w:tc>
          <w:tcPr>
            <w:tcW w:w="3752" w:type="dxa"/>
          </w:tcPr>
          <w:p w14:paraId="4354F39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hour of the day, age, smoking</w:t>
            </w:r>
          </w:p>
        </w:tc>
      </w:tr>
      <w:tr w:rsidR="00373002" w:rsidRPr="00373002" w14:paraId="6F68675B" w14:textId="77777777" w:rsidTr="00C73605">
        <w:tc>
          <w:tcPr>
            <w:tcW w:w="1268" w:type="dxa"/>
          </w:tcPr>
          <w:p w14:paraId="3E26E069"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PFOA</w:t>
            </w:r>
          </w:p>
        </w:tc>
        <w:tc>
          <w:tcPr>
            <w:tcW w:w="1585" w:type="dxa"/>
          </w:tcPr>
          <w:p w14:paraId="747BFF46" w14:textId="77777777" w:rsidR="00CA7B00" w:rsidRPr="00373002" w:rsidRDefault="00CA7B00" w:rsidP="00C73605">
            <w:pPr>
              <w:tabs>
                <w:tab w:val="left" w:pos="1650"/>
              </w:tabs>
              <w:spacing w:line="480" w:lineRule="auto"/>
              <w:rPr>
                <w:rFonts w:cstheme="minorHAnsi"/>
                <w:color w:val="000000" w:themeColor="text1"/>
              </w:rPr>
            </w:pPr>
          </w:p>
        </w:tc>
        <w:tc>
          <w:tcPr>
            <w:tcW w:w="1299" w:type="dxa"/>
          </w:tcPr>
          <w:p w14:paraId="53FD062E" w14:textId="77777777" w:rsidR="00CA7B00" w:rsidRPr="00373002" w:rsidRDefault="00CA7B00" w:rsidP="00C73605">
            <w:pPr>
              <w:tabs>
                <w:tab w:val="left" w:pos="1650"/>
              </w:tabs>
              <w:spacing w:line="480" w:lineRule="auto"/>
              <w:rPr>
                <w:rFonts w:cstheme="minorHAnsi"/>
                <w:color w:val="000000" w:themeColor="text1"/>
              </w:rPr>
            </w:pPr>
          </w:p>
        </w:tc>
        <w:tc>
          <w:tcPr>
            <w:tcW w:w="1182" w:type="dxa"/>
          </w:tcPr>
          <w:p w14:paraId="2CE3065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188</w:t>
            </w:r>
          </w:p>
        </w:tc>
        <w:tc>
          <w:tcPr>
            <w:tcW w:w="2026" w:type="dxa"/>
          </w:tcPr>
          <w:p w14:paraId="1C768269"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CPTmean (msec)</w:t>
            </w:r>
          </w:p>
        </w:tc>
        <w:tc>
          <w:tcPr>
            <w:tcW w:w="1527" w:type="dxa"/>
          </w:tcPr>
          <w:p w14:paraId="0975AAF9"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0.999 ( 0.986 ; 1.012 )</w:t>
            </w:r>
          </w:p>
        </w:tc>
        <w:tc>
          <w:tcPr>
            <w:tcW w:w="1066" w:type="dxa"/>
          </w:tcPr>
          <w:p w14:paraId="022CC81C" w14:textId="77777777" w:rsidR="00CA7B00" w:rsidRPr="00373002" w:rsidRDefault="00CA7B00" w:rsidP="00C73605">
            <w:pPr>
              <w:autoSpaceDE w:val="0"/>
              <w:autoSpaceDN w:val="0"/>
              <w:adjustRightInd w:val="0"/>
              <w:spacing w:line="480" w:lineRule="auto"/>
              <w:jc w:val="center"/>
              <w:rPr>
                <w:rFonts w:cstheme="minorHAnsi"/>
                <w:color w:val="000000" w:themeColor="text1"/>
                <w:sz w:val="20"/>
                <w:szCs w:val="20"/>
              </w:rPr>
            </w:pPr>
            <w:r w:rsidRPr="00373002">
              <w:rPr>
                <w:rFonts w:cstheme="minorHAnsi"/>
                <w:color w:val="000000" w:themeColor="text1"/>
                <w:sz w:val="20"/>
                <w:szCs w:val="20"/>
              </w:rPr>
              <w:t>0.867</w:t>
            </w:r>
          </w:p>
        </w:tc>
        <w:tc>
          <w:tcPr>
            <w:tcW w:w="3752" w:type="dxa"/>
          </w:tcPr>
          <w:p w14:paraId="0B058FC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hour of the day, age, smoking.</w:t>
            </w:r>
          </w:p>
        </w:tc>
      </w:tr>
      <w:tr w:rsidR="00373002" w:rsidRPr="00373002" w14:paraId="73E22260" w14:textId="77777777" w:rsidTr="00C73605">
        <w:tc>
          <w:tcPr>
            <w:tcW w:w="1268" w:type="dxa"/>
          </w:tcPr>
          <w:p w14:paraId="1351FE2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PFOA</w:t>
            </w:r>
          </w:p>
        </w:tc>
        <w:tc>
          <w:tcPr>
            <w:tcW w:w="1585" w:type="dxa"/>
          </w:tcPr>
          <w:p w14:paraId="4B8F91F4" w14:textId="77777777" w:rsidR="00CA7B00" w:rsidRPr="00373002" w:rsidRDefault="00CA7B00" w:rsidP="00C73605">
            <w:pPr>
              <w:tabs>
                <w:tab w:val="left" w:pos="1650"/>
              </w:tabs>
              <w:spacing w:line="480" w:lineRule="auto"/>
              <w:rPr>
                <w:rFonts w:cstheme="minorHAnsi"/>
                <w:color w:val="000000" w:themeColor="text1"/>
              </w:rPr>
            </w:pPr>
          </w:p>
        </w:tc>
        <w:tc>
          <w:tcPr>
            <w:tcW w:w="1299" w:type="dxa"/>
          </w:tcPr>
          <w:p w14:paraId="5DDF268A" w14:textId="77777777" w:rsidR="00CA7B00" w:rsidRPr="00373002" w:rsidRDefault="00CA7B00" w:rsidP="00C73605">
            <w:pPr>
              <w:tabs>
                <w:tab w:val="left" w:pos="1650"/>
              </w:tabs>
              <w:spacing w:line="480" w:lineRule="auto"/>
              <w:rPr>
                <w:rFonts w:cstheme="minorHAnsi"/>
                <w:color w:val="000000" w:themeColor="text1"/>
              </w:rPr>
            </w:pPr>
          </w:p>
        </w:tc>
        <w:tc>
          <w:tcPr>
            <w:tcW w:w="1182" w:type="dxa"/>
          </w:tcPr>
          <w:p w14:paraId="54D6615C"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without influential cases (2) n=186</w:t>
            </w:r>
          </w:p>
        </w:tc>
        <w:tc>
          <w:tcPr>
            <w:tcW w:w="2026" w:type="dxa"/>
          </w:tcPr>
          <w:p w14:paraId="3F61EF79"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CPTmean (msec)</w:t>
            </w:r>
          </w:p>
        </w:tc>
        <w:tc>
          <w:tcPr>
            <w:tcW w:w="1527" w:type="dxa"/>
          </w:tcPr>
          <w:p w14:paraId="2B2CC1C3"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0.998 ( 0.987 ; 1.009 )</w:t>
            </w:r>
          </w:p>
        </w:tc>
        <w:tc>
          <w:tcPr>
            <w:tcW w:w="1066" w:type="dxa"/>
          </w:tcPr>
          <w:p w14:paraId="6F121048" w14:textId="77777777" w:rsidR="00CA7B00" w:rsidRPr="00373002" w:rsidRDefault="00CA7B00" w:rsidP="00C73605">
            <w:pPr>
              <w:autoSpaceDE w:val="0"/>
              <w:autoSpaceDN w:val="0"/>
              <w:adjustRightInd w:val="0"/>
              <w:spacing w:line="480" w:lineRule="auto"/>
              <w:jc w:val="center"/>
              <w:rPr>
                <w:rFonts w:cstheme="minorHAnsi"/>
                <w:color w:val="000000" w:themeColor="text1"/>
                <w:sz w:val="20"/>
                <w:szCs w:val="20"/>
              </w:rPr>
            </w:pPr>
            <w:r w:rsidRPr="00373002">
              <w:rPr>
                <w:rFonts w:cstheme="minorHAnsi"/>
                <w:color w:val="000000" w:themeColor="text1"/>
                <w:sz w:val="20"/>
                <w:szCs w:val="20"/>
              </w:rPr>
              <w:t>0.747</w:t>
            </w:r>
          </w:p>
        </w:tc>
        <w:tc>
          <w:tcPr>
            <w:tcW w:w="3752" w:type="dxa"/>
          </w:tcPr>
          <w:p w14:paraId="23078E13"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hour of the day, age, smoking.</w:t>
            </w:r>
          </w:p>
        </w:tc>
      </w:tr>
      <w:tr w:rsidR="00373002" w:rsidRPr="00373002" w14:paraId="7A02CFB3" w14:textId="77777777" w:rsidTr="00C73605">
        <w:tc>
          <w:tcPr>
            <w:tcW w:w="1268" w:type="dxa"/>
          </w:tcPr>
          <w:p w14:paraId="454DB4E9"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PFOS</w:t>
            </w:r>
          </w:p>
        </w:tc>
        <w:tc>
          <w:tcPr>
            <w:tcW w:w="1585" w:type="dxa"/>
          </w:tcPr>
          <w:p w14:paraId="5122282F" w14:textId="77777777" w:rsidR="00CA7B00" w:rsidRPr="00373002" w:rsidRDefault="00CA7B00" w:rsidP="00C73605">
            <w:pPr>
              <w:tabs>
                <w:tab w:val="left" w:pos="1650"/>
              </w:tabs>
              <w:spacing w:line="480" w:lineRule="auto"/>
              <w:rPr>
                <w:rFonts w:cstheme="minorHAnsi"/>
                <w:color w:val="000000" w:themeColor="text1"/>
              </w:rPr>
            </w:pPr>
          </w:p>
        </w:tc>
        <w:tc>
          <w:tcPr>
            <w:tcW w:w="1299" w:type="dxa"/>
          </w:tcPr>
          <w:p w14:paraId="266C6F3D" w14:textId="77777777" w:rsidR="00CA7B00" w:rsidRPr="00373002" w:rsidRDefault="00CA7B00" w:rsidP="00C73605">
            <w:pPr>
              <w:tabs>
                <w:tab w:val="left" w:pos="1650"/>
              </w:tabs>
              <w:spacing w:line="480" w:lineRule="auto"/>
              <w:rPr>
                <w:rFonts w:cstheme="minorHAnsi"/>
                <w:color w:val="000000" w:themeColor="text1"/>
              </w:rPr>
            </w:pPr>
          </w:p>
        </w:tc>
        <w:tc>
          <w:tcPr>
            <w:tcW w:w="1182" w:type="dxa"/>
          </w:tcPr>
          <w:p w14:paraId="28F43AAC"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188</w:t>
            </w:r>
          </w:p>
        </w:tc>
        <w:tc>
          <w:tcPr>
            <w:tcW w:w="2026" w:type="dxa"/>
          </w:tcPr>
          <w:p w14:paraId="3C7BA53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CPTmean (msec)</w:t>
            </w:r>
          </w:p>
        </w:tc>
        <w:tc>
          <w:tcPr>
            <w:tcW w:w="1527" w:type="dxa"/>
          </w:tcPr>
          <w:p w14:paraId="6E7DE274"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0.992 ( 0.976 ; 1.008 )</w:t>
            </w:r>
          </w:p>
        </w:tc>
        <w:tc>
          <w:tcPr>
            <w:tcW w:w="1066" w:type="dxa"/>
          </w:tcPr>
          <w:p w14:paraId="6E65742C" w14:textId="77777777" w:rsidR="00CA7B00" w:rsidRPr="00373002" w:rsidRDefault="00CA7B00" w:rsidP="00C73605">
            <w:pPr>
              <w:autoSpaceDE w:val="0"/>
              <w:autoSpaceDN w:val="0"/>
              <w:adjustRightInd w:val="0"/>
              <w:spacing w:line="480" w:lineRule="auto"/>
              <w:jc w:val="center"/>
              <w:rPr>
                <w:rFonts w:cstheme="minorHAnsi"/>
                <w:color w:val="000000" w:themeColor="text1"/>
                <w:sz w:val="20"/>
                <w:szCs w:val="20"/>
              </w:rPr>
            </w:pPr>
            <w:r w:rsidRPr="00373002">
              <w:rPr>
                <w:rFonts w:cstheme="minorHAnsi"/>
                <w:color w:val="000000" w:themeColor="text1"/>
                <w:sz w:val="20"/>
                <w:szCs w:val="20"/>
              </w:rPr>
              <w:t>0.321</w:t>
            </w:r>
          </w:p>
        </w:tc>
        <w:tc>
          <w:tcPr>
            <w:tcW w:w="3752" w:type="dxa"/>
          </w:tcPr>
          <w:p w14:paraId="4526BBE3"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hour of the day, age, smoking.</w:t>
            </w:r>
          </w:p>
        </w:tc>
      </w:tr>
      <w:tr w:rsidR="00373002" w:rsidRPr="00373002" w14:paraId="27D5CCD3" w14:textId="77777777" w:rsidTr="00C73605">
        <w:tc>
          <w:tcPr>
            <w:tcW w:w="1268" w:type="dxa"/>
          </w:tcPr>
          <w:p w14:paraId="58E6F6D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PFOS</w:t>
            </w:r>
          </w:p>
        </w:tc>
        <w:tc>
          <w:tcPr>
            <w:tcW w:w="1585" w:type="dxa"/>
          </w:tcPr>
          <w:p w14:paraId="2F9991C5" w14:textId="77777777" w:rsidR="00CA7B00" w:rsidRPr="00373002" w:rsidRDefault="00CA7B00" w:rsidP="00C73605">
            <w:pPr>
              <w:tabs>
                <w:tab w:val="left" w:pos="1650"/>
              </w:tabs>
              <w:spacing w:line="480" w:lineRule="auto"/>
              <w:rPr>
                <w:rFonts w:cstheme="minorHAnsi"/>
                <w:color w:val="000000" w:themeColor="text1"/>
              </w:rPr>
            </w:pPr>
          </w:p>
        </w:tc>
        <w:tc>
          <w:tcPr>
            <w:tcW w:w="1299" w:type="dxa"/>
          </w:tcPr>
          <w:p w14:paraId="3179F45B" w14:textId="77777777" w:rsidR="00CA7B00" w:rsidRPr="00373002" w:rsidRDefault="00CA7B00" w:rsidP="00C73605">
            <w:pPr>
              <w:tabs>
                <w:tab w:val="left" w:pos="1650"/>
              </w:tabs>
              <w:spacing w:line="480" w:lineRule="auto"/>
              <w:rPr>
                <w:rFonts w:cstheme="minorHAnsi"/>
                <w:color w:val="000000" w:themeColor="text1"/>
              </w:rPr>
            </w:pPr>
          </w:p>
        </w:tc>
        <w:tc>
          <w:tcPr>
            <w:tcW w:w="1182" w:type="dxa"/>
          </w:tcPr>
          <w:p w14:paraId="2EA00CF8"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without influential cases (3) n=185</w:t>
            </w:r>
          </w:p>
        </w:tc>
        <w:tc>
          <w:tcPr>
            <w:tcW w:w="2026" w:type="dxa"/>
          </w:tcPr>
          <w:p w14:paraId="4D1E4BA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CPTmean (msec)</w:t>
            </w:r>
          </w:p>
        </w:tc>
        <w:tc>
          <w:tcPr>
            <w:tcW w:w="1527" w:type="dxa"/>
          </w:tcPr>
          <w:p w14:paraId="1E48288C"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0.993 ( 0.978 ; 1.008 )</w:t>
            </w:r>
          </w:p>
        </w:tc>
        <w:tc>
          <w:tcPr>
            <w:tcW w:w="1066" w:type="dxa"/>
          </w:tcPr>
          <w:p w14:paraId="51483A28" w14:textId="77777777" w:rsidR="00CA7B00" w:rsidRPr="00373002" w:rsidRDefault="00CA7B00" w:rsidP="00C73605">
            <w:pPr>
              <w:autoSpaceDE w:val="0"/>
              <w:autoSpaceDN w:val="0"/>
              <w:adjustRightInd w:val="0"/>
              <w:spacing w:line="480" w:lineRule="auto"/>
              <w:jc w:val="center"/>
              <w:rPr>
                <w:rFonts w:cstheme="minorHAnsi"/>
                <w:color w:val="000000" w:themeColor="text1"/>
                <w:sz w:val="20"/>
                <w:szCs w:val="20"/>
              </w:rPr>
            </w:pPr>
            <w:r w:rsidRPr="00373002">
              <w:rPr>
                <w:rFonts w:cstheme="minorHAnsi"/>
                <w:color w:val="000000" w:themeColor="text1"/>
                <w:sz w:val="20"/>
                <w:szCs w:val="20"/>
              </w:rPr>
              <w:t>0.357</w:t>
            </w:r>
          </w:p>
        </w:tc>
        <w:tc>
          <w:tcPr>
            <w:tcW w:w="3752" w:type="dxa"/>
          </w:tcPr>
          <w:p w14:paraId="5AEBEC51"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hour of the day, age, smoking.</w:t>
            </w:r>
          </w:p>
        </w:tc>
      </w:tr>
      <w:tr w:rsidR="00373002" w:rsidRPr="00373002" w14:paraId="237DA2F7" w14:textId="77777777" w:rsidTr="00C73605">
        <w:tc>
          <w:tcPr>
            <w:tcW w:w="1268" w:type="dxa"/>
          </w:tcPr>
          <w:p w14:paraId="501F759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PFHxS</w:t>
            </w:r>
          </w:p>
        </w:tc>
        <w:tc>
          <w:tcPr>
            <w:tcW w:w="1585" w:type="dxa"/>
          </w:tcPr>
          <w:p w14:paraId="61F02CBA" w14:textId="77777777" w:rsidR="00CA7B00" w:rsidRPr="00373002" w:rsidRDefault="00CA7B00" w:rsidP="00C73605">
            <w:pPr>
              <w:tabs>
                <w:tab w:val="left" w:pos="1650"/>
              </w:tabs>
              <w:spacing w:line="480" w:lineRule="auto"/>
              <w:rPr>
                <w:rFonts w:cstheme="minorHAnsi"/>
                <w:color w:val="000000" w:themeColor="text1"/>
              </w:rPr>
            </w:pPr>
          </w:p>
        </w:tc>
        <w:tc>
          <w:tcPr>
            <w:tcW w:w="1299" w:type="dxa"/>
          </w:tcPr>
          <w:p w14:paraId="55F0BED9" w14:textId="77777777" w:rsidR="00CA7B00" w:rsidRPr="00373002" w:rsidRDefault="00CA7B00" w:rsidP="00C73605">
            <w:pPr>
              <w:tabs>
                <w:tab w:val="left" w:pos="1650"/>
              </w:tabs>
              <w:spacing w:line="480" w:lineRule="auto"/>
              <w:rPr>
                <w:rFonts w:cstheme="minorHAnsi"/>
                <w:color w:val="000000" w:themeColor="text1"/>
              </w:rPr>
            </w:pPr>
          </w:p>
        </w:tc>
        <w:tc>
          <w:tcPr>
            <w:tcW w:w="1182" w:type="dxa"/>
          </w:tcPr>
          <w:p w14:paraId="0FD67E8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191</w:t>
            </w:r>
          </w:p>
        </w:tc>
        <w:tc>
          <w:tcPr>
            <w:tcW w:w="2026" w:type="dxa"/>
          </w:tcPr>
          <w:p w14:paraId="32C09F8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Strooptime (msec)</w:t>
            </w:r>
          </w:p>
        </w:tc>
        <w:tc>
          <w:tcPr>
            <w:tcW w:w="1527" w:type="dxa"/>
          </w:tcPr>
          <w:p w14:paraId="22B54834"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0.981 ( 0.957 ; 1.006 )</w:t>
            </w:r>
          </w:p>
        </w:tc>
        <w:tc>
          <w:tcPr>
            <w:tcW w:w="1066" w:type="dxa"/>
          </w:tcPr>
          <w:p w14:paraId="1F9FA8EB" w14:textId="77777777" w:rsidR="00CA7B00" w:rsidRPr="00373002" w:rsidRDefault="00CA7B00" w:rsidP="00C73605">
            <w:pPr>
              <w:autoSpaceDE w:val="0"/>
              <w:autoSpaceDN w:val="0"/>
              <w:adjustRightInd w:val="0"/>
              <w:spacing w:line="480" w:lineRule="auto"/>
              <w:jc w:val="center"/>
              <w:rPr>
                <w:rFonts w:cstheme="minorHAnsi"/>
                <w:color w:val="000000" w:themeColor="text1"/>
                <w:sz w:val="20"/>
                <w:szCs w:val="20"/>
              </w:rPr>
            </w:pPr>
            <w:r w:rsidRPr="00373002">
              <w:rPr>
                <w:rFonts w:cstheme="minorHAnsi"/>
                <w:color w:val="000000" w:themeColor="text1"/>
                <w:sz w:val="20"/>
                <w:szCs w:val="20"/>
              </w:rPr>
              <w:t>0.12</w:t>
            </w:r>
          </w:p>
        </w:tc>
        <w:tc>
          <w:tcPr>
            <w:tcW w:w="3752" w:type="dxa"/>
          </w:tcPr>
          <w:p w14:paraId="4B1FF16C"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houshold, hour of the day, age, smoking.</w:t>
            </w:r>
          </w:p>
        </w:tc>
      </w:tr>
      <w:tr w:rsidR="00373002" w:rsidRPr="00373002" w14:paraId="4A7AD0D2" w14:textId="77777777" w:rsidTr="00C73605">
        <w:tc>
          <w:tcPr>
            <w:tcW w:w="1268" w:type="dxa"/>
          </w:tcPr>
          <w:p w14:paraId="25E1925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PFHxS</w:t>
            </w:r>
          </w:p>
        </w:tc>
        <w:tc>
          <w:tcPr>
            <w:tcW w:w="1585" w:type="dxa"/>
          </w:tcPr>
          <w:p w14:paraId="59B78DFC" w14:textId="77777777" w:rsidR="00CA7B00" w:rsidRPr="00373002" w:rsidRDefault="00CA7B00" w:rsidP="00C73605">
            <w:pPr>
              <w:tabs>
                <w:tab w:val="left" w:pos="1650"/>
              </w:tabs>
              <w:spacing w:line="480" w:lineRule="auto"/>
              <w:rPr>
                <w:rFonts w:cstheme="minorHAnsi"/>
                <w:color w:val="000000" w:themeColor="text1"/>
              </w:rPr>
            </w:pPr>
          </w:p>
        </w:tc>
        <w:tc>
          <w:tcPr>
            <w:tcW w:w="1299" w:type="dxa"/>
          </w:tcPr>
          <w:p w14:paraId="71CEE4D8" w14:textId="77777777" w:rsidR="00CA7B00" w:rsidRPr="00373002" w:rsidRDefault="00CA7B00" w:rsidP="00C73605">
            <w:pPr>
              <w:tabs>
                <w:tab w:val="left" w:pos="1650"/>
              </w:tabs>
              <w:spacing w:line="480" w:lineRule="auto"/>
              <w:rPr>
                <w:rFonts w:cstheme="minorHAnsi"/>
                <w:color w:val="000000" w:themeColor="text1"/>
              </w:rPr>
            </w:pPr>
          </w:p>
        </w:tc>
        <w:tc>
          <w:tcPr>
            <w:tcW w:w="1182" w:type="dxa"/>
          </w:tcPr>
          <w:p w14:paraId="292E2CA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without influential cases (3) n=188</w:t>
            </w:r>
          </w:p>
        </w:tc>
        <w:tc>
          <w:tcPr>
            <w:tcW w:w="2026" w:type="dxa"/>
          </w:tcPr>
          <w:p w14:paraId="6B74CC93"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Strooptime (msec)</w:t>
            </w:r>
          </w:p>
        </w:tc>
        <w:tc>
          <w:tcPr>
            <w:tcW w:w="1527" w:type="dxa"/>
          </w:tcPr>
          <w:p w14:paraId="7AD91A89"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0.981 ( 0.957 ; 1.005 )</w:t>
            </w:r>
          </w:p>
        </w:tc>
        <w:tc>
          <w:tcPr>
            <w:tcW w:w="1066" w:type="dxa"/>
          </w:tcPr>
          <w:p w14:paraId="75DBF2C7" w14:textId="77777777" w:rsidR="00CA7B00" w:rsidRPr="00373002" w:rsidRDefault="00CA7B00" w:rsidP="00C73605">
            <w:pPr>
              <w:autoSpaceDE w:val="0"/>
              <w:autoSpaceDN w:val="0"/>
              <w:adjustRightInd w:val="0"/>
              <w:spacing w:line="480" w:lineRule="auto"/>
              <w:jc w:val="center"/>
              <w:rPr>
                <w:rFonts w:cstheme="minorHAnsi"/>
                <w:color w:val="000000" w:themeColor="text1"/>
                <w:sz w:val="20"/>
                <w:szCs w:val="20"/>
              </w:rPr>
            </w:pPr>
            <w:r w:rsidRPr="00373002">
              <w:rPr>
                <w:rFonts w:cstheme="minorHAnsi"/>
                <w:color w:val="000000" w:themeColor="text1"/>
                <w:sz w:val="20"/>
                <w:szCs w:val="20"/>
              </w:rPr>
              <w:t>0.104</w:t>
            </w:r>
          </w:p>
        </w:tc>
        <w:tc>
          <w:tcPr>
            <w:tcW w:w="3752" w:type="dxa"/>
          </w:tcPr>
          <w:p w14:paraId="11FDA39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houshold, hour of the day, age, smoking.</w:t>
            </w:r>
          </w:p>
        </w:tc>
      </w:tr>
      <w:tr w:rsidR="00373002" w:rsidRPr="00373002" w14:paraId="194E8671" w14:textId="77777777" w:rsidTr="00C73605">
        <w:tc>
          <w:tcPr>
            <w:tcW w:w="1268" w:type="dxa"/>
          </w:tcPr>
          <w:p w14:paraId="64A9DBC2"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PFNA</w:t>
            </w:r>
          </w:p>
        </w:tc>
        <w:tc>
          <w:tcPr>
            <w:tcW w:w="1585" w:type="dxa"/>
          </w:tcPr>
          <w:p w14:paraId="636088A7" w14:textId="77777777" w:rsidR="00CA7B00" w:rsidRPr="00373002" w:rsidRDefault="00CA7B00" w:rsidP="00C73605">
            <w:pPr>
              <w:tabs>
                <w:tab w:val="left" w:pos="1650"/>
              </w:tabs>
              <w:spacing w:line="480" w:lineRule="auto"/>
              <w:rPr>
                <w:rFonts w:cstheme="minorHAnsi"/>
                <w:color w:val="000000" w:themeColor="text1"/>
              </w:rPr>
            </w:pPr>
          </w:p>
        </w:tc>
        <w:tc>
          <w:tcPr>
            <w:tcW w:w="1299" w:type="dxa"/>
          </w:tcPr>
          <w:p w14:paraId="09674D15" w14:textId="77777777" w:rsidR="00CA7B00" w:rsidRPr="00373002" w:rsidRDefault="00CA7B00" w:rsidP="00C73605">
            <w:pPr>
              <w:tabs>
                <w:tab w:val="left" w:pos="1650"/>
              </w:tabs>
              <w:spacing w:line="480" w:lineRule="auto"/>
              <w:rPr>
                <w:rFonts w:cstheme="minorHAnsi"/>
                <w:color w:val="000000" w:themeColor="text1"/>
              </w:rPr>
            </w:pPr>
          </w:p>
        </w:tc>
        <w:tc>
          <w:tcPr>
            <w:tcW w:w="1182" w:type="dxa"/>
          </w:tcPr>
          <w:p w14:paraId="5B04CD02"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191</w:t>
            </w:r>
          </w:p>
        </w:tc>
        <w:tc>
          <w:tcPr>
            <w:tcW w:w="2026" w:type="dxa"/>
          </w:tcPr>
          <w:p w14:paraId="6239B04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Strooptime (msec)</w:t>
            </w:r>
          </w:p>
        </w:tc>
        <w:tc>
          <w:tcPr>
            <w:tcW w:w="1527" w:type="dxa"/>
          </w:tcPr>
          <w:p w14:paraId="5A2C5282"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1.006 ( 0.984 ; 1.029 )</w:t>
            </w:r>
          </w:p>
        </w:tc>
        <w:tc>
          <w:tcPr>
            <w:tcW w:w="1066" w:type="dxa"/>
          </w:tcPr>
          <w:p w14:paraId="71662056" w14:textId="77777777" w:rsidR="00CA7B00" w:rsidRPr="00373002" w:rsidRDefault="00CA7B00" w:rsidP="00C73605">
            <w:pPr>
              <w:autoSpaceDE w:val="0"/>
              <w:autoSpaceDN w:val="0"/>
              <w:adjustRightInd w:val="0"/>
              <w:spacing w:line="480" w:lineRule="auto"/>
              <w:jc w:val="center"/>
              <w:rPr>
                <w:rFonts w:cstheme="minorHAnsi"/>
                <w:color w:val="000000" w:themeColor="text1"/>
                <w:sz w:val="20"/>
                <w:szCs w:val="20"/>
              </w:rPr>
            </w:pPr>
            <w:r w:rsidRPr="00373002">
              <w:rPr>
                <w:rFonts w:cstheme="minorHAnsi"/>
                <w:color w:val="000000" w:themeColor="text1"/>
                <w:sz w:val="20"/>
                <w:szCs w:val="20"/>
              </w:rPr>
              <w:t>0.592</w:t>
            </w:r>
          </w:p>
        </w:tc>
        <w:tc>
          <w:tcPr>
            <w:tcW w:w="3752" w:type="dxa"/>
          </w:tcPr>
          <w:p w14:paraId="75F37EA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houshold, hour of the day, age, smoking.</w:t>
            </w:r>
          </w:p>
        </w:tc>
      </w:tr>
      <w:tr w:rsidR="00373002" w:rsidRPr="00373002" w14:paraId="52855CC8" w14:textId="77777777" w:rsidTr="00C73605">
        <w:tc>
          <w:tcPr>
            <w:tcW w:w="1268" w:type="dxa"/>
          </w:tcPr>
          <w:p w14:paraId="74885252"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PFNA</w:t>
            </w:r>
          </w:p>
        </w:tc>
        <w:tc>
          <w:tcPr>
            <w:tcW w:w="1585" w:type="dxa"/>
          </w:tcPr>
          <w:p w14:paraId="2CCB199D" w14:textId="77777777" w:rsidR="00CA7B00" w:rsidRPr="00373002" w:rsidRDefault="00CA7B00" w:rsidP="00C73605">
            <w:pPr>
              <w:tabs>
                <w:tab w:val="left" w:pos="1650"/>
              </w:tabs>
              <w:spacing w:line="480" w:lineRule="auto"/>
              <w:rPr>
                <w:rFonts w:cstheme="minorHAnsi"/>
                <w:color w:val="000000" w:themeColor="text1"/>
              </w:rPr>
            </w:pPr>
          </w:p>
        </w:tc>
        <w:tc>
          <w:tcPr>
            <w:tcW w:w="1299" w:type="dxa"/>
          </w:tcPr>
          <w:p w14:paraId="06A25F66" w14:textId="77777777" w:rsidR="00CA7B00" w:rsidRPr="00373002" w:rsidRDefault="00CA7B00" w:rsidP="00C73605">
            <w:pPr>
              <w:tabs>
                <w:tab w:val="left" w:pos="1650"/>
              </w:tabs>
              <w:spacing w:line="480" w:lineRule="auto"/>
              <w:rPr>
                <w:rFonts w:cstheme="minorHAnsi"/>
                <w:color w:val="000000" w:themeColor="text1"/>
              </w:rPr>
            </w:pPr>
          </w:p>
        </w:tc>
        <w:tc>
          <w:tcPr>
            <w:tcW w:w="1182" w:type="dxa"/>
          </w:tcPr>
          <w:p w14:paraId="1E328AD9"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without influential cases (4) n=187</w:t>
            </w:r>
          </w:p>
        </w:tc>
        <w:tc>
          <w:tcPr>
            <w:tcW w:w="2026" w:type="dxa"/>
          </w:tcPr>
          <w:p w14:paraId="1405628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Strooptime (msec)</w:t>
            </w:r>
          </w:p>
        </w:tc>
        <w:tc>
          <w:tcPr>
            <w:tcW w:w="1527" w:type="dxa"/>
          </w:tcPr>
          <w:p w14:paraId="2DA28C26"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0.993 ( 0.965 ; 1.022 )</w:t>
            </w:r>
          </w:p>
        </w:tc>
        <w:tc>
          <w:tcPr>
            <w:tcW w:w="1066" w:type="dxa"/>
          </w:tcPr>
          <w:p w14:paraId="4FE747E0" w14:textId="77777777" w:rsidR="00CA7B00" w:rsidRPr="00373002" w:rsidRDefault="00CA7B00" w:rsidP="00C73605">
            <w:pPr>
              <w:autoSpaceDE w:val="0"/>
              <w:autoSpaceDN w:val="0"/>
              <w:adjustRightInd w:val="0"/>
              <w:spacing w:line="480" w:lineRule="auto"/>
              <w:jc w:val="center"/>
              <w:rPr>
                <w:rFonts w:cstheme="minorHAnsi"/>
                <w:color w:val="000000" w:themeColor="text1"/>
                <w:sz w:val="20"/>
                <w:szCs w:val="20"/>
              </w:rPr>
            </w:pPr>
            <w:r w:rsidRPr="00373002">
              <w:rPr>
                <w:rFonts w:cstheme="minorHAnsi"/>
                <w:color w:val="000000" w:themeColor="text1"/>
                <w:sz w:val="20"/>
                <w:szCs w:val="20"/>
              </w:rPr>
              <w:t>0.612</w:t>
            </w:r>
          </w:p>
        </w:tc>
        <w:tc>
          <w:tcPr>
            <w:tcW w:w="3752" w:type="dxa"/>
          </w:tcPr>
          <w:p w14:paraId="76BD2D72"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houshold, hour of the day, age, smoking.</w:t>
            </w:r>
          </w:p>
        </w:tc>
      </w:tr>
      <w:tr w:rsidR="00373002" w:rsidRPr="00373002" w14:paraId="5D8E44AD" w14:textId="77777777" w:rsidTr="00C73605">
        <w:tc>
          <w:tcPr>
            <w:tcW w:w="1268" w:type="dxa"/>
          </w:tcPr>
          <w:p w14:paraId="614553EC"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PFOA</w:t>
            </w:r>
          </w:p>
        </w:tc>
        <w:tc>
          <w:tcPr>
            <w:tcW w:w="1585" w:type="dxa"/>
          </w:tcPr>
          <w:p w14:paraId="3BB17AD2" w14:textId="77777777" w:rsidR="00CA7B00" w:rsidRPr="00373002" w:rsidRDefault="00CA7B00" w:rsidP="00C73605">
            <w:pPr>
              <w:tabs>
                <w:tab w:val="left" w:pos="1650"/>
              </w:tabs>
              <w:spacing w:line="480" w:lineRule="auto"/>
              <w:rPr>
                <w:rFonts w:cstheme="minorHAnsi"/>
                <w:color w:val="000000" w:themeColor="text1"/>
              </w:rPr>
            </w:pPr>
          </w:p>
        </w:tc>
        <w:tc>
          <w:tcPr>
            <w:tcW w:w="1299" w:type="dxa"/>
          </w:tcPr>
          <w:p w14:paraId="22C1AE52" w14:textId="77777777" w:rsidR="00CA7B00" w:rsidRPr="00373002" w:rsidRDefault="00CA7B00" w:rsidP="00C73605">
            <w:pPr>
              <w:tabs>
                <w:tab w:val="left" w:pos="1650"/>
              </w:tabs>
              <w:spacing w:line="480" w:lineRule="auto"/>
              <w:rPr>
                <w:rFonts w:cstheme="minorHAnsi"/>
                <w:color w:val="000000" w:themeColor="text1"/>
              </w:rPr>
            </w:pPr>
          </w:p>
        </w:tc>
        <w:tc>
          <w:tcPr>
            <w:tcW w:w="1182" w:type="dxa"/>
          </w:tcPr>
          <w:p w14:paraId="7B494612"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191</w:t>
            </w:r>
          </w:p>
        </w:tc>
        <w:tc>
          <w:tcPr>
            <w:tcW w:w="2026" w:type="dxa"/>
          </w:tcPr>
          <w:p w14:paraId="451208E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Strooptime (msec)</w:t>
            </w:r>
          </w:p>
        </w:tc>
        <w:tc>
          <w:tcPr>
            <w:tcW w:w="1527" w:type="dxa"/>
          </w:tcPr>
          <w:p w14:paraId="5FECD3E5"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1.002 ( 0.981 ; 1.023 )</w:t>
            </w:r>
          </w:p>
        </w:tc>
        <w:tc>
          <w:tcPr>
            <w:tcW w:w="1066" w:type="dxa"/>
          </w:tcPr>
          <w:p w14:paraId="1B89DEB2" w14:textId="77777777" w:rsidR="00CA7B00" w:rsidRPr="00373002" w:rsidRDefault="00CA7B00" w:rsidP="00C73605">
            <w:pPr>
              <w:autoSpaceDE w:val="0"/>
              <w:autoSpaceDN w:val="0"/>
              <w:adjustRightInd w:val="0"/>
              <w:spacing w:line="480" w:lineRule="auto"/>
              <w:jc w:val="center"/>
              <w:rPr>
                <w:rFonts w:cstheme="minorHAnsi"/>
                <w:color w:val="000000" w:themeColor="text1"/>
                <w:sz w:val="20"/>
                <w:szCs w:val="20"/>
              </w:rPr>
            </w:pPr>
            <w:r w:rsidRPr="00373002">
              <w:rPr>
                <w:rFonts w:cstheme="minorHAnsi"/>
                <w:color w:val="000000" w:themeColor="text1"/>
                <w:sz w:val="20"/>
                <w:szCs w:val="20"/>
              </w:rPr>
              <w:t>0.876</w:t>
            </w:r>
          </w:p>
        </w:tc>
        <w:tc>
          <w:tcPr>
            <w:tcW w:w="3752" w:type="dxa"/>
          </w:tcPr>
          <w:p w14:paraId="133118B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houshold, hour of the day, age, smoking.</w:t>
            </w:r>
          </w:p>
        </w:tc>
      </w:tr>
      <w:tr w:rsidR="00373002" w:rsidRPr="00373002" w14:paraId="565DE1EC" w14:textId="77777777" w:rsidTr="00C73605">
        <w:tc>
          <w:tcPr>
            <w:tcW w:w="1268" w:type="dxa"/>
          </w:tcPr>
          <w:p w14:paraId="35ED880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PFOA</w:t>
            </w:r>
          </w:p>
        </w:tc>
        <w:tc>
          <w:tcPr>
            <w:tcW w:w="1585" w:type="dxa"/>
          </w:tcPr>
          <w:p w14:paraId="74882C96" w14:textId="77777777" w:rsidR="00CA7B00" w:rsidRPr="00373002" w:rsidRDefault="00CA7B00" w:rsidP="00C73605">
            <w:pPr>
              <w:tabs>
                <w:tab w:val="left" w:pos="1650"/>
              </w:tabs>
              <w:spacing w:line="480" w:lineRule="auto"/>
              <w:rPr>
                <w:rFonts w:cstheme="minorHAnsi"/>
                <w:color w:val="000000" w:themeColor="text1"/>
              </w:rPr>
            </w:pPr>
          </w:p>
        </w:tc>
        <w:tc>
          <w:tcPr>
            <w:tcW w:w="1299" w:type="dxa"/>
          </w:tcPr>
          <w:p w14:paraId="2723719A" w14:textId="77777777" w:rsidR="00CA7B00" w:rsidRPr="00373002" w:rsidRDefault="00CA7B00" w:rsidP="00C73605">
            <w:pPr>
              <w:tabs>
                <w:tab w:val="left" w:pos="1650"/>
              </w:tabs>
              <w:spacing w:line="480" w:lineRule="auto"/>
              <w:rPr>
                <w:rFonts w:cstheme="minorHAnsi"/>
                <w:color w:val="000000" w:themeColor="text1"/>
              </w:rPr>
            </w:pPr>
          </w:p>
        </w:tc>
        <w:tc>
          <w:tcPr>
            <w:tcW w:w="1182" w:type="dxa"/>
          </w:tcPr>
          <w:p w14:paraId="15C9E53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without influential cases (3) n=188</w:t>
            </w:r>
          </w:p>
        </w:tc>
        <w:tc>
          <w:tcPr>
            <w:tcW w:w="2026" w:type="dxa"/>
          </w:tcPr>
          <w:p w14:paraId="7D6AE7E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Strooptime (msec)</w:t>
            </w:r>
          </w:p>
        </w:tc>
        <w:tc>
          <w:tcPr>
            <w:tcW w:w="1527" w:type="dxa"/>
          </w:tcPr>
          <w:p w14:paraId="0950B92F"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0.981 ( 0.953 ; 1.01 )</w:t>
            </w:r>
          </w:p>
        </w:tc>
        <w:tc>
          <w:tcPr>
            <w:tcW w:w="1066" w:type="dxa"/>
          </w:tcPr>
          <w:p w14:paraId="78DCEF33" w14:textId="77777777" w:rsidR="00CA7B00" w:rsidRPr="00373002" w:rsidRDefault="00CA7B00" w:rsidP="00C73605">
            <w:pPr>
              <w:autoSpaceDE w:val="0"/>
              <w:autoSpaceDN w:val="0"/>
              <w:adjustRightInd w:val="0"/>
              <w:spacing w:line="480" w:lineRule="auto"/>
              <w:jc w:val="center"/>
              <w:rPr>
                <w:rFonts w:cstheme="minorHAnsi"/>
                <w:color w:val="000000" w:themeColor="text1"/>
                <w:sz w:val="20"/>
                <w:szCs w:val="20"/>
              </w:rPr>
            </w:pPr>
            <w:r w:rsidRPr="00373002">
              <w:rPr>
                <w:rFonts w:cstheme="minorHAnsi"/>
                <w:color w:val="000000" w:themeColor="text1"/>
                <w:sz w:val="20"/>
                <w:szCs w:val="20"/>
              </w:rPr>
              <w:t>0.19</w:t>
            </w:r>
          </w:p>
        </w:tc>
        <w:tc>
          <w:tcPr>
            <w:tcW w:w="3752" w:type="dxa"/>
          </w:tcPr>
          <w:p w14:paraId="4ED1816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houshold, hour of the day, age, smoking.</w:t>
            </w:r>
          </w:p>
        </w:tc>
      </w:tr>
      <w:tr w:rsidR="00373002" w:rsidRPr="00373002" w14:paraId="78D1E1F7" w14:textId="77777777" w:rsidTr="00C73605">
        <w:tc>
          <w:tcPr>
            <w:tcW w:w="1268" w:type="dxa"/>
          </w:tcPr>
          <w:p w14:paraId="6AB0F99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85" w:type="dxa"/>
          </w:tcPr>
          <w:p w14:paraId="22641469"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Flesh 3</w:t>
            </w:r>
          </w:p>
        </w:tc>
        <w:tc>
          <w:tcPr>
            <w:tcW w:w="1299" w:type="dxa"/>
          </w:tcPr>
          <w:p w14:paraId="746FD1F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Adults</w:t>
            </w:r>
          </w:p>
        </w:tc>
        <w:tc>
          <w:tcPr>
            <w:tcW w:w="1182" w:type="dxa"/>
          </w:tcPr>
          <w:p w14:paraId="00D6D81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191</w:t>
            </w:r>
          </w:p>
        </w:tc>
        <w:tc>
          <w:tcPr>
            <w:tcW w:w="2026" w:type="dxa"/>
          </w:tcPr>
          <w:p w14:paraId="4D2B7D8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Strooptime (msec)</w:t>
            </w:r>
          </w:p>
        </w:tc>
        <w:tc>
          <w:tcPr>
            <w:tcW w:w="1527" w:type="dxa"/>
          </w:tcPr>
          <w:p w14:paraId="187AB7B3"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rPr>
              <w:t>0.986 (0.962, 1.011)</w:t>
            </w:r>
          </w:p>
        </w:tc>
        <w:tc>
          <w:tcPr>
            <w:tcW w:w="1066" w:type="dxa"/>
          </w:tcPr>
          <w:p w14:paraId="36E61A4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0.262</w:t>
            </w:r>
          </w:p>
        </w:tc>
        <w:tc>
          <w:tcPr>
            <w:tcW w:w="3752" w:type="dxa"/>
          </w:tcPr>
          <w:p w14:paraId="348BF8BB"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time of the day, age, smoking</w:t>
            </w:r>
          </w:p>
        </w:tc>
      </w:tr>
      <w:tr w:rsidR="00373002" w:rsidRPr="00373002" w14:paraId="31E7D90A" w14:textId="77777777" w:rsidTr="00C73605">
        <w:tc>
          <w:tcPr>
            <w:tcW w:w="1268" w:type="dxa"/>
          </w:tcPr>
          <w:p w14:paraId="26D6BE3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85" w:type="dxa"/>
          </w:tcPr>
          <w:p w14:paraId="174CE73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Flesh 3</w:t>
            </w:r>
          </w:p>
        </w:tc>
        <w:tc>
          <w:tcPr>
            <w:tcW w:w="1299" w:type="dxa"/>
          </w:tcPr>
          <w:p w14:paraId="7C4F7754"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Adults</w:t>
            </w:r>
          </w:p>
        </w:tc>
        <w:tc>
          <w:tcPr>
            <w:tcW w:w="1182" w:type="dxa"/>
          </w:tcPr>
          <w:p w14:paraId="0FA1DAD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Without influential cases (4) n=187</w:t>
            </w:r>
          </w:p>
        </w:tc>
        <w:tc>
          <w:tcPr>
            <w:tcW w:w="2026" w:type="dxa"/>
          </w:tcPr>
          <w:p w14:paraId="4F5601D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Strooptime(msec)</w:t>
            </w:r>
          </w:p>
        </w:tc>
        <w:tc>
          <w:tcPr>
            <w:tcW w:w="1527" w:type="dxa"/>
          </w:tcPr>
          <w:p w14:paraId="319064E0"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rPr>
              <w:t>0.976 (0.951, 1.001)</w:t>
            </w:r>
          </w:p>
        </w:tc>
        <w:tc>
          <w:tcPr>
            <w:tcW w:w="1066" w:type="dxa"/>
          </w:tcPr>
          <w:p w14:paraId="0B7AB6D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0.049*</w:t>
            </w:r>
          </w:p>
          <w:p w14:paraId="7DC48122" w14:textId="77777777" w:rsidR="00CA7B00" w:rsidRPr="00373002" w:rsidRDefault="00CA7B00" w:rsidP="00C73605">
            <w:pPr>
              <w:spacing w:line="480" w:lineRule="auto"/>
              <w:rPr>
                <w:rFonts w:cstheme="minorHAnsi"/>
                <w:color w:val="000000" w:themeColor="text1"/>
              </w:rPr>
            </w:pPr>
          </w:p>
        </w:tc>
        <w:tc>
          <w:tcPr>
            <w:tcW w:w="3752" w:type="dxa"/>
          </w:tcPr>
          <w:p w14:paraId="769AF64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time of the day, age, smoking</w:t>
            </w:r>
          </w:p>
        </w:tc>
      </w:tr>
    </w:tbl>
    <w:p w14:paraId="267E3238" w14:textId="77777777" w:rsidR="00CA7B00" w:rsidRPr="00373002" w:rsidRDefault="00CA7B00" w:rsidP="00CA7B00">
      <w:pPr>
        <w:spacing w:line="480" w:lineRule="auto"/>
        <w:rPr>
          <w:rFonts w:cstheme="minorHAnsi"/>
          <w:color w:val="000000" w:themeColor="text1"/>
          <w:lang w:val="en"/>
        </w:rPr>
      </w:pPr>
    </w:p>
    <w:p w14:paraId="52596329" w14:textId="77777777" w:rsidR="00CA7B00" w:rsidRPr="00373002" w:rsidRDefault="00CA7B00" w:rsidP="00CA7B00">
      <w:pPr>
        <w:spacing w:line="480" w:lineRule="auto"/>
        <w:rPr>
          <w:rFonts w:cstheme="minorHAnsi"/>
          <w:color w:val="000000" w:themeColor="text1"/>
          <w:lang w:val="en"/>
        </w:rPr>
      </w:pPr>
      <w:r w:rsidRPr="00373002">
        <w:rPr>
          <w:rFonts w:cstheme="minorHAnsi"/>
          <w:color w:val="000000" w:themeColor="text1"/>
          <w:lang w:val="en"/>
        </w:rPr>
        <w:br w:type="textWrapping" w:clear="all"/>
      </w:r>
    </w:p>
    <w:p w14:paraId="4A3E0D69" w14:textId="77777777" w:rsidR="00CA7B00" w:rsidRPr="00373002" w:rsidRDefault="00CA7B00" w:rsidP="00CA7B00">
      <w:pPr>
        <w:spacing w:line="480" w:lineRule="auto"/>
        <w:rPr>
          <w:rFonts w:cstheme="minorHAnsi"/>
          <w:color w:val="000000" w:themeColor="text1"/>
          <w:lang w:val="en-US"/>
        </w:rPr>
      </w:pPr>
      <w:r w:rsidRPr="00373002">
        <w:rPr>
          <w:rFonts w:cstheme="minorHAnsi"/>
          <w:color w:val="000000" w:themeColor="text1"/>
          <w:lang w:val="en-US"/>
        </w:rPr>
        <w:br w:type="page"/>
      </w:r>
    </w:p>
    <w:p w14:paraId="4995561A" w14:textId="77777777" w:rsidR="00CA7B00" w:rsidRPr="00373002" w:rsidRDefault="00CA7B00" w:rsidP="00CA7B00">
      <w:pPr>
        <w:spacing w:after="0" w:line="480" w:lineRule="auto"/>
        <w:jc w:val="center"/>
        <w:rPr>
          <w:rFonts w:cstheme="minorHAnsi"/>
          <w:b/>
          <w:i/>
          <w:iCs/>
          <w:color w:val="000000" w:themeColor="text1"/>
          <w:sz w:val="24"/>
          <w:szCs w:val="24"/>
          <w:u w:val="single"/>
          <w:lang w:val="en-US"/>
        </w:rPr>
      </w:pPr>
      <w:bookmarkStart w:id="1" w:name="_Hlk102988168"/>
      <w:r w:rsidRPr="00373002">
        <w:rPr>
          <w:rFonts w:cstheme="minorHAnsi"/>
          <w:b/>
          <w:i/>
          <w:iCs/>
          <w:color w:val="000000" w:themeColor="text1"/>
          <w:sz w:val="24"/>
          <w:szCs w:val="24"/>
          <w:u w:val="single"/>
          <w:lang w:val="en-US"/>
        </w:rPr>
        <w:t>Additional material Table 4. Association of blood concentrations of perfluoro compounds with non-transformed cognitive and neuropsychological parameters.</w:t>
      </w:r>
    </w:p>
    <w:p w14:paraId="0114FEF0" w14:textId="77777777" w:rsidR="00CA7B00" w:rsidRPr="00373002" w:rsidRDefault="00CA7B00" w:rsidP="00CA7B00">
      <w:pPr>
        <w:tabs>
          <w:tab w:val="left" w:pos="11340"/>
        </w:tabs>
        <w:spacing w:line="480" w:lineRule="auto"/>
        <w:rPr>
          <w:rFonts w:cstheme="minorHAnsi"/>
          <w:color w:val="000000" w:themeColor="text1"/>
          <w:lang w:val="en-US"/>
        </w:rPr>
      </w:pPr>
    </w:p>
    <w:tbl>
      <w:tblPr>
        <w:tblStyle w:val="TableGrid"/>
        <w:tblpPr w:leftFromText="141" w:rightFromText="141" w:vertAnchor="text" w:tblpY="1"/>
        <w:tblOverlap w:val="never"/>
        <w:tblW w:w="13887" w:type="dxa"/>
        <w:tblLook w:val="04A0" w:firstRow="1" w:lastRow="0" w:firstColumn="1" w:lastColumn="0" w:noHBand="0" w:noVBand="1"/>
      </w:tblPr>
      <w:tblGrid>
        <w:gridCol w:w="1221"/>
        <w:gridCol w:w="1558"/>
        <w:gridCol w:w="1423"/>
        <w:gridCol w:w="1489"/>
        <w:gridCol w:w="1255"/>
        <w:gridCol w:w="1334"/>
        <w:gridCol w:w="1390"/>
        <w:gridCol w:w="4217"/>
      </w:tblGrid>
      <w:tr w:rsidR="00373002" w:rsidRPr="00373002" w14:paraId="11867037" w14:textId="77777777" w:rsidTr="00C73605">
        <w:tc>
          <w:tcPr>
            <w:tcW w:w="1221" w:type="dxa"/>
          </w:tcPr>
          <w:p w14:paraId="1D84E859"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b/>
                <w:color w:val="000000" w:themeColor="text1"/>
              </w:rPr>
              <w:t>Compound</w:t>
            </w:r>
          </w:p>
          <w:p w14:paraId="0ED269CA"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b/>
                <w:color w:val="000000" w:themeColor="text1"/>
              </w:rPr>
              <w:t xml:space="preserve">(µg/L) </w:t>
            </w:r>
          </w:p>
        </w:tc>
        <w:tc>
          <w:tcPr>
            <w:tcW w:w="1558" w:type="dxa"/>
          </w:tcPr>
          <w:p w14:paraId="393125FD"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b/>
                <w:color w:val="000000" w:themeColor="text1"/>
              </w:rPr>
              <w:t>Biomonitoring campaign</w:t>
            </w:r>
          </w:p>
        </w:tc>
        <w:tc>
          <w:tcPr>
            <w:tcW w:w="1423" w:type="dxa"/>
          </w:tcPr>
          <w:p w14:paraId="2D8B3490"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b/>
                <w:color w:val="000000" w:themeColor="text1"/>
              </w:rPr>
              <w:t xml:space="preserve">Population </w:t>
            </w:r>
          </w:p>
        </w:tc>
        <w:tc>
          <w:tcPr>
            <w:tcW w:w="1489" w:type="dxa"/>
          </w:tcPr>
          <w:p w14:paraId="506C4BC8"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b/>
                <w:color w:val="000000" w:themeColor="text1"/>
              </w:rPr>
              <w:t>Assay</w:t>
            </w:r>
          </w:p>
        </w:tc>
        <w:tc>
          <w:tcPr>
            <w:tcW w:w="1255" w:type="dxa"/>
          </w:tcPr>
          <w:p w14:paraId="65A41ED5" w14:textId="77777777" w:rsidR="00CA7B00" w:rsidRPr="00373002" w:rsidRDefault="00CA7B00" w:rsidP="00C73605">
            <w:pPr>
              <w:tabs>
                <w:tab w:val="left" w:pos="1650"/>
              </w:tabs>
              <w:spacing w:line="480" w:lineRule="auto"/>
              <w:rPr>
                <w:rFonts w:cstheme="minorHAnsi"/>
                <w:b/>
                <w:color w:val="000000" w:themeColor="text1"/>
                <w:lang w:val="en-US"/>
              </w:rPr>
            </w:pPr>
            <w:r w:rsidRPr="00373002">
              <w:rPr>
                <w:rFonts w:cstheme="minorHAnsi"/>
                <w:b/>
                <w:color w:val="000000" w:themeColor="text1"/>
                <w:lang w:val="en-US"/>
              </w:rPr>
              <w:t>N (with mention of removal of influential cases)</w:t>
            </w:r>
          </w:p>
        </w:tc>
        <w:tc>
          <w:tcPr>
            <w:tcW w:w="1334" w:type="dxa"/>
          </w:tcPr>
          <w:p w14:paraId="643FAFC9" w14:textId="77777777" w:rsidR="00CA7B00" w:rsidRPr="00373002" w:rsidRDefault="00CA7B00" w:rsidP="00C73605">
            <w:pPr>
              <w:tabs>
                <w:tab w:val="left" w:pos="1650"/>
              </w:tabs>
              <w:spacing w:line="480" w:lineRule="auto"/>
              <w:rPr>
                <w:rFonts w:cstheme="minorHAnsi"/>
                <w:b/>
                <w:color w:val="000000" w:themeColor="text1"/>
                <w:lang w:val="en-US"/>
              </w:rPr>
            </w:pPr>
            <w:r w:rsidRPr="00373002">
              <w:rPr>
                <w:rFonts w:cstheme="minorHAnsi"/>
                <w:b/>
                <w:color w:val="000000" w:themeColor="text1"/>
                <w:lang w:val="en-US"/>
              </w:rPr>
              <w:t>Difference in score associated with an IQR increase in exposure</w:t>
            </w:r>
            <w:r w:rsidRPr="00373002">
              <w:rPr>
                <w:rFonts w:cstheme="minorHAnsi"/>
                <w:b/>
                <w:color w:val="000000" w:themeColor="text1"/>
                <w:vertAlign w:val="superscript"/>
                <w:lang w:val="en-US"/>
              </w:rPr>
              <w:t>a</w:t>
            </w:r>
            <w:r w:rsidRPr="00373002">
              <w:rPr>
                <w:rFonts w:cstheme="minorHAnsi"/>
                <w:b/>
                <w:color w:val="000000" w:themeColor="text1"/>
                <w:lang w:val="en-US"/>
              </w:rPr>
              <w:t xml:space="preserve"> (95%C.I.)</w:t>
            </w:r>
          </w:p>
        </w:tc>
        <w:tc>
          <w:tcPr>
            <w:tcW w:w="1390" w:type="dxa"/>
          </w:tcPr>
          <w:p w14:paraId="7A47AD20" w14:textId="77777777" w:rsidR="00CA7B00" w:rsidRPr="00373002" w:rsidRDefault="00CA7B00" w:rsidP="00C73605">
            <w:pPr>
              <w:tabs>
                <w:tab w:val="left" w:pos="1650"/>
              </w:tabs>
              <w:spacing w:line="480" w:lineRule="auto"/>
              <w:rPr>
                <w:rFonts w:cstheme="minorHAnsi"/>
                <w:b/>
                <w:color w:val="000000" w:themeColor="text1"/>
              </w:rPr>
            </w:pPr>
            <w:r w:rsidRPr="00373002">
              <w:rPr>
                <w:rFonts w:cstheme="minorHAnsi"/>
                <w:b/>
                <w:color w:val="000000" w:themeColor="text1"/>
              </w:rPr>
              <w:t>p</w:t>
            </w:r>
          </w:p>
        </w:tc>
        <w:tc>
          <w:tcPr>
            <w:tcW w:w="4217" w:type="dxa"/>
          </w:tcPr>
          <w:p w14:paraId="2AC98F2D" w14:textId="77777777" w:rsidR="00CA7B00" w:rsidRPr="00373002" w:rsidRDefault="00CA7B00" w:rsidP="00C73605">
            <w:pPr>
              <w:tabs>
                <w:tab w:val="left" w:pos="1650"/>
              </w:tabs>
              <w:spacing w:line="480" w:lineRule="auto"/>
              <w:rPr>
                <w:rFonts w:cstheme="minorHAnsi"/>
                <w:b/>
                <w:color w:val="000000" w:themeColor="text1"/>
                <w:lang w:val="en-US"/>
              </w:rPr>
            </w:pPr>
            <w:r w:rsidRPr="00373002">
              <w:rPr>
                <w:rFonts w:cstheme="minorHAnsi"/>
                <w:b/>
                <w:color w:val="000000" w:themeColor="text1"/>
                <w:lang w:val="en-US"/>
              </w:rPr>
              <w:t>Confounders and covariates in final model</w:t>
            </w:r>
          </w:p>
        </w:tc>
      </w:tr>
      <w:tr w:rsidR="00373002" w:rsidRPr="00373002" w14:paraId="624B743C" w14:textId="77777777" w:rsidTr="00C73605">
        <w:tc>
          <w:tcPr>
            <w:tcW w:w="1221" w:type="dxa"/>
          </w:tcPr>
          <w:p w14:paraId="6D8BB0AA"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23055CE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1FCAAA9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3D0043E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CPTincor</w:t>
            </w:r>
          </w:p>
        </w:tc>
        <w:tc>
          <w:tcPr>
            <w:tcW w:w="1255" w:type="dxa"/>
          </w:tcPr>
          <w:p w14:paraId="4E3A6403"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sz w:val="20"/>
                <w:szCs w:val="20"/>
                <w:lang w:val="en-US"/>
              </w:rPr>
              <w:t>181 (no influential cases were observed)</w:t>
            </w:r>
          </w:p>
        </w:tc>
        <w:tc>
          <w:tcPr>
            <w:tcW w:w="1334" w:type="dxa"/>
          </w:tcPr>
          <w:p w14:paraId="311BB888" w14:textId="77777777" w:rsidR="00CA7B00" w:rsidRPr="00373002" w:rsidRDefault="00CA7B00" w:rsidP="00C73605">
            <w:pPr>
              <w:tabs>
                <w:tab w:val="left" w:pos="1650"/>
              </w:tabs>
              <w:spacing w:line="480" w:lineRule="auto"/>
              <w:rPr>
                <w:rFonts w:cstheme="minorHAnsi"/>
                <w:color w:val="000000" w:themeColor="text1"/>
                <w:sz w:val="20"/>
                <w:szCs w:val="20"/>
              </w:rPr>
            </w:pPr>
            <w:r w:rsidRPr="00373002">
              <w:rPr>
                <w:rFonts w:cstheme="minorHAnsi"/>
                <w:color w:val="000000" w:themeColor="text1"/>
                <w:sz w:val="20"/>
                <w:szCs w:val="20"/>
              </w:rPr>
              <w:t>0.137</w:t>
            </w:r>
          </w:p>
          <w:p w14:paraId="0F83136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(-0.417, 0.69)</w:t>
            </w:r>
          </w:p>
        </w:tc>
        <w:tc>
          <w:tcPr>
            <w:tcW w:w="1390" w:type="dxa"/>
          </w:tcPr>
          <w:p w14:paraId="328BE94D" w14:textId="77777777" w:rsidR="00CA7B00" w:rsidRPr="00373002" w:rsidRDefault="00CA7B00" w:rsidP="00C73605">
            <w:pPr>
              <w:autoSpaceDE w:val="0"/>
              <w:autoSpaceDN w:val="0"/>
              <w:adjustRightInd w:val="0"/>
              <w:spacing w:line="480" w:lineRule="auto"/>
              <w:jc w:val="right"/>
              <w:rPr>
                <w:rFonts w:cstheme="minorHAnsi"/>
                <w:color w:val="000000" w:themeColor="text1"/>
              </w:rPr>
            </w:pPr>
            <w:r w:rsidRPr="00373002">
              <w:rPr>
                <w:rFonts w:cstheme="minorHAnsi"/>
                <w:color w:val="000000" w:themeColor="text1"/>
                <w:sz w:val="20"/>
                <w:szCs w:val="20"/>
              </w:rPr>
              <w:t>0.613</w:t>
            </w:r>
          </w:p>
        </w:tc>
        <w:tc>
          <w:tcPr>
            <w:tcW w:w="4217" w:type="dxa"/>
          </w:tcPr>
          <w:p w14:paraId="3C82001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 xml:space="preserve">gender, </w:t>
            </w:r>
            <w:r w:rsidRPr="00373002">
              <w:rPr>
                <w:rFonts w:cstheme="minorHAnsi"/>
                <w:color w:val="000000" w:themeColor="text1"/>
                <w:kern w:val="1"/>
                <w:lang w:val="en-US"/>
              </w:rPr>
              <w:t>highest level of education in the household, hours of computer use, general education versus vocation training, day of the week, hour of the day, age</w:t>
            </w:r>
          </w:p>
        </w:tc>
      </w:tr>
      <w:tr w:rsidR="00373002" w:rsidRPr="00373002" w14:paraId="309AB0B0" w14:textId="77777777" w:rsidTr="00C73605">
        <w:tc>
          <w:tcPr>
            <w:tcW w:w="1221" w:type="dxa"/>
          </w:tcPr>
          <w:p w14:paraId="03B70CE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2075902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592799B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5F408C6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CPTincor</w:t>
            </w:r>
          </w:p>
        </w:tc>
        <w:tc>
          <w:tcPr>
            <w:tcW w:w="1255" w:type="dxa"/>
          </w:tcPr>
          <w:p w14:paraId="4A57D2A4" w14:textId="77777777" w:rsidR="00CA7B00" w:rsidRPr="00373002" w:rsidRDefault="00CA7B00" w:rsidP="00C73605">
            <w:pPr>
              <w:tabs>
                <w:tab w:val="left" w:pos="1650"/>
              </w:tabs>
              <w:spacing w:line="480" w:lineRule="auto"/>
              <w:rPr>
                <w:rFonts w:cstheme="minorHAnsi"/>
                <w:color w:val="000000" w:themeColor="text1"/>
                <w:vertAlign w:val="superscript"/>
                <w:lang w:val="en-US"/>
              </w:rPr>
            </w:pPr>
            <w:r w:rsidRPr="00373002">
              <w:rPr>
                <w:rFonts w:cstheme="minorHAnsi"/>
                <w:color w:val="000000" w:themeColor="text1"/>
                <w:sz w:val="20"/>
                <w:szCs w:val="20"/>
                <w:lang w:val="en-US"/>
              </w:rPr>
              <w:t>181 (no influential cases were observed)</w:t>
            </w:r>
          </w:p>
        </w:tc>
        <w:tc>
          <w:tcPr>
            <w:tcW w:w="1334" w:type="dxa"/>
          </w:tcPr>
          <w:p w14:paraId="2638BB64" w14:textId="77777777" w:rsidR="00CA7B00" w:rsidRPr="00373002" w:rsidRDefault="00CA7B00" w:rsidP="00C73605">
            <w:pPr>
              <w:tabs>
                <w:tab w:val="left" w:pos="1650"/>
              </w:tabs>
              <w:spacing w:line="480" w:lineRule="auto"/>
              <w:rPr>
                <w:rFonts w:cstheme="minorHAnsi"/>
                <w:color w:val="000000" w:themeColor="text1"/>
                <w:sz w:val="20"/>
                <w:szCs w:val="20"/>
              </w:rPr>
            </w:pPr>
            <w:r w:rsidRPr="00373002">
              <w:rPr>
                <w:rFonts w:cstheme="minorHAnsi"/>
                <w:color w:val="000000" w:themeColor="text1"/>
                <w:sz w:val="20"/>
                <w:szCs w:val="20"/>
              </w:rPr>
              <w:t>0.072</w:t>
            </w:r>
          </w:p>
          <w:p w14:paraId="6979AEB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(-0.224, 0.367)</w:t>
            </w:r>
          </w:p>
        </w:tc>
        <w:tc>
          <w:tcPr>
            <w:tcW w:w="1390" w:type="dxa"/>
          </w:tcPr>
          <w:p w14:paraId="7C2F7B16"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0.62</w:t>
            </w:r>
          </w:p>
        </w:tc>
        <w:tc>
          <w:tcPr>
            <w:tcW w:w="4217" w:type="dxa"/>
          </w:tcPr>
          <w:p w14:paraId="4492037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 xml:space="preserve">gender, </w:t>
            </w:r>
            <w:r w:rsidRPr="00373002">
              <w:rPr>
                <w:rFonts w:cstheme="minorHAnsi"/>
                <w:color w:val="000000" w:themeColor="text1"/>
                <w:kern w:val="1"/>
                <w:lang w:val="en-US"/>
              </w:rPr>
              <w:t>highest level of education in the household, hours of computer use, general education versus vocation training, day of the week, hour of the day, age</w:t>
            </w:r>
          </w:p>
        </w:tc>
      </w:tr>
      <w:tr w:rsidR="00373002" w:rsidRPr="00373002" w14:paraId="3B2751FF" w14:textId="77777777" w:rsidTr="00C73605">
        <w:tc>
          <w:tcPr>
            <w:tcW w:w="1221" w:type="dxa"/>
          </w:tcPr>
          <w:p w14:paraId="397910FA"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748D13C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633C5B4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1D87D18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DSSTnerr</w:t>
            </w:r>
          </w:p>
        </w:tc>
        <w:tc>
          <w:tcPr>
            <w:tcW w:w="1255" w:type="dxa"/>
          </w:tcPr>
          <w:p w14:paraId="7E7DC3C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190</w:t>
            </w:r>
          </w:p>
        </w:tc>
        <w:tc>
          <w:tcPr>
            <w:tcW w:w="1334" w:type="dxa"/>
          </w:tcPr>
          <w:p w14:paraId="39CC17FC" w14:textId="77777777" w:rsidR="00CA7B00" w:rsidRPr="00373002" w:rsidRDefault="00CA7B00" w:rsidP="00C73605">
            <w:pPr>
              <w:tabs>
                <w:tab w:val="left" w:pos="1650"/>
              </w:tabs>
              <w:spacing w:line="480" w:lineRule="auto"/>
              <w:rPr>
                <w:rFonts w:cstheme="minorHAnsi"/>
                <w:color w:val="000000" w:themeColor="text1"/>
                <w:sz w:val="20"/>
                <w:szCs w:val="20"/>
              </w:rPr>
            </w:pPr>
            <w:r w:rsidRPr="00373002">
              <w:rPr>
                <w:rFonts w:cstheme="minorHAnsi"/>
                <w:color w:val="000000" w:themeColor="text1"/>
                <w:sz w:val="20"/>
                <w:szCs w:val="20"/>
              </w:rPr>
              <w:t>0.163</w:t>
            </w:r>
          </w:p>
          <w:p w14:paraId="65C0FA08"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(-0.054, 0.38)</w:t>
            </w:r>
          </w:p>
        </w:tc>
        <w:tc>
          <w:tcPr>
            <w:tcW w:w="1390" w:type="dxa"/>
          </w:tcPr>
          <w:p w14:paraId="3744FCCB" w14:textId="77777777" w:rsidR="00CA7B00" w:rsidRPr="00373002" w:rsidRDefault="00CA7B00" w:rsidP="00C73605">
            <w:pPr>
              <w:autoSpaceDE w:val="0"/>
              <w:autoSpaceDN w:val="0"/>
              <w:adjustRightInd w:val="0"/>
              <w:spacing w:line="480" w:lineRule="auto"/>
              <w:jc w:val="center"/>
              <w:rPr>
                <w:rFonts w:cstheme="minorHAnsi"/>
                <w:color w:val="000000" w:themeColor="text1"/>
              </w:rPr>
            </w:pPr>
            <w:r w:rsidRPr="00373002">
              <w:rPr>
                <w:rFonts w:cstheme="minorHAnsi"/>
                <w:color w:val="000000" w:themeColor="text1"/>
                <w:sz w:val="20"/>
                <w:szCs w:val="20"/>
              </w:rPr>
              <w:t>0.128</w:t>
            </w:r>
          </w:p>
        </w:tc>
        <w:tc>
          <w:tcPr>
            <w:tcW w:w="4217" w:type="dxa"/>
          </w:tcPr>
          <w:p w14:paraId="6CA2C332"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kern w:val="1"/>
                <w:lang w:val="en-US"/>
              </w:rPr>
              <w:t xml:space="preserve">highest level of education in the household, hours of computer use, day of the week, age, </w:t>
            </w:r>
          </w:p>
        </w:tc>
      </w:tr>
      <w:tr w:rsidR="00373002" w:rsidRPr="00373002" w14:paraId="4C829611" w14:textId="77777777" w:rsidTr="00C73605">
        <w:tc>
          <w:tcPr>
            <w:tcW w:w="1221" w:type="dxa"/>
          </w:tcPr>
          <w:p w14:paraId="6E816ECA"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76841C5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4540113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45E2570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DSSTnerr</w:t>
            </w:r>
          </w:p>
        </w:tc>
        <w:tc>
          <w:tcPr>
            <w:tcW w:w="1255" w:type="dxa"/>
          </w:tcPr>
          <w:p w14:paraId="1732A4A2" w14:textId="77777777" w:rsidR="00CA7B00" w:rsidRPr="00373002" w:rsidRDefault="00CA7B00" w:rsidP="00C73605">
            <w:pPr>
              <w:tabs>
                <w:tab w:val="left" w:pos="1650"/>
              </w:tabs>
              <w:spacing w:line="480" w:lineRule="auto"/>
              <w:ind w:firstLine="54"/>
              <w:rPr>
                <w:rFonts w:cstheme="minorHAnsi"/>
                <w:color w:val="000000" w:themeColor="text1"/>
              </w:rPr>
            </w:pPr>
            <w:r w:rsidRPr="00373002">
              <w:rPr>
                <w:rFonts w:cstheme="minorHAnsi"/>
                <w:color w:val="000000" w:themeColor="text1"/>
                <w:sz w:val="20"/>
                <w:szCs w:val="20"/>
              </w:rPr>
              <w:t>without influential cases (1) n=185</w:t>
            </w:r>
          </w:p>
        </w:tc>
        <w:tc>
          <w:tcPr>
            <w:tcW w:w="1334" w:type="dxa"/>
          </w:tcPr>
          <w:p w14:paraId="0CE28796" w14:textId="77777777" w:rsidR="00CA7B00" w:rsidRPr="00373002" w:rsidRDefault="00CA7B00" w:rsidP="00C73605">
            <w:pPr>
              <w:tabs>
                <w:tab w:val="left" w:pos="1650"/>
              </w:tabs>
              <w:spacing w:line="480" w:lineRule="auto"/>
              <w:rPr>
                <w:rFonts w:cstheme="minorHAnsi"/>
                <w:color w:val="000000" w:themeColor="text1"/>
                <w:sz w:val="20"/>
                <w:szCs w:val="20"/>
              </w:rPr>
            </w:pPr>
            <w:r w:rsidRPr="00373002">
              <w:rPr>
                <w:rFonts w:cstheme="minorHAnsi"/>
                <w:color w:val="000000" w:themeColor="text1"/>
                <w:sz w:val="20"/>
                <w:szCs w:val="20"/>
              </w:rPr>
              <w:t>0.182</w:t>
            </w:r>
          </w:p>
          <w:p w14:paraId="697849D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(-0.016, 0.38)</w:t>
            </w:r>
          </w:p>
        </w:tc>
        <w:tc>
          <w:tcPr>
            <w:tcW w:w="1390" w:type="dxa"/>
          </w:tcPr>
          <w:p w14:paraId="46B516AB" w14:textId="77777777" w:rsidR="00CA7B00" w:rsidRPr="00373002" w:rsidRDefault="00CA7B00" w:rsidP="00C73605">
            <w:pPr>
              <w:autoSpaceDE w:val="0"/>
              <w:autoSpaceDN w:val="0"/>
              <w:adjustRightInd w:val="0"/>
              <w:spacing w:line="480" w:lineRule="auto"/>
              <w:jc w:val="center"/>
              <w:rPr>
                <w:rFonts w:cstheme="minorHAnsi"/>
                <w:color w:val="000000" w:themeColor="text1"/>
              </w:rPr>
            </w:pPr>
            <w:r w:rsidRPr="00373002">
              <w:rPr>
                <w:rFonts w:cstheme="minorHAnsi"/>
                <w:color w:val="000000" w:themeColor="text1"/>
                <w:sz w:val="20"/>
                <w:szCs w:val="20"/>
              </w:rPr>
              <w:t>0.059</w:t>
            </w:r>
          </w:p>
        </w:tc>
        <w:tc>
          <w:tcPr>
            <w:tcW w:w="4217" w:type="dxa"/>
          </w:tcPr>
          <w:p w14:paraId="2C3370F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kern w:val="1"/>
                <w:lang w:val="en-US"/>
              </w:rPr>
              <w:t>highest level of education in the household, hours of computer use, physical exercise, day of the week, hour of the day, age, alcohol consumption</w:t>
            </w:r>
          </w:p>
        </w:tc>
      </w:tr>
      <w:tr w:rsidR="00373002" w:rsidRPr="00373002" w14:paraId="1F73FB7F" w14:textId="77777777" w:rsidTr="00C73605">
        <w:tc>
          <w:tcPr>
            <w:tcW w:w="1221" w:type="dxa"/>
          </w:tcPr>
          <w:p w14:paraId="48C3E331"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1DEFA08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0CEEFB38"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47285D7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DSSTnerr</w:t>
            </w:r>
          </w:p>
        </w:tc>
        <w:tc>
          <w:tcPr>
            <w:tcW w:w="1255" w:type="dxa"/>
          </w:tcPr>
          <w:p w14:paraId="7295D0E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175</w:t>
            </w:r>
          </w:p>
        </w:tc>
        <w:tc>
          <w:tcPr>
            <w:tcW w:w="1334" w:type="dxa"/>
          </w:tcPr>
          <w:p w14:paraId="787C1CBC" w14:textId="77777777" w:rsidR="00CA7B00" w:rsidRPr="00373002" w:rsidRDefault="00CA7B00" w:rsidP="00C73605">
            <w:pPr>
              <w:tabs>
                <w:tab w:val="left" w:pos="1650"/>
              </w:tabs>
              <w:spacing w:line="480" w:lineRule="auto"/>
              <w:rPr>
                <w:rFonts w:cstheme="minorHAnsi"/>
                <w:color w:val="000000" w:themeColor="text1"/>
                <w:sz w:val="20"/>
                <w:szCs w:val="20"/>
              </w:rPr>
            </w:pPr>
            <w:r w:rsidRPr="00373002">
              <w:rPr>
                <w:rFonts w:cstheme="minorHAnsi"/>
                <w:color w:val="000000" w:themeColor="text1"/>
                <w:sz w:val="20"/>
                <w:szCs w:val="20"/>
              </w:rPr>
              <w:t>0.009</w:t>
            </w:r>
          </w:p>
          <w:p w14:paraId="4C674B0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(-0.109, 0.127)</w:t>
            </w:r>
          </w:p>
        </w:tc>
        <w:tc>
          <w:tcPr>
            <w:tcW w:w="1390" w:type="dxa"/>
          </w:tcPr>
          <w:p w14:paraId="31B58F87"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0.878</w:t>
            </w:r>
          </w:p>
        </w:tc>
        <w:tc>
          <w:tcPr>
            <w:tcW w:w="4217" w:type="dxa"/>
          </w:tcPr>
          <w:p w14:paraId="1D4FF4E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kern w:val="1"/>
                <w:lang w:val="en-US"/>
              </w:rPr>
              <w:t xml:space="preserve">highest level of education in the household, hours of computer use, day of the week, age,  equivalised income (adjusted for number of persons in the household) </w:t>
            </w:r>
          </w:p>
        </w:tc>
      </w:tr>
      <w:tr w:rsidR="00373002" w:rsidRPr="00373002" w14:paraId="5863160D" w14:textId="77777777" w:rsidTr="00C73605">
        <w:tc>
          <w:tcPr>
            <w:tcW w:w="1221" w:type="dxa"/>
          </w:tcPr>
          <w:p w14:paraId="3F83F0F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43C0AFB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5221D3D9"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76C919E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DSSTnerr</w:t>
            </w:r>
          </w:p>
        </w:tc>
        <w:tc>
          <w:tcPr>
            <w:tcW w:w="1255" w:type="dxa"/>
          </w:tcPr>
          <w:p w14:paraId="1BF3863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without influential cases (1) n=185</w:t>
            </w:r>
          </w:p>
        </w:tc>
        <w:tc>
          <w:tcPr>
            <w:tcW w:w="1334" w:type="dxa"/>
          </w:tcPr>
          <w:p w14:paraId="6871AB66" w14:textId="77777777" w:rsidR="00CA7B00" w:rsidRPr="00373002" w:rsidRDefault="00CA7B00" w:rsidP="00C73605">
            <w:pPr>
              <w:tabs>
                <w:tab w:val="left" w:pos="1650"/>
              </w:tabs>
              <w:spacing w:line="480" w:lineRule="auto"/>
              <w:rPr>
                <w:rFonts w:cstheme="minorHAnsi"/>
                <w:color w:val="000000" w:themeColor="text1"/>
                <w:sz w:val="20"/>
                <w:szCs w:val="20"/>
              </w:rPr>
            </w:pPr>
            <w:r w:rsidRPr="00373002">
              <w:rPr>
                <w:rFonts w:cstheme="minorHAnsi"/>
                <w:color w:val="000000" w:themeColor="text1"/>
                <w:sz w:val="20"/>
                <w:szCs w:val="20"/>
              </w:rPr>
              <w:t>-0.019 (-0.13, 0.093)</w:t>
            </w:r>
          </w:p>
        </w:tc>
        <w:tc>
          <w:tcPr>
            <w:tcW w:w="1390" w:type="dxa"/>
          </w:tcPr>
          <w:p w14:paraId="6BC94EB4"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0.728</w:t>
            </w:r>
          </w:p>
        </w:tc>
        <w:tc>
          <w:tcPr>
            <w:tcW w:w="4217" w:type="dxa"/>
          </w:tcPr>
          <w:p w14:paraId="24DD49C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kern w:val="1"/>
                <w:lang w:val="en-US"/>
              </w:rPr>
              <w:t>highest level of education in the household, hours of computer use, physical exercise, day of the week, hour of the day, age, alcohol consumption</w:t>
            </w:r>
          </w:p>
        </w:tc>
      </w:tr>
      <w:tr w:rsidR="00373002" w:rsidRPr="00373002" w14:paraId="681D458A" w14:textId="77777777" w:rsidTr="00C73605">
        <w:tc>
          <w:tcPr>
            <w:tcW w:w="1221" w:type="dxa"/>
          </w:tcPr>
          <w:p w14:paraId="6C51DF9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1BFC83A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4153234A"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2D7D994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DSF</w:t>
            </w:r>
          </w:p>
        </w:tc>
        <w:tc>
          <w:tcPr>
            <w:tcW w:w="1255" w:type="dxa"/>
          </w:tcPr>
          <w:p w14:paraId="466D6ED7"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sz w:val="20"/>
                <w:szCs w:val="20"/>
                <w:lang w:val="en-US"/>
              </w:rPr>
              <w:t>188 (no influential cases were observed)</w:t>
            </w:r>
          </w:p>
        </w:tc>
        <w:tc>
          <w:tcPr>
            <w:tcW w:w="1334" w:type="dxa"/>
          </w:tcPr>
          <w:p w14:paraId="6F41FD3A"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-0.085 </w:t>
            </w:r>
          </w:p>
          <w:p w14:paraId="519C9314"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(-0.253, 0.082)</w:t>
            </w:r>
          </w:p>
        </w:tc>
        <w:tc>
          <w:tcPr>
            <w:tcW w:w="1390" w:type="dxa"/>
          </w:tcPr>
          <w:p w14:paraId="7EC34D97"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0.295</w:t>
            </w:r>
          </w:p>
        </w:tc>
        <w:tc>
          <w:tcPr>
            <w:tcW w:w="4217" w:type="dxa"/>
          </w:tcPr>
          <w:p w14:paraId="2584863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kern w:val="1"/>
                <w:lang w:val="en-US"/>
              </w:rPr>
              <w:t>highest level of education in the household, hours of computer use, general education versus vocation training,  day of the week, hour of the day,  alcohol consumption</w:t>
            </w:r>
          </w:p>
        </w:tc>
      </w:tr>
      <w:tr w:rsidR="00373002" w:rsidRPr="00373002" w14:paraId="0752CC5D" w14:textId="77777777" w:rsidTr="00C73605">
        <w:tc>
          <w:tcPr>
            <w:tcW w:w="1221" w:type="dxa"/>
          </w:tcPr>
          <w:p w14:paraId="4601B85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4B0AC3F1"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770BCD9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1ADA056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DSF</w:t>
            </w:r>
          </w:p>
        </w:tc>
        <w:tc>
          <w:tcPr>
            <w:tcW w:w="1255" w:type="dxa"/>
          </w:tcPr>
          <w:p w14:paraId="390EE0AB"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sz w:val="20"/>
                <w:szCs w:val="20"/>
                <w:lang w:val="en-US"/>
              </w:rPr>
              <w:t>188 (no influential cases were observed)</w:t>
            </w:r>
          </w:p>
        </w:tc>
        <w:tc>
          <w:tcPr>
            <w:tcW w:w="1334" w:type="dxa"/>
          </w:tcPr>
          <w:p w14:paraId="0ACDD132"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-0.057 </w:t>
            </w:r>
          </w:p>
          <w:p w14:paraId="14DF332C"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(-0.142, 0.027)</w:t>
            </w:r>
          </w:p>
        </w:tc>
        <w:tc>
          <w:tcPr>
            <w:tcW w:w="1390" w:type="dxa"/>
          </w:tcPr>
          <w:p w14:paraId="51BAE7D0"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0.162</w:t>
            </w:r>
          </w:p>
        </w:tc>
        <w:tc>
          <w:tcPr>
            <w:tcW w:w="4217" w:type="dxa"/>
          </w:tcPr>
          <w:p w14:paraId="0A5C05A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kern w:val="1"/>
                <w:lang w:val="en-US"/>
              </w:rPr>
              <w:t>highest level of education in the household, hours of computer use, general education versus vocation training,  day of the week, hour of the day,  alcohol consumption</w:t>
            </w:r>
          </w:p>
        </w:tc>
      </w:tr>
      <w:tr w:rsidR="00373002" w:rsidRPr="00373002" w14:paraId="050FAABD" w14:textId="77777777" w:rsidTr="00C73605">
        <w:tc>
          <w:tcPr>
            <w:tcW w:w="1221" w:type="dxa"/>
          </w:tcPr>
          <w:p w14:paraId="0E76D1B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7F575F3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55EBF09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577961D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DSB</w:t>
            </w:r>
          </w:p>
        </w:tc>
        <w:tc>
          <w:tcPr>
            <w:tcW w:w="1255" w:type="dxa"/>
          </w:tcPr>
          <w:p w14:paraId="66AC3E0A"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171</w:t>
            </w:r>
          </w:p>
        </w:tc>
        <w:tc>
          <w:tcPr>
            <w:tcW w:w="1334" w:type="dxa"/>
          </w:tcPr>
          <w:p w14:paraId="78D4EEE7"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0.017 (-0.151 , 0.185)</w:t>
            </w:r>
          </w:p>
        </w:tc>
        <w:tc>
          <w:tcPr>
            <w:tcW w:w="1390" w:type="dxa"/>
          </w:tcPr>
          <w:p w14:paraId="1BDE1BFE"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0.833</w:t>
            </w:r>
          </w:p>
        </w:tc>
        <w:tc>
          <w:tcPr>
            <w:tcW w:w="4217" w:type="dxa"/>
          </w:tcPr>
          <w:p w14:paraId="32E48D5B"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kern w:val="1"/>
                <w:lang w:val="en-US"/>
              </w:rPr>
              <w:t>highest level of education in the household, general education versus vocation training,  equivalised income (adjusted for number of persons in the household),  alcohol consumption,    country of origin of parents</w:t>
            </w:r>
          </w:p>
        </w:tc>
      </w:tr>
      <w:tr w:rsidR="00373002" w:rsidRPr="00373002" w14:paraId="4FD89E84" w14:textId="77777777" w:rsidTr="00C73605">
        <w:tc>
          <w:tcPr>
            <w:tcW w:w="1221" w:type="dxa"/>
          </w:tcPr>
          <w:p w14:paraId="4515BD7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6E138AC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7EBECAE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7879FF9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DSB</w:t>
            </w:r>
          </w:p>
        </w:tc>
        <w:tc>
          <w:tcPr>
            <w:tcW w:w="1255" w:type="dxa"/>
          </w:tcPr>
          <w:p w14:paraId="7B4E31D1"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without influential cases (2) n=169</w:t>
            </w:r>
          </w:p>
        </w:tc>
        <w:tc>
          <w:tcPr>
            <w:tcW w:w="1334" w:type="dxa"/>
          </w:tcPr>
          <w:p w14:paraId="01DA1E88"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0.064 (-0.103 , 0.232)</w:t>
            </w:r>
          </w:p>
        </w:tc>
        <w:tc>
          <w:tcPr>
            <w:tcW w:w="1390" w:type="dxa"/>
          </w:tcPr>
          <w:p w14:paraId="27D207C5"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0.427</w:t>
            </w:r>
          </w:p>
        </w:tc>
        <w:tc>
          <w:tcPr>
            <w:tcW w:w="4217" w:type="dxa"/>
          </w:tcPr>
          <w:p w14:paraId="3F80EB88"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kern w:val="1"/>
                <w:lang w:val="en-US"/>
              </w:rPr>
              <w:t xml:space="preserve">highest level of education in the household, general education versus vocation training, day of the week, age,  equivalised income (adjusted for number of persons in the household),    alcohol consumption,    country of origin of parents  </w:t>
            </w:r>
          </w:p>
        </w:tc>
      </w:tr>
      <w:tr w:rsidR="00373002" w:rsidRPr="00373002" w14:paraId="0FBB2D08" w14:textId="77777777" w:rsidTr="00C73605">
        <w:tc>
          <w:tcPr>
            <w:tcW w:w="1221" w:type="dxa"/>
          </w:tcPr>
          <w:p w14:paraId="44460D3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4E74BF1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6FD4526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3F69892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DSB</w:t>
            </w:r>
          </w:p>
        </w:tc>
        <w:tc>
          <w:tcPr>
            <w:tcW w:w="1255" w:type="dxa"/>
          </w:tcPr>
          <w:p w14:paraId="4EBFEAF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171</w:t>
            </w:r>
          </w:p>
        </w:tc>
        <w:tc>
          <w:tcPr>
            <w:tcW w:w="1334" w:type="dxa"/>
          </w:tcPr>
          <w:p w14:paraId="33A71134"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-0.011 </w:t>
            </w:r>
          </w:p>
          <w:p w14:paraId="2B4BC631"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(-0.093, 0.071)</w:t>
            </w:r>
          </w:p>
        </w:tc>
        <w:tc>
          <w:tcPr>
            <w:tcW w:w="1390" w:type="dxa"/>
          </w:tcPr>
          <w:p w14:paraId="14FF1886"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0.782</w:t>
            </w:r>
          </w:p>
        </w:tc>
        <w:tc>
          <w:tcPr>
            <w:tcW w:w="4217" w:type="dxa"/>
          </w:tcPr>
          <w:p w14:paraId="195C948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kern w:val="1"/>
                <w:lang w:val="en-US"/>
              </w:rPr>
              <w:t xml:space="preserve">highest level of education in the household, general education versus vocation training,  equivalised income (adjusted for number of persons in the household),  alcohol consumption,    country of origin of parents </w:t>
            </w:r>
          </w:p>
        </w:tc>
      </w:tr>
      <w:tr w:rsidR="00373002" w:rsidRPr="00373002" w14:paraId="781663DA" w14:textId="77777777" w:rsidTr="00C73605">
        <w:tc>
          <w:tcPr>
            <w:tcW w:w="1221" w:type="dxa"/>
          </w:tcPr>
          <w:p w14:paraId="1ABB368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1B283389"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704DDBB8"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75F3109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DSB</w:t>
            </w:r>
          </w:p>
        </w:tc>
        <w:tc>
          <w:tcPr>
            <w:tcW w:w="1255" w:type="dxa"/>
          </w:tcPr>
          <w:p w14:paraId="08D03651"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without influential cases (1) n=170</w:t>
            </w:r>
          </w:p>
        </w:tc>
        <w:tc>
          <w:tcPr>
            <w:tcW w:w="1334" w:type="dxa"/>
          </w:tcPr>
          <w:p w14:paraId="36C08397"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-0.139 (-0.26, -0.018)</w:t>
            </w:r>
          </w:p>
        </w:tc>
        <w:tc>
          <w:tcPr>
            <w:tcW w:w="1390" w:type="dxa"/>
          </w:tcPr>
          <w:p w14:paraId="1284FA3F"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0.02*</w:t>
            </w:r>
          </w:p>
        </w:tc>
        <w:tc>
          <w:tcPr>
            <w:tcW w:w="4217" w:type="dxa"/>
          </w:tcPr>
          <w:p w14:paraId="1280F3D1"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kern w:val="1"/>
                <w:lang w:val="en-US"/>
              </w:rPr>
              <w:t xml:space="preserve">highest level of education in the household, general education versus vocation training,  equivalised income (adjusted for number of persons in the household),  alcohol consumption,    country of origin of parents </w:t>
            </w:r>
          </w:p>
        </w:tc>
      </w:tr>
      <w:tr w:rsidR="00373002" w:rsidRPr="00373002" w14:paraId="4D45D5E0" w14:textId="77777777" w:rsidTr="00C73605">
        <w:tc>
          <w:tcPr>
            <w:tcW w:w="1221" w:type="dxa"/>
          </w:tcPr>
          <w:p w14:paraId="0E01949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6DAF0C98"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6F8320F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Male Adolescents</w:t>
            </w:r>
          </w:p>
        </w:tc>
        <w:tc>
          <w:tcPr>
            <w:tcW w:w="1489" w:type="dxa"/>
          </w:tcPr>
          <w:p w14:paraId="1493DC5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 xml:space="preserve">masculinity score </w:t>
            </w:r>
          </w:p>
        </w:tc>
        <w:tc>
          <w:tcPr>
            <w:tcW w:w="1255" w:type="dxa"/>
          </w:tcPr>
          <w:p w14:paraId="07783219"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sz w:val="20"/>
                <w:szCs w:val="20"/>
                <w:lang w:val="en-US"/>
              </w:rPr>
              <w:t>88 (no influential cases were observed)</w:t>
            </w:r>
          </w:p>
        </w:tc>
        <w:tc>
          <w:tcPr>
            <w:tcW w:w="1334" w:type="dxa"/>
          </w:tcPr>
          <w:p w14:paraId="2926A9AC"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-0.059 (-0.18, 0.063)</w:t>
            </w:r>
          </w:p>
        </w:tc>
        <w:tc>
          <w:tcPr>
            <w:tcW w:w="1390" w:type="dxa"/>
          </w:tcPr>
          <w:p w14:paraId="4B47F4FD"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0.273</w:t>
            </w:r>
          </w:p>
        </w:tc>
        <w:tc>
          <w:tcPr>
            <w:tcW w:w="4217" w:type="dxa"/>
          </w:tcPr>
          <w:p w14:paraId="228E6F0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kern w:val="1"/>
                <w:lang w:val="en-US"/>
              </w:rPr>
              <w:t>highest level of education in the household,  hours of computer use, general education versus vocation training, physical exercise,  day of the week, hour of the day, age, alcohol consumption,  country of origin of parents,  passive smoking</w:t>
            </w:r>
          </w:p>
        </w:tc>
      </w:tr>
      <w:tr w:rsidR="00373002" w:rsidRPr="00373002" w14:paraId="452164C8" w14:textId="77777777" w:rsidTr="00C73605">
        <w:tc>
          <w:tcPr>
            <w:tcW w:w="1221" w:type="dxa"/>
          </w:tcPr>
          <w:p w14:paraId="0B2AE20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072DA60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7D46DD3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Male Adolescents</w:t>
            </w:r>
          </w:p>
        </w:tc>
        <w:tc>
          <w:tcPr>
            <w:tcW w:w="1489" w:type="dxa"/>
          </w:tcPr>
          <w:p w14:paraId="22A25BA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 xml:space="preserve">masculinity score </w:t>
            </w:r>
          </w:p>
        </w:tc>
        <w:tc>
          <w:tcPr>
            <w:tcW w:w="1255" w:type="dxa"/>
          </w:tcPr>
          <w:p w14:paraId="49A3F90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sz w:val="20"/>
                <w:szCs w:val="20"/>
                <w:lang w:val="en-US"/>
              </w:rPr>
              <w:t>88 (no influential cases were observed)</w:t>
            </w:r>
          </w:p>
        </w:tc>
        <w:tc>
          <w:tcPr>
            <w:tcW w:w="1334" w:type="dxa"/>
          </w:tcPr>
          <w:p w14:paraId="32965592"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-0.023 </w:t>
            </w:r>
          </w:p>
          <w:p w14:paraId="4C5D8074"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(-0.098, 0.051)</w:t>
            </w:r>
          </w:p>
        </w:tc>
        <w:tc>
          <w:tcPr>
            <w:tcW w:w="1390" w:type="dxa"/>
          </w:tcPr>
          <w:p w14:paraId="3A15C7BE"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0.474</w:t>
            </w:r>
          </w:p>
        </w:tc>
        <w:tc>
          <w:tcPr>
            <w:tcW w:w="4217" w:type="dxa"/>
          </w:tcPr>
          <w:p w14:paraId="709CA98C"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kern w:val="1"/>
                <w:lang w:val="en-US"/>
              </w:rPr>
              <w:t>highest level of education in the household,  hours of computer use, general education versus vocation training, physical exercise,  day of the week, hour of the day, age, alcohol consumption,  country of origin of parents,  passive smoking</w:t>
            </w:r>
          </w:p>
        </w:tc>
      </w:tr>
      <w:tr w:rsidR="00373002" w:rsidRPr="00373002" w14:paraId="4C5D61D0" w14:textId="77777777" w:rsidTr="00C73605">
        <w:tc>
          <w:tcPr>
            <w:tcW w:w="1221" w:type="dxa"/>
          </w:tcPr>
          <w:p w14:paraId="2D242F7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603E984A"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5C652C78"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Male Adolescents</w:t>
            </w:r>
          </w:p>
        </w:tc>
        <w:tc>
          <w:tcPr>
            <w:tcW w:w="1489" w:type="dxa"/>
          </w:tcPr>
          <w:p w14:paraId="3067CC6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 xml:space="preserve">femininity score </w:t>
            </w:r>
          </w:p>
        </w:tc>
        <w:tc>
          <w:tcPr>
            <w:tcW w:w="1255" w:type="dxa"/>
          </w:tcPr>
          <w:p w14:paraId="1919C9AA"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105</w:t>
            </w:r>
            <w:r w:rsidRPr="00373002">
              <w:rPr>
                <w:rFonts w:cstheme="minorHAnsi"/>
                <w:color w:val="000000" w:themeColor="text1"/>
              </w:rPr>
              <w:t xml:space="preserve">. </w:t>
            </w:r>
          </w:p>
        </w:tc>
        <w:tc>
          <w:tcPr>
            <w:tcW w:w="1334" w:type="dxa"/>
          </w:tcPr>
          <w:p w14:paraId="0D5A395B"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-0.036 </w:t>
            </w:r>
          </w:p>
          <w:p w14:paraId="59570D2E"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(-0.128, 0.056)</w:t>
            </w:r>
          </w:p>
        </w:tc>
        <w:tc>
          <w:tcPr>
            <w:tcW w:w="1390" w:type="dxa"/>
          </w:tcPr>
          <w:p w14:paraId="7BA19598"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0.411</w:t>
            </w:r>
          </w:p>
        </w:tc>
        <w:tc>
          <w:tcPr>
            <w:tcW w:w="4217" w:type="dxa"/>
          </w:tcPr>
          <w:p w14:paraId="00F4DA0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hours of computer use, general education versus vocation training, day of the week, time of the day,  age, BMI</w:t>
            </w:r>
          </w:p>
        </w:tc>
      </w:tr>
      <w:tr w:rsidR="00373002" w:rsidRPr="00373002" w14:paraId="73AE5E8D" w14:textId="77777777" w:rsidTr="00C73605">
        <w:tc>
          <w:tcPr>
            <w:tcW w:w="1221" w:type="dxa"/>
          </w:tcPr>
          <w:p w14:paraId="357E3A89"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4698742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61AC187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Male Adolescents</w:t>
            </w:r>
          </w:p>
        </w:tc>
        <w:tc>
          <w:tcPr>
            <w:tcW w:w="1489" w:type="dxa"/>
          </w:tcPr>
          <w:p w14:paraId="22326398"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 xml:space="preserve">femininity score </w:t>
            </w:r>
          </w:p>
        </w:tc>
        <w:tc>
          <w:tcPr>
            <w:tcW w:w="1255" w:type="dxa"/>
          </w:tcPr>
          <w:p w14:paraId="02238F1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without influential cases (2) n=103</w:t>
            </w:r>
          </w:p>
        </w:tc>
        <w:tc>
          <w:tcPr>
            <w:tcW w:w="1334" w:type="dxa"/>
          </w:tcPr>
          <w:p w14:paraId="293458A4"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-0.038 </w:t>
            </w:r>
          </w:p>
          <w:p w14:paraId="583960C6"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(-0.126, 0.051)</w:t>
            </w:r>
          </w:p>
        </w:tc>
        <w:tc>
          <w:tcPr>
            <w:tcW w:w="1390" w:type="dxa"/>
          </w:tcPr>
          <w:p w14:paraId="2C426A91"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0.376</w:t>
            </w:r>
          </w:p>
        </w:tc>
        <w:tc>
          <w:tcPr>
            <w:tcW w:w="4217" w:type="dxa"/>
          </w:tcPr>
          <w:p w14:paraId="0AFEFFF7"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hours of computer use, general education versus vocation training, day of the week, age, BMI</w:t>
            </w:r>
          </w:p>
        </w:tc>
      </w:tr>
      <w:tr w:rsidR="00373002" w:rsidRPr="00373002" w14:paraId="22E0C3EF" w14:textId="77777777" w:rsidTr="00C73605">
        <w:tc>
          <w:tcPr>
            <w:tcW w:w="1221" w:type="dxa"/>
          </w:tcPr>
          <w:p w14:paraId="036E2D6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34D17F2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6407926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Male Adolescents</w:t>
            </w:r>
          </w:p>
        </w:tc>
        <w:tc>
          <w:tcPr>
            <w:tcW w:w="1489" w:type="dxa"/>
          </w:tcPr>
          <w:p w14:paraId="1188125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 xml:space="preserve">femininity score </w:t>
            </w:r>
          </w:p>
        </w:tc>
        <w:tc>
          <w:tcPr>
            <w:tcW w:w="1255" w:type="dxa"/>
          </w:tcPr>
          <w:p w14:paraId="2C358CA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102. No influential cases were observed</w:t>
            </w:r>
          </w:p>
        </w:tc>
        <w:tc>
          <w:tcPr>
            <w:tcW w:w="1334" w:type="dxa"/>
          </w:tcPr>
          <w:p w14:paraId="1D617062"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rPr>
              <w:t>-0.046</w:t>
            </w:r>
          </w:p>
          <w:p w14:paraId="3E211C4B"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rPr>
              <w:t xml:space="preserve"> (-0.082, -0.011)</w:t>
            </w:r>
            <w:r w:rsidRPr="00373002">
              <w:rPr>
                <w:rFonts w:cstheme="minorHAnsi"/>
                <w:color w:val="000000" w:themeColor="text1"/>
                <w:vertAlign w:val="superscript"/>
              </w:rPr>
              <w:t>a</w:t>
            </w:r>
          </w:p>
        </w:tc>
        <w:tc>
          <w:tcPr>
            <w:tcW w:w="1390" w:type="dxa"/>
          </w:tcPr>
          <w:p w14:paraId="17474808"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rPr>
              <w:t>0.006*</w:t>
            </w:r>
          </w:p>
        </w:tc>
        <w:tc>
          <w:tcPr>
            <w:tcW w:w="4217" w:type="dxa"/>
          </w:tcPr>
          <w:p w14:paraId="24A32C21"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hours of computer use, general education versus vocation training, day of the week, time of the day, age, BMI, participation in traffic.</w:t>
            </w:r>
          </w:p>
        </w:tc>
      </w:tr>
      <w:tr w:rsidR="00373002" w:rsidRPr="00373002" w14:paraId="3096F24B" w14:textId="77777777" w:rsidTr="00C73605">
        <w:tc>
          <w:tcPr>
            <w:tcW w:w="1221" w:type="dxa"/>
          </w:tcPr>
          <w:p w14:paraId="23C9686A"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00B77404"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18EA783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Female adolescents</w:t>
            </w:r>
          </w:p>
        </w:tc>
        <w:tc>
          <w:tcPr>
            <w:tcW w:w="1489" w:type="dxa"/>
          </w:tcPr>
          <w:p w14:paraId="7611FF96" w14:textId="77777777" w:rsidR="00CA7B00" w:rsidRPr="00373002" w:rsidRDefault="00CA7B00" w:rsidP="00C73605">
            <w:pPr>
              <w:tabs>
                <w:tab w:val="left" w:pos="1650"/>
              </w:tabs>
              <w:spacing w:line="480" w:lineRule="auto"/>
              <w:rPr>
                <w:rFonts w:cstheme="minorHAnsi"/>
                <w:color w:val="000000" w:themeColor="text1"/>
                <w:lang w:val="fr-FR"/>
              </w:rPr>
            </w:pPr>
            <w:r w:rsidRPr="00373002">
              <w:rPr>
                <w:rFonts w:cstheme="minorHAnsi"/>
                <w:color w:val="000000" w:themeColor="text1"/>
                <w:lang w:val="fr-FR"/>
              </w:rPr>
              <w:t xml:space="preserve">masculinity score </w:t>
            </w:r>
          </w:p>
        </w:tc>
        <w:tc>
          <w:tcPr>
            <w:tcW w:w="1255" w:type="dxa"/>
          </w:tcPr>
          <w:p w14:paraId="2B8718A3" w14:textId="77777777" w:rsidR="00CA7B00" w:rsidRPr="00373002" w:rsidRDefault="00CA7B00" w:rsidP="00C73605">
            <w:pPr>
              <w:tabs>
                <w:tab w:val="left" w:pos="1650"/>
              </w:tabs>
              <w:spacing w:line="480" w:lineRule="auto"/>
              <w:rPr>
                <w:rFonts w:cstheme="minorHAnsi"/>
                <w:color w:val="000000" w:themeColor="text1"/>
                <w:lang w:val="fr-FR"/>
              </w:rPr>
            </w:pPr>
            <w:r w:rsidRPr="00373002">
              <w:rPr>
                <w:rFonts w:cstheme="minorHAnsi"/>
                <w:color w:val="000000" w:themeColor="text1"/>
                <w:sz w:val="20"/>
                <w:szCs w:val="20"/>
              </w:rPr>
              <w:t>68</w:t>
            </w:r>
          </w:p>
        </w:tc>
        <w:tc>
          <w:tcPr>
            <w:tcW w:w="1334" w:type="dxa"/>
          </w:tcPr>
          <w:p w14:paraId="78C9001A"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-0.044 </w:t>
            </w:r>
          </w:p>
          <w:p w14:paraId="5215CBF2" w14:textId="77777777" w:rsidR="00CA7B00" w:rsidRPr="00373002" w:rsidRDefault="00CA7B00" w:rsidP="00C73605">
            <w:pPr>
              <w:tabs>
                <w:tab w:val="left" w:pos="1650"/>
              </w:tabs>
              <w:spacing w:line="480" w:lineRule="auto"/>
              <w:jc w:val="center"/>
              <w:rPr>
                <w:rFonts w:cstheme="minorHAnsi"/>
                <w:color w:val="000000" w:themeColor="text1"/>
                <w:lang w:val="fr-FR"/>
              </w:rPr>
            </w:pPr>
            <w:r w:rsidRPr="00373002">
              <w:rPr>
                <w:rFonts w:cstheme="minorHAnsi"/>
                <w:color w:val="000000" w:themeColor="text1"/>
                <w:sz w:val="20"/>
                <w:szCs w:val="20"/>
              </w:rPr>
              <w:t>(-0.185, 0.097)</w:t>
            </w:r>
          </w:p>
        </w:tc>
        <w:tc>
          <w:tcPr>
            <w:tcW w:w="1390" w:type="dxa"/>
          </w:tcPr>
          <w:p w14:paraId="293DEF56" w14:textId="77777777" w:rsidR="00CA7B00" w:rsidRPr="00373002" w:rsidRDefault="00CA7B00" w:rsidP="00C73605">
            <w:pPr>
              <w:autoSpaceDE w:val="0"/>
              <w:autoSpaceDN w:val="0"/>
              <w:adjustRightInd w:val="0"/>
              <w:spacing w:line="480" w:lineRule="auto"/>
              <w:rPr>
                <w:rFonts w:cstheme="minorHAnsi"/>
                <w:color w:val="000000" w:themeColor="text1"/>
                <w:lang w:val="fr-FR"/>
              </w:rPr>
            </w:pPr>
            <w:r w:rsidRPr="00373002">
              <w:rPr>
                <w:rFonts w:cstheme="minorHAnsi"/>
                <w:color w:val="000000" w:themeColor="text1"/>
                <w:sz w:val="20"/>
                <w:szCs w:val="20"/>
              </w:rPr>
              <w:t>0.504</w:t>
            </w:r>
          </w:p>
        </w:tc>
        <w:tc>
          <w:tcPr>
            <w:tcW w:w="4217" w:type="dxa"/>
          </w:tcPr>
          <w:p w14:paraId="481389B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 xml:space="preserve">highest education in the household,  general education versus vocation training, physical exercise, , day of the week, </w:t>
            </w:r>
            <w:r w:rsidRPr="00373002">
              <w:rPr>
                <w:rFonts w:cstheme="minorHAnsi"/>
                <w:color w:val="000000" w:themeColor="text1"/>
                <w:kern w:val="1"/>
                <w:lang w:val="en-US"/>
              </w:rPr>
              <w:t xml:space="preserve"> equivalised income (adjusted for number of persons in the household)</w:t>
            </w:r>
          </w:p>
        </w:tc>
      </w:tr>
      <w:tr w:rsidR="00373002" w:rsidRPr="00373002" w14:paraId="5C07A56B" w14:textId="77777777" w:rsidTr="00C73605">
        <w:tc>
          <w:tcPr>
            <w:tcW w:w="1221" w:type="dxa"/>
          </w:tcPr>
          <w:p w14:paraId="29DA05A8"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2C17D2C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28FDE07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Female adolescents</w:t>
            </w:r>
          </w:p>
        </w:tc>
        <w:tc>
          <w:tcPr>
            <w:tcW w:w="1489" w:type="dxa"/>
          </w:tcPr>
          <w:p w14:paraId="2E998D66" w14:textId="77777777" w:rsidR="00CA7B00" w:rsidRPr="00373002" w:rsidRDefault="00CA7B00" w:rsidP="00C73605">
            <w:pPr>
              <w:tabs>
                <w:tab w:val="left" w:pos="1650"/>
              </w:tabs>
              <w:spacing w:line="480" w:lineRule="auto"/>
              <w:rPr>
                <w:rFonts w:cstheme="minorHAnsi"/>
                <w:color w:val="000000" w:themeColor="text1"/>
                <w:lang w:val="fr-FR"/>
              </w:rPr>
            </w:pPr>
            <w:r w:rsidRPr="00373002">
              <w:rPr>
                <w:rFonts w:cstheme="minorHAnsi"/>
                <w:color w:val="000000" w:themeColor="text1"/>
                <w:lang w:val="fr-FR"/>
              </w:rPr>
              <w:t xml:space="preserve">masculinity score </w:t>
            </w:r>
          </w:p>
        </w:tc>
        <w:tc>
          <w:tcPr>
            <w:tcW w:w="1255" w:type="dxa"/>
          </w:tcPr>
          <w:p w14:paraId="53D25D2B" w14:textId="77777777" w:rsidR="00CA7B00" w:rsidRPr="00373002" w:rsidRDefault="00CA7B00" w:rsidP="00C73605">
            <w:pPr>
              <w:tabs>
                <w:tab w:val="left" w:pos="1650"/>
              </w:tabs>
              <w:spacing w:line="480" w:lineRule="auto"/>
              <w:rPr>
                <w:rFonts w:cstheme="minorHAnsi"/>
                <w:color w:val="000000" w:themeColor="text1"/>
                <w:lang w:val="fr-FR"/>
              </w:rPr>
            </w:pPr>
            <w:r w:rsidRPr="00373002">
              <w:rPr>
                <w:rFonts w:cstheme="minorHAnsi"/>
                <w:color w:val="000000" w:themeColor="text1"/>
                <w:sz w:val="20"/>
                <w:szCs w:val="20"/>
              </w:rPr>
              <w:t>without influential cases (1) n=67</w:t>
            </w:r>
          </w:p>
        </w:tc>
        <w:tc>
          <w:tcPr>
            <w:tcW w:w="1334" w:type="dxa"/>
          </w:tcPr>
          <w:p w14:paraId="484D0FAA"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-0.062 </w:t>
            </w:r>
          </w:p>
          <w:p w14:paraId="4F5ECCD1" w14:textId="77777777" w:rsidR="00CA7B00" w:rsidRPr="00373002" w:rsidRDefault="00CA7B00" w:rsidP="00C73605">
            <w:pPr>
              <w:tabs>
                <w:tab w:val="left" w:pos="1650"/>
              </w:tabs>
              <w:spacing w:line="480" w:lineRule="auto"/>
              <w:jc w:val="center"/>
              <w:rPr>
                <w:rFonts w:cstheme="minorHAnsi"/>
                <w:color w:val="000000" w:themeColor="text1"/>
                <w:lang w:val="fr-FR"/>
              </w:rPr>
            </w:pPr>
            <w:r w:rsidRPr="00373002">
              <w:rPr>
                <w:rFonts w:cstheme="minorHAnsi"/>
                <w:color w:val="000000" w:themeColor="text1"/>
                <w:sz w:val="20"/>
                <w:szCs w:val="20"/>
              </w:rPr>
              <w:t>(-0.188, 0.064)</w:t>
            </w:r>
          </w:p>
        </w:tc>
        <w:tc>
          <w:tcPr>
            <w:tcW w:w="1390" w:type="dxa"/>
          </w:tcPr>
          <w:p w14:paraId="02E44286" w14:textId="77777777" w:rsidR="00CA7B00" w:rsidRPr="00373002" w:rsidRDefault="00CA7B00" w:rsidP="00C73605">
            <w:pPr>
              <w:autoSpaceDE w:val="0"/>
              <w:autoSpaceDN w:val="0"/>
              <w:adjustRightInd w:val="0"/>
              <w:spacing w:line="480" w:lineRule="auto"/>
              <w:rPr>
                <w:rFonts w:cstheme="minorHAnsi"/>
                <w:color w:val="000000" w:themeColor="text1"/>
                <w:lang w:val="fr-FR"/>
              </w:rPr>
            </w:pPr>
            <w:r w:rsidRPr="00373002">
              <w:rPr>
                <w:rFonts w:cstheme="minorHAnsi"/>
                <w:color w:val="000000" w:themeColor="text1"/>
                <w:sz w:val="20"/>
                <w:szCs w:val="20"/>
              </w:rPr>
              <w:t>0.29</w:t>
            </w:r>
          </w:p>
        </w:tc>
        <w:tc>
          <w:tcPr>
            <w:tcW w:w="4217" w:type="dxa"/>
          </w:tcPr>
          <w:p w14:paraId="09D8C4E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 xml:space="preserve">highest education in the household,  general education versus vocation training, physical exercise, , day of the week, </w:t>
            </w:r>
            <w:r w:rsidRPr="00373002">
              <w:rPr>
                <w:rFonts w:cstheme="minorHAnsi"/>
                <w:color w:val="000000" w:themeColor="text1"/>
                <w:kern w:val="1"/>
                <w:lang w:val="en-US"/>
              </w:rPr>
              <w:t xml:space="preserve"> equivalised income (adjusted for number of persons in the household)</w:t>
            </w:r>
          </w:p>
        </w:tc>
      </w:tr>
      <w:tr w:rsidR="00373002" w:rsidRPr="00373002" w14:paraId="74E34216" w14:textId="77777777" w:rsidTr="00C73605">
        <w:tc>
          <w:tcPr>
            <w:tcW w:w="1221" w:type="dxa"/>
          </w:tcPr>
          <w:p w14:paraId="2C61EB3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4389FA2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1F4F2541"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Female adolescents</w:t>
            </w:r>
          </w:p>
        </w:tc>
        <w:tc>
          <w:tcPr>
            <w:tcW w:w="1489" w:type="dxa"/>
          </w:tcPr>
          <w:p w14:paraId="3A54FC17" w14:textId="77777777" w:rsidR="00CA7B00" w:rsidRPr="00373002" w:rsidRDefault="00CA7B00" w:rsidP="00C73605">
            <w:pPr>
              <w:tabs>
                <w:tab w:val="left" w:pos="1650"/>
              </w:tabs>
              <w:spacing w:line="480" w:lineRule="auto"/>
              <w:rPr>
                <w:rFonts w:cstheme="minorHAnsi"/>
                <w:color w:val="000000" w:themeColor="text1"/>
                <w:lang w:val="fr-FR"/>
              </w:rPr>
            </w:pPr>
            <w:r w:rsidRPr="00373002">
              <w:rPr>
                <w:rFonts w:cstheme="minorHAnsi"/>
                <w:color w:val="000000" w:themeColor="text1"/>
                <w:lang w:val="fr-FR"/>
              </w:rPr>
              <w:t xml:space="preserve">masculinity score </w:t>
            </w:r>
          </w:p>
        </w:tc>
        <w:tc>
          <w:tcPr>
            <w:tcW w:w="1255" w:type="dxa"/>
          </w:tcPr>
          <w:p w14:paraId="6957D12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68</w:t>
            </w:r>
          </w:p>
        </w:tc>
        <w:tc>
          <w:tcPr>
            <w:tcW w:w="1334" w:type="dxa"/>
          </w:tcPr>
          <w:p w14:paraId="68FF93FE"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rPr>
              <w:t xml:space="preserve">-0.049 </w:t>
            </w:r>
          </w:p>
          <w:p w14:paraId="2FDD5469" w14:textId="77777777" w:rsidR="00CA7B00" w:rsidRPr="00373002" w:rsidRDefault="00CA7B00" w:rsidP="00C73605">
            <w:pPr>
              <w:tabs>
                <w:tab w:val="left" w:pos="1650"/>
              </w:tabs>
              <w:spacing w:line="480" w:lineRule="auto"/>
              <w:jc w:val="center"/>
              <w:rPr>
                <w:rFonts w:cstheme="minorHAnsi"/>
                <w:color w:val="000000" w:themeColor="text1"/>
                <w:lang w:val="fr-FR"/>
              </w:rPr>
            </w:pPr>
            <w:r w:rsidRPr="00373002">
              <w:rPr>
                <w:rFonts w:cstheme="minorHAnsi"/>
                <w:color w:val="000000" w:themeColor="text1"/>
              </w:rPr>
              <w:t>(-0.184, 0.086)</w:t>
            </w:r>
            <w:r w:rsidRPr="00373002">
              <w:rPr>
                <w:rFonts w:cstheme="minorHAnsi"/>
                <w:color w:val="000000" w:themeColor="text1"/>
                <w:vertAlign w:val="superscript"/>
              </w:rPr>
              <w:t>a</w:t>
            </w:r>
          </w:p>
        </w:tc>
        <w:tc>
          <w:tcPr>
            <w:tcW w:w="1390" w:type="dxa"/>
          </w:tcPr>
          <w:p w14:paraId="58FC1184" w14:textId="77777777" w:rsidR="00CA7B00" w:rsidRPr="00373002" w:rsidRDefault="00CA7B00" w:rsidP="00C73605">
            <w:pPr>
              <w:autoSpaceDE w:val="0"/>
              <w:autoSpaceDN w:val="0"/>
              <w:adjustRightInd w:val="0"/>
              <w:spacing w:line="480" w:lineRule="auto"/>
              <w:rPr>
                <w:rFonts w:cstheme="minorHAnsi"/>
                <w:color w:val="000000" w:themeColor="text1"/>
                <w:lang w:val="fr-FR"/>
              </w:rPr>
            </w:pPr>
            <w:r w:rsidRPr="00373002">
              <w:rPr>
                <w:rFonts w:cstheme="minorHAnsi"/>
                <w:color w:val="000000" w:themeColor="text1"/>
              </w:rPr>
              <w:t>0.437</w:t>
            </w:r>
          </w:p>
        </w:tc>
        <w:tc>
          <w:tcPr>
            <w:tcW w:w="4217" w:type="dxa"/>
          </w:tcPr>
          <w:p w14:paraId="5938D8D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physical exercise, day of the week, equivalised income</w:t>
            </w:r>
          </w:p>
        </w:tc>
      </w:tr>
      <w:tr w:rsidR="00373002" w:rsidRPr="00373002" w14:paraId="1BF710D7" w14:textId="77777777" w:rsidTr="00C73605">
        <w:tc>
          <w:tcPr>
            <w:tcW w:w="1221" w:type="dxa"/>
          </w:tcPr>
          <w:p w14:paraId="4D6B369C"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251AD8D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11FC6AB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Female adolescents</w:t>
            </w:r>
          </w:p>
        </w:tc>
        <w:tc>
          <w:tcPr>
            <w:tcW w:w="1489" w:type="dxa"/>
          </w:tcPr>
          <w:p w14:paraId="1B97EA4B" w14:textId="77777777" w:rsidR="00CA7B00" w:rsidRPr="00373002" w:rsidRDefault="00CA7B00" w:rsidP="00C73605">
            <w:pPr>
              <w:tabs>
                <w:tab w:val="left" w:pos="1650"/>
              </w:tabs>
              <w:spacing w:line="480" w:lineRule="auto"/>
              <w:rPr>
                <w:rFonts w:cstheme="minorHAnsi"/>
                <w:color w:val="000000" w:themeColor="text1"/>
                <w:lang w:val="fr-FR"/>
              </w:rPr>
            </w:pPr>
            <w:r w:rsidRPr="00373002">
              <w:rPr>
                <w:rFonts w:cstheme="minorHAnsi"/>
                <w:color w:val="000000" w:themeColor="text1"/>
                <w:lang w:val="fr-FR"/>
              </w:rPr>
              <w:t xml:space="preserve">masculinity score </w:t>
            </w:r>
          </w:p>
        </w:tc>
        <w:tc>
          <w:tcPr>
            <w:tcW w:w="1255" w:type="dxa"/>
          </w:tcPr>
          <w:p w14:paraId="2E040EF9" w14:textId="77777777" w:rsidR="00CA7B00" w:rsidRPr="00373002" w:rsidRDefault="00CA7B00" w:rsidP="00C73605">
            <w:pPr>
              <w:tabs>
                <w:tab w:val="left" w:pos="1650"/>
              </w:tabs>
              <w:spacing w:line="480" w:lineRule="auto"/>
              <w:rPr>
                <w:rFonts w:cstheme="minorHAnsi"/>
                <w:color w:val="000000" w:themeColor="text1"/>
                <w:lang w:val="fr-FR"/>
              </w:rPr>
            </w:pPr>
            <w:r w:rsidRPr="00373002">
              <w:rPr>
                <w:rFonts w:cstheme="minorHAnsi"/>
                <w:color w:val="000000" w:themeColor="text1"/>
              </w:rPr>
              <w:t>without influential cases (1) n=60</w:t>
            </w:r>
          </w:p>
        </w:tc>
        <w:tc>
          <w:tcPr>
            <w:tcW w:w="1334" w:type="dxa"/>
          </w:tcPr>
          <w:p w14:paraId="6CBF241F"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rPr>
              <w:t xml:space="preserve">-0.178 </w:t>
            </w:r>
          </w:p>
          <w:p w14:paraId="7BD9A5E8"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rPr>
              <w:t>(-0.337, -0.019)</w:t>
            </w:r>
            <w:r w:rsidRPr="00373002">
              <w:rPr>
                <w:rFonts w:cstheme="minorHAnsi"/>
                <w:color w:val="000000" w:themeColor="text1"/>
                <w:vertAlign w:val="superscript"/>
              </w:rPr>
              <w:t>a</w:t>
            </w:r>
          </w:p>
          <w:p w14:paraId="67BE9DCE" w14:textId="77777777" w:rsidR="00CA7B00" w:rsidRPr="00373002" w:rsidRDefault="00CA7B00" w:rsidP="00C73605">
            <w:pPr>
              <w:tabs>
                <w:tab w:val="left" w:pos="1650"/>
              </w:tabs>
              <w:spacing w:line="480" w:lineRule="auto"/>
              <w:jc w:val="center"/>
              <w:rPr>
                <w:rFonts w:cstheme="minorHAnsi"/>
                <w:color w:val="000000" w:themeColor="text1"/>
                <w:lang w:val="fr-FR"/>
              </w:rPr>
            </w:pPr>
          </w:p>
        </w:tc>
        <w:tc>
          <w:tcPr>
            <w:tcW w:w="1390" w:type="dxa"/>
          </w:tcPr>
          <w:p w14:paraId="16B8D0AA" w14:textId="77777777" w:rsidR="00CA7B00" w:rsidRPr="00373002" w:rsidRDefault="00CA7B00" w:rsidP="00C73605">
            <w:pPr>
              <w:autoSpaceDE w:val="0"/>
              <w:autoSpaceDN w:val="0"/>
              <w:adjustRightInd w:val="0"/>
              <w:spacing w:line="480" w:lineRule="auto"/>
              <w:rPr>
                <w:rFonts w:cstheme="minorHAnsi"/>
                <w:color w:val="000000" w:themeColor="text1"/>
                <w:lang w:val="fr-FR"/>
              </w:rPr>
            </w:pPr>
            <w:r w:rsidRPr="00373002">
              <w:rPr>
                <w:rFonts w:cstheme="minorHAnsi"/>
                <w:color w:val="000000" w:themeColor="text1"/>
              </w:rPr>
              <w:t>0.015*</w:t>
            </w:r>
          </w:p>
        </w:tc>
        <w:tc>
          <w:tcPr>
            <w:tcW w:w="4217" w:type="dxa"/>
          </w:tcPr>
          <w:p w14:paraId="4B29C1A7"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hours of computer use, physical exercise, day of the week, equivalised income, passive smoking</w:t>
            </w:r>
          </w:p>
        </w:tc>
      </w:tr>
      <w:tr w:rsidR="00373002" w:rsidRPr="00373002" w14:paraId="02A7CBD3" w14:textId="77777777" w:rsidTr="00C73605">
        <w:tc>
          <w:tcPr>
            <w:tcW w:w="1221" w:type="dxa"/>
          </w:tcPr>
          <w:p w14:paraId="704DD488"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74DF49B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351C938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Female adolescents</w:t>
            </w:r>
          </w:p>
        </w:tc>
        <w:tc>
          <w:tcPr>
            <w:tcW w:w="1489" w:type="dxa"/>
          </w:tcPr>
          <w:p w14:paraId="245480FB" w14:textId="77777777" w:rsidR="00CA7B00" w:rsidRPr="00373002" w:rsidRDefault="00CA7B00" w:rsidP="00C73605">
            <w:pPr>
              <w:tabs>
                <w:tab w:val="left" w:pos="1650"/>
              </w:tabs>
              <w:spacing w:line="480" w:lineRule="auto"/>
              <w:rPr>
                <w:rFonts w:cstheme="minorHAnsi"/>
                <w:color w:val="000000" w:themeColor="text1"/>
                <w:lang w:val="fr-FR"/>
              </w:rPr>
            </w:pPr>
            <w:r w:rsidRPr="00373002">
              <w:rPr>
                <w:rFonts w:cstheme="minorHAnsi"/>
                <w:color w:val="000000" w:themeColor="text1"/>
              </w:rPr>
              <w:t>femininity score</w:t>
            </w:r>
          </w:p>
        </w:tc>
        <w:tc>
          <w:tcPr>
            <w:tcW w:w="1255" w:type="dxa"/>
          </w:tcPr>
          <w:p w14:paraId="58E4D5F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sz w:val="20"/>
                <w:szCs w:val="20"/>
                <w:lang w:val="en-US"/>
              </w:rPr>
              <w:t>69 (no influential cases were observed)</w:t>
            </w:r>
          </w:p>
        </w:tc>
        <w:tc>
          <w:tcPr>
            <w:tcW w:w="1334" w:type="dxa"/>
          </w:tcPr>
          <w:p w14:paraId="5DF1CBE2"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-0.025 </w:t>
            </w:r>
          </w:p>
          <w:p w14:paraId="202784CE" w14:textId="77777777" w:rsidR="00CA7B00" w:rsidRPr="00373002" w:rsidRDefault="00CA7B00" w:rsidP="00C73605">
            <w:pPr>
              <w:tabs>
                <w:tab w:val="left" w:pos="1650"/>
              </w:tabs>
              <w:spacing w:line="480" w:lineRule="auto"/>
              <w:jc w:val="center"/>
              <w:rPr>
                <w:rFonts w:cstheme="minorHAnsi"/>
                <w:color w:val="000000" w:themeColor="text1"/>
                <w:lang w:val="fr-FR"/>
              </w:rPr>
            </w:pPr>
            <w:r w:rsidRPr="00373002">
              <w:rPr>
                <w:rFonts w:cstheme="minorHAnsi"/>
                <w:color w:val="000000" w:themeColor="text1"/>
                <w:sz w:val="20"/>
                <w:szCs w:val="20"/>
              </w:rPr>
              <w:t>(-0.149, 0.099)</w:t>
            </w:r>
          </w:p>
        </w:tc>
        <w:tc>
          <w:tcPr>
            <w:tcW w:w="1390" w:type="dxa"/>
          </w:tcPr>
          <w:p w14:paraId="271E954D" w14:textId="77777777" w:rsidR="00CA7B00" w:rsidRPr="00373002" w:rsidRDefault="00CA7B00" w:rsidP="00C73605">
            <w:pPr>
              <w:autoSpaceDE w:val="0"/>
              <w:autoSpaceDN w:val="0"/>
              <w:adjustRightInd w:val="0"/>
              <w:spacing w:line="480" w:lineRule="auto"/>
              <w:rPr>
                <w:rFonts w:cstheme="minorHAnsi"/>
                <w:color w:val="000000" w:themeColor="text1"/>
                <w:lang w:val="fr-FR"/>
              </w:rPr>
            </w:pPr>
            <w:r w:rsidRPr="00373002">
              <w:rPr>
                <w:rFonts w:cstheme="minorHAnsi"/>
                <w:color w:val="000000" w:themeColor="text1"/>
                <w:sz w:val="20"/>
                <w:szCs w:val="20"/>
              </w:rPr>
              <w:t>0.669</w:t>
            </w:r>
          </w:p>
        </w:tc>
        <w:tc>
          <w:tcPr>
            <w:tcW w:w="4217" w:type="dxa"/>
          </w:tcPr>
          <w:p w14:paraId="5B5262D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general education versus vocation training, day of the week,  time of the day,,  equivalised income</w:t>
            </w:r>
          </w:p>
        </w:tc>
      </w:tr>
      <w:tr w:rsidR="00373002" w:rsidRPr="00373002" w14:paraId="078FA922" w14:textId="77777777" w:rsidTr="00C73605">
        <w:tc>
          <w:tcPr>
            <w:tcW w:w="1221" w:type="dxa"/>
          </w:tcPr>
          <w:p w14:paraId="7A4303B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77F267C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2985695C"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Female adolescents</w:t>
            </w:r>
          </w:p>
        </w:tc>
        <w:tc>
          <w:tcPr>
            <w:tcW w:w="1489" w:type="dxa"/>
          </w:tcPr>
          <w:p w14:paraId="7E27BD51" w14:textId="77777777" w:rsidR="00CA7B00" w:rsidRPr="00373002" w:rsidRDefault="00CA7B00" w:rsidP="00C73605">
            <w:pPr>
              <w:tabs>
                <w:tab w:val="left" w:pos="1650"/>
              </w:tabs>
              <w:spacing w:line="480" w:lineRule="auto"/>
              <w:rPr>
                <w:rFonts w:cstheme="minorHAnsi"/>
                <w:color w:val="000000" w:themeColor="text1"/>
                <w:lang w:val="fr-FR"/>
              </w:rPr>
            </w:pPr>
            <w:r w:rsidRPr="00373002">
              <w:rPr>
                <w:rFonts w:cstheme="minorHAnsi"/>
                <w:color w:val="000000" w:themeColor="text1"/>
              </w:rPr>
              <w:t>femininity score</w:t>
            </w:r>
          </w:p>
        </w:tc>
        <w:tc>
          <w:tcPr>
            <w:tcW w:w="1255" w:type="dxa"/>
          </w:tcPr>
          <w:p w14:paraId="5596D6E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sz w:val="20"/>
                <w:szCs w:val="20"/>
                <w:lang w:val="en-US"/>
              </w:rPr>
              <w:t>69 (no influential cases were observed)</w:t>
            </w:r>
          </w:p>
        </w:tc>
        <w:tc>
          <w:tcPr>
            <w:tcW w:w="1334" w:type="dxa"/>
          </w:tcPr>
          <w:p w14:paraId="16BEDC72"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-0.085</w:t>
            </w:r>
          </w:p>
          <w:p w14:paraId="331BBF4E" w14:textId="77777777" w:rsidR="00CA7B00" w:rsidRPr="00373002" w:rsidRDefault="00CA7B00" w:rsidP="00C73605">
            <w:pPr>
              <w:tabs>
                <w:tab w:val="left" w:pos="1650"/>
              </w:tabs>
              <w:spacing w:line="480" w:lineRule="auto"/>
              <w:jc w:val="center"/>
              <w:rPr>
                <w:rFonts w:cstheme="minorHAnsi"/>
                <w:color w:val="000000" w:themeColor="text1"/>
                <w:lang w:val="fr-FR"/>
              </w:rPr>
            </w:pPr>
            <w:r w:rsidRPr="00373002">
              <w:rPr>
                <w:rFonts w:cstheme="minorHAnsi"/>
                <w:color w:val="000000" w:themeColor="text1"/>
                <w:sz w:val="20"/>
                <w:szCs w:val="20"/>
              </w:rPr>
              <w:t xml:space="preserve"> (-0.218, 0.048)</w:t>
            </w:r>
          </w:p>
        </w:tc>
        <w:tc>
          <w:tcPr>
            <w:tcW w:w="1390" w:type="dxa"/>
          </w:tcPr>
          <w:p w14:paraId="4A86EE86" w14:textId="77777777" w:rsidR="00CA7B00" w:rsidRPr="00373002" w:rsidRDefault="00CA7B00" w:rsidP="00C73605">
            <w:pPr>
              <w:tabs>
                <w:tab w:val="left" w:pos="1650"/>
              </w:tabs>
              <w:spacing w:line="480" w:lineRule="auto"/>
              <w:rPr>
                <w:rFonts w:cstheme="minorHAnsi"/>
                <w:color w:val="000000" w:themeColor="text1"/>
                <w:sz w:val="20"/>
                <w:szCs w:val="20"/>
              </w:rPr>
            </w:pPr>
            <w:r w:rsidRPr="00373002">
              <w:rPr>
                <w:rFonts w:cstheme="minorHAnsi"/>
                <w:color w:val="000000" w:themeColor="text1"/>
                <w:sz w:val="20"/>
                <w:szCs w:val="20"/>
              </w:rPr>
              <w:t>0.159</w:t>
            </w:r>
          </w:p>
          <w:p w14:paraId="357966B1" w14:textId="77777777" w:rsidR="00CA7B00" w:rsidRPr="00373002" w:rsidRDefault="00CA7B00" w:rsidP="00C73605">
            <w:pPr>
              <w:autoSpaceDE w:val="0"/>
              <w:autoSpaceDN w:val="0"/>
              <w:adjustRightInd w:val="0"/>
              <w:spacing w:line="480" w:lineRule="auto"/>
              <w:rPr>
                <w:rFonts w:cstheme="minorHAnsi"/>
                <w:color w:val="000000" w:themeColor="text1"/>
                <w:lang w:val="fr-FR"/>
              </w:rPr>
            </w:pPr>
          </w:p>
        </w:tc>
        <w:tc>
          <w:tcPr>
            <w:tcW w:w="4217" w:type="dxa"/>
          </w:tcPr>
          <w:p w14:paraId="0D65703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hours of computer use,  general education versus vocation training, day of the week,  time of the day, age, equivalised income</w:t>
            </w:r>
          </w:p>
        </w:tc>
      </w:tr>
      <w:tr w:rsidR="00373002" w:rsidRPr="00373002" w14:paraId="0DC75FC7" w14:textId="77777777" w:rsidTr="00C73605">
        <w:tc>
          <w:tcPr>
            <w:tcW w:w="1221" w:type="dxa"/>
          </w:tcPr>
          <w:p w14:paraId="2D583014"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2B3947F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4F8B446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2CCCADB7"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somnolence during the day Epworth sleepiness scale value</w:t>
            </w:r>
          </w:p>
        </w:tc>
        <w:tc>
          <w:tcPr>
            <w:tcW w:w="1255" w:type="dxa"/>
          </w:tcPr>
          <w:p w14:paraId="43310E1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176</w:t>
            </w:r>
          </w:p>
        </w:tc>
        <w:tc>
          <w:tcPr>
            <w:tcW w:w="1334" w:type="dxa"/>
          </w:tcPr>
          <w:p w14:paraId="4BF63C35"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rPr>
              <w:t>0.754 (0.14, 1.368)</w:t>
            </w:r>
            <w:r w:rsidRPr="00373002">
              <w:rPr>
                <w:rFonts w:cstheme="minorHAnsi"/>
                <w:color w:val="000000" w:themeColor="text1"/>
                <w:vertAlign w:val="superscript"/>
              </w:rPr>
              <w:t>a</w:t>
            </w:r>
          </w:p>
        </w:tc>
        <w:tc>
          <w:tcPr>
            <w:tcW w:w="1390" w:type="dxa"/>
          </w:tcPr>
          <w:p w14:paraId="40708B68"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rPr>
              <w:t>0.011*</w:t>
            </w:r>
          </w:p>
        </w:tc>
        <w:tc>
          <w:tcPr>
            <w:tcW w:w="4217" w:type="dxa"/>
          </w:tcPr>
          <w:p w14:paraId="38A0D991"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hours of computer use, day of the week, time of the day, age,  consumption of alcohol, , country of birth of parents.</w:t>
            </w:r>
          </w:p>
        </w:tc>
      </w:tr>
      <w:tr w:rsidR="00373002" w:rsidRPr="00373002" w14:paraId="29316454" w14:textId="77777777" w:rsidTr="00C73605">
        <w:tc>
          <w:tcPr>
            <w:tcW w:w="1221" w:type="dxa"/>
          </w:tcPr>
          <w:p w14:paraId="34B20F7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2E0713B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608CB0D1"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1068317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somnolence during the day Epworth sleepiness scale value</w:t>
            </w:r>
          </w:p>
        </w:tc>
        <w:tc>
          <w:tcPr>
            <w:tcW w:w="1255" w:type="dxa"/>
          </w:tcPr>
          <w:p w14:paraId="083F9A6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without influential cases (1) n= 176</w:t>
            </w:r>
          </w:p>
        </w:tc>
        <w:tc>
          <w:tcPr>
            <w:tcW w:w="1334" w:type="dxa"/>
          </w:tcPr>
          <w:p w14:paraId="0B12020F"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rPr>
              <w:t>0.786 (0.193, 1.378)</w:t>
            </w:r>
            <w:r w:rsidRPr="00373002">
              <w:rPr>
                <w:rFonts w:cstheme="minorHAnsi"/>
                <w:color w:val="000000" w:themeColor="text1"/>
                <w:vertAlign w:val="superscript"/>
              </w:rPr>
              <w:t>a</w:t>
            </w:r>
          </w:p>
        </w:tc>
        <w:tc>
          <w:tcPr>
            <w:tcW w:w="1390" w:type="dxa"/>
          </w:tcPr>
          <w:p w14:paraId="4CE5C13B"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rPr>
              <w:t>0.007*</w:t>
            </w:r>
          </w:p>
        </w:tc>
        <w:tc>
          <w:tcPr>
            <w:tcW w:w="4217" w:type="dxa"/>
          </w:tcPr>
          <w:p w14:paraId="2532CEB9"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time of the day, age,  consumption of alcohol, country of birth of parents.</w:t>
            </w:r>
          </w:p>
        </w:tc>
      </w:tr>
      <w:tr w:rsidR="00373002" w:rsidRPr="00373002" w14:paraId="761ADD5F" w14:textId="77777777" w:rsidTr="00C73605">
        <w:tc>
          <w:tcPr>
            <w:tcW w:w="1221" w:type="dxa"/>
          </w:tcPr>
          <w:p w14:paraId="66E2AB2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20CDD43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1351EC1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48D9E53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somnolence during the day Epworth sleepiness scale value</w:t>
            </w:r>
          </w:p>
        </w:tc>
        <w:tc>
          <w:tcPr>
            <w:tcW w:w="1255" w:type="dxa"/>
          </w:tcPr>
          <w:p w14:paraId="6A3C8E0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176</w:t>
            </w:r>
          </w:p>
        </w:tc>
        <w:tc>
          <w:tcPr>
            <w:tcW w:w="1334" w:type="dxa"/>
          </w:tcPr>
          <w:p w14:paraId="3020C0B0"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0.081 </w:t>
            </w:r>
          </w:p>
          <w:p w14:paraId="738CF13B"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(-0.248, 0.41)</w:t>
            </w:r>
          </w:p>
        </w:tc>
        <w:tc>
          <w:tcPr>
            <w:tcW w:w="1390" w:type="dxa"/>
          </w:tcPr>
          <w:p w14:paraId="010F67B6"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0.608</w:t>
            </w:r>
          </w:p>
        </w:tc>
        <w:tc>
          <w:tcPr>
            <w:tcW w:w="4217" w:type="dxa"/>
          </w:tcPr>
          <w:p w14:paraId="470A6D9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hours of computer use, day of the week, time of the day, age,  consumption of alcohol, , country of birth of parents.</w:t>
            </w:r>
          </w:p>
        </w:tc>
      </w:tr>
      <w:tr w:rsidR="00373002" w:rsidRPr="00373002" w14:paraId="081592CD" w14:textId="77777777" w:rsidTr="00C73605">
        <w:tc>
          <w:tcPr>
            <w:tcW w:w="1221" w:type="dxa"/>
          </w:tcPr>
          <w:p w14:paraId="7FAB6E8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6EBD574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w:t>
            </w:r>
          </w:p>
        </w:tc>
        <w:tc>
          <w:tcPr>
            <w:tcW w:w="1423" w:type="dxa"/>
          </w:tcPr>
          <w:p w14:paraId="70C99428"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Adolescents</w:t>
            </w:r>
          </w:p>
        </w:tc>
        <w:tc>
          <w:tcPr>
            <w:tcW w:w="1489" w:type="dxa"/>
          </w:tcPr>
          <w:p w14:paraId="0045B54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somnolence during the day Epworth sleepiness scale value</w:t>
            </w:r>
          </w:p>
        </w:tc>
        <w:tc>
          <w:tcPr>
            <w:tcW w:w="1255" w:type="dxa"/>
          </w:tcPr>
          <w:p w14:paraId="0D470F5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without influential cases (1) n=177</w:t>
            </w:r>
          </w:p>
        </w:tc>
        <w:tc>
          <w:tcPr>
            <w:tcW w:w="1334" w:type="dxa"/>
          </w:tcPr>
          <w:p w14:paraId="7A23AA08"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0.012 </w:t>
            </w:r>
          </w:p>
          <w:p w14:paraId="453EFD0B"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(-0.279, 0.303)</w:t>
            </w:r>
          </w:p>
        </w:tc>
        <w:tc>
          <w:tcPr>
            <w:tcW w:w="1390" w:type="dxa"/>
          </w:tcPr>
          <w:p w14:paraId="1C7E5B33"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0.932</w:t>
            </w:r>
          </w:p>
        </w:tc>
        <w:tc>
          <w:tcPr>
            <w:tcW w:w="4217" w:type="dxa"/>
          </w:tcPr>
          <w:p w14:paraId="367D82F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 xml:space="preserve">highest education in the household,  day of the week, time of the day, age,  country of birth of parents. </w:t>
            </w:r>
          </w:p>
        </w:tc>
      </w:tr>
      <w:tr w:rsidR="00373002" w:rsidRPr="00373002" w14:paraId="2B5954B5" w14:textId="77777777" w:rsidTr="00C73605">
        <w:tc>
          <w:tcPr>
            <w:tcW w:w="1221" w:type="dxa"/>
          </w:tcPr>
          <w:p w14:paraId="3EAD72E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PFHxS</w:t>
            </w:r>
          </w:p>
        </w:tc>
        <w:tc>
          <w:tcPr>
            <w:tcW w:w="1558" w:type="dxa"/>
          </w:tcPr>
          <w:p w14:paraId="1F1CE241"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32209A2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27C68909"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Strooper</w:t>
            </w:r>
          </w:p>
        </w:tc>
        <w:tc>
          <w:tcPr>
            <w:tcW w:w="1255" w:type="dxa"/>
          </w:tcPr>
          <w:p w14:paraId="0683E0F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191</w:t>
            </w:r>
          </w:p>
        </w:tc>
        <w:tc>
          <w:tcPr>
            <w:tcW w:w="1334" w:type="dxa"/>
          </w:tcPr>
          <w:p w14:paraId="0C59E3CF"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0.001 </w:t>
            </w:r>
          </w:p>
          <w:p w14:paraId="6F8536A4"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(-0.149, 0.151)</w:t>
            </w:r>
          </w:p>
        </w:tc>
        <w:tc>
          <w:tcPr>
            <w:tcW w:w="1390" w:type="dxa"/>
          </w:tcPr>
          <w:p w14:paraId="648E257E"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0.985</w:t>
            </w:r>
          </w:p>
        </w:tc>
        <w:tc>
          <w:tcPr>
            <w:tcW w:w="4217" w:type="dxa"/>
          </w:tcPr>
          <w:p w14:paraId="3C412C9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age, smoking (years)</w:t>
            </w:r>
          </w:p>
        </w:tc>
      </w:tr>
      <w:tr w:rsidR="00373002" w:rsidRPr="00373002" w14:paraId="0B961D0C" w14:textId="77777777" w:rsidTr="00C73605">
        <w:tc>
          <w:tcPr>
            <w:tcW w:w="1221" w:type="dxa"/>
          </w:tcPr>
          <w:p w14:paraId="1D137D2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PFHxS</w:t>
            </w:r>
          </w:p>
        </w:tc>
        <w:tc>
          <w:tcPr>
            <w:tcW w:w="1558" w:type="dxa"/>
          </w:tcPr>
          <w:p w14:paraId="0FB4C2A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249CE5E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322B8E5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Strooper</w:t>
            </w:r>
          </w:p>
        </w:tc>
        <w:tc>
          <w:tcPr>
            <w:tcW w:w="1255" w:type="dxa"/>
          </w:tcPr>
          <w:p w14:paraId="4C00F394"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without influential cases (3) n=188</w:t>
            </w:r>
          </w:p>
        </w:tc>
        <w:tc>
          <w:tcPr>
            <w:tcW w:w="1334" w:type="dxa"/>
          </w:tcPr>
          <w:p w14:paraId="5B8D4949"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-0.078 </w:t>
            </w:r>
          </w:p>
          <w:p w14:paraId="56414B29"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(-0.203, 0.047)</w:t>
            </w:r>
          </w:p>
        </w:tc>
        <w:tc>
          <w:tcPr>
            <w:tcW w:w="1390" w:type="dxa"/>
          </w:tcPr>
          <w:p w14:paraId="21ED5557"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0.207</w:t>
            </w:r>
          </w:p>
        </w:tc>
        <w:tc>
          <w:tcPr>
            <w:tcW w:w="4217" w:type="dxa"/>
          </w:tcPr>
          <w:p w14:paraId="28EF9E3C"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age, smoking (years), alcohol consumption</w:t>
            </w:r>
          </w:p>
        </w:tc>
      </w:tr>
      <w:tr w:rsidR="00373002" w:rsidRPr="00373002" w14:paraId="3B4C0E05" w14:textId="77777777" w:rsidTr="00C73605">
        <w:tc>
          <w:tcPr>
            <w:tcW w:w="1221" w:type="dxa"/>
          </w:tcPr>
          <w:p w14:paraId="18E5002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PFNA</w:t>
            </w:r>
          </w:p>
        </w:tc>
        <w:tc>
          <w:tcPr>
            <w:tcW w:w="1558" w:type="dxa"/>
          </w:tcPr>
          <w:p w14:paraId="24435A6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46F07F9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135B4043"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Strooper</w:t>
            </w:r>
          </w:p>
        </w:tc>
        <w:tc>
          <w:tcPr>
            <w:tcW w:w="1255" w:type="dxa"/>
          </w:tcPr>
          <w:p w14:paraId="2EBD089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191</w:t>
            </w:r>
          </w:p>
        </w:tc>
        <w:tc>
          <w:tcPr>
            <w:tcW w:w="1334" w:type="dxa"/>
          </w:tcPr>
          <w:p w14:paraId="24FFF9FA"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-0.021 </w:t>
            </w:r>
          </w:p>
          <w:p w14:paraId="0B25B33B"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(-0.155, 0.113)</w:t>
            </w:r>
          </w:p>
        </w:tc>
        <w:tc>
          <w:tcPr>
            <w:tcW w:w="1390" w:type="dxa"/>
          </w:tcPr>
          <w:p w14:paraId="405995E1"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0.752</w:t>
            </w:r>
          </w:p>
        </w:tc>
        <w:tc>
          <w:tcPr>
            <w:tcW w:w="4217" w:type="dxa"/>
          </w:tcPr>
          <w:p w14:paraId="47D7C27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age, smoking (years)</w:t>
            </w:r>
          </w:p>
        </w:tc>
      </w:tr>
      <w:tr w:rsidR="00373002" w:rsidRPr="00373002" w14:paraId="616A1FE4" w14:textId="77777777" w:rsidTr="00C73605">
        <w:tc>
          <w:tcPr>
            <w:tcW w:w="1221" w:type="dxa"/>
          </w:tcPr>
          <w:p w14:paraId="6FC2B7E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PFNA</w:t>
            </w:r>
          </w:p>
        </w:tc>
        <w:tc>
          <w:tcPr>
            <w:tcW w:w="1558" w:type="dxa"/>
          </w:tcPr>
          <w:p w14:paraId="1C15C37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09F8FFC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3078603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Strooper</w:t>
            </w:r>
          </w:p>
        </w:tc>
        <w:tc>
          <w:tcPr>
            <w:tcW w:w="1255" w:type="dxa"/>
          </w:tcPr>
          <w:p w14:paraId="150ED97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without influential cases (2) n=189</w:t>
            </w:r>
          </w:p>
        </w:tc>
        <w:tc>
          <w:tcPr>
            <w:tcW w:w="1334" w:type="dxa"/>
          </w:tcPr>
          <w:p w14:paraId="75B8B33E"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-0.021 </w:t>
            </w:r>
          </w:p>
          <w:p w14:paraId="49C140A4"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(-0.146, 0.105)</w:t>
            </w:r>
          </w:p>
        </w:tc>
        <w:tc>
          <w:tcPr>
            <w:tcW w:w="1390" w:type="dxa"/>
          </w:tcPr>
          <w:p w14:paraId="15D9BBCE"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0.739</w:t>
            </w:r>
          </w:p>
        </w:tc>
        <w:tc>
          <w:tcPr>
            <w:tcW w:w="4217" w:type="dxa"/>
          </w:tcPr>
          <w:p w14:paraId="5D069AB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age, smoking (years), alcohol consumption</w:t>
            </w:r>
          </w:p>
        </w:tc>
      </w:tr>
      <w:tr w:rsidR="00373002" w:rsidRPr="00373002" w14:paraId="416CB2FB" w14:textId="77777777" w:rsidTr="00C73605">
        <w:tc>
          <w:tcPr>
            <w:tcW w:w="1221" w:type="dxa"/>
          </w:tcPr>
          <w:p w14:paraId="3F565D9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6F5276E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49A84319"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5723058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Strooper</w:t>
            </w:r>
          </w:p>
        </w:tc>
        <w:tc>
          <w:tcPr>
            <w:tcW w:w="1255" w:type="dxa"/>
          </w:tcPr>
          <w:p w14:paraId="7596DD28"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191</w:t>
            </w:r>
          </w:p>
        </w:tc>
        <w:tc>
          <w:tcPr>
            <w:tcW w:w="1334" w:type="dxa"/>
          </w:tcPr>
          <w:p w14:paraId="37AF49AF"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-0.092 </w:t>
            </w:r>
          </w:p>
          <w:p w14:paraId="5AAA85AE"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(-0.217, 0.034)</w:t>
            </w:r>
          </w:p>
        </w:tc>
        <w:tc>
          <w:tcPr>
            <w:tcW w:w="1390" w:type="dxa"/>
          </w:tcPr>
          <w:p w14:paraId="5AD74C83"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0.142</w:t>
            </w:r>
          </w:p>
        </w:tc>
        <w:tc>
          <w:tcPr>
            <w:tcW w:w="4217" w:type="dxa"/>
          </w:tcPr>
          <w:p w14:paraId="109F117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age, smoking (years)</w:t>
            </w:r>
          </w:p>
        </w:tc>
      </w:tr>
      <w:tr w:rsidR="00373002" w:rsidRPr="00373002" w14:paraId="6876203F" w14:textId="77777777" w:rsidTr="00C73605">
        <w:tc>
          <w:tcPr>
            <w:tcW w:w="1221" w:type="dxa"/>
          </w:tcPr>
          <w:p w14:paraId="021B10F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6367908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172063F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50A89C5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Strooper</w:t>
            </w:r>
          </w:p>
        </w:tc>
        <w:tc>
          <w:tcPr>
            <w:tcW w:w="1255" w:type="dxa"/>
          </w:tcPr>
          <w:p w14:paraId="6F821DE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without influential cases (1) n=190</w:t>
            </w:r>
          </w:p>
        </w:tc>
        <w:tc>
          <w:tcPr>
            <w:tcW w:w="1334" w:type="dxa"/>
          </w:tcPr>
          <w:p w14:paraId="6DC2FE03"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-0.093 </w:t>
            </w:r>
          </w:p>
          <w:p w14:paraId="6C97AF19"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(-0.213, 0.026)</w:t>
            </w:r>
          </w:p>
        </w:tc>
        <w:tc>
          <w:tcPr>
            <w:tcW w:w="1390" w:type="dxa"/>
          </w:tcPr>
          <w:p w14:paraId="12255596"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0.115</w:t>
            </w:r>
          </w:p>
        </w:tc>
        <w:tc>
          <w:tcPr>
            <w:tcW w:w="4217" w:type="dxa"/>
          </w:tcPr>
          <w:p w14:paraId="3D51069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age, smoking (years)</w:t>
            </w:r>
          </w:p>
        </w:tc>
      </w:tr>
      <w:tr w:rsidR="00373002" w:rsidRPr="00373002" w14:paraId="1773A9C0" w14:textId="77777777" w:rsidTr="00C73605">
        <w:tc>
          <w:tcPr>
            <w:tcW w:w="1221" w:type="dxa"/>
          </w:tcPr>
          <w:p w14:paraId="16C011D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61792FB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012915D8"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2037AB1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Strooper</w:t>
            </w:r>
          </w:p>
        </w:tc>
        <w:tc>
          <w:tcPr>
            <w:tcW w:w="1255" w:type="dxa"/>
          </w:tcPr>
          <w:p w14:paraId="12AAED2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191</w:t>
            </w:r>
          </w:p>
        </w:tc>
        <w:tc>
          <w:tcPr>
            <w:tcW w:w="1334" w:type="dxa"/>
          </w:tcPr>
          <w:p w14:paraId="425953DD"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-0.003 </w:t>
            </w:r>
          </w:p>
          <w:p w14:paraId="77F3212E"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(-0.153, 0.147)</w:t>
            </w:r>
          </w:p>
        </w:tc>
        <w:tc>
          <w:tcPr>
            <w:tcW w:w="1390" w:type="dxa"/>
          </w:tcPr>
          <w:p w14:paraId="454CECC7"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0.964</w:t>
            </w:r>
          </w:p>
        </w:tc>
        <w:tc>
          <w:tcPr>
            <w:tcW w:w="4217" w:type="dxa"/>
          </w:tcPr>
          <w:p w14:paraId="33246CE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age, smoking (years)</w:t>
            </w:r>
          </w:p>
        </w:tc>
      </w:tr>
      <w:tr w:rsidR="00373002" w:rsidRPr="00373002" w14:paraId="136BF7C1" w14:textId="77777777" w:rsidTr="00C73605">
        <w:tc>
          <w:tcPr>
            <w:tcW w:w="1221" w:type="dxa"/>
          </w:tcPr>
          <w:p w14:paraId="4B43E29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0657E13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7468D81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75360E7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Strooper</w:t>
            </w:r>
          </w:p>
        </w:tc>
        <w:tc>
          <w:tcPr>
            <w:tcW w:w="1255" w:type="dxa"/>
          </w:tcPr>
          <w:p w14:paraId="35D6DD9A"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without influential cases (2) n=189</w:t>
            </w:r>
          </w:p>
        </w:tc>
        <w:tc>
          <w:tcPr>
            <w:tcW w:w="1334" w:type="dxa"/>
          </w:tcPr>
          <w:p w14:paraId="0F003118"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-0.025 </w:t>
            </w:r>
          </w:p>
          <w:p w14:paraId="15681886"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(-0.162, 0.112)</w:t>
            </w:r>
          </w:p>
        </w:tc>
        <w:tc>
          <w:tcPr>
            <w:tcW w:w="1390" w:type="dxa"/>
          </w:tcPr>
          <w:p w14:paraId="55818600"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0.713</w:t>
            </w:r>
          </w:p>
        </w:tc>
        <w:tc>
          <w:tcPr>
            <w:tcW w:w="4217" w:type="dxa"/>
          </w:tcPr>
          <w:p w14:paraId="64FE861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age, smoking (years), alcohol consumption</w:t>
            </w:r>
          </w:p>
        </w:tc>
      </w:tr>
      <w:tr w:rsidR="00373002" w:rsidRPr="00373002" w14:paraId="21D82F0A" w14:textId="77777777" w:rsidTr="00C73605">
        <w:tc>
          <w:tcPr>
            <w:tcW w:w="1221" w:type="dxa"/>
          </w:tcPr>
          <w:p w14:paraId="300C6C3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PFHxS</w:t>
            </w:r>
          </w:p>
        </w:tc>
        <w:tc>
          <w:tcPr>
            <w:tcW w:w="1558" w:type="dxa"/>
          </w:tcPr>
          <w:p w14:paraId="679FA62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72B55CBC"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32B39833"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CPTincor</w:t>
            </w:r>
          </w:p>
        </w:tc>
        <w:tc>
          <w:tcPr>
            <w:tcW w:w="1255" w:type="dxa"/>
          </w:tcPr>
          <w:p w14:paraId="2EE2B8C4"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175</w:t>
            </w:r>
          </w:p>
        </w:tc>
        <w:tc>
          <w:tcPr>
            <w:tcW w:w="1334" w:type="dxa"/>
          </w:tcPr>
          <w:p w14:paraId="4AD701AE"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rPr>
              <w:t xml:space="preserve">-0.202 </w:t>
            </w:r>
          </w:p>
          <w:p w14:paraId="35685F2E"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rPr>
              <w:t>(-0.506, 0.102)</w:t>
            </w:r>
          </w:p>
        </w:tc>
        <w:tc>
          <w:tcPr>
            <w:tcW w:w="1390" w:type="dxa"/>
          </w:tcPr>
          <w:p w14:paraId="001841EE"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rPr>
              <w:t>0.181</w:t>
            </w:r>
          </w:p>
        </w:tc>
        <w:tc>
          <w:tcPr>
            <w:tcW w:w="4217" w:type="dxa"/>
          </w:tcPr>
          <w:p w14:paraId="3DA5EF4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age</w:t>
            </w:r>
          </w:p>
        </w:tc>
      </w:tr>
      <w:tr w:rsidR="00373002" w:rsidRPr="00373002" w14:paraId="037398BB" w14:textId="77777777" w:rsidTr="00C73605">
        <w:tc>
          <w:tcPr>
            <w:tcW w:w="1221" w:type="dxa"/>
          </w:tcPr>
          <w:p w14:paraId="7D914A0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PFHxS</w:t>
            </w:r>
          </w:p>
        </w:tc>
        <w:tc>
          <w:tcPr>
            <w:tcW w:w="1558" w:type="dxa"/>
          </w:tcPr>
          <w:p w14:paraId="49D0EB1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6ED8C75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0D63847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CPTincor</w:t>
            </w:r>
          </w:p>
        </w:tc>
        <w:tc>
          <w:tcPr>
            <w:tcW w:w="1255" w:type="dxa"/>
          </w:tcPr>
          <w:p w14:paraId="3DDC62A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without influential cases (3) n=172</w:t>
            </w:r>
          </w:p>
        </w:tc>
        <w:tc>
          <w:tcPr>
            <w:tcW w:w="1334" w:type="dxa"/>
          </w:tcPr>
          <w:p w14:paraId="4AC26435"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rPr>
              <w:t xml:space="preserve">-0.377 </w:t>
            </w:r>
          </w:p>
          <w:p w14:paraId="1E8B2B89"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rPr>
              <w:t>(-0.725, -0.029)</w:t>
            </w:r>
          </w:p>
        </w:tc>
        <w:tc>
          <w:tcPr>
            <w:tcW w:w="1390" w:type="dxa"/>
          </w:tcPr>
          <w:p w14:paraId="5C11D7EC"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rPr>
              <w:t>0.029*</w:t>
            </w:r>
          </w:p>
        </w:tc>
        <w:tc>
          <w:tcPr>
            <w:tcW w:w="4217" w:type="dxa"/>
          </w:tcPr>
          <w:p w14:paraId="33955892"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age,  consumption of alcohol</w:t>
            </w:r>
          </w:p>
        </w:tc>
      </w:tr>
      <w:tr w:rsidR="00373002" w:rsidRPr="00373002" w14:paraId="30928514" w14:textId="77777777" w:rsidTr="00C73605">
        <w:tc>
          <w:tcPr>
            <w:tcW w:w="1221" w:type="dxa"/>
          </w:tcPr>
          <w:p w14:paraId="04B7008C"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PFNA</w:t>
            </w:r>
          </w:p>
        </w:tc>
        <w:tc>
          <w:tcPr>
            <w:tcW w:w="1558" w:type="dxa"/>
          </w:tcPr>
          <w:p w14:paraId="7B9CC0B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47992B3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5A1C43A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CPTincor</w:t>
            </w:r>
          </w:p>
        </w:tc>
        <w:tc>
          <w:tcPr>
            <w:tcW w:w="1255" w:type="dxa"/>
          </w:tcPr>
          <w:p w14:paraId="095D74D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175</w:t>
            </w:r>
          </w:p>
        </w:tc>
        <w:tc>
          <w:tcPr>
            <w:tcW w:w="1334" w:type="dxa"/>
          </w:tcPr>
          <w:p w14:paraId="6157C434"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0.057 </w:t>
            </w:r>
          </w:p>
          <w:p w14:paraId="7F0EDAE6"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(-0.192, 0.307)</w:t>
            </w:r>
          </w:p>
        </w:tc>
        <w:tc>
          <w:tcPr>
            <w:tcW w:w="1390" w:type="dxa"/>
          </w:tcPr>
          <w:p w14:paraId="77F0ABDA"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0.645</w:t>
            </w:r>
          </w:p>
        </w:tc>
        <w:tc>
          <w:tcPr>
            <w:tcW w:w="4217" w:type="dxa"/>
          </w:tcPr>
          <w:p w14:paraId="66FDC59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w:t>
            </w:r>
          </w:p>
        </w:tc>
      </w:tr>
      <w:tr w:rsidR="00373002" w:rsidRPr="00373002" w14:paraId="2B03E6E8" w14:textId="77777777" w:rsidTr="00C73605">
        <w:tc>
          <w:tcPr>
            <w:tcW w:w="1221" w:type="dxa"/>
          </w:tcPr>
          <w:p w14:paraId="00082BD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PFNA</w:t>
            </w:r>
          </w:p>
        </w:tc>
        <w:tc>
          <w:tcPr>
            <w:tcW w:w="1558" w:type="dxa"/>
          </w:tcPr>
          <w:p w14:paraId="54863C81"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3CCC0E8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7B57686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CPTincor</w:t>
            </w:r>
          </w:p>
        </w:tc>
        <w:tc>
          <w:tcPr>
            <w:tcW w:w="1255" w:type="dxa"/>
          </w:tcPr>
          <w:p w14:paraId="634E0DB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without influential cases (3) n=</w:t>
            </w:r>
            <w:r w:rsidRPr="00373002">
              <w:rPr>
                <w:rFonts w:cstheme="minorHAnsi"/>
                <w:color w:val="000000" w:themeColor="text1"/>
                <w:sz w:val="20"/>
                <w:szCs w:val="20"/>
              </w:rPr>
              <w:t>172</w:t>
            </w:r>
          </w:p>
        </w:tc>
        <w:tc>
          <w:tcPr>
            <w:tcW w:w="1334" w:type="dxa"/>
          </w:tcPr>
          <w:p w14:paraId="44700EF3"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-0.094 </w:t>
            </w:r>
          </w:p>
          <w:p w14:paraId="19FA5D57"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(-0.351, 0.164)</w:t>
            </w:r>
          </w:p>
        </w:tc>
        <w:tc>
          <w:tcPr>
            <w:tcW w:w="1390" w:type="dxa"/>
          </w:tcPr>
          <w:p w14:paraId="34DB9D03"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0.462</w:t>
            </w:r>
          </w:p>
        </w:tc>
        <w:tc>
          <w:tcPr>
            <w:tcW w:w="4217" w:type="dxa"/>
          </w:tcPr>
          <w:p w14:paraId="68233DB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age,  consumption of alcohol</w:t>
            </w:r>
          </w:p>
        </w:tc>
      </w:tr>
      <w:tr w:rsidR="00373002" w:rsidRPr="00373002" w14:paraId="5E85AF45" w14:textId="77777777" w:rsidTr="00C73605">
        <w:tc>
          <w:tcPr>
            <w:tcW w:w="1221" w:type="dxa"/>
          </w:tcPr>
          <w:p w14:paraId="4FBE200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4BE0A7C1"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04907BD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35EADF9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CPTincor</w:t>
            </w:r>
          </w:p>
        </w:tc>
        <w:tc>
          <w:tcPr>
            <w:tcW w:w="1255" w:type="dxa"/>
          </w:tcPr>
          <w:p w14:paraId="0E8F5A9A"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175</w:t>
            </w:r>
          </w:p>
        </w:tc>
        <w:tc>
          <w:tcPr>
            <w:tcW w:w="1334" w:type="dxa"/>
          </w:tcPr>
          <w:p w14:paraId="2C937DC5"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-0.078 </w:t>
            </w:r>
          </w:p>
          <w:p w14:paraId="314CAE68"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(-0.307, 0.151)</w:t>
            </w:r>
          </w:p>
        </w:tc>
        <w:tc>
          <w:tcPr>
            <w:tcW w:w="1390" w:type="dxa"/>
          </w:tcPr>
          <w:p w14:paraId="65CB9C54"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0.493</w:t>
            </w:r>
          </w:p>
        </w:tc>
        <w:tc>
          <w:tcPr>
            <w:tcW w:w="4217" w:type="dxa"/>
          </w:tcPr>
          <w:p w14:paraId="4F392678"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age</w:t>
            </w:r>
          </w:p>
        </w:tc>
      </w:tr>
      <w:tr w:rsidR="00373002" w:rsidRPr="00373002" w14:paraId="137AEF9D" w14:textId="77777777" w:rsidTr="00C73605">
        <w:tc>
          <w:tcPr>
            <w:tcW w:w="1221" w:type="dxa"/>
          </w:tcPr>
          <w:p w14:paraId="49A1D69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60B12CC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080EA4C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34D5519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CPTincor</w:t>
            </w:r>
          </w:p>
        </w:tc>
        <w:tc>
          <w:tcPr>
            <w:tcW w:w="1255" w:type="dxa"/>
          </w:tcPr>
          <w:p w14:paraId="76A911F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without influential cases (3) n=</w:t>
            </w:r>
            <w:r w:rsidRPr="00373002">
              <w:rPr>
                <w:rFonts w:cstheme="minorHAnsi"/>
                <w:color w:val="000000" w:themeColor="text1"/>
                <w:sz w:val="20"/>
                <w:szCs w:val="20"/>
              </w:rPr>
              <w:t>172</w:t>
            </w:r>
          </w:p>
        </w:tc>
        <w:tc>
          <w:tcPr>
            <w:tcW w:w="1334" w:type="dxa"/>
          </w:tcPr>
          <w:p w14:paraId="4F23C67D"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-0.163 </w:t>
            </w:r>
          </w:p>
          <w:p w14:paraId="2A829070"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(-0.386, 0.059)</w:t>
            </w:r>
          </w:p>
        </w:tc>
        <w:tc>
          <w:tcPr>
            <w:tcW w:w="1390" w:type="dxa"/>
          </w:tcPr>
          <w:p w14:paraId="6DEBE928"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0.138</w:t>
            </w:r>
          </w:p>
        </w:tc>
        <w:tc>
          <w:tcPr>
            <w:tcW w:w="4217" w:type="dxa"/>
          </w:tcPr>
          <w:p w14:paraId="0E5CA6E2"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age,  consumption of alcohol</w:t>
            </w:r>
          </w:p>
        </w:tc>
      </w:tr>
      <w:tr w:rsidR="00373002" w:rsidRPr="00373002" w14:paraId="181E8EC8" w14:textId="77777777" w:rsidTr="00C73605">
        <w:tc>
          <w:tcPr>
            <w:tcW w:w="1221" w:type="dxa"/>
          </w:tcPr>
          <w:p w14:paraId="6E4726C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3AA6E0A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2F0644F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1E904B5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CPTincor</w:t>
            </w:r>
          </w:p>
        </w:tc>
        <w:tc>
          <w:tcPr>
            <w:tcW w:w="1255" w:type="dxa"/>
          </w:tcPr>
          <w:p w14:paraId="20A7F8E4"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175</w:t>
            </w:r>
          </w:p>
        </w:tc>
        <w:tc>
          <w:tcPr>
            <w:tcW w:w="1334" w:type="dxa"/>
          </w:tcPr>
          <w:p w14:paraId="67040EF4"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0.103 </w:t>
            </w:r>
          </w:p>
          <w:p w14:paraId="21BE9576"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(-0.202, 0.408)</w:t>
            </w:r>
          </w:p>
        </w:tc>
        <w:tc>
          <w:tcPr>
            <w:tcW w:w="1390" w:type="dxa"/>
          </w:tcPr>
          <w:p w14:paraId="27789C25"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0.497</w:t>
            </w:r>
          </w:p>
        </w:tc>
        <w:tc>
          <w:tcPr>
            <w:tcW w:w="4217" w:type="dxa"/>
          </w:tcPr>
          <w:p w14:paraId="590B0DD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w:t>
            </w:r>
          </w:p>
        </w:tc>
      </w:tr>
      <w:tr w:rsidR="00373002" w:rsidRPr="00373002" w14:paraId="0A28E589" w14:textId="77777777" w:rsidTr="00C73605">
        <w:tc>
          <w:tcPr>
            <w:tcW w:w="1221" w:type="dxa"/>
          </w:tcPr>
          <w:p w14:paraId="67583F6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3F8668A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226AAF8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71DBCEF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CPTincor</w:t>
            </w:r>
          </w:p>
        </w:tc>
        <w:tc>
          <w:tcPr>
            <w:tcW w:w="1255" w:type="dxa"/>
          </w:tcPr>
          <w:p w14:paraId="189FB12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without influential cases (3) n=</w:t>
            </w:r>
            <w:r w:rsidRPr="00373002">
              <w:rPr>
                <w:rFonts w:cstheme="minorHAnsi"/>
                <w:color w:val="000000" w:themeColor="text1"/>
                <w:sz w:val="20"/>
                <w:szCs w:val="20"/>
              </w:rPr>
              <w:t>172</w:t>
            </w:r>
          </w:p>
        </w:tc>
        <w:tc>
          <w:tcPr>
            <w:tcW w:w="1334" w:type="dxa"/>
          </w:tcPr>
          <w:p w14:paraId="415CBDED"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-0.15 </w:t>
            </w:r>
          </w:p>
          <w:p w14:paraId="1DEEF7E1"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(-0.489, 0.189)</w:t>
            </w:r>
          </w:p>
        </w:tc>
        <w:tc>
          <w:tcPr>
            <w:tcW w:w="1390" w:type="dxa"/>
          </w:tcPr>
          <w:p w14:paraId="73A830DA"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0.369</w:t>
            </w:r>
          </w:p>
        </w:tc>
        <w:tc>
          <w:tcPr>
            <w:tcW w:w="4217" w:type="dxa"/>
          </w:tcPr>
          <w:p w14:paraId="16670B4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age,  consumption of alcohol</w:t>
            </w:r>
          </w:p>
        </w:tc>
      </w:tr>
      <w:tr w:rsidR="00373002" w:rsidRPr="00373002" w14:paraId="26487BD6" w14:textId="77777777" w:rsidTr="00C73605">
        <w:tc>
          <w:tcPr>
            <w:tcW w:w="1221" w:type="dxa"/>
          </w:tcPr>
          <w:p w14:paraId="5DFA6F7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PFHxS</w:t>
            </w:r>
          </w:p>
        </w:tc>
        <w:tc>
          <w:tcPr>
            <w:tcW w:w="1558" w:type="dxa"/>
          </w:tcPr>
          <w:p w14:paraId="6B9318F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0532D6A4"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0A61098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DSF</w:t>
            </w:r>
          </w:p>
        </w:tc>
        <w:tc>
          <w:tcPr>
            <w:tcW w:w="1255" w:type="dxa"/>
          </w:tcPr>
          <w:p w14:paraId="47B8340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178</w:t>
            </w:r>
          </w:p>
        </w:tc>
        <w:tc>
          <w:tcPr>
            <w:tcW w:w="1334" w:type="dxa"/>
          </w:tcPr>
          <w:p w14:paraId="00AFAC4F"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0.043 </w:t>
            </w:r>
          </w:p>
          <w:p w14:paraId="6E721109"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(-0.116, 0.202)</w:t>
            </w:r>
          </w:p>
        </w:tc>
        <w:tc>
          <w:tcPr>
            <w:tcW w:w="1390" w:type="dxa"/>
          </w:tcPr>
          <w:p w14:paraId="29048B45"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0.587</w:t>
            </w:r>
          </w:p>
        </w:tc>
        <w:tc>
          <w:tcPr>
            <w:tcW w:w="4217" w:type="dxa"/>
          </w:tcPr>
          <w:p w14:paraId="2E5FA4F8"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age, smoking (years)</w:t>
            </w:r>
          </w:p>
        </w:tc>
      </w:tr>
      <w:tr w:rsidR="00373002" w:rsidRPr="00373002" w14:paraId="1666D7B8" w14:textId="77777777" w:rsidTr="00C73605">
        <w:tc>
          <w:tcPr>
            <w:tcW w:w="1221" w:type="dxa"/>
          </w:tcPr>
          <w:p w14:paraId="45C38DF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PFHxS</w:t>
            </w:r>
          </w:p>
        </w:tc>
        <w:tc>
          <w:tcPr>
            <w:tcW w:w="1558" w:type="dxa"/>
          </w:tcPr>
          <w:p w14:paraId="7A2B2D8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657E6F3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3E7E068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DSF</w:t>
            </w:r>
          </w:p>
        </w:tc>
        <w:tc>
          <w:tcPr>
            <w:tcW w:w="1255" w:type="dxa"/>
          </w:tcPr>
          <w:p w14:paraId="03CCFF3A"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without influential cases (2) n=</w:t>
            </w:r>
            <w:r w:rsidRPr="00373002">
              <w:rPr>
                <w:rFonts w:cstheme="minorHAnsi"/>
                <w:color w:val="000000" w:themeColor="text1"/>
                <w:sz w:val="20"/>
                <w:szCs w:val="20"/>
              </w:rPr>
              <w:t>176</w:t>
            </w:r>
          </w:p>
        </w:tc>
        <w:tc>
          <w:tcPr>
            <w:tcW w:w="1334" w:type="dxa"/>
          </w:tcPr>
          <w:p w14:paraId="6A67FE8D"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0.078 </w:t>
            </w:r>
          </w:p>
          <w:p w14:paraId="329D670D"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(-0.102, 0.258)</w:t>
            </w:r>
          </w:p>
        </w:tc>
        <w:tc>
          <w:tcPr>
            <w:tcW w:w="1390" w:type="dxa"/>
          </w:tcPr>
          <w:p w14:paraId="5B8732EA"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0.382</w:t>
            </w:r>
          </w:p>
        </w:tc>
        <w:tc>
          <w:tcPr>
            <w:tcW w:w="4217" w:type="dxa"/>
          </w:tcPr>
          <w:p w14:paraId="6CB9290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age, smoking (years)</w:t>
            </w:r>
          </w:p>
        </w:tc>
      </w:tr>
      <w:tr w:rsidR="00373002" w:rsidRPr="00373002" w14:paraId="28EB501B" w14:textId="77777777" w:rsidTr="00C73605">
        <w:tc>
          <w:tcPr>
            <w:tcW w:w="1221" w:type="dxa"/>
          </w:tcPr>
          <w:p w14:paraId="026E64EC"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PFNA</w:t>
            </w:r>
          </w:p>
        </w:tc>
        <w:tc>
          <w:tcPr>
            <w:tcW w:w="1558" w:type="dxa"/>
          </w:tcPr>
          <w:p w14:paraId="6022524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1FBA5B0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4B4252F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DSF</w:t>
            </w:r>
          </w:p>
        </w:tc>
        <w:tc>
          <w:tcPr>
            <w:tcW w:w="1255" w:type="dxa"/>
          </w:tcPr>
          <w:p w14:paraId="4A749AA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178 (no influential cases observed)</w:t>
            </w:r>
          </w:p>
        </w:tc>
        <w:tc>
          <w:tcPr>
            <w:tcW w:w="1334" w:type="dxa"/>
          </w:tcPr>
          <w:p w14:paraId="765DCDDC"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-0.086 </w:t>
            </w:r>
          </w:p>
          <w:p w14:paraId="07AF5EEC"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(-0.223, 0.052)</w:t>
            </w:r>
          </w:p>
        </w:tc>
        <w:tc>
          <w:tcPr>
            <w:tcW w:w="1390" w:type="dxa"/>
          </w:tcPr>
          <w:p w14:paraId="6DD929B8"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0.209</w:t>
            </w:r>
          </w:p>
        </w:tc>
        <w:tc>
          <w:tcPr>
            <w:tcW w:w="4217" w:type="dxa"/>
          </w:tcPr>
          <w:p w14:paraId="3F227B91"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day of the week, age, smoking (years)</w:t>
            </w:r>
          </w:p>
        </w:tc>
      </w:tr>
      <w:tr w:rsidR="00373002" w:rsidRPr="00373002" w14:paraId="71499451" w14:textId="77777777" w:rsidTr="00C73605">
        <w:tc>
          <w:tcPr>
            <w:tcW w:w="1221" w:type="dxa"/>
          </w:tcPr>
          <w:p w14:paraId="666CDAE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7916812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6F654F3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1C9DDF7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DSF</w:t>
            </w:r>
          </w:p>
        </w:tc>
        <w:tc>
          <w:tcPr>
            <w:tcW w:w="1255" w:type="dxa"/>
          </w:tcPr>
          <w:p w14:paraId="6F924E9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178</w:t>
            </w:r>
          </w:p>
        </w:tc>
        <w:tc>
          <w:tcPr>
            <w:tcW w:w="1334" w:type="dxa"/>
          </w:tcPr>
          <w:p w14:paraId="5ADCD9F4"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-0.097 </w:t>
            </w:r>
          </w:p>
          <w:p w14:paraId="65A2585B"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(-0.229, 0.036)</w:t>
            </w:r>
          </w:p>
        </w:tc>
        <w:tc>
          <w:tcPr>
            <w:tcW w:w="1390" w:type="dxa"/>
          </w:tcPr>
          <w:p w14:paraId="2024786C"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0.141</w:t>
            </w:r>
          </w:p>
        </w:tc>
        <w:tc>
          <w:tcPr>
            <w:tcW w:w="4217" w:type="dxa"/>
          </w:tcPr>
          <w:p w14:paraId="322C872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day of the week, age, smoking (years)</w:t>
            </w:r>
          </w:p>
        </w:tc>
      </w:tr>
      <w:tr w:rsidR="00373002" w:rsidRPr="00373002" w14:paraId="55C7C56D" w14:textId="77777777" w:rsidTr="00C73605">
        <w:tc>
          <w:tcPr>
            <w:tcW w:w="1221" w:type="dxa"/>
          </w:tcPr>
          <w:p w14:paraId="2ECBEDA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6067D2E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0A123E69"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78F103D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DSF</w:t>
            </w:r>
          </w:p>
        </w:tc>
        <w:tc>
          <w:tcPr>
            <w:tcW w:w="1255" w:type="dxa"/>
          </w:tcPr>
          <w:p w14:paraId="512DCDDC"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without influential cases (2) n=</w:t>
            </w:r>
            <w:r w:rsidRPr="00373002">
              <w:rPr>
                <w:rFonts w:cstheme="minorHAnsi"/>
                <w:color w:val="000000" w:themeColor="text1"/>
                <w:sz w:val="20"/>
                <w:szCs w:val="20"/>
              </w:rPr>
              <w:t>181</w:t>
            </w:r>
          </w:p>
        </w:tc>
        <w:tc>
          <w:tcPr>
            <w:tcW w:w="1334" w:type="dxa"/>
          </w:tcPr>
          <w:p w14:paraId="653F60F0"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-0.03 (-0.165, 0.104)</w:t>
            </w:r>
          </w:p>
        </w:tc>
        <w:tc>
          <w:tcPr>
            <w:tcW w:w="1390" w:type="dxa"/>
          </w:tcPr>
          <w:p w14:paraId="4B76C63B"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0.652</w:t>
            </w:r>
          </w:p>
        </w:tc>
        <w:tc>
          <w:tcPr>
            <w:tcW w:w="4217" w:type="dxa"/>
          </w:tcPr>
          <w:p w14:paraId="269FA69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 xml:space="preserve">gender, day of the week, age, smoking (years), </w:t>
            </w:r>
            <w:r w:rsidRPr="00373002">
              <w:rPr>
                <w:rFonts w:cstheme="minorHAnsi"/>
                <w:color w:val="000000" w:themeColor="text1"/>
                <w:kern w:val="1"/>
                <w:lang w:val="en-US"/>
              </w:rPr>
              <w:t xml:space="preserve"> participation in traffic (minutes per day)</w:t>
            </w:r>
          </w:p>
        </w:tc>
      </w:tr>
      <w:tr w:rsidR="00373002" w:rsidRPr="00373002" w14:paraId="3907A57B" w14:textId="77777777" w:rsidTr="00C73605">
        <w:tc>
          <w:tcPr>
            <w:tcW w:w="1221" w:type="dxa"/>
          </w:tcPr>
          <w:p w14:paraId="6BEDD21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1DA2BBD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070CF329"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16D92D62"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DSF</w:t>
            </w:r>
          </w:p>
        </w:tc>
        <w:tc>
          <w:tcPr>
            <w:tcW w:w="1255" w:type="dxa"/>
          </w:tcPr>
          <w:p w14:paraId="24AED90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178</w:t>
            </w:r>
          </w:p>
        </w:tc>
        <w:tc>
          <w:tcPr>
            <w:tcW w:w="1334" w:type="dxa"/>
          </w:tcPr>
          <w:p w14:paraId="62C7AB04"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-0.023 </w:t>
            </w:r>
          </w:p>
          <w:p w14:paraId="20F8A660"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(-0.195, 0.149)</w:t>
            </w:r>
          </w:p>
        </w:tc>
        <w:tc>
          <w:tcPr>
            <w:tcW w:w="1390" w:type="dxa"/>
          </w:tcPr>
          <w:p w14:paraId="7E137641"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0.785</w:t>
            </w:r>
          </w:p>
        </w:tc>
        <w:tc>
          <w:tcPr>
            <w:tcW w:w="4217" w:type="dxa"/>
          </w:tcPr>
          <w:p w14:paraId="4BACA37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day of the week, age, smoking (years)</w:t>
            </w:r>
          </w:p>
        </w:tc>
      </w:tr>
      <w:tr w:rsidR="00373002" w:rsidRPr="00373002" w14:paraId="15EA3DAA" w14:textId="77777777" w:rsidTr="00C73605">
        <w:tc>
          <w:tcPr>
            <w:tcW w:w="1221" w:type="dxa"/>
          </w:tcPr>
          <w:p w14:paraId="756441B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2238ED4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7CF2BB3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07061131"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DSF</w:t>
            </w:r>
          </w:p>
        </w:tc>
        <w:tc>
          <w:tcPr>
            <w:tcW w:w="1255" w:type="dxa"/>
          </w:tcPr>
          <w:p w14:paraId="0ECE4C5C"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without influential cases (2) n=</w:t>
            </w:r>
            <w:r w:rsidRPr="00373002">
              <w:rPr>
                <w:rFonts w:cstheme="minorHAnsi"/>
                <w:color w:val="000000" w:themeColor="text1"/>
                <w:sz w:val="20"/>
                <w:szCs w:val="20"/>
              </w:rPr>
              <w:t>176</w:t>
            </w:r>
          </w:p>
        </w:tc>
        <w:tc>
          <w:tcPr>
            <w:tcW w:w="1334" w:type="dxa"/>
          </w:tcPr>
          <w:p w14:paraId="1B542ACF"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-0.034 </w:t>
            </w:r>
          </w:p>
          <w:p w14:paraId="06FB0252"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(-0.221, 0.152)</w:t>
            </w:r>
          </w:p>
        </w:tc>
        <w:tc>
          <w:tcPr>
            <w:tcW w:w="1390" w:type="dxa"/>
          </w:tcPr>
          <w:p w14:paraId="6694C354"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0.71</w:t>
            </w:r>
          </w:p>
        </w:tc>
        <w:tc>
          <w:tcPr>
            <w:tcW w:w="4217" w:type="dxa"/>
          </w:tcPr>
          <w:p w14:paraId="7416488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highest education in the household, day of the week, age, smoking (years)</w:t>
            </w:r>
          </w:p>
        </w:tc>
      </w:tr>
      <w:tr w:rsidR="00373002" w:rsidRPr="00373002" w14:paraId="0B061FA4" w14:textId="77777777" w:rsidTr="00C73605">
        <w:tc>
          <w:tcPr>
            <w:tcW w:w="1221" w:type="dxa"/>
          </w:tcPr>
          <w:p w14:paraId="564C60B9"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PFHxS</w:t>
            </w:r>
          </w:p>
        </w:tc>
        <w:tc>
          <w:tcPr>
            <w:tcW w:w="1558" w:type="dxa"/>
          </w:tcPr>
          <w:p w14:paraId="4B277B5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44B476A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5A39A728"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DSB</w:t>
            </w:r>
          </w:p>
        </w:tc>
        <w:tc>
          <w:tcPr>
            <w:tcW w:w="1255" w:type="dxa"/>
          </w:tcPr>
          <w:p w14:paraId="70CEA15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128</w:t>
            </w:r>
          </w:p>
        </w:tc>
        <w:tc>
          <w:tcPr>
            <w:tcW w:w="1334" w:type="dxa"/>
          </w:tcPr>
          <w:p w14:paraId="42107174"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0.03 (-0.124, 0.183)</w:t>
            </w:r>
          </w:p>
        </w:tc>
        <w:tc>
          <w:tcPr>
            <w:tcW w:w="1390" w:type="dxa"/>
          </w:tcPr>
          <w:p w14:paraId="0BDD49E2"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0.688</w:t>
            </w:r>
          </w:p>
        </w:tc>
        <w:tc>
          <w:tcPr>
            <w:tcW w:w="4217" w:type="dxa"/>
          </w:tcPr>
          <w:p w14:paraId="4368154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time of the day,  smoking (years), alcohol consumption, passive smoking</w:t>
            </w:r>
          </w:p>
        </w:tc>
      </w:tr>
      <w:tr w:rsidR="00373002" w:rsidRPr="00373002" w14:paraId="796DA4A4" w14:textId="77777777" w:rsidTr="00C73605">
        <w:tc>
          <w:tcPr>
            <w:tcW w:w="1221" w:type="dxa"/>
          </w:tcPr>
          <w:p w14:paraId="04F882F1"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PFHxS</w:t>
            </w:r>
          </w:p>
        </w:tc>
        <w:tc>
          <w:tcPr>
            <w:tcW w:w="1558" w:type="dxa"/>
          </w:tcPr>
          <w:p w14:paraId="4CC3F90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1535FC4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531B1A9C"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DSB</w:t>
            </w:r>
          </w:p>
        </w:tc>
        <w:tc>
          <w:tcPr>
            <w:tcW w:w="1255" w:type="dxa"/>
          </w:tcPr>
          <w:p w14:paraId="51D8BA1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without influential cases (1) n=</w:t>
            </w:r>
            <w:r w:rsidRPr="00373002">
              <w:rPr>
                <w:rFonts w:cstheme="minorHAnsi"/>
                <w:color w:val="000000" w:themeColor="text1"/>
                <w:sz w:val="20"/>
                <w:szCs w:val="20"/>
              </w:rPr>
              <w:t>131</w:t>
            </w:r>
          </w:p>
        </w:tc>
        <w:tc>
          <w:tcPr>
            <w:tcW w:w="1334" w:type="dxa"/>
          </w:tcPr>
          <w:p w14:paraId="026737DC"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0.077 </w:t>
            </w:r>
          </w:p>
          <w:p w14:paraId="4CD694F0"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(-0.069, 0.224)</w:t>
            </w:r>
          </w:p>
        </w:tc>
        <w:tc>
          <w:tcPr>
            <w:tcW w:w="1390" w:type="dxa"/>
          </w:tcPr>
          <w:p w14:paraId="5F1CA6DC"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0.285</w:t>
            </w:r>
          </w:p>
        </w:tc>
        <w:tc>
          <w:tcPr>
            <w:tcW w:w="4217" w:type="dxa"/>
          </w:tcPr>
          <w:p w14:paraId="693A377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day of the week, time of the day,  smoking (years), passive smoking</w:t>
            </w:r>
          </w:p>
        </w:tc>
      </w:tr>
      <w:tr w:rsidR="00373002" w:rsidRPr="00373002" w14:paraId="365B46EB" w14:textId="77777777" w:rsidTr="00C73605">
        <w:tc>
          <w:tcPr>
            <w:tcW w:w="1221" w:type="dxa"/>
          </w:tcPr>
          <w:p w14:paraId="7E52296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PFNA</w:t>
            </w:r>
          </w:p>
        </w:tc>
        <w:tc>
          <w:tcPr>
            <w:tcW w:w="1558" w:type="dxa"/>
          </w:tcPr>
          <w:p w14:paraId="310C328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3BFC6A7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5D8C70B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DSB</w:t>
            </w:r>
          </w:p>
        </w:tc>
        <w:tc>
          <w:tcPr>
            <w:tcW w:w="1255" w:type="dxa"/>
          </w:tcPr>
          <w:p w14:paraId="6FCD7D3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128</w:t>
            </w:r>
          </w:p>
        </w:tc>
        <w:tc>
          <w:tcPr>
            <w:tcW w:w="1334" w:type="dxa"/>
          </w:tcPr>
          <w:p w14:paraId="394890AD"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rPr>
              <w:t xml:space="preserve">-0.181 </w:t>
            </w:r>
          </w:p>
          <w:p w14:paraId="2FE3089A"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rPr>
              <w:t>(-0.347, -0.016)</w:t>
            </w:r>
          </w:p>
        </w:tc>
        <w:tc>
          <w:tcPr>
            <w:tcW w:w="1390" w:type="dxa"/>
          </w:tcPr>
          <w:p w14:paraId="33CDC7EC"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rPr>
              <w:t>0.025*</w:t>
            </w:r>
          </w:p>
        </w:tc>
        <w:tc>
          <w:tcPr>
            <w:tcW w:w="4217" w:type="dxa"/>
          </w:tcPr>
          <w:p w14:paraId="787B899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smoking (years), alcohol consumption, passive smoking</w:t>
            </w:r>
          </w:p>
        </w:tc>
      </w:tr>
      <w:tr w:rsidR="00373002" w:rsidRPr="00373002" w14:paraId="4ADACF14" w14:textId="77777777" w:rsidTr="00C73605">
        <w:tc>
          <w:tcPr>
            <w:tcW w:w="1221" w:type="dxa"/>
          </w:tcPr>
          <w:p w14:paraId="66BC7B0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PFNA</w:t>
            </w:r>
          </w:p>
        </w:tc>
        <w:tc>
          <w:tcPr>
            <w:tcW w:w="1558" w:type="dxa"/>
          </w:tcPr>
          <w:p w14:paraId="67C8138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01A2226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440E5C4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DSB</w:t>
            </w:r>
          </w:p>
        </w:tc>
        <w:tc>
          <w:tcPr>
            <w:tcW w:w="1255" w:type="dxa"/>
          </w:tcPr>
          <w:p w14:paraId="75F7C71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without influential cases (1) n=127</w:t>
            </w:r>
          </w:p>
        </w:tc>
        <w:tc>
          <w:tcPr>
            <w:tcW w:w="1334" w:type="dxa"/>
          </w:tcPr>
          <w:p w14:paraId="3D9ECAB3"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rPr>
              <w:t xml:space="preserve">-0.105 </w:t>
            </w:r>
          </w:p>
          <w:p w14:paraId="0FD31829"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rPr>
              <w:t>(-0.296, 0.087)</w:t>
            </w:r>
          </w:p>
        </w:tc>
        <w:tc>
          <w:tcPr>
            <w:tcW w:w="1390" w:type="dxa"/>
          </w:tcPr>
          <w:p w14:paraId="30529C49"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rPr>
              <w:t>0.258</w:t>
            </w:r>
          </w:p>
        </w:tc>
        <w:tc>
          <w:tcPr>
            <w:tcW w:w="4217" w:type="dxa"/>
          </w:tcPr>
          <w:p w14:paraId="6C42699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time of the day, smoking (years), alcohol consumption, passive smoking</w:t>
            </w:r>
          </w:p>
        </w:tc>
      </w:tr>
      <w:tr w:rsidR="00373002" w:rsidRPr="00373002" w14:paraId="354E82B7" w14:textId="77777777" w:rsidTr="00C73605">
        <w:tc>
          <w:tcPr>
            <w:tcW w:w="1221" w:type="dxa"/>
          </w:tcPr>
          <w:p w14:paraId="474715B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0D1828E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72E6EF1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206EAA1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DSB</w:t>
            </w:r>
          </w:p>
        </w:tc>
        <w:tc>
          <w:tcPr>
            <w:tcW w:w="1255" w:type="dxa"/>
          </w:tcPr>
          <w:p w14:paraId="507FBCF9"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128</w:t>
            </w:r>
          </w:p>
        </w:tc>
        <w:tc>
          <w:tcPr>
            <w:tcW w:w="1334" w:type="dxa"/>
          </w:tcPr>
          <w:p w14:paraId="4F817206"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-0.019 </w:t>
            </w:r>
          </w:p>
          <w:p w14:paraId="34003AA7"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(-0.225, 0.187)</w:t>
            </w:r>
          </w:p>
        </w:tc>
        <w:tc>
          <w:tcPr>
            <w:tcW w:w="1390" w:type="dxa"/>
          </w:tcPr>
          <w:p w14:paraId="07D6F6C8"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0.848</w:t>
            </w:r>
          </w:p>
        </w:tc>
        <w:tc>
          <w:tcPr>
            <w:tcW w:w="4217" w:type="dxa"/>
          </w:tcPr>
          <w:p w14:paraId="5CC60F87"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time of the day, smoking (years), alcohol consumption, passive smoking</w:t>
            </w:r>
          </w:p>
        </w:tc>
      </w:tr>
      <w:tr w:rsidR="00373002" w:rsidRPr="00373002" w14:paraId="00FA14ED" w14:textId="77777777" w:rsidTr="00C73605">
        <w:tc>
          <w:tcPr>
            <w:tcW w:w="1221" w:type="dxa"/>
          </w:tcPr>
          <w:p w14:paraId="1FF963B3"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558" w:type="dxa"/>
          </w:tcPr>
          <w:p w14:paraId="3D728CD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6E92D50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12031FC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DSB</w:t>
            </w:r>
          </w:p>
        </w:tc>
        <w:tc>
          <w:tcPr>
            <w:tcW w:w="1255" w:type="dxa"/>
          </w:tcPr>
          <w:p w14:paraId="1CE5B0D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without influential cases (2) n=</w:t>
            </w:r>
            <w:r w:rsidRPr="00373002">
              <w:rPr>
                <w:rFonts w:cstheme="minorHAnsi"/>
                <w:color w:val="000000" w:themeColor="text1"/>
                <w:sz w:val="20"/>
                <w:szCs w:val="20"/>
              </w:rPr>
              <w:t>130</w:t>
            </w:r>
          </w:p>
        </w:tc>
        <w:tc>
          <w:tcPr>
            <w:tcW w:w="1334" w:type="dxa"/>
          </w:tcPr>
          <w:p w14:paraId="32BDE267"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0.131 </w:t>
            </w:r>
          </w:p>
          <w:p w14:paraId="39A34908"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(-0.08, 0.342)</w:t>
            </w:r>
          </w:p>
        </w:tc>
        <w:tc>
          <w:tcPr>
            <w:tcW w:w="1390" w:type="dxa"/>
          </w:tcPr>
          <w:p w14:paraId="483599EA"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0.205</w:t>
            </w:r>
          </w:p>
        </w:tc>
        <w:tc>
          <w:tcPr>
            <w:tcW w:w="4217" w:type="dxa"/>
          </w:tcPr>
          <w:p w14:paraId="4B5E6FF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day of the week, time of the day, smoking (years), alcohol consumption, passive smoking</w:t>
            </w:r>
          </w:p>
        </w:tc>
      </w:tr>
      <w:tr w:rsidR="00373002" w:rsidRPr="00373002" w14:paraId="35F4144A" w14:textId="77777777" w:rsidTr="00C73605">
        <w:tc>
          <w:tcPr>
            <w:tcW w:w="1221" w:type="dxa"/>
          </w:tcPr>
          <w:p w14:paraId="1501726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738FD7DA"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7058AF21"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154380F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DSB</w:t>
            </w:r>
          </w:p>
        </w:tc>
        <w:tc>
          <w:tcPr>
            <w:tcW w:w="1255" w:type="dxa"/>
          </w:tcPr>
          <w:p w14:paraId="59B881CA"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128</w:t>
            </w:r>
          </w:p>
        </w:tc>
        <w:tc>
          <w:tcPr>
            <w:tcW w:w="1334" w:type="dxa"/>
          </w:tcPr>
          <w:p w14:paraId="16580358"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-0.101 </w:t>
            </w:r>
          </w:p>
          <w:p w14:paraId="4984FC18"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(-0.262, 0.059)</w:t>
            </w:r>
          </w:p>
        </w:tc>
        <w:tc>
          <w:tcPr>
            <w:tcW w:w="1390" w:type="dxa"/>
          </w:tcPr>
          <w:p w14:paraId="0DC7F63E"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0.19</w:t>
            </w:r>
          </w:p>
        </w:tc>
        <w:tc>
          <w:tcPr>
            <w:tcW w:w="4217" w:type="dxa"/>
          </w:tcPr>
          <w:p w14:paraId="4B3E73F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highest education in the household, day of the week, time of the day, smoking (years), alcohol consumption, passive smoking</w:t>
            </w:r>
          </w:p>
        </w:tc>
      </w:tr>
      <w:tr w:rsidR="00373002" w:rsidRPr="00373002" w14:paraId="6B02C7EF" w14:textId="77777777" w:rsidTr="00C73605">
        <w:tc>
          <w:tcPr>
            <w:tcW w:w="1221" w:type="dxa"/>
          </w:tcPr>
          <w:p w14:paraId="6FBB25E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558" w:type="dxa"/>
          </w:tcPr>
          <w:p w14:paraId="79A9487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FLEHS 3</w:t>
            </w:r>
          </w:p>
        </w:tc>
        <w:tc>
          <w:tcPr>
            <w:tcW w:w="1423" w:type="dxa"/>
          </w:tcPr>
          <w:p w14:paraId="6E4EA0C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lang w:val="en-US"/>
              </w:rPr>
              <w:t>Adults</w:t>
            </w:r>
          </w:p>
        </w:tc>
        <w:tc>
          <w:tcPr>
            <w:tcW w:w="1489" w:type="dxa"/>
          </w:tcPr>
          <w:p w14:paraId="597AC32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DSB</w:t>
            </w:r>
          </w:p>
        </w:tc>
        <w:tc>
          <w:tcPr>
            <w:tcW w:w="1255" w:type="dxa"/>
          </w:tcPr>
          <w:p w14:paraId="559D159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sz w:val="20"/>
                <w:szCs w:val="20"/>
              </w:rPr>
              <w:t>without influential cases (3) n=129</w:t>
            </w:r>
          </w:p>
        </w:tc>
        <w:tc>
          <w:tcPr>
            <w:tcW w:w="1334" w:type="dxa"/>
          </w:tcPr>
          <w:p w14:paraId="06532A90" w14:textId="77777777" w:rsidR="00CA7B00" w:rsidRPr="00373002" w:rsidRDefault="00CA7B00" w:rsidP="00C73605">
            <w:pPr>
              <w:tabs>
                <w:tab w:val="left" w:pos="1650"/>
              </w:tabs>
              <w:spacing w:line="480" w:lineRule="auto"/>
              <w:jc w:val="center"/>
              <w:rPr>
                <w:rFonts w:cstheme="minorHAnsi"/>
                <w:color w:val="000000" w:themeColor="text1"/>
                <w:sz w:val="20"/>
                <w:szCs w:val="20"/>
              </w:rPr>
            </w:pPr>
            <w:r w:rsidRPr="00373002">
              <w:rPr>
                <w:rFonts w:cstheme="minorHAnsi"/>
                <w:color w:val="000000" w:themeColor="text1"/>
                <w:sz w:val="20"/>
                <w:szCs w:val="20"/>
              </w:rPr>
              <w:t xml:space="preserve">-0.088 </w:t>
            </w:r>
          </w:p>
          <w:p w14:paraId="3F9499D3" w14:textId="77777777" w:rsidR="00CA7B00" w:rsidRPr="00373002" w:rsidRDefault="00CA7B00" w:rsidP="00C73605">
            <w:pPr>
              <w:tabs>
                <w:tab w:val="left" w:pos="1650"/>
              </w:tabs>
              <w:spacing w:line="480" w:lineRule="auto"/>
              <w:jc w:val="center"/>
              <w:rPr>
                <w:rFonts w:cstheme="minorHAnsi"/>
                <w:color w:val="000000" w:themeColor="text1"/>
                <w:vertAlign w:val="superscript"/>
              </w:rPr>
            </w:pPr>
            <w:r w:rsidRPr="00373002">
              <w:rPr>
                <w:rFonts w:cstheme="minorHAnsi"/>
                <w:color w:val="000000" w:themeColor="text1"/>
                <w:sz w:val="20"/>
                <w:szCs w:val="20"/>
              </w:rPr>
              <w:t>(-0.273, 0.097)</w:t>
            </w:r>
          </w:p>
        </w:tc>
        <w:tc>
          <w:tcPr>
            <w:tcW w:w="1390" w:type="dxa"/>
          </w:tcPr>
          <w:p w14:paraId="42DE0061"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0.331</w:t>
            </w:r>
          </w:p>
        </w:tc>
        <w:tc>
          <w:tcPr>
            <w:tcW w:w="4217" w:type="dxa"/>
          </w:tcPr>
          <w:p w14:paraId="59C16313"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day of the week, time of the day, smoking (years), alcohol consumption, passive smoking</w:t>
            </w:r>
          </w:p>
        </w:tc>
      </w:tr>
    </w:tbl>
    <w:p w14:paraId="64BD1B93" w14:textId="77777777" w:rsidR="00CA7B00" w:rsidRPr="00373002" w:rsidRDefault="00CA7B00" w:rsidP="00CA7B00">
      <w:pPr>
        <w:spacing w:after="0" w:line="480" w:lineRule="auto"/>
        <w:rPr>
          <w:rFonts w:cstheme="minorHAnsi"/>
          <w:color w:val="000000" w:themeColor="text1"/>
          <w:vertAlign w:val="superscript"/>
          <w:lang w:val="en-US"/>
        </w:rPr>
      </w:pPr>
    </w:p>
    <w:p w14:paraId="45D7CB11" w14:textId="77777777" w:rsidR="00CA7B00" w:rsidRPr="00373002" w:rsidRDefault="00CA7B00" w:rsidP="00CA7B00">
      <w:pPr>
        <w:spacing w:after="0" w:line="480" w:lineRule="auto"/>
        <w:rPr>
          <w:rFonts w:cstheme="minorHAnsi"/>
          <w:color w:val="000000" w:themeColor="text1"/>
          <w:lang w:val="en"/>
        </w:rPr>
      </w:pPr>
      <w:r w:rsidRPr="00373002">
        <w:rPr>
          <w:rFonts w:cstheme="minorHAnsi"/>
          <w:color w:val="000000" w:themeColor="text1"/>
          <w:vertAlign w:val="superscript"/>
          <w:lang w:val="en-US"/>
        </w:rPr>
        <w:br w:type="textWrapping" w:clear="all"/>
        <w:t xml:space="preserve">a </w:t>
      </w:r>
      <w:r w:rsidRPr="00373002">
        <w:rPr>
          <w:rFonts w:cstheme="minorHAnsi"/>
          <w:color w:val="000000" w:themeColor="text1"/>
          <w:lang w:val="en-US"/>
        </w:rPr>
        <w:t xml:space="preserve">The relative importance of the neurobehavioral data presented in this column can be appreciated through comparison of descriptive data relating to all of the participating adolescents in the Flesh 2 biomonitoring campaign. The median score( lower quartile / upper quartile) were, for somnolence during the day, </w:t>
      </w:r>
      <w:hyperlink r:id="rId8" w:history="1">
        <w:r w:rsidRPr="00373002">
          <w:rPr>
            <w:rFonts w:cstheme="minorHAnsi"/>
            <w:i/>
            <w:iCs/>
            <w:color w:val="000000" w:themeColor="text1"/>
            <w:lang w:val="en"/>
          </w:rPr>
          <w:t>femininity</w:t>
        </w:r>
      </w:hyperlink>
      <w:r w:rsidRPr="00373002">
        <w:rPr>
          <w:rFonts w:cstheme="minorHAnsi"/>
          <w:i/>
          <w:color w:val="000000" w:themeColor="text1"/>
          <w:lang w:val="en"/>
        </w:rPr>
        <w:t xml:space="preserve"> in </w:t>
      </w:r>
      <w:r w:rsidRPr="00373002">
        <w:rPr>
          <w:rFonts w:cstheme="minorHAnsi"/>
          <w:color w:val="000000" w:themeColor="text1"/>
          <w:lang w:val="en"/>
        </w:rPr>
        <w:t>male adolescents and masculinity in female adolescents respectively 5.000 (3.000/8.000), 2.750 (2.375/3.000) and 2.250 (1.750/2.500).</w:t>
      </w:r>
    </w:p>
    <w:p w14:paraId="02961DE7" w14:textId="77777777" w:rsidR="00CA7B00" w:rsidRPr="00373002" w:rsidRDefault="00CA7B00" w:rsidP="00CA7B00">
      <w:pPr>
        <w:spacing w:after="0" w:line="480" w:lineRule="auto"/>
        <w:rPr>
          <w:rFonts w:cstheme="minorHAnsi"/>
          <w:color w:val="000000" w:themeColor="text1"/>
          <w:lang w:val="en-US"/>
        </w:rPr>
      </w:pPr>
    </w:p>
    <w:p w14:paraId="5405C869" w14:textId="77777777" w:rsidR="00CA7B00" w:rsidRPr="00373002" w:rsidRDefault="00CA7B00" w:rsidP="00CA7B00">
      <w:pPr>
        <w:spacing w:line="480" w:lineRule="auto"/>
        <w:rPr>
          <w:rFonts w:cstheme="minorHAnsi"/>
          <w:color w:val="000000" w:themeColor="text1"/>
          <w:u w:val="single"/>
          <w:lang w:val="en-US"/>
        </w:rPr>
      </w:pPr>
      <w:r w:rsidRPr="00373002">
        <w:rPr>
          <w:rFonts w:cstheme="minorHAnsi"/>
          <w:color w:val="000000" w:themeColor="text1"/>
          <w:u w:val="single"/>
          <w:lang w:val="en-US"/>
        </w:rPr>
        <w:br w:type="page"/>
      </w:r>
    </w:p>
    <w:bookmarkEnd w:id="1"/>
    <w:p w14:paraId="30A9D57C" w14:textId="77777777" w:rsidR="00082D31" w:rsidRPr="00373002" w:rsidRDefault="00082D31" w:rsidP="00CA7B00">
      <w:pPr>
        <w:spacing w:line="480" w:lineRule="auto"/>
        <w:rPr>
          <w:rFonts w:cstheme="minorHAnsi"/>
          <w:color w:val="000000" w:themeColor="text1"/>
          <w:u w:val="single"/>
          <w:lang w:val="en-US"/>
        </w:rPr>
        <w:sectPr w:rsidR="00082D31" w:rsidRPr="00373002" w:rsidSect="00373002">
          <w:type w:val="continuous"/>
          <w:pgSz w:w="16838" w:h="11906" w:orient="landscape"/>
          <w:pgMar w:top="1418" w:right="1418" w:bottom="1418" w:left="1418" w:header="709" w:footer="709" w:gutter="0"/>
          <w:cols w:space="708"/>
          <w:docGrid w:linePitch="360"/>
        </w:sectPr>
      </w:pPr>
    </w:p>
    <w:p w14:paraId="7CE64567" w14:textId="07E22A8C" w:rsidR="00CA7B00" w:rsidRPr="00373002" w:rsidRDefault="00F21F13" w:rsidP="00CA7B00">
      <w:pPr>
        <w:spacing w:line="480" w:lineRule="auto"/>
        <w:rPr>
          <w:rFonts w:cstheme="minorHAnsi"/>
          <w:color w:val="000000" w:themeColor="text1"/>
          <w:u w:val="single"/>
          <w:lang w:val="en-US"/>
        </w:rPr>
      </w:pPr>
      <w:r w:rsidRPr="00373002">
        <w:rPr>
          <w:rFonts w:cstheme="minorHAnsi"/>
          <w:color w:val="000000" w:themeColor="text1"/>
          <w:u w:val="single"/>
          <w:lang w:val="en-US"/>
        </w:rPr>
        <w:t>Additional file</w:t>
      </w:r>
      <w:r w:rsidR="00CA7B00" w:rsidRPr="00373002">
        <w:rPr>
          <w:rFonts w:cstheme="minorHAnsi"/>
          <w:color w:val="000000" w:themeColor="text1"/>
          <w:u w:val="single"/>
          <w:lang w:val="en-US"/>
        </w:rPr>
        <w:t>. Note on associations between PFAS and leptin observed in the FLEHS 2 and FLEHS 3 campaigns on mothers</w:t>
      </w:r>
    </w:p>
    <w:p w14:paraId="2901686C" w14:textId="77777777" w:rsidR="00CA7B00" w:rsidRPr="00373002" w:rsidRDefault="00CA7B00" w:rsidP="00CA7B00">
      <w:pPr>
        <w:spacing w:line="480" w:lineRule="auto"/>
        <w:rPr>
          <w:rFonts w:cstheme="minorHAnsi"/>
          <w:color w:val="000000" w:themeColor="text1"/>
          <w:lang w:val="en-US" w:eastAsia="nl-BE"/>
        </w:rPr>
      </w:pPr>
      <w:r w:rsidRPr="00373002">
        <w:rPr>
          <w:rFonts w:cstheme="minorHAnsi"/>
          <w:color w:val="000000" w:themeColor="text1"/>
          <w:lang w:val="en-US"/>
        </w:rPr>
        <w:t xml:space="preserve">In the FLEHS 2 and FLEHS 3 biomonitoring campaign on mothers, PFOA and PFOS respectively PFHxS, PFNA, PFOA and PFOS concentrations were measured in cord plasma for respectively 248 mothers aged 18-42 sampled between August 2008 and July 2009 and 281 mother aged 18-44 sampled between November 2013 and November 2014 using the same methodology as described in the Methods section of this paper. Also Leptin was measured in the cord plasma, by the the </w:t>
      </w:r>
      <w:bookmarkStart w:id="2" w:name="_Hlk91953944"/>
      <w:r w:rsidRPr="00373002">
        <w:rPr>
          <w:rFonts w:cstheme="minorHAnsi"/>
          <w:color w:val="000000" w:themeColor="text1"/>
          <w:lang w:val="en-US"/>
        </w:rPr>
        <w:t xml:space="preserve">Algemeen Medisch Laboratorium </w:t>
      </w:r>
      <w:bookmarkEnd w:id="2"/>
      <w:r w:rsidRPr="00373002">
        <w:rPr>
          <w:rFonts w:cstheme="minorHAnsi"/>
          <w:color w:val="000000" w:themeColor="text1"/>
          <w:lang w:val="en-US"/>
        </w:rPr>
        <w:t>(</w:t>
      </w:r>
      <w:bookmarkStart w:id="3" w:name="_Hlk91953931"/>
      <w:r w:rsidRPr="00373002">
        <w:rPr>
          <w:rFonts w:cstheme="minorHAnsi"/>
          <w:color w:val="000000" w:themeColor="text1"/>
          <w:lang w:val="en-US"/>
        </w:rPr>
        <w:t>AML</w:t>
      </w:r>
      <w:bookmarkEnd w:id="3"/>
      <w:r w:rsidRPr="00373002">
        <w:rPr>
          <w:rFonts w:cstheme="minorHAnsi"/>
          <w:color w:val="000000" w:themeColor="text1"/>
          <w:lang w:val="en-US"/>
        </w:rPr>
        <w:t xml:space="preserve">) using ELISA (DSLabs) under </w:t>
      </w:r>
      <w:bookmarkStart w:id="4" w:name="_Hlk91953957"/>
      <w:r w:rsidRPr="00373002">
        <w:rPr>
          <w:rFonts w:cstheme="minorHAnsi"/>
          <w:color w:val="000000" w:themeColor="text1"/>
          <w:lang w:val="en-US"/>
        </w:rPr>
        <w:t>BELAC</w:t>
      </w:r>
      <w:bookmarkEnd w:id="4"/>
      <w:r w:rsidRPr="00373002">
        <w:rPr>
          <w:rFonts w:cstheme="minorHAnsi"/>
          <w:color w:val="000000" w:themeColor="text1"/>
          <w:lang w:val="en-US"/>
        </w:rPr>
        <w:t xml:space="preserve"> accreditation. In FLEHS 2, for both PFOA and PFOS a weak non-significant positive association was observed between plasma concentration and the Leptin concentration as well with or without exclusion of influential cases. For each of the 4 PFAS compounds measured in FLEHS 3 a positive association was observed between PFAS plasma concentration and the Leptin concentration as well with or without exclusion of influential cases, statistically significant only for PFHxS. See table below. Higher PFHxS cord plasma concentrations showed a significant positive  association (p=0.033) in FLEHS 3 with leptin cord plasma concentration, with an interquartile increase in PFHxS concentration associated with an increase in leptin of 9.4%, corresponding to 5.26% of the increase in leptin at percentile 75 compared to percentile 25 among all mothers tested in Flesh3.</w:t>
      </w:r>
    </w:p>
    <w:tbl>
      <w:tblPr>
        <w:tblStyle w:val="TableGrid"/>
        <w:tblW w:w="0" w:type="auto"/>
        <w:tblLook w:val="04A0" w:firstRow="1" w:lastRow="0" w:firstColumn="1" w:lastColumn="0" w:noHBand="0" w:noVBand="1"/>
      </w:tblPr>
      <w:tblGrid>
        <w:gridCol w:w="1512"/>
        <w:gridCol w:w="1721"/>
        <w:gridCol w:w="1721"/>
        <w:gridCol w:w="1276"/>
        <w:gridCol w:w="1624"/>
        <w:gridCol w:w="828"/>
        <w:gridCol w:w="4638"/>
      </w:tblGrid>
      <w:tr w:rsidR="00373002" w:rsidRPr="00373002" w14:paraId="3EFA8CC1" w14:textId="77777777" w:rsidTr="00082D31">
        <w:tc>
          <w:tcPr>
            <w:tcW w:w="1512" w:type="dxa"/>
          </w:tcPr>
          <w:p w14:paraId="360FAF35" w14:textId="77777777" w:rsidR="00CA7B00" w:rsidRPr="00373002" w:rsidRDefault="00CA7B00" w:rsidP="00C73605">
            <w:pPr>
              <w:tabs>
                <w:tab w:val="left" w:pos="1650"/>
              </w:tabs>
              <w:spacing w:line="480" w:lineRule="auto"/>
              <w:rPr>
                <w:rFonts w:cstheme="minorHAnsi"/>
                <w:color w:val="000000" w:themeColor="text1"/>
                <w:lang w:val="fr-FR"/>
              </w:rPr>
            </w:pPr>
            <w:r w:rsidRPr="00373002">
              <w:rPr>
                <w:rFonts w:cstheme="minorHAnsi"/>
                <w:b/>
                <w:color w:val="000000" w:themeColor="text1"/>
                <w:lang w:val="fr-FR"/>
              </w:rPr>
              <w:t xml:space="preserve">Chemical exposure  cord plasma concentration </w:t>
            </w:r>
          </w:p>
        </w:tc>
        <w:tc>
          <w:tcPr>
            <w:tcW w:w="1721" w:type="dxa"/>
          </w:tcPr>
          <w:p w14:paraId="12C15208" w14:textId="77777777" w:rsidR="00CA7B00" w:rsidRPr="00373002" w:rsidRDefault="00CA7B00" w:rsidP="00C73605">
            <w:pPr>
              <w:tabs>
                <w:tab w:val="left" w:pos="1650"/>
              </w:tabs>
              <w:spacing w:line="480" w:lineRule="auto"/>
              <w:rPr>
                <w:rFonts w:cstheme="minorHAnsi"/>
                <w:b/>
                <w:color w:val="000000" w:themeColor="text1"/>
                <w:lang w:val="fr-FR"/>
              </w:rPr>
            </w:pPr>
            <w:r w:rsidRPr="00373002">
              <w:rPr>
                <w:rFonts w:cstheme="minorHAnsi"/>
                <w:b/>
                <w:color w:val="000000" w:themeColor="text1"/>
                <w:lang w:val="fr-FR"/>
              </w:rPr>
              <w:t>Campaign (period)</w:t>
            </w:r>
          </w:p>
        </w:tc>
        <w:tc>
          <w:tcPr>
            <w:tcW w:w="1721" w:type="dxa"/>
          </w:tcPr>
          <w:p w14:paraId="1D74C537" w14:textId="77777777" w:rsidR="00CA7B00" w:rsidRPr="00373002" w:rsidRDefault="00CA7B00" w:rsidP="00C73605">
            <w:pPr>
              <w:tabs>
                <w:tab w:val="left" w:pos="1650"/>
              </w:tabs>
              <w:spacing w:line="480" w:lineRule="auto"/>
              <w:rPr>
                <w:rFonts w:cstheme="minorHAnsi"/>
                <w:b/>
                <w:color w:val="000000" w:themeColor="text1"/>
                <w:lang w:val="en-US"/>
              </w:rPr>
            </w:pPr>
            <w:r w:rsidRPr="00373002">
              <w:rPr>
                <w:rFonts w:cstheme="minorHAnsi"/>
                <w:b/>
                <w:color w:val="000000" w:themeColor="text1"/>
                <w:lang w:val="en-US"/>
              </w:rPr>
              <w:t xml:space="preserve">N after removal of influential cases (number of influential </w:t>
            </w:r>
          </w:p>
          <w:p w14:paraId="23BE8D53"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b/>
                <w:color w:val="000000" w:themeColor="text1"/>
                <w:lang w:val="en-US"/>
              </w:rPr>
              <w:t>cases)</w:t>
            </w:r>
          </w:p>
        </w:tc>
        <w:tc>
          <w:tcPr>
            <w:tcW w:w="1276" w:type="dxa"/>
          </w:tcPr>
          <w:p w14:paraId="6040616C"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b/>
                <w:color w:val="000000" w:themeColor="text1"/>
              </w:rPr>
              <w:t>Dependent variable</w:t>
            </w:r>
          </w:p>
        </w:tc>
        <w:tc>
          <w:tcPr>
            <w:tcW w:w="1624" w:type="dxa"/>
          </w:tcPr>
          <w:p w14:paraId="20E655E3" w14:textId="77777777" w:rsidR="00CA7B00" w:rsidRPr="00373002" w:rsidRDefault="00CA7B00" w:rsidP="00C73605">
            <w:pPr>
              <w:tabs>
                <w:tab w:val="left" w:pos="1650"/>
              </w:tabs>
              <w:spacing w:line="480" w:lineRule="auto"/>
              <w:jc w:val="center"/>
              <w:rPr>
                <w:rFonts w:cstheme="minorHAnsi"/>
                <w:color w:val="000000" w:themeColor="text1"/>
                <w:lang w:val="en-US"/>
              </w:rPr>
            </w:pPr>
            <w:r w:rsidRPr="00373002">
              <w:rPr>
                <w:rFonts w:cstheme="minorHAnsi"/>
                <w:b/>
                <w:color w:val="000000" w:themeColor="text1"/>
                <w:lang w:val="en-US"/>
              </w:rPr>
              <w:t>Estimate at exposure=p75 compared to exposure=p25 (95%C.I.)</w:t>
            </w:r>
          </w:p>
        </w:tc>
        <w:tc>
          <w:tcPr>
            <w:tcW w:w="828" w:type="dxa"/>
          </w:tcPr>
          <w:p w14:paraId="3F799D49"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b/>
                <w:color w:val="000000" w:themeColor="text1"/>
                <w:lang w:val="en-US"/>
              </w:rPr>
              <w:t xml:space="preserve"> </w:t>
            </w:r>
            <w:r w:rsidRPr="00373002">
              <w:rPr>
                <w:rFonts w:cstheme="minorHAnsi"/>
                <w:b/>
                <w:color w:val="000000" w:themeColor="text1"/>
              </w:rPr>
              <w:t>p</w:t>
            </w:r>
          </w:p>
        </w:tc>
        <w:tc>
          <w:tcPr>
            <w:tcW w:w="4638" w:type="dxa"/>
          </w:tcPr>
          <w:p w14:paraId="3793DFB9"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b/>
                <w:color w:val="000000" w:themeColor="text1"/>
                <w:lang w:val="en-US"/>
              </w:rPr>
              <w:t>Confounders &amp; covariates in final model</w:t>
            </w:r>
          </w:p>
        </w:tc>
      </w:tr>
      <w:tr w:rsidR="00373002" w:rsidRPr="00373002" w14:paraId="4CB6433E" w14:textId="77777777" w:rsidTr="00082D31">
        <w:tc>
          <w:tcPr>
            <w:tcW w:w="1512" w:type="dxa"/>
          </w:tcPr>
          <w:p w14:paraId="2CF6AC1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PFOA</w:t>
            </w:r>
          </w:p>
        </w:tc>
        <w:tc>
          <w:tcPr>
            <w:tcW w:w="1721" w:type="dxa"/>
          </w:tcPr>
          <w:p w14:paraId="0E33EDD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2 (</w:t>
            </w:r>
            <w:r w:rsidRPr="00373002">
              <w:rPr>
                <w:rFonts w:cstheme="minorHAnsi"/>
                <w:color w:val="000000" w:themeColor="text1"/>
                <w:lang w:val="en-US"/>
              </w:rPr>
              <w:t xml:space="preserve">August 2008 - July 2009) </w:t>
            </w:r>
            <w:r w:rsidRPr="00373002">
              <w:rPr>
                <w:rFonts w:cstheme="minorHAnsi"/>
                <w:color w:val="000000" w:themeColor="text1"/>
              </w:rPr>
              <w:t xml:space="preserve"> </w:t>
            </w:r>
          </w:p>
        </w:tc>
        <w:tc>
          <w:tcPr>
            <w:tcW w:w="1721" w:type="dxa"/>
          </w:tcPr>
          <w:p w14:paraId="7938B0B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213</w:t>
            </w:r>
          </w:p>
        </w:tc>
        <w:tc>
          <w:tcPr>
            <w:tcW w:w="1276" w:type="dxa"/>
          </w:tcPr>
          <w:p w14:paraId="0EDF50B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Leptin µg/L</w:t>
            </w:r>
          </w:p>
        </w:tc>
        <w:tc>
          <w:tcPr>
            <w:tcW w:w="1624" w:type="dxa"/>
          </w:tcPr>
          <w:p w14:paraId="282945CB"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sz w:val="20"/>
                <w:szCs w:val="20"/>
              </w:rPr>
              <w:t>1.037 (0.919; 1.17)</w:t>
            </w:r>
          </w:p>
        </w:tc>
        <w:tc>
          <w:tcPr>
            <w:tcW w:w="828" w:type="dxa"/>
          </w:tcPr>
          <w:p w14:paraId="52673C2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0.54</w:t>
            </w:r>
          </w:p>
        </w:tc>
        <w:tc>
          <w:tcPr>
            <w:tcW w:w="4638" w:type="dxa"/>
          </w:tcPr>
          <w:p w14:paraId="5D7AD7D1"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of baby, duration of the pregnancy, BMI, education of the mother, small for gestational age</w:t>
            </w:r>
          </w:p>
        </w:tc>
      </w:tr>
      <w:tr w:rsidR="00373002" w:rsidRPr="00373002" w14:paraId="43BEDF15" w14:textId="77777777" w:rsidTr="00082D31">
        <w:tc>
          <w:tcPr>
            <w:tcW w:w="1512" w:type="dxa"/>
          </w:tcPr>
          <w:p w14:paraId="073E84F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PFOA</w:t>
            </w:r>
          </w:p>
        </w:tc>
        <w:tc>
          <w:tcPr>
            <w:tcW w:w="1721" w:type="dxa"/>
          </w:tcPr>
          <w:p w14:paraId="047F5FE8"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FLEHS 2 (</w:t>
            </w:r>
            <w:r w:rsidRPr="00373002">
              <w:rPr>
                <w:rFonts w:cstheme="minorHAnsi"/>
                <w:color w:val="000000" w:themeColor="text1"/>
                <w:lang w:val="en-US"/>
              </w:rPr>
              <w:t xml:space="preserve">August 2008 - July 2009) </w:t>
            </w:r>
            <w:r w:rsidRPr="00373002">
              <w:rPr>
                <w:rFonts w:cstheme="minorHAnsi"/>
                <w:color w:val="000000" w:themeColor="text1"/>
              </w:rPr>
              <w:t xml:space="preserve"> </w:t>
            </w:r>
          </w:p>
        </w:tc>
        <w:tc>
          <w:tcPr>
            <w:tcW w:w="1721" w:type="dxa"/>
          </w:tcPr>
          <w:p w14:paraId="258F03E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 xml:space="preserve"> </w:t>
            </w:r>
            <w:r w:rsidRPr="00373002">
              <w:rPr>
                <w:rFonts w:cstheme="minorHAnsi"/>
                <w:color w:val="000000" w:themeColor="text1"/>
              </w:rPr>
              <w:t xml:space="preserve">Without influential cases (3) n= </w:t>
            </w:r>
            <w:r w:rsidRPr="00373002">
              <w:rPr>
                <w:rFonts w:cstheme="minorHAnsi"/>
                <w:color w:val="000000" w:themeColor="text1"/>
                <w:lang w:val="en-US"/>
              </w:rPr>
              <w:t>208</w:t>
            </w:r>
          </w:p>
        </w:tc>
        <w:tc>
          <w:tcPr>
            <w:tcW w:w="1276" w:type="dxa"/>
          </w:tcPr>
          <w:p w14:paraId="7A95665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Leptin µg/L</w:t>
            </w:r>
          </w:p>
        </w:tc>
        <w:tc>
          <w:tcPr>
            <w:tcW w:w="1624" w:type="dxa"/>
          </w:tcPr>
          <w:p w14:paraId="50851FDB" w14:textId="77777777" w:rsidR="00CA7B00" w:rsidRPr="00373002" w:rsidRDefault="00CA7B00" w:rsidP="00C73605">
            <w:pPr>
              <w:tabs>
                <w:tab w:val="left" w:pos="1650"/>
              </w:tabs>
              <w:spacing w:line="480" w:lineRule="auto"/>
              <w:jc w:val="center"/>
              <w:rPr>
                <w:rFonts w:cstheme="minorHAnsi"/>
                <w:color w:val="000000" w:themeColor="text1"/>
                <w:lang w:val="en-US"/>
              </w:rPr>
            </w:pPr>
            <w:r w:rsidRPr="00373002">
              <w:rPr>
                <w:rFonts w:cstheme="minorHAnsi"/>
                <w:color w:val="000000" w:themeColor="text1"/>
                <w:sz w:val="20"/>
                <w:szCs w:val="20"/>
              </w:rPr>
              <w:t>1.055 (0.939; 1.186)</w:t>
            </w:r>
          </w:p>
        </w:tc>
        <w:tc>
          <w:tcPr>
            <w:tcW w:w="828" w:type="dxa"/>
          </w:tcPr>
          <w:p w14:paraId="1E23EA34"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0.35</w:t>
            </w:r>
          </w:p>
        </w:tc>
        <w:tc>
          <w:tcPr>
            <w:tcW w:w="4638" w:type="dxa"/>
          </w:tcPr>
          <w:p w14:paraId="62DC97F8"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of baby, duration of the pregnancy, BMI, education of the mother, small for gestational age, alcohol consumption during pregnancy</w:t>
            </w:r>
          </w:p>
        </w:tc>
      </w:tr>
      <w:tr w:rsidR="00373002" w:rsidRPr="00373002" w14:paraId="37FF6C54" w14:textId="77777777" w:rsidTr="00082D31">
        <w:tc>
          <w:tcPr>
            <w:tcW w:w="1512" w:type="dxa"/>
          </w:tcPr>
          <w:p w14:paraId="0C81083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PFOS</w:t>
            </w:r>
          </w:p>
        </w:tc>
        <w:tc>
          <w:tcPr>
            <w:tcW w:w="1721" w:type="dxa"/>
          </w:tcPr>
          <w:p w14:paraId="4D25DD4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FLEHS 2 (</w:t>
            </w:r>
            <w:r w:rsidRPr="00373002">
              <w:rPr>
                <w:rFonts w:cstheme="minorHAnsi"/>
                <w:color w:val="000000" w:themeColor="text1"/>
                <w:lang w:val="en-US"/>
              </w:rPr>
              <w:t xml:space="preserve">August 2008 - July 2009) </w:t>
            </w:r>
            <w:r w:rsidRPr="00373002">
              <w:rPr>
                <w:rFonts w:cstheme="minorHAnsi"/>
                <w:color w:val="000000" w:themeColor="text1"/>
              </w:rPr>
              <w:t xml:space="preserve"> </w:t>
            </w:r>
          </w:p>
        </w:tc>
        <w:tc>
          <w:tcPr>
            <w:tcW w:w="1721" w:type="dxa"/>
          </w:tcPr>
          <w:p w14:paraId="40A7EEA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213</w:t>
            </w:r>
          </w:p>
        </w:tc>
        <w:tc>
          <w:tcPr>
            <w:tcW w:w="1276" w:type="dxa"/>
          </w:tcPr>
          <w:p w14:paraId="057C279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Leptin µg/L</w:t>
            </w:r>
          </w:p>
        </w:tc>
        <w:tc>
          <w:tcPr>
            <w:tcW w:w="1624" w:type="dxa"/>
          </w:tcPr>
          <w:p w14:paraId="07066215" w14:textId="77777777" w:rsidR="00CA7B00" w:rsidRPr="00373002" w:rsidRDefault="00CA7B00" w:rsidP="00C73605">
            <w:pPr>
              <w:tabs>
                <w:tab w:val="left" w:pos="1650"/>
              </w:tabs>
              <w:spacing w:line="480" w:lineRule="auto"/>
              <w:jc w:val="center"/>
              <w:rPr>
                <w:rFonts w:cstheme="minorHAnsi"/>
                <w:color w:val="000000" w:themeColor="text1"/>
                <w:lang w:val="en-US"/>
              </w:rPr>
            </w:pPr>
            <w:r w:rsidRPr="00373002">
              <w:rPr>
                <w:rFonts w:cstheme="minorHAnsi"/>
                <w:color w:val="000000" w:themeColor="text1"/>
                <w:sz w:val="20"/>
                <w:szCs w:val="20"/>
              </w:rPr>
              <w:t>1.032 (0.938; 1.135)</w:t>
            </w:r>
          </w:p>
        </w:tc>
        <w:tc>
          <w:tcPr>
            <w:tcW w:w="828" w:type="dxa"/>
          </w:tcPr>
          <w:p w14:paraId="1AED7DE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0.51</w:t>
            </w:r>
          </w:p>
        </w:tc>
        <w:tc>
          <w:tcPr>
            <w:tcW w:w="4638" w:type="dxa"/>
          </w:tcPr>
          <w:p w14:paraId="240391DC"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of baby, duration of the pregnancy, BMI, education of the mother, small for gestational age</w:t>
            </w:r>
          </w:p>
        </w:tc>
      </w:tr>
      <w:tr w:rsidR="00373002" w:rsidRPr="00373002" w14:paraId="01808301" w14:textId="77777777" w:rsidTr="00082D31">
        <w:tc>
          <w:tcPr>
            <w:tcW w:w="1512" w:type="dxa"/>
          </w:tcPr>
          <w:p w14:paraId="5CEBB053"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PFOS</w:t>
            </w:r>
          </w:p>
        </w:tc>
        <w:tc>
          <w:tcPr>
            <w:tcW w:w="1721" w:type="dxa"/>
          </w:tcPr>
          <w:p w14:paraId="58D849E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FLEHS 2 (</w:t>
            </w:r>
            <w:r w:rsidRPr="00373002">
              <w:rPr>
                <w:rFonts w:cstheme="minorHAnsi"/>
                <w:color w:val="000000" w:themeColor="text1"/>
                <w:lang w:val="en-US"/>
              </w:rPr>
              <w:t xml:space="preserve">August 2008 - July 2009) </w:t>
            </w:r>
            <w:r w:rsidRPr="00373002">
              <w:rPr>
                <w:rFonts w:cstheme="minorHAnsi"/>
                <w:color w:val="000000" w:themeColor="text1"/>
              </w:rPr>
              <w:t xml:space="preserve"> </w:t>
            </w:r>
          </w:p>
        </w:tc>
        <w:tc>
          <w:tcPr>
            <w:tcW w:w="1721" w:type="dxa"/>
          </w:tcPr>
          <w:p w14:paraId="7C96FB8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 xml:space="preserve">Without influential cases (3) n= </w:t>
            </w:r>
            <w:r w:rsidRPr="00373002">
              <w:rPr>
                <w:rFonts w:cstheme="minorHAnsi"/>
                <w:color w:val="000000" w:themeColor="text1"/>
                <w:lang w:val="en-US"/>
              </w:rPr>
              <w:t>208</w:t>
            </w:r>
          </w:p>
        </w:tc>
        <w:tc>
          <w:tcPr>
            <w:tcW w:w="1276" w:type="dxa"/>
          </w:tcPr>
          <w:p w14:paraId="473C4C2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rPr>
              <w:t>Leptin µg/L</w:t>
            </w:r>
          </w:p>
        </w:tc>
        <w:tc>
          <w:tcPr>
            <w:tcW w:w="1624" w:type="dxa"/>
          </w:tcPr>
          <w:p w14:paraId="6F41389F" w14:textId="77777777" w:rsidR="00CA7B00" w:rsidRPr="00373002" w:rsidRDefault="00CA7B00" w:rsidP="00C73605">
            <w:pPr>
              <w:tabs>
                <w:tab w:val="left" w:pos="1650"/>
              </w:tabs>
              <w:spacing w:line="480" w:lineRule="auto"/>
              <w:jc w:val="center"/>
              <w:rPr>
                <w:rFonts w:cstheme="minorHAnsi"/>
                <w:color w:val="000000" w:themeColor="text1"/>
                <w:lang w:val="en-US"/>
              </w:rPr>
            </w:pPr>
            <w:r w:rsidRPr="00373002">
              <w:rPr>
                <w:rFonts w:cstheme="minorHAnsi"/>
                <w:color w:val="000000" w:themeColor="text1"/>
                <w:sz w:val="20"/>
                <w:szCs w:val="20"/>
              </w:rPr>
              <w:t>1.017 (0.93; 1.113)</w:t>
            </w:r>
          </w:p>
        </w:tc>
        <w:tc>
          <w:tcPr>
            <w:tcW w:w="828" w:type="dxa"/>
          </w:tcPr>
          <w:p w14:paraId="3426132A"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0.70</w:t>
            </w:r>
          </w:p>
        </w:tc>
        <w:tc>
          <w:tcPr>
            <w:tcW w:w="4638" w:type="dxa"/>
          </w:tcPr>
          <w:p w14:paraId="33B9FF36"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of baby, duration of the pregnancy, BMI, education of the mother, small for gestational age, alcohol consumption during pregnancy</w:t>
            </w:r>
          </w:p>
        </w:tc>
      </w:tr>
      <w:tr w:rsidR="00373002" w:rsidRPr="00373002" w14:paraId="3D68AFCC" w14:textId="77777777" w:rsidTr="00082D31">
        <w:tc>
          <w:tcPr>
            <w:tcW w:w="1512" w:type="dxa"/>
          </w:tcPr>
          <w:p w14:paraId="3A2E5C4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PFHxS µg/L</w:t>
            </w:r>
          </w:p>
        </w:tc>
        <w:tc>
          <w:tcPr>
            <w:tcW w:w="1721" w:type="dxa"/>
          </w:tcPr>
          <w:p w14:paraId="1F981D3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3 (november 2013-november 2014)</w:t>
            </w:r>
          </w:p>
        </w:tc>
        <w:tc>
          <w:tcPr>
            <w:tcW w:w="1721" w:type="dxa"/>
          </w:tcPr>
          <w:p w14:paraId="29A5961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269</w:t>
            </w:r>
          </w:p>
        </w:tc>
        <w:tc>
          <w:tcPr>
            <w:tcW w:w="1276" w:type="dxa"/>
          </w:tcPr>
          <w:p w14:paraId="507C5C74"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Leptin µg/L</w:t>
            </w:r>
          </w:p>
        </w:tc>
        <w:tc>
          <w:tcPr>
            <w:tcW w:w="1624" w:type="dxa"/>
          </w:tcPr>
          <w:p w14:paraId="4DF3B564"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rPr>
              <w:t>1.091 ( 1.002 ; 1.187 )</w:t>
            </w:r>
          </w:p>
        </w:tc>
        <w:tc>
          <w:tcPr>
            <w:tcW w:w="828" w:type="dxa"/>
          </w:tcPr>
          <w:p w14:paraId="1982A2B5"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0.041*</w:t>
            </w:r>
          </w:p>
        </w:tc>
        <w:tc>
          <w:tcPr>
            <w:tcW w:w="4638" w:type="dxa"/>
          </w:tcPr>
          <w:p w14:paraId="43A8CA60"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of baby, duration of the pregnancy, BMI, small for gestational age, alcohol use during pregnancy, urban residence</w:t>
            </w:r>
          </w:p>
        </w:tc>
      </w:tr>
      <w:tr w:rsidR="00373002" w:rsidRPr="00373002" w14:paraId="2B23C1B2" w14:textId="77777777" w:rsidTr="00082D31">
        <w:tc>
          <w:tcPr>
            <w:tcW w:w="1512" w:type="dxa"/>
          </w:tcPr>
          <w:p w14:paraId="742D06AA"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PFHxS µg/L</w:t>
            </w:r>
          </w:p>
        </w:tc>
        <w:tc>
          <w:tcPr>
            <w:tcW w:w="1721" w:type="dxa"/>
          </w:tcPr>
          <w:p w14:paraId="7E6594A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3 (november 2013-november 2014</w:t>
            </w:r>
          </w:p>
        </w:tc>
        <w:tc>
          <w:tcPr>
            <w:tcW w:w="1721" w:type="dxa"/>
          </w:tcPr>
          <w:p w14:paraId="1A03BB7C"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Without influential cases (2) n= 267</w:t>
            </w:r>
          </w:p>
        </w:tc>
        <w:tc>
          <w:tcPr>
            <w:tcW w:w="1276" w:type="dxa"/>
          </w:tcPr>
          <w:p w14:paraId="1C3C332E"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Leptin µg/L</w:t>
            </w:r>
          </w:p>
        </w:tc>
        <w:tc>
          <w:tcPr>
            <w:tcW w:w="1624" w:type="dxa"/>
          </w:tcPr>
          <w:p w14:paraId="4C8428DA"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rPr>
              <w:t>1.094 ( 1.006 ; 1.189 )</w:t>
            </w:r>
          </w:p>
        </w:tc>
        <w:tc>
          <w:tcPr>
            <w:tcW w:w="828" w:type="dxa"/>
          </w:tcPr>
          <w:p w14:paraId="0520156E"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rPr>
              <w:t>0.033*</w:t>
            </w:r>
          </w:p>
        </w:tc>
        <w:tc>
          <w:tcPr>
            <w:tcW w:w="4638" w:type="dxa"/>
          </w:tcPr>
          <w:p w14:paraId="3AE2D575"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of baby, duration of the pregnancy, BMI, small for gestational age, alcohol use during pregnancy, urban residence</w:t>
            </w:r>
          </w:p>
        </w:tc>
      </w:tr>
      <w:tr w:rsidR="00373002" w:rsidRPr="00373002" w14:paraId="3AFE1B94" w14:textId="77777777" w:rsidTr="00082D31">
        <w:tc>
          <w:tcPr>
            <w:tcW w:w="1512" w:type="dxa"/>
          </w:tcPr>
          <w:p w14:paraId="15CA9B7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PFNA µg/L</w:t>
            </w:r>
          </w:p>
        </w:tc>
        <w:tc>
          <w:tcPr>
            <w:tcW w:w="1721" w:type="dxa"/>
          </w:tcPr>
          <w:p w14:paraId="18BBCB60"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3 (november 2013-november 2014</w:t>
            </w:r>
          </w:p>
        </w:tc>
        <w:tc>
          <w:tcPr>
            <w:tcW w:w="1721" w:type="dxa"/>
          </w:tcPr>
          <w:p w14:paraId="7775E7D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269</w:t>
            </w:r>
          </w:p>
        </w:tc>
        <w:tc>
          <w:tcPr>
            <w:tcW w:w="1276" w:type="dxa"/>
          </w:tcPr>
          <w:p w14:paraId="014CAF6E" w14:textId="77777777" w:rsidR="00CA7B00" w:rsidRPr="00373002" w:rsidRDefault="00CA7B00" w:rsidP="00C73605">
            <w:pPr>
              <w:tabs>
                <w:tab w:val="left" w:pos="1650"/>
              </w:tabs>
              <w:spacing w:line="480" w:lineRule="auto"/>
              <w:rPr>
                <w:rFonts w:cstheme="minorHAnsi"/>
                <w:color w:val="000000" w:themeColor="text1"/>
              </w:rPr>
            </w:pPr>
          </w:p>
        </w:tc>
        <w:tc>
          <w:tcPr>
            <w:tcW w:w="1624" w:type="dxa"/>
          </w:tcPr>
          <w:p w14:paraId="75F2AD9B"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sz w:val="20"/>
                <w:szCs w:val="20"/>
              </w:rPr>
              <w:t>1.016 (0.945; 1.092)</w:t>
            </w:r>
          </w:p>
        </w:tc>
        <w:tc>
          <w:tcPr>
            <w:tcW w:w="828" w:type="dxa"/>
          </w:tcPr>
          <w:p w14:paraId="79FAF84F"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0.66</w:t>
            </w:r>
          </w:p>
        </w:tc>
        <w:tc>
          <w:tcPr>
            <w:tcW w:w="4638" w:type="dxa"/>
          </w:tcPr>
          <w:p w14:paraId="2C14F4B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of baby, duration of the pregnancy, BMI, small for gestational age, alcohol use during pregnancy, urban residence</w:t>
            </w:r>
          </w:p>
        </w:tc>
      </w:tr>
      <w:tr w:rsidR="00373002" w:rsidRPr="00373002" w14:paraId="07B53639" w14:textId="77777777" w:rsidTr="00082D31">
        <w:tc>
          <w:tcPr>
            <w:tcW w:w="1512" w:type="dxa"/>
          </w:tcPr>
          <w:p w14:paraId="4174CE96"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PFNA µg/L</w:t>
            </w:r>
          </w:p>
        </w:tc>
        <w:tc>
          <w:tcPr>
            <w:tcW w:w="1721" w:type="dxa"/>
          </w:tcPr>
          <w:p w14:paraId="392637D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3 (november 2013-november 2014</w:t>
            </w:r>
          </w:p>
        </w:tc>
        <w:tc>
          <w:tcPr>
            <w:tcW w:w="1721" w:type="dxa"/>
          </w:tcPr>
          <w:p w14:paraId="0A38394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Without influential cases (1) n= 268</w:t>
            </w:r>
          </w:p>
        </w:tc>
        <w:tc>
          <w:tcPr>
            <w:tcW w:w="1276" w:type="dxa"/>
          </w:tcPr>
          <w:p w14:paraId="29F9FEEF" w14:textId="77777777" w:rsidR="00CA7B00" w:rsidRPr="00373002" w:rsidRDefault="00CA7B00" w:rsidP="00C73605">
            <w:pPr>
              <w:tabs>
                <w:tab w:val="left" w:pos="1650"/>
              </w:tabs>
              <w:spacing w:line="480" w:lineRule="auto"/>
              <w:rPr>
                <w:rFonts w:cstheme="minorHAnsi"/>
                <w:color w:val="000000" w:themeColor="text1"/>
              </w:rPr>
            </w:pPr>
          </w:p>
        </w:tc>
        <w:tc>
          <w:tcPr>
            <w:tcW w:w="1624" w:type="dxa"/>
          </w:tcPr>
          <w:p w14:paraId="76B5DBC1"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sz w:val="20"/>
                <w:szCs w:val="20"/>
              </w:rPr>
              <w:t>1.039 (0.967; 1.116)</w:t>
            </w:r>
          </w:p>
        </w:tc>
        <w:tc>
          <w:tcPr>
            <w:tcW w:w="828" w:type="dxa"/>
          </w:tcPr>
          <w:p w14:paraId="39BC7F83"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0.29</w:t>
            </w:r>
          </w:p>
        </w:tc>
        <w:tc>
          <w:tcPr>
            <w:tcW w:w="4638" w:type="dxa"/>
          </w:tcPr>
          <w:p w14:paraId="0F749CEF"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of baby, duration of the pregnancy, BMI, small for gestational age, alcohol use during pregnancy, urban residence</w:t>
            </w:r>
          </w:p>
        </w:tc>
      </w:tr>
      <w:tr w:rsidR="00373002" w:rsidRPr="00373002" w14:paraId="50C7A749" w14:textId="77777777" w:rsidTr="00082D31">
        <w:tc>
          <w:tcPr>
            <w:tcW w:w="1512" w:type="dxa"/>
          </w:tcPr>
          <w:p w14:paraId="4DEDE16D"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 xml:space="preserve">PFOA </w:t>
            </w:r>
          </w:p>
        </w:tc>
        <w:tc>
          <w:tcPr>
            <w:tcW w:w="1721" w:type="dxa"/>
          </w:tcPr>
          <w:p w14:paraId="39EDFFB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3 (november 2013-november 2014</w:t>
            </w:r>
          </w:p>
        </w:tc>
        <w:tc>
          <w:tcPr>
            <w:tcW w:w="1721" w:type="dxa"/>
          </w:tcPr>
          <w:p w14:paraId="7A77151F"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269 (no influential cases observed)</w:t>
            </w:r>
          </w:p>
        </w:tc>
        <w:tc>
          <w:tcPr>
            <w:tcW w:w="1276" w:type="dxa"/>
          </w:tcPr>
          <w:p w14:paraId="45722EB6" w14:textId="77777777" w:rsidR="00CA7B00" w:rsidRPr="00373002" w:rsidRDefault="00CA7B00" w:rsidP="00C73605">
            <w:pPr>
              <w:tabs>
                <w:tab w:val="left" w:pos="1650"/>
              </w:tabs>
              <w:spacing w:line="480" w:lineRule="auto"/>
              <w:rPr>
                <w:rFonts w:cstheme="minorHAnsi"/>
                <w:color w:val="000000" w:themeColor="text1"/>
              </w:rPr>
            </w:pPr>
          </w:p>
        </w:tc>
        <w:tc>
          <w:tcPr>
            <w:tcW w:w="1624" w:type="dxa"/>
          </w:tcPr>
          <w:p w14:paraId="4876DE0C"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sz w:val="20"/>
                <w:szCs w:val="20"/>
              </w:rPr>
              <w:t>1.048 (0.979; 1.121)</w:t>
            </w:r>
          </w:p>
        </w:tc>
        <w:tc>
          <w:tcPr>
            <w:tcW w:w="828" w:type="dxa"/>
          </w:tcPr>
          <w:p w14:paraId="13315BB6"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0.17</w:t>
            </w:r>
          </w:p>
        </w:tc>
        <w:tc>
          <w:tcPr>
            <w:tcW w:w="4638" w:type="dxa"/>
          </w:tcPr>
          <w:p w14:paraId="6798176D"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of baby, duration of the pregnancy, BMI, small for gestational age, alcohol use during pregnancy, urban reside</w:t>
            </w:r>
            <w:bookmarkStart w:id="5" w:name="_GoBack"/>
            <w:bookmarkEnd w:id="5"/>
            <w:r w:rsidRPr="00373002">
              <w:rPr>
                <w:rFonts w:cstheme="minorHAnsi"/>
                <w:color w:val="000000" w:themeColor="text1"/>
                <w:lang w:val="en-US"/>
              </w:rPr>
              <w:t>nce</w:t>
            </w:r>
          </w:p>
        </w:tc>
      </w:tr>
      <w:tr w:rsidR="00CA7B00" w:rsidRPr="00373002" w14:paraId="6CFCED19" w14:textId="77777777" w:rsidTr="00082D31">
        <w:tc>
          <w:tcPr>
            <w:tcW w:w="1512" w:type="dxa"/>
          </w:tcPr>
          <w:p w14:paraId="16696A92"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PFOS</w:t>
            </w:r>
          </w:p>
        </w:tc>
        <w:tc>
          <w:tcPr>
            <w:tcW w:w="1721" w:type="dxa"/>
          </w:tcPr>
          <w:p w14:paraId="652A2EB7"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FLEHS 3 (november 2013-november 2014</w:t>
            </w:r>
          </w:p>
        </w:tc>
        <w:tc>
          <w:tcPr>
            <w:tcW w:w="1721" w:type="dxa"/>
          </w:tcPr>
          <w:p w14:paraId="1E4F0DDB" w14:textId="77777777" w:rsidR="00CA7B00" w:rsidRPr="00373002" w:rsidRDefault="00CA7B00" w:rsidP="00C73605">
            <w:pPr>
              <w:tabs>
                <w:tab w:val="left" w:pos="1650"/>
              </w:tabs>
              <w:spacing w:line="480" w:lineRule="auto"/>
              <w:rPr>
                <w:rFonts w:cstheme="minorHAnsi"/>
                <w:color w:val="000000" w:themeColor="text1"/>
              </w:rPr>
            </w:pPr>
            <w:r w:rsidRPr="00373002">
              <w:rPr>
                <w:rFonts w:cstheme="minorHAnsi"/>
                <w:color w:val="000000" w:themeColor="text1"/>
              </w:rPr>
              <w:t>269269 (no influential cases observed)</w:t>
            </w:r>
          </w:p>
        </w:tc>
        <w:tc>
          <w:tcPr>
            <w:tcW w:w="1276" w:type="dxa"/>
          </w:tcPr>
          <w:p w14:paraId="59D34933" w14:textId="77777777" w:rsidR="00CA7B00" w:rsidRPr="00373002" w:rsidRDefault="00CA7B00" w:rsidP="00C73605">
            <w:pPr>
              <w:tabs>
                <w:tab w:val="left" w:pos="1650"/>
              </w:tabs>
              <w:spacing w:line="480" w:lineRule="auto"/>
              <w:rPr>
                <w:rFonts w:cstheme="minorHAnsi"/>
                <w:color w:val="000000" w:themeColor="text1"/>
              </w:rPr>
            </w:pPr>
          </w:p>
        </w:tc>
        <w:tc>
          <w:tcPr>
            <w:tcW w:w="1624" w:type="dxa"/>
          </w:tcPr>
          <w:p w14:paraId="19ABFDAD" w14:textId="77777777" w:rsidR="00CA7B00" w:rsidRPr="00373002" w:rsidRDefault="00CA7B00" w:rsidP="00C73605">
            <w:pPr>
              <w:tabs>
                <w:tab w:val="left" w:pos="1650"/>
              </w:tabs>
              <w:spacing w:line="480" w:lineRule="auto"/>
              <w:jc w:val="center"/>
              <w:rPr>
                <w:rFonts w:cstheme="minorHAnsi"/>
                <w:color w:val="000000" w:themeColor="text1"/>
              </w:rPr>
            </w:pPr>
            <w:r w:rsidRPr="00373002">
              <w:rPr>
                <w:rFonts w:cstheme="minorHAnsi"/>
                <w:color w:val="000000" w:themeColor="text1"/>
                <w:sz w:val="20"/>
                <w:szCs w:val="20"/>
              </w:rPr>
              <w:t>1.02 (0.953; 1.092)</w:t>
            </w:r>
          </w:p>
        </w:tc>
        <w:tc>
          <w:tcPr>
            <w:tcW w:w="828" w:type="dxa"/>
          </w:tcPr>
          <w:p w14:paraId="762F88A5" w14:textId="77777777" w:rsidR="00CA7B00" w:rsidRPr="00373002" w:rsidRDefault="00CA7B00" w:rsidP="00C73605">
            <w:pPr>
              <w:autoSpaceDE w:val="0"/>
              <w:autoSpaceDN w:val="0"/>
              <w:adjustRightInd w:val="0"/>
              <w:spacing w:line="480" w:lineRule="auto"/>
              <w:rPr>
                <w:rFonts w:cstheme="minorHAnsi"/>
                <w:color w:val="000000" w:themeColor="text1"/>
              </w:rPr>
            </w:pPr>
            <w:r w:rsidRPr="00373002">
              <w:rPr>
                <w:rFonts w:cstheme="minorHAnsi"/>
                <w:color w:val="000000" w:themeColor="text1"/>
                <w:sz w:val="20"/>
                <w:szCs w:val="20"/>
              </w:rPr>
              <w:t>0.56</w:t>
            </w:r>
          </w:p>
        </w:tc>
        <w:tc>
          <w:tcPr>
            <w:tcW w:w="4638" w:type="dxa"/>
          </w:tcPr>
          <w:p w14:paraId="189A27FE" w14:textId="77777777" w:rsidR="00CA7B00" w:rsidRPr="00373002" w:rsidRDefault="00CA7B00" w:rsidP="00C73605">
            <w:pPr>
              <w:tabs>
                <w:tab w:val="left" w:pos="1650"/>
              </w:tabs>
              <w:spacing w:line="480" w:lineRule="auto"/>
              <w:rPr>
                <w:rFonts w:cstheme="minorHAnsi"/>
                <w:color w:val="000000" w:themeColor="text1"/>
                <w:lang w:val="en-US"/>
              </w:rPr>
            </w:pPr>
            <w:r w:rsidRPr="00373002">
              <w:rPr>
                <w:rFonts w:cstheme="minorHAnsi"/>
                <w:color w:val="000000" w:themeColor="text1"/>
                <w:lang w:val="en-US"/>
              </w:rPr>
              <w:t>Gender of baby, duration of the pregnancy, BMI, small for gestational age, alcohol use during pregnancy, urban residence</w:t>
            </w:r>
          </w:p>
        </w:tc>
      </w:tr>
    </w:tbl>
    <w:p w14:paraId="3E20D044" w14:textId="77777777" w:rsidR="00CA7B00" w:rsidRPr="00373002" w:rsidRDefault="00CA7B00" w:rsidP="00CA7B00">
      <w:pPr>
        <w:spacing w:line="480" w:lineRule="auto"/>
        <w:rPr>
          <w:rFonts w:cstheme="minorHAnsi"/>
          <w:color w:val="000000" w:themeColor="text1"/>
          <w:lang w:val="en-US"/>
        </w:rPr>
      </w:pPr>
    </w:p>
    <w:p w14:paraId="0BE2A808" w14:textId="77777777" w:rsidR="00CA7B00" w:rsidRPr="00373002" w:rsidRDefault="00CA7B00" w:rsidP="00CA7B00">
      <w:pPr>
        <w:spacing w:line="480" w:lineRule="auto"/>
        <w:rPr>
          <w:rFonts w:cstheme="minorHAnsi"/>
          <w:color w:val="000000" w:themeColor="text1"/>
          <w:lang w:val="en-US"/>
        </w:rPr>
      </w:pPr>
    </w:p>
    <w:p w14:paraId="0580F2A0" w14:textId="77777777" w:rsidR="007A4D3D" w:rsidRPr="00373002" w:rsidRDefault="007A4D3D">
      <w:pPr>
        <w:rPr>
          <w:color w:val="000000" w:themeColor="text1"/>
          <w:lang w:val="en-US"/>
        </w:rPr>
      </w:pPr>
    </w:p>
    <w:sectPr w:rsidR="007A4D3D" w:rsidRPr="00373002" w:rsidSect="00373002">
      <w:type w:val="continuous"/>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A2710" w14:textId="77777777" w:rsidR="00000000" w:rsidRDefault="00373002">
      <w:pPr>
        <w:spacing w:after="0" w:line="240" w:lineRule="auto"/>
      </w:pPr>
      <w:r>
        <w:separator/>
      </w:r>
    </w:p>
  </w:endnote>
  <w:endnote w:type="continuationSeparator" w:id="0">
    <w:p w14:paraId="1F02CE99" w14:textId="77777777" w:rsidR="00000000" w:rsidRDefault="00373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D1329" w14:textId="77777777" w:rsidR="00000000" w:rsidRDefault="00373002">
      <w:pPr>
        <w:spacing w:after="0" w:line="240" w:lineRule="auto"/>
      </w:pPr>
      <w:r>
        <w:separator/>
      </w:r>
    </w:p>
  </w:footnote>
  <w:footnote w:type="continuationSeparator" w:id="0">
    <w:p w14:paraId="226EC129" w14:textId="77777777" w:rsidR="00000000" w:rsidRDefault="003730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8373407"/>
      <w:docPartObj>
        <w:docPartGallery w:val="Page Numbers (Top of Page)"/>
        <w:docPartUnique/>
      </w:docPartObj>
    </w:sdtPr>
    <w:sdtEndPr/>
    <w:sdtContent>
      <w:p w14:paraId="115500E4" w14:textId="77777777" w:rsidR="005035D7" w:rsidRDefault="00082D31">
        <w:pPr>
          <w:pStyle w:val="Header"/>
          <w:jc w:val="right"/>
        </w:pPr>
        <w:r>
          <w:fldChar w:fldCharType="begin"/>
        </w:r>
        <w:r>
          <w:instrText>PAGE   \* MERGEFORMAT</w:instrText>
        </w:r>
        <w:r>
          <w:fldChar w:fldCharType="separate"/>
        </w:r>
        <w:r w:rsidRPr="00E70F06">
          <w:rPr>
            <w:noProof/>
            <w:lang w:val="nl-NL"/>
          </w:rPr>
          <w:t>73</w:t>
        </w:r>
        <w:r>
          <w:fldChar w:fldCharType="end"/>
        </w:r>
      </w:p>
    </w:sdtContent>
  </w:sdt>
  <w:p w14:paraId="050FF755" w14:textId="77777777" w:rsidR="005035D7" w:rsidRDefault="003730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A5FF0"/>
    <w:multiLevelType w:val="multilevel"/>
    <w:tmpl w:val="9E38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3551B"/>
    <w:multiLevelType w:val="multilevel"/>
    <w:tmpl w:val="7F5C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10CC3"/>
    <w:multiLevelType w:val="multilevel"/>
    <w:tmpl w:val="A620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272B2"/>
    <w:multiLevelType w:val="multilevel"/>
    <w:tmpl w:val="E8DE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2D5B12"/>
    <w:multiLevelType w:val="multilevel"/>
    <w:tmpl w:val="352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B8149D"/>
    <w:multiLevelType w:val="hybridMultilevel"/>
    <w:tmpl w:val="E8A6C7AA"/>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5143623"/>
    <w:multiLevelType w:val="multilevel"/>
    <w:tmpl w:val="435A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BB3D31"/>
    <w:multiLevelType w:val="multilevel"/>
    <w:tmpl w:val="9AC8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85605"/>
    <w:multiLevelType w:val="multilevel"/>
    <w:tmpl w:val="90EA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333940"/>
    <w:multiLevelType w:val="hybridMultilevel"/>
    <w:tmpl w:val="D8CED0B4"/>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29380BE0"/>
    <w:multiLevelType w:val="multilevel"/>
    <w:tmpl w:val="90E41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D87C11"/>
    <w:multiLevelType w:val="multilevel"/>
    <w:tmpl w:val="B4F2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3C1C88"/>
    <w:multiLevelType w:val="multilevel"/>
    <w:tmpl w:val="9932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177259"/>
    <w:multiLevelType w:val="multilevel"/>
    <w:tmpl w:val="3ED2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372CC3"/>
    <w:multiLevelType w:val="hybridMultilevel"/>
    <w:tmpl w:val="56042ABE"/>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3A3E2798"/>
    <w:multiLevelType w:val="multilevel"/>
    <w:tmpl w:val="3D565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906E72"/>
    <w:multiLevelType w:val="multilevel"/>
    <w:tmpl w:val="A418B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F65711"/>
    <w:multiLevelType w:val="multilevel"/>
    <w:tmpl w:val="FE442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A21C0F"/>
    <w:multiLevelType w:val="multilevel"/>
    <w:tmpl w:val="36DE6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995CF0"/>
    <w:multiLevelType w:val="multilevel"/>
    <w:tmpl w:val="7DB4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CF5B47"/>
    <w:multiLevelType w:val="multilevel"/>
    <w:tmpl w:val="E974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886E59"/>
    <w:multiLevelType w:val="multilevel"/>
    <w:tmpl w:val="1BA4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6E2700"/>
    <w:multiLevelType w:val="multilevel"/>
    <w:tmpl w:val="D9BC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DF7976"/>
    <w:multiLevelType w:val="multilevel"/>
    <w:tmpl w:val="E7122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8C4847"/>
    <w:multiLevelType w:val="multilevel"/>
    <w:tmpl w:val="3BCC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917899"/>
    <w:multiLevelType w:val="multilevel"/>
    <w:tmpl w:val="D008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6804DB"/>
    <w:multiLevelType w:val="multilevel"/>
    <w:tmpl w:val="C6BA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F9181B"/>
    <w:multiLevelType w:val="multilevel"/>
    <w:tmpl w:val="FBB4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80317F"/>
    <w:multiLevelType w:val="multilevel"/>
    <w:tmpl w:val="0AB8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6805EA"/>
    <w:multiLevelType w:val="hybridMultilevel"/>
    <w:tmpl w:val="D820C5D8"/>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5ED55762"/>
    <w:multiLevelType w:val="hybridMultilevel"/>
    <w:tmpl w:val="9600FF26"/>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5F2677FA"/>
    <w:multiLevelType w:val="multilevel"/>
    <w:tmpl w:val="F940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2044DB"/>
    <w:multiLevelType w:val="multilevel"/>
    <w:tmpl w:val="ACDA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F13113"/>
    <w:multiLevelType w:val="multilevel"/>
    <w:tmpl w:val="E022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716E51"/>
    <w:multiLevelType w:val="multilevel"/>
    <w:tmpl w:val="E6D4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9A7BF3"/>
    <w:multiLevelType w:val="multilevel"/>
    <w:tmpl w:val="FA7C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945510"/>
    <w:multiLevelType w:val="hybridMultilevel"/>
    <w:tmpl w:val="2C8C6494"/>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7" w15:restartNumberingAfterBreak="0">
    <w:nsid w:val="700252E9"/>
    <w:multiLevelType w:val="multilevel"/>
    <w:tmpl w:val="FE3AB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831AD4"/>
    <w:multiLevelType w:val="multilevel"/>
    <w:tmpl w:val="B680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815A7A"/>
    <w:multiLevelType w:val="multilevel"/>
    <w:tmpl w:val="7960F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14505D"/>
    <w:multiLevelType w:val="multilevel"/>
    <w:tmpl w:val="6CD8F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A5669D"/>
    <w:multiLevelType w:val="hybridMultilevel"/>
    <w:tmpl w:val="EE1C4E76"/>
    <w:lvl w:ilvl="0" w:tplc="EDB4D348">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num w:numId="1">
    <w:abstractNumId w:val="16"/>
  </w:num>
  <w:num w:numId="2">
    <w:abstractNumId w:val="41"/>
  </w:num>
  <w:num w:numId="3">
    <w:abstractNumId w:val="15"/>
  </w:num>
  <w:num w:numId="4">
    <w:abstractNumId w:val="4"/>
  </w:num>
  <w:num w:numId="5">
    <w:abstractNumId w:val="33"/>
  </w:num>
  <w:num w:numId="6">
    <w:abstractNumId w:val="21"/>
  </w:num>
  <w:num w:numId="7">
    <w:abstractNumId w:val="12"/>
  </w:num>
  <w:num w:numId="8">
    <w:abstractNumId w:val="23"/>
  </w:num>
  <w:num w:numId="9">
    <w:abstractNumId w:val="25"/>
  </w:num>
  <w:num w:numId="10">
    <w:abstractNumId w:val="40"/>
  </w:num>
  <w:num w:numId="11">
    <w:abstractNumId w:val="13"/>
  </w:num>
  <w:num w:numId="12">
    <w:abstractNumId w:val="0"/>
  </w:num>
  <w:num w:numId="13">
    <w:abstractNumId w:val="38"/>
  </w:num>
  <w:num w:numId="14">
    <w:abstractNumId w:val="18"/>
  </w:num>
  <w:num w:numId="15">
    <w:abstractNumId w:val="8"/>
  </w:num>
  <w:num w:numId="16">
    <w:abstractNumId w:val="32"/>
  </w:num>
  <w:num w:numId="17">
    <w:abstractNumId w:val="2"/>
  </w:num>
  <w:num w:numId="18">
    <w:abstractNumId w:val="11"/>
  </w:num>
  <w:num w:numId="19">
    <w:abstractNumId w:val="34"/>
  </w:num>
  <w:num w:numId="20">
    <w:abstractNumId w:val="37"/>
  </w:num>
  <w:num w:numId="21">
    <w:abstractNumId w:val="26"/>
  </w:num>
  <w:num w:numId="22">
    <w:abstractNumId w:val="35"/>
  </w:num>
  <w:num w:numId="23">
    <w:abstractNumId w:val="28"/>
  </w:num>
  <w:num w:numId="24">
    <w:abstractNumId w:val="22"/>
  </w:num>
  <w:num w:numId="25">
    <w:abstractNumId w:val="10"/>
  </w:num>
  <w:num w:numId="26">
    <w:abstractNumId w:val="6"/>
  </w:num>
  <w:num w:numId="27">
    <w:abstractNumId w:val="17"/>
  </w:num>
  <w:num w:numId="28">
    <w:abstractNumId w:val="29"/>
  </w:num>
  <w:num w:numId="29">
    <w:abstractNumId w:val="14"/>
  </w:num>
  <w:num w:numId="30">
    <w:abstractNumId w:val="36"/>
  </w:num>
  <w:num w:numId="31">
    <w:abstractNumId w:val="9"/>
  </w:num>
  <w:num w:numId="32">
    <w:abstractNumId w:val="5"/>
  </w:num>
  <w:num w:numId="33">
    <w:abstractNumId w:val="30"/>
  </w:num>
  <w:num w:numId="34">
    <w:abstractNumId w:val="27"/>
  </w:num>
  <w:num w:numId="35">
    <w:abstractNumId w:val="20"/>
  </w:num>
  <w:num w:numId="36">
    <w:abstractNumId w:val="7"/>
  </w:num>
  <w:num w:numId="37">
    <w:abstractNumId w:val="19"/>
  </w:num>
  <w:num w:numId="38">
    <w:abstractNumId w:val="39"/>
  </w:num>
  <w:num w:numId="39">
    <w:abstractNumId w:val="3"/>
  </w:num>
  <w:num w:numId="40">
    <w:abstractNumId w:val="1"/>
  </w:num>
  <w:num w:numId="41">
    <w:abstractNumId w:val="24"/>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80"/>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00"/>
    <w:rsid w:val="00082D31"/>
    <w:rsid w:val="00373002"/>
    <w:rsid w:val="007A4D3D"/>
    <w:rsid w:val="00CA7B00"/>
    <w:rsid w:val="00F21F1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CD12B"/>
  <w15:chartTrackingRefBased/>
  <w15:docId w15:val="{A686246F-A08F-4993-969F-82144D6B9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B00"/>
    <w:pPr>
      <w:spacing w:after="200" w:line="276" w:lineRule="auto"/>
    </w:pPr>
    <w:rPr>
      <w:rFonts w:eastAsia="Times New Roman" w:cs="Times New Roman"/>
    </w:rPr>
  </w:style>
  <w:style w:type="paragraph" w:styleId="Heading1">
    <w:name w:val="heading 1"/>
    <w:basedOn w:val="Normal"/>
    <w:next w:val="Normal"/>
    <w:link w:val="Heading1Char"/>
    <w:qFormat/>
    <w:rsid w:val="00CA7B00"/>
    <w:pPr>
      <w:keepNext/>
      <w:spacing w:after="0" w:line="240" w:lineRule="auto"/>
      <w:outlineLvl w:val="0"/>
    </w:pPr>
    <w:rPr>
      <w:rFonts w:ascii="Times New Roman" w:hAnsi="Times New Roman"/>
      <w:b/>
      <w:bCs/>
      <w:sz w:val="24"/>
      <w:szCs w:val="24"/>
      <w:lang w:val="en-US" w:eastAsia="pl-PL"/>
    </w:rPr>
  </w:style>
  <w:style w:type="paragraph" w:styleId="Heading2">
    <w:name w:val="heading 2"/>
    <w:basedOn w:val="Normal"/>
    <w:next w:val="Normal"/>
    <w:link w:val="Heading2Char"/>
    <w:uiPriority w:val="9"/>
    <w:unhideWhenUsed/>
    <w:qFormat/>
    <w:rsid w:val="00CA7B00"/>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link w:val="Heading3Char"/>
    <w:uiPriority w:val="9"/>
    <w:qFormat/>
    <w:rsid w:val="00CA7B00"/>
    <w:pPr>
      <w:spacing w:before="100" w:beforeAutospacing="1" w:after="100" w:afterAutospacing="1" w:line="240" w:lineRule="auto"/>
      <w:outlineLvl w:val="2"/>
    </w:pPr>
    <w:rPr>
      <w:rFonts w:ascii="Times New Roman" w:hAnsi="Times New Roman"/>
      <w:b/>
      <w:bCs/>
      <w:sz w:val="27"/>
      <w:szCs w:val="27"/>
      <w:lang w:val="en-GB"/>
    </w:rPr>
  </w:style>
  <w:style w:type="paragraph" w:styleId="Heading4">
    <w:name w:val="heading 4"/>
    <w:basedOn w:val="Normal"/>
    <w:next w:val="Normal"/>
    <w:link w:val="Heading4Char"/>
    <w:uiPriority w:val="9"/>
    <w:semiHidden/>
    <w:unhideWhenUsed/>
    <w:qFormat/>
    <w:rsid w:val="00CA7B00"/>
    <w:pPr>
      <w:keepNext/>
      <w:keepLines/>
      <w:spacing w:before="40" w:after="0"/>
      <w:outlineLvl w:val="3"/>
    </w:pPr>
    <w:rPr>
      <w:rFonts w:asciiTheme="majorHAnsi" w:eastAsiaTheme="majorEastAsia" w:hAnsiTheme="majorHAnsi" w:cstheme="majorBidi"/>
      <w:i/>
      <w:iCs/>
      <w:color w:val="2F5496"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7B00"/>
    <w:rPr>
      <w:rFonts w:ascii="Times New Roman" w:eastAsia="Times New Roman" w:hAnsi="Times New Roman" w:cs="Times New Roman"/>
      <w:b/>
      <w:bCs/>
      <w:sz w:val="24"/>
      <w:szCs w:val="24"/>
      <w:lang w:val="en-US" w:eastAsia="pl-PL"/>
    </w:rPr>
  </w:style>
  <w:style w:type="character" w:customStyle="1" w:styleId="Heading2Char">
    <w:name w:val="Heading 2 Char"/>
    <w:basedOn w:val="DefaultParagraphFont"/>
    <w:link w:val="Heading2"/>
    <w:uiPriority w:val="9"/>
    <w:rsid w:val="00CA7B00"/>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CA7B00"/>
    <w:rPr>
      <w:rFonts w:ascii="Times New Roman" w:eastAsia="Times New Roman" w:hAnsi="Times New Roman" w:cs="Times New Roman"/>
      <w:b/>
      <w:bCs/>
      <w:sz w:val="27"/>
      <w:szCs w:val="27"/>
      <w:lang w:val="en-GB"/>
    </w:rPr>
  </w:style>
  <w:style w:type="character" w:customStyle="1" w:styleId="Heading4Char">
    <w:name w:val="Heading 4 Char"/>
    <w:basedOn w:val="DefaultParagraphFont"/>
    <w:link w:val="Heading4"/>
    <w:uiPriority w:val="9"/>
    <w:semiHidden/>
    <w:rsid w:val="00CA7B00"/>
    <w:rPr>
      <w:rFonts w:asciiTheme="majorHAnsi" w:eastAsiaTheme="majorEastAsia" w:hAnsiTheme="majorHAnsi" w:cstheme="majorBidi"/>
      <w:i/>
      <w:iCs/>
      <w:color w:val="2F5496" w:themeColor="accent1" w:themeShade="BF"/>
      <w:lang w:val="en-GB"/>
    </w:rPr>
  </w:style>
  <w:style w:type="paragraph" w:customStyle="1" w:styleId="style3">
    <w:name w:val="style3"/>
    <w:basedOn w:val="Normal"/>
    <w:rsid w:val="00CA7B00"/>
    <w:pPr>
      <w:spacing w:before="100" w:beforeAutospacing="1" w:after="100" w:afterAutospacing="1" w:line="240" w:lineRule="auto"/>
    </w:pPr>
    <w:rPr>
      <w:rFonts w:ascii="Times New Roman" w:hAnsi="Times New Roman"/>
      <w:sz w:val="24"/>
      <w:szCs w:val="24"/>
      <w:lang w:eastAsia="nl-BE"/>
    </w:rPr>
  </w:style>
  <w:style w:type="character" w:styleId="Hyperlink">
    <w:name w:val="Hyperlink"/>
    <w:basedOn w:val="DefaultParagraphFont"/>
    <w:uiPriority w:val="99"/>
    <w:unhideWhenUsed/>
    <w:rsid w:val="00CA7B00"/>
    <w:rPr>
      <w:color w:val="0000FF"/>
      <w:u w:val="single"/>
    </w:rPr>
  </w:style>
  <w:style w:type="paragraph" w:styleId="BodyTextIndent">
    <w:name w:val="Body Text Indent"/>
    <w:basedOn w:val="Normal"/>
    <w:link w:val="BodyTextIndentChar"/>
    <w:semiHidden/>
    <w:rsid w:val="00CA7B00"/>
    <w:pPr>
      <w:spacing w:after="0" w:line="480" w:lineRule="auto"/>
      <w:ind w:firstLine="708"/>
    </w:pPr>
    <w:rPr>
      <w:rFonts w:ascii="Times New Roman" w:eastAsia="Calibri" w:hAnsi="Times New Roman"/>
      <w:sz w:val="24"/>
      <w:szCs w:val="24"/>
      <w:lang w:val="en-US" w:eastAsia="pl-PL"/>
    </w:rPr>
  </w:style>
  <w:style w:type="character" w:customStyle="1" w:styleId="BodyTextIndentChar">
    <w:name w:val="Body Text Indent Char"/>
    <w:basedOn w:val="DefaultParagraphFont"/>
    <w:link w:val="BodyTextIndent"/>
    <w:semiHidden/>
    <w:rsid w:val="00CA7B00"/>
    <w:rPr>
      <w:rFonts w:ascii="Times New Roman" w:eastAsia="Calibri" w:hAnsi="Times New Roman" w:cs="Times New Roman"/>
      <w:sz w:val="24"/>
      <w:szCs w:val="24"/>
      <w:lang w:val="en-US" w:eastAsia="pl-PL"/>
    </w:rPr>
  </w:style>
  <w:style w:type="character" w:styleId="CommentReference">
    <w:name w:val="annotation reference"/>
    <w:basedOn w:val="DefaultParagraphFont"/>
    <w:uiPriority w:val="99"/>
    <w:semiHidden/>
    <w:rsid w:val="00CA7B00"/>
    <w:rPr>
      <w:rFonts w:cs="Times New Roman"/>
      <w:sz w:val="16"/>
      <w:szCs w:val="16"/>
    </w:rPr>
  </w:style>
  <w:style w:type="paragraph" w:styleId="CommentText">
    <w:name w:val="annotation text"/>
    <w:basedOn w:val="Normal"/>
    <w:link w:val="CommentTextChar"/>
    <w:uiPriority w:val="99"/>
    <w:semiHidden/>
    <w:rsid w:val="00CA7B00"/>
    <w:pPr>
      <w:spacing w:line="240" w:lineRule="auto"/>
    </w:pPr>
    <w:rPr>
      <w:rFonts w:ascii="Calibri" w:eastAsia="Calibri" w:hAnsi="Calibri"/>
      <w:sz w:val="20"/>
      <w:szCs w:val="20"/>
    </w:rPr>
  </w:style>
  <w:style w:type="character" w:customStyle="1" w:styleId="CommentTextChar">
    <w:name w:val="Comment Text Char"/>
    <w:basedOn w:val="DefaultParagraphFont"/>
    <w:link w:val="CommentText"/>
    <w:uiPriority w:val="99"/>
    <w:semiHidden/>
    <w:rsid w:val="00CA7B00"/>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CA7B00"/>
    <w:pPr>
      <w:spacing w:after="0" w:line="240" w:lineRule="auto"/>
    </w:pPr>
    <w:rPr>
      <w:rFonts w:ascii="Tahoma" w:eastAsiaTheme="minorHAnsi" w:hAnsi="Tahoma" w:cs="Tahoma"/>
      <w:sz w:val="16"/>
      <w:szCs w:val="16"/>
      <w:lang w:val="en-GB"/>
    </w:rPr>
  </w:style>
  <w:style w:type="character" w:customStyle="1" w:styleId="BalloonTextChar">
    <w:name w:val="Balloon Text Char"/>
    <w:basedOn w:val="DefaultParagraphFont"/>
    <w:link w:val="BalloonText"/>
    <w:uiPriority w:val="99"/>
    <w:semiHidden/>
    <w:rsid w:val="00CA7B00"/>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CA7B00"/>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CA7B00"/>
    <w:rPr>
      <w:rFonts w:ascii="Calibri" w:eastAsia="Calibri" w:hAnsi="Calibri" w:cs="Times New Roman"/>
      <w:b/>
      <w:bCs/>
      <w:sz w:val="20"/>
      <w:szCs w:val="20"/>
      <w:lang w:val="en-GB"/>
    </w:rPr>
  </w:style>
  <w:style w:type="table" w:styleId="TableGrid">
    <w:name w:val="Table Grid"/>
    <w:basedOn w:val="TableNormal"/>
    <w:uiPriority w:val="59"/>
    <w:rsid w:val="00CA7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7B00"/>
    <w:pPr>
      <w:tabs>
        <w:tab w:val="center" w:pos="4536"/>
        <w:tab w:val="right" w:pos="9072"/>
      </w:tabs>
      <w:spacing w:after="0" w:line="240" w:lineRule="auto"/>
    </w:pPr>
    <w:rPr>
      <w:rFonts w:eastAsiaTheme="minorHAnsi" w:cstheme="minorBidi"/>
      <w:lang w:val="en-GB"/>
    </w:rPr>
  </w:style>
  <w:style w:type="character" w:customStyle="1" w:styleId="HeaderChar">
    <w:name w:val="Header Char"/>
    <w:basedOn w:val="DefaultParagraphFont"/>
    <w:link w:val="Header"/>
    <w:uiPriority w:val="99"/>
    <w:rsid w:val="00CA7B00"/>
    <w:rPr>
      <w:lang w:val="en-GB"/>
    </w:rPr>
  </w:style>
  <w:style w:type="paragraph" w:styleId="Footer">
    <w:name w:val="footer"/>
    <w:basedOn w:val="Normal"/>
    <w:link w:val="FooterChar"/>
    <w:uiPriority w:val="99"/>
    <w:unhideWhenUsed/>
    <w:rsid w:val="00CA7B00"/>
    <w:pPr>
      <w:tabs>
        <w:tab w:val="center" w:pos="4536"/>
        <w:tab w:val="right" w:pos="9072"/>
      </w:tabs>
      <w:spacing w:after="0" w:line="240" w:lineRule="auto"/>
    </w:pPr>
    <w:rPr>
      <w:rFonts w:eastAsiaTheme="minorHAnsi" w:cstheme="minorBidi"/>
      <w:lang w:val="en-GB"/>
    </w:rPr>
  </w:style>
  <w:style w:type="character" w:customStyle="1" w:styleId="FooterChar">
    <w:name w:val="Footer Char"/>
    <w:basedOn w:val="DefaultParagraphFont"/>
    <w:link w:val="Footer"/>
    <w:uiPriority w:val="99"/>
    <w:rsid w:val="00CA7B00"/>
    <w:rPr>
      <w:lang w:val="en-GB"/>
    </w:rPr>
  </w:style>
  <w:style w:type="character" w:styleId="HTMLCite">
    <w:name w:val="HTML Cite"/>
    <w:basedOn w:val="DefaultParagraphFont"/>
    <w:uiPriority w:val="99"/>
    <w:semiHidden/>
    <w:unhideWhenUsed/>
    <w:rsid w:val="00CA7B00"/>
    <w:rPr>
      <w:i/>
      <w:iCs/>
    </w:rPr>
  </w:style>
  <w:style w:type="character" w:customStyle="1" w:styleId="occurrence">
    <w:name w:val="occurrence"/>
    <w:basedOn w:val="DefaultParagraphFont"/>
    <w:rsid w:val="00CA7B00"/>
  </w:style>
  <w:style w:type="character" w:styleId="Emphasis">
    <w:name w:val="Emphasis"/>
    <w:basedOn w:val="DefaultParagraphFont"/>
    <w:uiPriority w:val="20"/>
    <w:qFormat/>
    <w:rsid w:val="00CA7B00"/>
    <w:rPr>
      <w:i/>
      <w:iCs/>
    </w:rPr>
  </w:style>
  <w:style w:type="paragraph" w:customStyle="1" w:styleId="Default">
    <w:name w:val="Default"/>
    <w:rsid w:val="00CA7B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element-citation">
    <w:name w:val="element-citation"/>
    <w:basedOn w:val="DefaultParagraphFont"/>
    <w:rsid w:val="00CA7B00"/>
  </w:style>
  <w:style w:type="character" w:customStyle="1" w:styleId="ref-journal">
    <w:name w:val="ref-journal"/>
    <w:basedOn w:val="DefaultParagraphFont"/>
    <w:rsid w:val="00CA7B00"/>
  </w:style>
  <w:style w:type="character" w:customStyle="1" w:styleId="ref-vol">
    <w:name w:val="ref-vol"/>
    <w:basedOn w:val="DefaultParagraphFont"/>
    <w:rsid w:val="00CA7B00"/>
  </w:style>
  <w:style w:type="character" w:customStyle="1" w:styleId="mixed-citation">
    <w:name w:val="mixed-citation"/>
    <w:basedOn w:val="DefaultParagraphFont"/>
    <w:rsid w:val="00CA7B00"/>
  </w:style>
  <w:style w:type="character" w:customStyle="1" w:styleId="ref-title">
    <w:name w:val="ref-title"/>
    <w:basedOn w:val="DefaultParagraphFont"/>
    <w:rsid w:val="00CA7B00"/>
  </w:style>
  <w:style w:type="paragraph" w:customStyle="1" w:styleId="EndNoteBibliography">
    <w:name w:val="EndNote Bibliography"/>
    <w:basedOn w:val="Normal"/>
    <w:link w:val="EndNoteBibliographyChar"/>
    <w:rsid w:val="00CA7B00"/>
    <w:pPr>
      <w:spacing w:after="0" w:line="240" w:lineRule="auto"/>
      <w:jc w:val="both"/>
    </w:pPr>
    <w:rPr>
      <w:rFonts w:ascii="Calibri" w:hAnsi="Calibri" w:cs="Calibri"/>
      <w:noProof/>
      <w:szCs w:val="20"/>
      <w:lang w:val="en-US"/>
    </w:rPr>
  </w:style>
  <w:style w:type="character" w:customStyle="1" w:styleId="EndNoteBibliographyChar">
    <w:name w:val="EndNote Bibliography Char"/>
    <w:basedOn w:val="DefaultParagraphFont"/>
    <w:link w:val="EndNoteBibliography"/>
    <w:rsid w:val="00CA7B00"/>
    <w:rPr>
      <w:rFonts w:ascii="Calibri" w:eastAsia="Times New Roman" w:hAnsi="Calibri" w:cs="Calibri"/>
      <w:noProof/>
      <w:szCs w:val="20"/>
      <w:lang w:val="en-US"/>
    </w:rPr>
  </w:style>
  <w:style w:type="character" w:styleId="Strong">
    <w:name w:val="Strong"/>
    <w:basedOn w:val="DefaultParagraphFont"/>
    <w:uiPriority w:val="22"/>
    <w:qFormat/>
    <w:rsid w:val="00CA7B00"/>
    <w:rPr>
      <w:b/>
      <w:bCs/>
    </w:rPr>
  </w:style>
  <w:style w:type="character" w:styleId="LineNumber">
    <w:name w:val="line number"/>
    <w:basedOn w:val="DefaultParagraphFont"/>
    <w:uiPriority w:val="99"/>
    <w:semiHidden/>
    <w:unhideWhenUsed/>
    <w:rsid w:val="00CA7B00"/>
  </w:style>
  <w:style w:type="paragraph" w:customStyle="1" w:styleId="paragraph">
    <w:name w:val="paragraph"/>
    <w:basedOn w:val="Normal"/>
    <w:rsid w:val="00CA7B00"/>
    <w:pPr>
      <w:spacing w:before="100" w:beforeAutospacing="1" w:after="100" w:afterAutospacing="1" w:line="240" w:lineRule="auto"/>
    </w:pPr>
    <w:rPr>
      <w:rFonts w:ascii="Times New Roman" w:hAnsi="Times New Roman"/>
      <w:sz w:val="24"/>
      <w:szCs w:val="24"/>
      <w:lang w:val="en-GB"/>
    </w:rPr>
  </w:style>
  <w:style w:type="character" w:customStyle="1" w:styleId="normaltextrun">
    <w:name w:val="normaltextrun"/>
    <w:basedOn w:val="DefaultParagraphFont"/>
    <w:rsid w:val="00CA7B00"/>
  </w:style>
  <w:style w:type="character" w:customStyle="1" w:styleId="eop">
    <w:name w:val="eop"/>
    <w:basedOn w:val="DefaultParagraphFont"/>
    <w:rsid w:val="00CA7B00"/>
  </w:style>
  <w:style w:type="paragraph" w:styleId="Caption">
    <w:name w:val="caption"/>
    <w:basedOn w:val="Normal"/>
    <w:next w:val="Normal"/>
    <w:uiPriority w:val="35"/>
    <w:unhideWhenUsed/>
    <w:qFormat/>
    <w:rsid w:val="00CA7B00"/>
    <w:pPr>
      <w:spacing w:line="240" w:lineRule="auto"/>
    </w:pPr>
    <w:rPr>
      <w:rFonts w:eastAsiaTheme="minorHAnsi" w:cstheme="minorBidi"/>
      <w:i/>
      <w:iCs/>
      <w:color w:val="44546A" w:themeColor="text2"/>
      <w:sz w:val="18"/>
      <w:szCs w:val="18"/>
      <w:lang w:val="en-GB"/>
    </w:rPr>
  </w:style>
  <w:style w:type="paragraph" w:styleId="Revision">
    <w:name w:val="Revision"/>
    <w:hidden/>
    <w:uiPriority w:val="99"/>
    <w:semiHidden/>
    <w:rsid w:val="00CA7B00"/>
    <w:pPr>
      <w:spacing w:after="0" w:line="240" w:lineRule="auto"/>
    </w:pPr>
    <w:rPr>
      <w:lang w:val="en-GB"/>
    </w:rPr>
  </w:style>
  <w:style w:type="paragraph" w:customStyle="1" w:styleId="Standard">
    <w:name w:val="Standard"/>
    <w:rsid w:val="00CA7B00"/>
    <w:pPr>
      <w:suppressAutoHyphens/>
      <w:autoSpaceDN w:val="0"/>
      <w:textAlignment w:val="baseline"/>
    </w:pPr>
    <w:rPr>
      <w:rFonts w:ascii="Calibri" w:eastAsia="SimSun" w:hAnsi="Calibri" w:cs="Calibri"/>
      <w:kern w:val="3"/>
    </w:rPr>
  </w:style>
  <w:style w:type="paragraph" w:customStyle="1" w:styleId="msonormal0">
    <w:name w:val="msonormal"/>
    <w:basedOn w:val="Normal"/>
    <w:rsid w:val="00CA7B00"/>
    <w:pPr>
      <w:spacing w:before="100" w:beforeAutospacing="1" w:after="100" w:afterAutospacing="1" w:line="240" w:lineRule="auto"/>
    </w:pPr>
    <w:rPr>
      <w:rFonts w:ascii="Times New Roman" w:hAnsi="Times New Roman"/>
      <w:sz w:val="24"/>
      <w:szCs w:val="24"/>
      <w:lang w:val="en-GB"/>
    </w:rPr>
  </w:style>
  <w:style w:type="paragraph" w:customStyle="1" w:styleId="p">
    <w:name w:val="p"/>
    <w:basedOn w:val="Normal"/>
    <w:rsid w:val="00CA7B00"/>
    <w:pPr>
      <w:spacing w:before="100" w:beforeAutospacing="1" w:after="100" w:afterAutospacing="1" w:line="240" w:lineRule="auto"/>
    </w:pPr>
    <w:rPr>
      <w:rFonts w:ascii="Times New Roman" w:hAnsi="Times New Roman"/>
      <w:sz w:val="24"/>
      <w:szCs w:val="24"/>
      <w:lang w:val="en-GB"/>
    </w:rPr>
  </w:style>
  <w:style w:type="character" w:styleId="FollowedHyperlink">
    <w:name w:val="FollowedHyperlink"/>
    <w:basedOn w:val="DefaultParagraphFont"/>
    <w:uiPriority w:val="99"/>
    <w:semiHidden/>
    <w:unhideWhenUsed/>
    <w:rsid w:val="00CA7B00"/>
    <w:rPr>
      <w:color w:val="800080"/>
      <w:u w:val="single"/>
    </w:rPr>
  </w:style>
  <w:style w:type="paragraph" w:styleId="NormalWeb">
    <w:name w:val="Normal (Web)"/>
    <w:basedOn w:val="Normal"/>
    <w:uiPriority w:val="99"/>
    <w:semiHidden/>
    <w:unhideWhenUsed/>
    <w:rsid w:val="00CA7B00"/>
    <w:pPr>
      <w:spacing w:before="100" w:beforeAutospacing="1" w:after="100" w:afterAutospacing="1" w:line="240" w:lineRule="auto"/>
    </w:pPr>
    <w:rPr>
      <w:rFonts w:ascii="Times New Roman" w:hAnsi="Times New Roman"/>
      <w:sz w:val="24"/>
      <w:szCs w:val="24"/>
      <w:lang w:val="en-GB"/>
    </w:rPr>
  </w:style>
  <w:style w:type="paragraph" w:customStyle="1" w:styleId="fn">
    <w:name w:val="fn"/>
    <w:basedOn w:val="Normal"/>
    <w:rsid w:val="00CA7B00"/>
    <w:pPr>
      <w:spacing w:before="100" w:beforeAutospacing="1" w:after="100" w:afterAutospacing="1" w:line="240" w:lineRule="auto"/>
    </w:pPr>
    <w:rPr>
      <w:rFonts w:ascii="Times New Roman" w:hAnsi="Times New Roman"/>
      <w:sz w:val="24"/>
      <w:szCs w:val="24"/>
      <w:lang w:val="en-GB"/>
    </w:rPr>
  </w:style>
  <w:style w:type="character" w:customStyle="1" w:styleId="small-caps">
    <w:name w:val="small-caps"/>
    <w:basedOn w:val="DefaultParagraphFont"/>
    <w:rsid w:val="00CA7B00"/>
  </w:style>
  <w:style w:type="character" w:customStyle="1" w:styleId="nowrap">
    <w:name w:val="nowrap"/>
    <w:basedOn w:val="DefaultParagraphFont"/>
    <w:rsid w:val="00CA7B00"/>
  </w:style>
  <w:style w:type="character" w:customStyle="1" w:styleId="acknowledgment-journal-title">
    <w:name w:val="acknowledgment-journal-title"/>
    <w:basedOn w:val="DefaultParagraphFont"/>
    <w:rsid w:val="00CA7B00"/>
  </w:style>
  <w:style w:type="paragraph" w:customStyle="1" w:styleId="selected">
    <w:name w:val="selected"/>
    <w:basedOn w:val="Normal"/>
    <w:rsid w:val="00CA7B00"/>
    <w:pPr>
      <w:spacing w:before="100" w:beforeAutospacing="1" w:after="100" w:afterAutospacing="1" w:line="240" w:lineRule="auto"/>
    </w:pPr>
    <w:rPr>
      <w:rFonts w:ascii="Times New Roman" w:hAnsi="Times New Roman"/>
      <w:sz w:val="24"/>
      <w:szCs w:val="24"/>
      <w:lang w:val="en-GB"/>
    </w:rPr>
  </w:style>
  <w:style w:type="paragraph" w:customStyle="1" w:styleId="facebook">
    <w:name w:val="facebook"/>
    <w:basedOn w:val="Normal"/>
    <w:rsid w:val="00CA7B00"/>
    <w:pPr>
      <w:spacing w:before="100" w:beforeAutospacing="1" w:after="100" w:afterAutospacing="1" w:line="240" w:lineRule="auto"/>
    </w:pPr>
    <w:rPr>
      <w:rFonts w:ascii="Times New Roman" w:hAnsi="Times New Roman"/>
      <w:sz w:val="24"/>
      <w:szCs w:val="24"/>
      <w:lang w:val="en-GB"/>
    </w:rPr>
  </w:style>
  <w:style w:type="paragraph" w:customStyle="1" w:styleId="twitter">
    <w:name w:val="twitter"/>
    <w:basedOn w:val="Normal"/>
    <w:rsid w:val="00CA7B00"/>
    <w:pPr>
      <w:spacing w:before="100" w:beforeAutospacing="1" w:after="100" w:afterAutospacing="1" w:line="240" w:lineRule="auto"/>
    </w:pPr>
    <w:rPr>
      <w:rFonts w:ascii="Times New Roman" w:hAnsi="Times New Roman"/>
      <w:sz w:val="24"/>
      <w:szCs w:val="24"/>
      <w:lang w:val="en-GB"/>
    </w:rPr>
  </w:style>
  <w:style w:type="paragraph" w:customStyle="1" w:styleId="gplus">
    <w:name w:val="gplus"/>
    <w:basedOn w:val="Normal"/>
    <w:rsid w:val="00CA7B00"/>
    <w:pPr>
      <w:spacing w:before="100" w:beforeAutospacing="1" w:after="100" w:afterAutospacing="1" w:line="240" w:lineRule="auto"/>
    </w:pPr>
    <w:rPr>
      <w:rFonts w:ascii="Times New Roman" w:hAnsi="Times New Roman"/>
      <w:sz w:val="24"/>
      <w:szCs w:val="24"/>
      <w:lang w:val="en-GB"/>
    </w:rPr>
  </w:style>
  <w:style w:type="character" w:customStyle="1" w:styleId="star">
    <w:name w:val="star"/>
    <w:basedOn w:val="DefaultParagraphFont"/>
    <w:rsid w:val="00CA7B00"/>
  </w:style>
  <w:style w:type="character" w:customStyle="1" w:styleId="ui-icon">
    <w:name w:val="ui-icon"/>
    <w:basedOn w:val="DefaultParagraphFont"/>
    <w:rsid w:val="00CA7B00"/>
  </w:style>
  <w:style w:type="paragraph" w:customStyle="1" w:styleId="brieflinkpopper">
    <w:name w:val="brieflinkpopper"/>
    <w:basedOn w:val="Normal"/>
    <w:rsid w:val="00CA7B00"/>
    <w:pPr>
      <w:spacing w:before="100" w:beforeAutospacing="1" w:after="100" w:afterAutospacing="1" w:line="240" w:lineRule="auto"/>
    </w:pPr>
    <w:rPr>
      <w:rFonts w:ascii="Times New Roman" w:hAnsi="Times New Roman"/>
      <w:sz w:val="24"/>
      <w:szCs w:val="24"/>
      <w:lang w:val="en-GB"/>
    </w:rPr>
  </w:style>
  <w:style w:type="character" w:customStyle="1" w:styleId="source">
    <w:name w:val="source"/>
    <w:basedOn w:val="DefaultParagraphFont"/>
    <w:rsid w:val="00CA7B00"/>
  </w:style>
  <w:style w:type="paragraph" w:customStyle="1" w:styleId="rarcd">
    <w:name w:val="ra_rcd"/>
    <w:basedOn w:val="Normal"/>
    <w:rsid w:val="00CA7B00"/>
    <w:pPr>
      <w:spacing w:before="100" w:beforeAutospacing="1" w:after="100" w:afterAutospacing="1" w:line="240" w:lineRule="auto"/>
    </w:pPr>
    <w:rPr>
      <w:rFonts w:ascii="Times New Roman" w:hAnsi="Times New Roman"/>
      <w:sz w:val="24"/>
      <w:szCs w:val="24"/>
      <w:lang w:val="en-GB"/>
    </w:rPr>
  </w:style>
  <w:style w:type="paragraph" w:customStyle="1" w:styleId="twoline">
    <w:name w:val="two_line"/>
    <w:basedOn w:val="Normal"/>
    <w:rsid w:val="00CA7B00"/>
    <w:pPr>
      <w:spacing w:before="100" w:beforeAutospacing="1" w:after="100" w:afterAutospacing="1" w:line="240" w:lineRule="auto"/>
    </w:pPr>
    <w:rPr>
      <w:rFonts w:ascii="Times New Roman" w:hAnsi="Times New Roman"/>
      <w:sz w:val="24"/>
      <w:szCs w:val="24"/>
      <w:lang w:val="en-GB"/>
    </w:rPr>
  </w:style>
  <w:style w:type="character" w:customStyle="1" w:styleId="onelinesource">
    <w:name w:val="one_line_source"/>
    <w:basedOn w:val="DefaultParagraphFont"/>
    <w:rsid w:val="00CA7B00"/>
  </w:style>
  <w:style w:type="character" w:customStyle="1" w:styleId="invert">
    <w:name w:val="invert"/>
    <w:basedOn w:val="DefaultParagraphFont"/>
    <w:rsid w:val="00CA7B00"/>
  </w:style>
  <w:style w:type="paragraph" w:customStyle="1" w:styleId="address">
    <w:name w:val="address"/>
    <w:basedOn w:val="Normal"/>
    <w:rsid w:val="00CA7B00"/>
    <w:pPr>
      <w:spacing w:before="100" w:beforeAutospacing="1" w:after="100" w:afterAutospacing="1" w:line="240" w:lineRule="auto"/>
    </w:pPr>
    <w:rPr>
      <w:rFonts w:ascii="Times New Roman" w:hAnsi="Times New Roman"/>
      <w:sz w:val="24"/>
      <w:szCs w:val="24"/>
      <w:lang w:val="en-GB"/>
    </w:rPr>
  </w:style>
  <w:style w:type="character" w:customStyle="1" w:styleId="url">
    <w:name w:val="url"/>
    <w:basedOn w:val="DefaultParagraphFont"/>
    <w:rsid w:val="00CA7B00"/>
  </w:style>
  <w:style w:type="character" w:customStyle="1" w:styleId="org">
    <w:name w:val="org"/>
    <w:basedOn w:val="DefaultParagraphFont"/>
    <w:rsid w:val="00CA7B00"/>
  </w:style>
  <w:style w:type="character" w:customStyle="1" w:styleId="UnresolvedMention">
    <w:name w:val="Unresolved Mention"/>
    <w:basedOn w:val="DefaultParagraphFont"/>
    <w:uiPriority w:val="99"/>
    <w:semiHidden/>
    <w:unhideWhenUsed/>
    <w:rsid w:val="00CA7B00"/>
    <w:rPr>
      <w:color w:val="605E5C"/>
      <w:shd w:val="clear" w:color="auto" w:fill="E1DFDD"/>
    </w:rPr>
  </w:style>
  <w:style w:type="character" w:customStyle="1" w:styleId="text">
    <w:name w:val="text"/>
    <w:basedOn w:val="DefaultParagraphFont"/>
    <w:rsid w:val="00CA7B00"/>
  </w:style>
  <w:style w:type="character" w:customStyle="1" w:styleId="author-ref">
    <w:name w:val="author-ref"/>
    <w:basedOn w:val="DefaultParagraphFont"/>
    <w:rsid w:val="00CA7B00"/>
  </w:style>
  <w:style w:type="character" w:customStyle="1" w:styleId="title-text">
    <w:name w:val="title-text"/>
    <w:basedOn w:val="DefaultParagraphFont"/>
    <w:rsid w:val="00CA7B00"/>
  </w:style>
  <w:style w:type="paragraph" w:styleId="ListParagraph">
    <w:name w:val="List Paragraph"/>
    <w:basedOn w:val="Normal"/>
    <w:uiPriority w:val="34"/>
    <w:qFormat/>
    <w:rsid w:val="00CA7B00"/>
    <w:pPr>
      <w:ind w:left="720"/>
      <w:contextualSpacing/>
    </w:pPr>
    <w:rPr>
      <w:rFonts w:eastAsiaTheme="minorHAnsi" w:cstheme="minorBid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text.reverso.net/traduction/anglais-neerlandais/femininity"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4358</Words>
  <Characters>24846</Characters>
  <Application>Microsoft Office Word</Application>
  <DocSecurity>0</DocSecurity>
  <Lines>207</Lines>
  <Paragraphs>58</Paragraphs>
  <ScaleCrop>false</ScaleCrop>
  <Company/>
  <LinksUpToDate>false</LinksUpToDate>
  <CharactersWithSpaces>29146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Van Larebeke</dc:creator>
  <cp:keywords/>
  <dc:description/>
  <cp:lastModifiedBy>Sindhu Chinnaiyan</cp:lastModifiedBy>
  <cp:revision>4</cp:revision>
  <dcterms:created xsi:type="dcterms:W3CDTF">2022-05-10T07:56:00Z</dcterms:created>
  <dcterms:modified xsi:type="dcterms:W3CDTF">2022-09-16T13:23:00Z</dcterms:modified>
</cp:coreProperties>
</file>