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7D1FA" w14:textId="77777777" w:rsidR="008617BC" w:rsidRPr="004B3594" w:rsidRDefault="008617BC" w:rsidP="009861B1">
      <w:pPr>
        <w:spacing w:line="480" w:lineRule="auto"/>
        <w:jc w:val="both"/>
        <w:rPr>
          <w:rFonts w:ascii="Times New Roman" w:hAnsi="Times New Roman" w:cs="Times New Roman"/>
          <w:b/>
          <w:i/>
          <w:color w:val="5B9BD5" w:themeColor="accent1"/>
          <w:sz w:val="32"/>
        </w:rPr>
      </w:pPr>
      <w:bookmarkStart w:id="0" w:name="_Hlk130984142"/>
      <w:r w:rsidRPr="004B3594">
        <w:rPr>
          <w:rFonts w:ascii="Times New Roman" w:hAnsi="Times New Roman" w:cs="Times New Roman"/>
          <w:b/>
          <w:i/>
          <w:color w:val="5B9BD5" w:themeColor="accent1"/>
          <w:sz w:val="32"/>
        </w:rPr>
        <w:t>Supporting Information</w:t>
      </w:r>
    </w:p>
    <w:bookmarkEnd w:id="0"/>
    <w:p w14:paraId="22450274" w14:textId="30205D6F" w:rsidR="00776C80" w:rsidRDefault="00776C80" w:rsidP="009861B1">
      <w:pPr>
        <w:pStyle w:val="BBAuthorName"/>
        <w:jc w:val="both"/>
        <w:rPr>
          <w:rFonts w:ascii="Times New Roman" w:hAnsi="Times New Roman"/>
          <w:i w:val="0"/>
          <w:sz w:val="36"/>
          <w:szCs w:val="22"/>
          <w:lang w:val="en-AU"/>
        </w:rPr>
      </w:pPr>
      <w:r>
        <w:rPr>
          <w:rFonts w:ascii="Times New Roman" w:hAnsi="Times New Roman"/>
          <w:i w:val="0"/>
          <w:sz w:val="36"/>
          <w:szCs w:val="22"/>
          <w:lang w:val="en-AU"/>
        </w:rPr>
        <w:t xml:space="preserve">Characterising </w:t>
      </w:r>
      <w:r w:rsidRPr="00776C80">
        <w:rPr>
          <w:rFonts w:ascii="Times New Roman" w:hAnsi="Times New Roman"/>
          <w:i w:val="0"/>
          <w:sz w:val="36"/>
          <w:szCs w:val="22"/>
          <w:lang w:val="en-AU"/>
        </w:rPr>
        <w:t xml:space="preserve">Biodegradation of Compostable Bioplastics: Releasing Microplastics or Micro-bioplastics </w:t>
      </w:r>
    </w:p>
    <w:p w14:paraId="03AC4C8E" w14:textId="2B421C50" w:rsidR="004B3594" w:rsidRPr="00C044D3" w:rsidRDefault="004B3594" w:rsidP="009861B1">
      <w:pPr>
        <w:pStyle w:val="BBAuthorName"/>
        <w:jc w:val="both"/>
        <w:rPr>
          <w:rFonts w:ascii="Times New Roman" w:hAnsi="Times New Roman"/>
          <w:sz w:val="22"/>
          <w:szCs w:val="22"/>
          <w:lang w:val="en-AU"/>
        </w:rPr>
      </w:pPr>
      <w:r w:rsidRPr="00A82877">
        <w:rPr>
          <w:rFonts w:ascii="Times New Roman" w:hAnsi="Times New Roman"/>
          <w:sz w:val="22"/>
          <w:szCs w:val="22"/>
          <w:lang w:val="en-AU"/>
        </w:rPr>
        <w:t>Cheng Fang</w:t>
      </w:r>
      <w:r w:rsidRPr="00A82877">
        <w:rPr>
          <w:rFonts w:ascii="Times New Roman" w:hAnsi="Times New Roman"/>
          <w:sz w:val="22"/>
          <w:szCs w:val="22"/>
          <w:vertAlign w:val="superscript"/>
          <w:lang w:val="en-AU"/>
        </w:rPr>
        <w:t>a, b</w:t>
      </w:r>
      <w:r w:rsidRPr="00A82877">
        <w:rPr>
          <w:rFonts w:ascii="Times New Roman" w:hAnsi="Times New Roman"/>
          <w:sz w:val="22"/>
          <w:szCs w:val="22"/>
          <w:lang w:val="en-AU"/>
        </w:rPr>
        <w:sym w:font="Symbol" w:char="F02A"/>
      </w:r>
      <w:r w:rsidRPr="00A82877">
        <w:rPr>
          <w:rFonts w:ascii="Times New Roman" w:hAnsi="Times New Roman"/>
          <w:sz w:val="22"/>
          <w:szCs w:val="22"/>
          <w:lang w:val="en-AU"/>
        </w:rPr>
        <w:t>, Xian Zhang</w:t>
      </w:r>
      <w:r w:rsidRPr="00A82877">
        <w:rPr>
          <w:rFonts w:ascii="Times New Roman" w:hAnsi="Times New Roman"/>
          <w:sz w:val="22"/>
          <w:szCs w:val="22"/>
          <w:vertAlign w:val="superscript"/>
          <w:lang w:val="en-AU"/>
        </w:rPr>
        <w:t>c</w:t>
      </w:r>
      <w:r w:rsidRPr="00A82877">
        <w:rPr>
          <w:rFonts w:ascii="Times New Roman" w:hAnsi="Times New Roman"/>
          <w:sz w:val="22"/>
          <w:szCs w:val="22"/>
          <w:lang w:val="en-AU"/>
        </w:rPr>
        <w:t>, Zixing Zhang</w:t>
      </w:r>
      <w:r w:rsidRPr="00A82877">
        <w:rPr>
          <w:rFonts w:ascii="Times New Roman" w:hAnsi="Times New Roman"/>
          <w:sz w:val="22"/>
          <w:szCs w:val="22"/>
          <w:vertAlign w:val="superscript"/>
          <w:lang w:val="en-AU"/>
        </w:rPr>
        <w:t>c</w:t>
      </w:r>
      <w:r w:rsidRPr="00A82877">
        <w:rPr>
          <w:rFonts w:ascii="Times New Roman" w:hAnsi="Times New Roman"/>
          <w:sz w:val="22"/>
          <w:szCs w:val="22"/>
          <w:lang w:val="en-AU"/>
        </w:rPr>
        <w:t>, Ravi Naidu</w:t>
      </w:r>
      <w:r w:rsidRPr="00A82877">
        <w:rPr>
          <w:rFonts w:ascii="Times New Roman" w:hAnsi="Times New Roman"/>
          <w:sz w:val="22"/>
          <w:szCs w:val="22"/>
          <w:vertAlign w:val="superscript"/>
          <w:lang w:val="en-AU"/>
        </w:rPr>
        <w:t>a, b</w:t>
      </w:r>
    </w:p>
    <w:p w14:paraId="04019C03" w14:textId="4105B540" w:rsidR="004B3594" w:rsidRPr="00C044D3" w:rsidRDefault="004B3594" w:rsidP="009861B1">
      <w:pPr>
        <w:pStyle w:val="BCAuthorAddress"/>
        <w:jc w:val="both"/>
        <w:rPr>
          <w:rFonts w:ascii="Times New Roman" w:hAnsi="Times New Roman"/>
          <w:sz w:val="22"/>
          <w:szCs w:val="22"/>
          <w:lang w:val="en-AU"/>
        </w:rPr>
      </w:pPr>
      <w:r w:rsidRPr="00C044D3">
        <w:rPr>
          <w:rFonts w:ascii="Times New Roman" w:hAnsi="Times New Roman"/>
          <w:sz w:val="22"/>
          <w:szCs w:val="22"/>
          <w:vertAlign w:val="superscript"/>
          <w:lang w:val="en-AU"/>
        </w:rPr>
        <w:t>a</w:t>
      </w:r>
      <w:r>
        <w:rPr>
          <w:rFonts w:ascii="Times New Roman" w:hAnsi="Times New Roman"/>
          <w:sz w:val="22"/>
          <w:szCs w:val="22"/>
          <w:vertAlign w:val="superscript"/>
          <w:lang w:val="en-AU"/>
        </w:rPr>
        <w:t xml:space="preserve"> </w:t>
      </w:r>
      <w:r w:rsidRPr="00C044D3">
        <w:rPr>
          <w:rFonts w:ascii="Times New Roman" w:hAnsi="Times New Roman"/>
          <w:sz w:val="22"/>
          <w:szCs w:val="22"/>
          <w:lang w:val="en-AU"/>
        </w:rPr>
        <w:t xml:space="preserve">Global Centre for Environmental Remediation (GCER), University of Newcastle, </w:t>
      </w:r>
      <w:r w:rsidR="004F0FD5" w:rsidRPr="004F0FD5">
        <w:rPr>
          <w:rFonts w:ascii="Times New Roman" w:hAnsi="Times New Roman"/>
          <w:sz w:val="22"/>
          <w:szCs w:val="22"/>
          <w:lang w:val="en-AU"/>
        </w:rPr>
        <w:t>School of Environmental &amp; Life Sciences</w:t>
      </w:r>
      <w:r w:rsidR="004F0FD5">
        <w:rPr>
          <w:rFonts w:ascii="Times New Roman" w:hAnsi="Times New Roman"/>
          <w:sz w:val="22"/>
          <w:szCs w:val="22"/>
          <w:lang w:val="en-AU"/>
        </w:rPr>
        <w:t>,</w:t>
      </w:r>
      <w:r w:rsidR="004F0FD5" w:rsidRPr="004F0FD5">
        <w:rPr>
          <w:rFonts w:ascii="Times New Roman" w:hAnsi="Times New Roman"/>
          <w:sz w:val="22"/>
          <w:szCs w:val="22"/>
          <w:lang w:val="en-AU"/>
        </w:rPr>
        <w:t xml:space="preserve"> </w:t>
      </w:r>
      <w:r w:rsidRPr="00C044D3">
        <w:rPr>
          <w:rFonts w:ascii="Times New Roman" w:hAnsi="Times New Roman"/>
          <w:sz w:val="22"/>
          <w:szCs w:val="22"/>
          <w:lang w:val="en-AU"/>
        </w:rPr>
        <w:t>Callaghan NSW 2308, Australia.</w:t>
      </w:r>
    </w:p>
    <w:p w14:paraId="4CCAC9F3" w14:textId="77777777" w:rsidR="004B3594" w:rsidRDefault="004B3594" w:rsidP="009861B1">
      <w:pPr>
        <w:pStyle w:val="BCAuthorAddress"/>
        <w:jc w:val="both"/>
        <w:rPr>
          <w:rFonts w:ascii="Times New Roman" w:hAnsi="Times New Roman"/>
          <w:sz w:val="22"/>
          <w:szCs w:val="22"/>
          <w:lang w:val="en-AU"/>
        </w:rPr>
      </w:pPr>
      <w:r w:rsidRPr="00C044D3">
        <w:rPr>
          <w:rFonts w:ascii="Times New Roman" w:hAnsi="Times New Roman"/>
          <w:sz w:val="22"/>
          <w:szCs w:val="22"/>
          <w:vertAlign w:val="superscript"/>
          <w:lang w:val="en-AU"/>
        </w:rPr>
        <w:t>b</w:t>
      </w:r>
      <w:r>
        <w:rPr>
          <w:rFonts w:ascii="Times New Roman" w:hAnsi="Times New Roman"/>
          <w:sz w:val="22"/>
          <w:szCs w:val="22"/>
          <w:vertAlign w:val="superscript"/>
          <w:lang w:val="en-AU"/>
        </w:rPr>
        <w:t xml:space="preserve"> </w:t>
      </w:r>
      <w:r w:rsidRPr="00C044D3">
        <w:rPr>
          <w:rFonts w:ascii="Times New Roman" w:hAnsi="Times New Roman"/>
          <w:sz w:val="22"/>
          <w:szCs w:val="22"/>
          <w:lang w:val="en-AU"/>
        </w:rPr>
        <w:t>CRC for Contamination Assessment and Remediation of the Environment (CRC CARE), University of Newcastle, Callaghan NSW 2308, Australia.</w:t>
      </w:r>
    </w:p>
    <w:p w14:paraId="1AB24539" w14:textId="77777777" w:rsidR="004B3594" w:rsidRPr="00560358" w:rsidRDefault="004B3594" w:rsidP="009861B1">
      <w:pPr>
        <w:pStyle w:val="BCAuthorAddress"/>
        <w:jc w:val="both"/>
        <w:rPr>
          <w:rFonts w:ascii="Times New Roman" w:hAnsi="Times New Roman"/>
          <w:sz w:val="22"/>
          <w:szCs w:val="22"/>
          <w:lang w:val="en-AU"/>
        </w:rPr>
      </w:pPr>
      <w:r w:rsidRPr="00560358">
        <w:rPr>
          <w:rFonts w:ascii="Times New Roman" w:hAnsi="Times New Roman"/>
          <w:sz w:val="22"/>
          <w:szCs w:val="22"/>
          <w:vertAlign w:val="superscript"/>
          <w:lang w:val="en-AU"/>
        </w:rPr>
        <w:t>c</w:t>
      </w:r>
      <w:r>
        <w:rPr>
          <w:rFonts w:ascii="Times New Roman" w:hAnsi="Times New Roman"/>
          <w:sz w:val="22"/>
          <w:szCs w:val="22"/>
          <w:vertAlign w:val="superscript"/>
          <w:lang w:val="en-AU"/>
        </w:rPr>
        <w:t xml:space="preserve"> </w:t>
      </w:r>
      <w:r w:rsidRPr="00560358">
        <w:rPr>
          <w:rFonts w:ascii="Times New Roman" w:hAnsi="Times New Roman"/>
          <w:sz w:val="22"/>
          <w:szCs w:val="22"/>
          <w:lang w:val="en-AU"/>
        </w:rPr>
        <w:t>Key Lab of Urban Environment and Health, Institute of Urban Environment, Chinese Academy of Sciences, Xiamen 361021, China.</w:t>
      </w:r>
    </w:p>
    <w:p w14:paraId="5A3A9C2A" w14:textId="77777777" w:rsidR="004B3594" w:rsidRDefault="004B3594" w:rsidP="009861B1">
      <w:pPr>
        <w:spacing w:line="480" w:lineRule="auto"/>
        <w:jc w:val="both"/>
        <w:rPr>
          <w:rFonts w:ascii="Times New Roman" w:hAnsi="Times New Roman" w:cs="Times New Roman"/>
        </w:rPr>
      </w:pPr>
    </w:p>
    <w:p w14:paraId="746C7639" w14:textId="6BC40682" w:rsidR="009A2191" w:rsidRPr="00F00153" w:rsidRDefault="00651BDE" w:rsidP="009861B1">
      <w:pPr>
        <w:spacing w:line="480" w:lineRule="auto"/>
        <w:jc w:val="both"/>
        <w:rPr>
          <w:rFonts w:ascii="Times New Roman" w:hAnsi="Times New Roman" w:cs="Times New Roman"/>
        </w:rPr>
      </w:pPr>
      <w:r w:rsidRPr="00F00153">
        <w:rPr>
          <w:rFonts w:ascii="Times New Roman" w:hAnsi="Times New Roman" w:cs="Times New Roman"/>
        </w:rPr>
        <w:t xml:space="preserve">*Corresponding author: Cheng Fang, Tel: +61 2 4913 8740; Fax: +61 2 4913 8740; E-mail: </w:t>
      </w:r>
      <w:hyperlink r:id="rId11" w:history="1">
        <w:r w:rsidRPr="00F00153">
          <w:rPr>
            <w:rStyle w:val="Hyperlink"/>
            <w:rFonts w:ascii="Times New Roman" w:hAnsi="Times New Roman" w:cs="Times New Roman"/>
          </w:rPr>
          <w:t>cheng.fang@newcastle.edu.au</w:t>
        </w:r>
      </w:hyperlink>
      <w:r w:rsidRPr="00F00153">
        <w:rPr>
          <w:rFonts w:ascii="Times New Roman" w:hAnsi="Times New Roman" w:cs="Times New Roman"/>
        </w:rPr>
        <w:t xml:space="preserve">. </w:t>
      </w:r>
      <w:hyperlink r:id="rId12" w:history="1">
        <w:r w:rsidRPr="00F00153">
          <w:rPr>
            <w:rStyle w:val="Hyperlink"/>
            <w:rFonts w:ascii="Times New Roman" w:hAnsi="Times New Roman" w:cs="Times New Roman"/>
          </w:rPr>
          <w:t>https://orcid.org/0000-0002-3526-6613</w:t>
        </w:r>
      </w:hyperlink>
      <w:r w:rsidRPr="00F00153">
        <w:rPr>
          <w:rFonts w:ascii="Times New Roman" w:hAnsi="Times New Roman" w:cs="Times New Roman"/>
        </w:rPr>
        <w:t xml:space="preserve"> </w:t>
      </w:r>
    </w:p>
    <w:p w14:paraId="2B07A17E" w14:textId="77777777" w:rsidR="009A2191" w:rsidRPr="00F00153" w:rsidRDefault="009A2191" w:rsidP="009861B1">
      <w:pPr>
        <w:spacing w:line="480" w:lineRule="auto"/>
        <w:jc w:val="both"/>
        <w:rPr>
          <w:rFonts w:ascii="Times New Roman" w:hAnsi="Times New Roman" w:cs="Times New Roman"/>
        </w:rPr>
      </w:pPr>
    </w:p>
    <w:p w14:paraId="0BABDB1F" w14:textId="77777777" w:rsidR="001A773E" w:rsidRPr="00F00153" w:rsidRDefault="001A773E" w:rsidP="009861B1">
      <w:pPr>
        <w:spacing w:line="480" w:lineRule="auto"/>
        <w:jc w:val="both"/>
        <w:rPr>
          <w:rFonts w:ascii="Times New Roman" w:hAnsi="Times New Roman" w:cs="Times New Roman"/>
          <w:b/>
          <w:i/>
          <w:sz w:val="32"/>
        </w:rPr>
      </w:pPr>
    </w:p>
    <w:p w14:paraId="124B13AD" w14:textId="77777777" w:rsidR="001D234A" w:rsidRPr="00F00153" w:rsidRDefault="001D234A" w:rsidP="009861B1">
      <w:pPr>
        <w:spacing w:line="480" w:lineRule="auto"/>
        <w:rPr>
          <w:rFonts w:ascii="Times New Roman" w:hAnsi="Times New Roman" w:cs="Times New Roman"/>
          <w:b/>
          <w:i/>
          <w:sz w:val="32"/>
        </w:rPr>
      </w:pPr>
      <w:r w:rsidRPr="00F00153">
        <w:rPr>
          <w:rFonts w:ascii="Times New Roman" w:hAnsi="Times New Roman" w:cs="Times New Roman"/>
          <w:b/>
          <w:i/>
          <w:sz w:val="32"/>
        </w:rPr>
        <w:br w:type="page"/>
      </w:r>
    </w:p>
    <w:sdt>
      <w:sdtPr>
        <w:rPr>
          <w:rFonts w:ascii="Times New Roman" w:eastAsiaTheme="minorEastAsia" w:hAnsi="Times New Roman" w:cs="Times New Roman"/>
          <w:color w:val="auto"/>
          <w:sz w:val="22"/>
          <w:szCs w:val="22"/>
          <w:lang w:val="en-AU" w:eastAsia="zh-CN"/>
        </w:rPr>
        <w:id w:val="426398623"/>
        <w:docPartObj>
          <w:docPartGallery w:val="Table of Contents"/>
          <w:docPartUnique/>
        </w:docPartObj>
      </w:sdtPr>
      <w:sdtEndPr>
        <w:rPr>
          <w:b/>
          <w:bCs/>
          <w:noProof/>
        </w:rPr>
      </w:sdtEndPr>
      <w:sdtContent>
        <w:p w14:paraId="6F249C86" w14:textId="4CF67AC6" w:rsidR="001D234A" w:rsidRPr="00F00153" w:rsidRDefault="001D234A" w:rsidP="009861B1">
          <w:pPr>
            <w:pStyle w:val="TOCHeading"/>
            <w:spacing w:line="480" w:lineRule="auto"/>
            <w:jc w:val="both"/>
            <w:rPr>
              <w:rFonts w:ascii="Times New Roman" w:hAnsi="Times New Roman" w:cs="Times New Roman"/>
              <w:sz w:val="22"/>
              <w:szCs w:val="22"/>
            </w:rPr>
          </w:pPr>
          <w:r w:rsidRPr="00F00153">
            <w:rPr>
              <w:rFonts w:ascii="Times New Roman" w:hAnsi="Times New Roman" w:cs="Times New Roman"/>
              <w:sz w:val="22"/>
              <w:szCs w:val="22"/>
            </w:rPr>
            <w:t>Contents</w:t>
          </w:r>
        </w:p>
        <w:p w14:paraId="668CB6FB" w14:textId="061CA4E7" w:rsidR="009A5B81" w:rsidRDefault="001D234A">
          <w:pPr>
            <w:pStyle w:val="TOC2"/>
            <w:tabs>
              <w:tab w:val="left" w:pos="660"/>
              <w:tab w:val="right" w:leader="dot" w:pos="9016"/>
            </w:tabs>
            <w:rPr>
              <w:noProof/>
              <w:kern w:val="2"/>
              <w14:ligatures w14:val="standardContextual"/>
            </w:rPr>
          </w:pPr>
          <w:r w:rsidRPr="009D02B9">
            <w:rPr>
              <w:rFonts w:ascii="Times New Roman" w:hAnsi="Times New Roman" w:cs="Times New Roman"/>
            </w:rPr>
            <w:fldChar w:fldCharType="begin"/>
          </w:r>
          <w:r w:rsidRPr="009D02B9">
            <w:rPr>
              <w:rFonts w:ascii="Times New Roman" w:hAnsi="Times New Roman" w:cs="Times New Roman"/>
            </w:rPr>
            <w:instrText xml:space="preserve"> TOC \o "1-3" \h \z \u </w:instrText>
          </w:r>
          <w:r w:rsidRPr="009D02B9">
            <w:rPr>
              <w:rFonts w:ascii="Times New Roman" w:hAnsi="Times New Roman" w:cs="Times New Roman"/>
            </w:rPr>
            <w:fldChar w:fldCharType="separate"/>
          </w:r>
          <w:hyperlink w:anchor="_Toc163124066" w:history="1">
            <w:r w:rsidR="009A5B81" w:rsidRPr="009C344B">
              <w:rPr>
                <w:rStyle w:val="Hyperlink"/>
                <w:rFonts w:ascii="Times New Roman" w:hAnsi="Times New Roman" w:cs="Times New Roman"/>
                <w:noProof/>
              </w:rPr>
              <w:t>1.</w:t>
            </w:r>
            <w:r w:rsidR="009A5B81">
              <w:rPr>
                <w:noProof/>
                <w:kern w:val="2"/>
                <w14:ligatures w14:val="standardContextual"/>
              </w:rPr>
              <w:tab/>
            </w:r>
            <w:r w:rsidR="009A5B81" w:rsidRPr="009C344B">
              <w:rPr>
                <w:rStyle w:val="Hyperlink"/>
                <w:rFonts w:ascii="Times New Roman" w:hAnsi="Times New Roman" w:cs="Times New Roman"/>
                <w:noProof/>
              </w:rPr>
              <w:t>Sample preparation</w:t>
            </w:r>
            <w:r w:rsidR="009A5B81">
              <w:rPr>
                <w:noProof/>
                <w:webHidden/>
              </w:rPr>
              <w:tab/>
            </w:r>
            <w:r w:rsidR="009A5B81">
              <w:rPr>
                <w:noProof/>
                <w:webHidden/>
              </w:rPr>
              <w:fldChar w:fldCharType="begin"/>
            </w:r>
            <w:r w:rsidR="009A5B81">
              <w:rPr>
                <w:noProof/>
                <w:webHidden/>
              </w:rPr>
              <w:instrText xml:space="preserve"> PAGEREF _Toc163124066 \h </w:instrText>
            </w:r>
            <w:r w:rsidR="009A5B81">
              <w:rPr>
                <w:noProof/>
                <w:webHidden/>
              </w:rPr>
            </w:r>
            <w:r w:rsidR="009A5B81">
              <w:rPr>
                <w:noProof/>
                <w:webHidden/>
              </w:rPr>
              <w:fldChar w:fldCharType="separate"/>
            </w:r>
            <w:r w:rsidR="009A5B81">
              <w:rPr>
                <w:noProof/>
                <w:webHidden/>
              </w:rPr>
              <w:t>3</w:t>
            </w:r>
            <w:r w:rsidR="009A5B81">
              <w:rPr>
                <w:noProof/>
                <w:webHidden/>
              </w:rPr>
              <w:fldChar w:fldCharType="end"/>
            </w:r>
          </w:hyperlink>
        </w:p>
        <w:p w14:paraId="3F54A535" w14:textId="260CD98B" w:rsidR="009A5B81" w:rsidRDefault="00000000">
          <w:pPr>
            <w:pStyle w:val="TOC3"/>
            <w:tabs>
              <w:tab w:val="right" w:leader="dot" w:pos="9016"/>
            </w:tabs>
            <w:rPr>
              <w:noProof/>
              <w:kern w:val="2"/>
              <w14:ligatures w14:val="standardContextual"/>
            </w:rPr>
          </w:pPr>
          <w:hyperlink w:anchor="_Toc163124067" w:history="1">
            <w:r w:rsidR="009A5B81" w:rsidRPr="009C344B">
              <w:rPr>
                <w:rStyle w:val="Hyperlink"/>
                <w:rFonts w:ascii="Times New Roman" w:hAnsi="Times New Roman" w:cs="Times New Roman"/>
                <w:noProof/>
              </w:rPr>
              <w:t>1.1. Figures S1-S2/Table S1: Photo images and information of samples</w:t>
            </w:r>
            <w:r w:rsidR="009A5B81">
              <w:rPr>
                <w:noProof/>
                <w:webHidden/>
              </w:rPr>
              <w:tab/>
            </w:r>
            <w:r w:rsidR="009A5B81">
              <w:rPr>
                <w:noProof/>
                <w:webHidden/>
              </w:rPr>
              <w:fldChar w:fldCharType="begin"/>
            </w:r>
            <w:r w:rsidR="009A5B81">
              <w:rPr>
                <w:noProof/>
                <w:webHidden/>
              </w:rPr>
              <w:instrText xml:space="preserve"> PAGEREF _Toc163124067 \h </w:instrText>
            </w:r>
            <w:r w:rsidR="009A5B81">
              <w:rPr>
                <w:noProof/>
                <w:webHidden/>
              </w:rPr>
            </w:r>
            <w:r w:rsidR="009A5B81">
              <w:rPr>
                <w:noProof/>
                <w:webHidden/>
              </w:rPr>
              <w:fldChar w:fldCharType="separate"/>
            </w:r>
            <w:r w:rsidR="009A5B81">
              <w:rPr>
                <w:noProof/>
                <w:webHidden/>
              </w:rPr>
              <w:t>3</w:t>
            </w:r>
            <w:r w:rsidR="009A5B81">
              <w:rPr>
                <w:noProof/>
                <w:webHidden/>
              </w:rPr>
              <w:fldChar w:fldCharType="end"/>
            </w:r>
          </w:hyperlink>
        </w:p>
        <w:p w14:paraId="2D52BCEB" w14:textId="5C529924" w:rsidR="009A5B81" w:rsidRDefault="00000000">
          <w:pPr>
            <w:pStyle w:val="TOC3"/>
            <w:tabs>
              <w:tab w:val="right" w:leader="dot" w:pos="9016"/>
            </w:tabs>
            <w:rPr>
              <w:noProof/>
              <w:kern w:val="2"/>
              <w14:ligatures w14:val="standardContextual"/>
            </w:rPr>
          </w:pPr>
          <w:hyperlink w:anchor="_Toc163124068" w:history="1">
            <w:r w:rsidR="009A5B81" w:rsidRPr="009C344B">
              <w:rPr>
                <w:rStyle w:val="Hyperlink"/>
                <w:rFonts w:ascii="Times New Roman" w:hAnsi="Times New Roman" w:cs="Times New Roman"/>
                <w:noProof/>
              </w:rPr>
              <w:t>1.2. Figures S3-S5: Stability in the absence of microorganisms</w:t>
            </w:r>
            <w:r w:rsidR="009A5B81">
              <w:rPr>
                <w:noProof/>
                <w:webHidden/>
              </w:rPr>
              <w:tab/>
            </w:r>
            <w:r w:rsidR="009A5B81">
              <w:rPr>
                <w:noProof/>
                <w:webHidden/>
              </w:rPr>
              <w:fldChar w:fldCharType="begin"/>
            </w:r>
            <w:r w:rsidR="009A5B81">
              <w:rPr>
                <w:noProof/>
                <w:webHidden/>
              </w:rPr>
              <w:instrText xml:space="preserve"> PAGEREF _Toc163124068 \h </w:instrText>
            </w:r>
            <w:r w:rsidR="009A5B81">
              <w:rPr>
                <w:noProof/>
                <w:webHidden/>
              </w:rPr>
            </w:r>
            <w:r w:rsidR="009A5B81">
              <w:rPr>
                <w:noProof/>
                <w:webHidden/>
              </w:rPr>
              <w:fldChar w:fldCharType="separate"/>
            </w:r>
            <w:r w:rsidR="009A5B81">
              <w:rPr>
                <w:noProof/>
                <w:webHidden/>
              </w:rPr>
              <w:t>7</w:t>
            </w:r>
            <w:r w:rsidR="009A5B81">
              <w:rPr>
                <w:noProof/>
                <w:webHidden/>
              </w:rPr>
              <w:fldChar w:fldCharType="end"/>
            </w:r>
          </w:hyperlink>
        </w:p>
        <w:p w14:paraId="5A2654F7" w14:textId="37111118" w:rsidR="009A5B81" w:rsidRDefault="00000000">
          <w:pPr>
            <w:pStyle w:val="TOC3"/>
            <w:tabs>
              <w:tab w:val="right" w:leader="dot" w:pos="9016"/>
            </w:tabs>
            <w:rPr>
              <w:noProof/>
              <w:kern w:val="2"/>
              <w14:ligatures w14:val="standardContextual"/>
            </w:rPr>
          </w:pPr>
          <w:hyperlink w:anchor="_Toc163124069" w:history="1">
            <w:r w:rsidR="009A5B81" w:rsidRPr="009C344B">
              <w:rPr>
                <w:rStyle w:val="Hyperlink"/>
                <w:rFonts w:ascii="Times New Roman" w:hAnsi="Times New Roman" w:cs="Times New Roman"/>
                <w:noProof/>
              </w:rPr>
              <w:t>1.3. Figures S6-S7: Biodegradation in kitchen</w:t>
            </w:r>
            <w:r w:rsidR="009A5B81">
              <w:rPr>
                <w:noProof/>
                <w:webHidden/>
              </w:rPr>
              <w:tab/>
            </w:r>
            <w:r w:rsidR="009A5B81">
              <w:rPr>
                <w:noProof/>
                <w:webHidden/>
              </w:rPr>
              <w:fldChar w:fldCharType="begin"/>
            </w:r>
            <w:r w:rsidR="009A5B81">
              <w:rPr>
                <w:noProof/>
                <w:webHidden/>
              </w:rPr>
              <w:instrText xml:space="preserve"> PAGEREF _Toc163124069 \h </w:instrText>
            </w:r>
            <w:r w:rsidR="009A5B81">
              <w:rPr>
                <w:noProof/>
                <w:webHidden/>
              </w:rPr>
            </w:r>
            <w:r w:rsidR="009A5B81">
              <w:rPr>
                <w:noProof/>
                <w:webHidden/>
              </w:rPr>
              <w:fldChar w:fldCharType="separate"/>
            </w:r>
            <w:r w:rsidR="009A5B81">
              <w:rPr>
                <w:noProof/>
                <w:webHidden/>
              </w:rPr>
              <w:t>10</w:t>
            </w:r>
            <w:r w:rsidR="009A5B81">
              <w:rPr>
                <w:noProof/>
                <w:webHidden/>
              </w:rPr>
              <w:fldChar w:fldCharType="end"/>
            </w:r>
          </w:hyperlink>
        </w:p>
        <w:p w14:paraId="0B968085" w14:textId="0314AAA0" w:rsidR="009A5B81" w:rsidRDefault="00000000">
          <w:pPr>
            <w:pStyle w:val="TOC2"/>
            <w:tabs>
              <w:tab w:val="left" w:pos="660"/>
              <w:tab w:val="right" w:leader="dot" w:pos="9016"/>
            </w:tabs>
            <w:rPr>
              <w:noProof/>
              <w:kern w:val="2"/>
              <w14:ligatures w14:val="standardContextual"/>
            </w:rPr>
          </w:pPr>
          <w:hyperlink w:anchor="_Toc163124070" w:history="1">
            <w:r w:rsidR="009A5B81" w:rsidRPr="009C344B">
              <w:rPr>
                <w:rStyle w:val="Hyperlink"/>
                <w:rFonts w:ascii="Times New Roman" w:hAnsi="Times New Roman" w:cs="Times New Roman"/>
                <w:noProof/>
              </w:rPr>
              <w:t>2.</w:t>
            </w:r>
            <w:r w:rsidR="009A5B81">
              <w:rPr>
                <w:noProof/>
                <w:kern w:val="2"/>
                <w14:ligatures w14:val="standardContextual"/>
              </w:rPr>
              <w:tab/>
            </w:r>
            <w:r w:rsidR="009A5B81" w:rsidRPr="009C344B">
              <w:rPr>
                <w:rStyle w:val="Hyperlink"/>
                <w:rFonts w:ascii="Times New Roman" w:hAnsi="Times New Roman" w:cs="Times New Roman"/>
                <w:noProof/>
              </w:rPr>
              <w:t>More characterisation</w:t>
            </w:r>
            <w:r w:rsidR="009A5B81">
              <w:rPr>
                <w:noProof/>
                <w:webHidden/>
              </w:rPr>
              <w:tab/>
            </w:r>
            <w:r w:rsidR="009A5B81">
              <w:rPr>
                <w:noProof/>
                <w:webHidden/>
              </w:rPr>
              <w:fldChar w:fldCharType="begin"/>
            </w:r>
            <w:r w:rsidR="009A5B81">
              <w:rPr>
                <w:noProof/>
                <w:webHidden/>
              </w:rPr>
              <w:instrText xml:space="preserve"> PAGEREF _Toc163124070 \h </w:instrText>
            </w:r>
            <w:r w:rsidR="009A5B81">
              <w:rPr>
                <w:noProof/>
                <w:webHidden/>
              </w:rPr>
            </w:r>
            <w:r w:rsidR="009A5B81">
              <w:rPr>
                <w:noProof/>
                <w:webHidden/>
              </w:rPr>
              <w:fldChar w:fldCharType="separate"/>
            </w:r>
            <w:r w:rsidR="009A5B81">
              <w:rPr>
                <w:noProof/>
                <w:webHidden/>
              </w:rPr>
              <w:t>12</w:t>
            </w:r>
            <w:r w:rsidR="009A5B81">
              <w:rPr>
                <w:noProof/>
                <w:webHidden/>
              </w:rPr>
              <w:fldChar w:fldCharType="end"/>
            </w:r>
          </w:hyperlink>
        </w:p>
        <w:p w14:paraId="27CD1A4D" w14:textId="4E8C2A19" w:rsidR="009A5B81" w:rsidRDefault="00000000">
          <w:pPr>
            <w:pStyle w:val="TOC3"/>
            <w:tabs>
              <w:tab w:val="right" w:leader="dot" w:pos="9016"/>
            </w:tabs>
            <w:rPr>
              <w:noProof/>
              <w:kern w:val="2"/>
              <w14:ligatures w14:val="standardContextual"/>
            </w:rPr>
          </w:pPr>
          <w:hyperlink w:anchor="_Toc163124071" w:history="1">
            <w:r w:rsidR="009A5B81" w:rsidRPr="009C344B">
              <w:rPr>
                <w:rStyle w:val="Hyperlink"/>
                <w:rFonts w:ascii="Times New Roman" w:hAnsi="Times New Roman" w:cs="Times New Roman"/>
                <w:noProof/>
              </w:rPr>
              <w:t>2.1. Figure S8: Typical SEM images of the released debris</w:t>
            </w:r>
            <w:r w:rsidR="009A5B81">
              <w:rPr>
                <w:noProof/>
                <w:webHidden/>
              </w:rPr>
              <w:tab/>
            </w:r>
            <w:r w:rsidR="009A5B81">
              <w:rPr>
                <w:noProof/>
                <w:webHidden/>
              </w:rPr>
              <w:fldChar w:fldCharType="begin"/>
            </w:r>
            <w:r w:rsidR="009A5B81">
              <w:rPr>
                <w:noProof/>
                <w:webHidden/>
              </w:rPr>
              <w:instrText xml:space="preserve"> PAGEREF _Toc163124071 \h </w:instrText>
            </w:r>
            <w:r w:rsidR="009A5B81">
              <w:rPr>
                <w:noProof/>
                <w:webHidden/>
              </w:rPr>
            </w:r>
            <w:r w:rsidR="009A5B81">
              <w:rPr>
                <w:noProof/>
                <w:webHidden/>
              </w:rPr>
              <w:fldChar w:fldCharType="separate"/>
            </w:r>
            <w:r w:rsidR="009A5B81">
              <w:rPr>
                <w:noProof/>
                <w:webHidden/>
              </w:rPr>
              <w:t>12</w:t>
            </w:r>
            <w:r w:rsidR="009A5B81">
              <w:rPr>
                <w:noProof/>
                <w:webHidden/>
              </w:rPr>
              <w:fldChar w:fldCharType="end"/>
            </w:r>
          </w:hyperlink>
        </w:p>
        <w:p w14:paraId="0276C75B" w14:textId="484861E1" w:rsidR="009A5B81" w:rsidRDefault="00000000">
          <w:pPr>
            <w:pStyle w:val="TOC3"/>
            <w:tabs>
              <w:tab w:val="right" w:leader="dot" w:pos="9016"/>
            </w:tabs>
            <w:rPr>
              <w:noProof/>
              <w:kern w:val="2"/>
              <w14:ligatures w14:val="standardContextual"/>
            </w:rPr>
          </w:pPr>
          <w:hyperlink w:anchor="_Toc163124072" w:history="1">
            <w:r w:rsidR="009A5B81" w:rsidRPr="009C344B">
              <w:rPr>
                <w:rStyle w:val="Hyperlink"/>
                <w:rFonts w:ascii="Times New Roman" w:hAnsi="Times New Roman" w:cs="Times New Roman"/>
                <w:noProof/>
              </w:rPr>
              <w:t>2.2. Figures S9-S10: Possible derivate surface groups and released items</w:t>
            </w:r>
            <w:r w:rsidR="009A5B81">
              <w:rPr>
                <w:noProof/>
                <w:webHidden/>
              </w:rPr>
              <w:tab/>
            </w:r>
            <w:r w:rsidR="009A5B81">
              <w:rPr>
                <w:noProof/>
                <w:webHidden/>
              </w:rPr>
              <w:fldChar w:fldCharType="begin"/>
            </w:r>
            <w:r w:rsidR="009A5B81">
              <w:rPr>
                <w:noProof/>
                <w:webHidden/>
              </w:rPr>
              <w:instrText xml:space="preserve"> PAGEREF _Toc163124072 \h </w:instrText>
            </w:r>
            <w:r w:rsidR="009A5B81">
              <w:rPr>
                <w:noProof/>
                <w:webHidden/>
              </w:rPr>
            </w:r>
            <w:r w:rsidR="009A5B81">
              <w:rPr>
                <w:noProof/>
                <w:webHidden/>
              </w:rPr>
              <w:fldChar w:fldCharType="separate"/>
            </w:r>
            <w:r w:rsidR="009A5B81">
              <w:rPr>
                <w:noProof/>
                <w:webHidden/>
              </w:rPr>
              <w:t>13</w:t>
            </w:r>
            <w:r w:rsidR="009A5B81">
              <w:rPr>
                <w:noProof/>
                <w:webHidden/>
              </w:rPr>
              <w:fldChar w:fldCharType="end"/>
            </w:r>
          </w:hyperlink>
        </w:p>
        <w:p w14:paraId="21CA9732" w14:textId="4D4F297F" w:rsidR="009A5B81" w:rsidRDefault="00000000">
          <w:pPr>
            <w:pStyle w:val="TOC2"/>
            <w:tabs>
              <w:tab w:val="left" w:pos="660"/>
              <w:tab w:val="right" w:leader="dot" w:pos="9016"/>
            </w:tabs>
            <w:rPr>
              <w:noProof/>
              <w:kern w:val="2"/>
              <w14:ligatures w14:val="standardContextual"/>
            </w:rPr>
          </w:pPr>
          <w:hyperlink w:anchor="_Toc163124073" w:history="1">
            <w:r w:rsidR="009A5B81" w:rsidRPr="009C344B">
              <w:rPr>
                <w:rStyle w:val="Hyperlink"/>
                <w:rFonts w:ascii="Times New Roman" w:hAnsi="Times New Roman" w:cs="Times New Roman"/>
                <w:noProof/>
              </w:rPr>
              <w:t>3.</w:t>
            </w:r>
            <w:r w:rsidR="009A5B81">
              <w:rPr>
                <w:noProof/>
                <w:kern w:val="2"/>
                <w14:ligatures w14:val="standardContextual"/>
              </w:rPr>
              <w:tab/>
            </w:r>
            <w:r w:rsidR="009A5B81" w:rsidRPr="009C344B">
              <w:rPr>
                <w:rStyle w:val="Hyperlink"/>
                <w:rFonts w:ascii="Times New Roman" w:hAnsi="Times New Roman" w:cs="Times New Roman"/>
                <w:noProof/>
              </w:rPr>
              <w:t>References</w:t>
            </w:r>
            <w:r w:rsidR="009A5B81">
              <w:rPr>
                <w:noProof/>
                <w:webHidden/>
              </w:rPr>
              <w:tab/>
            </w:r>
            <w:r w:rsidR="009A5B81">
              <w:rPr>
                <w:noProof/>
                <w:webHidden/>
              </w:rPr>
              <w:fldChar w:fldCharType="begin"/>
            </w:r>
            <w:r w:rsidR="009A5B81">
              <w:rPr>
                <w:noProof/>
                <w:webHidden/>
              </w:rPr>
              <w:instrText xml:space="preserve"> PAGEREF _Toc163124073 \h </w:instrText>
            </w:r>
            <w:r w:rsidR="009A5B81">
              <w:rPr>
                <w:noProof/>
                <w:webHidden/>
              </w:rPr>
            </w:r>
            <w:r w:rsidR="009A5B81">
              <w:rPr>
                <w:noProof/>
                <w:webHidden/>
              </w:rPr>
              <w:fldChar w:fldCharType="separate"/>
            </w:r>
            <w:r w:rsidR="009A5B81">
              <w:rPr>
                <w:noProof/>
                <w:webHidden/>
              </w:rPr>
              <w:t>15</w:t>
            </w:r>
            <w:r w:rsidR="009A5B81">
              <w:rPr>
                <w:noProof/>
                <w:webHidden/>
              </w:rPr>
              <w:fldChar w:fldCharType="end"/>
            </w:r>
          </w:hyperlink>
        </w:p>
        <w:p w14:paraId="6A95B93D" w14:textId="7417284A" w:rsidR="001D234A" w:rsidRPr="009D02B9" w:rsidRDefault="001D234A" w:rsidP="009861B1">
          <w:pPr>
            <w:spacing w:line="480" w:lineRule="auto"/>
            <w:jc w:val="both"/>
            <w:rPr>
              <w:rFonts w:ascii="Times New Roman" w:hAnsi="Times New Roman" w:cs="Times New Roman"/>
            </w:rPr>
          </w:pPr>
          <w:r w:rsidRPr="009D02B9">
            <w:rPr>
              <w:rFonts w:ascii="Times New Roman" w:hAnsi="Times New Roman" w:cs="Times New Roman"/>
              <w:b/>
              <w:bCs/>
              <w:noProof/>
            </w:rPr>
            <w:fldChar w:fldCharType="end"/>
          </w:r>
        </w:p>
      </w:sdtContent>
    </w:sdt>
    <w:p w14:paraId="4EED46AF" w14:textId="59AE644F" w:rsidR="00651BDE" w:rsidRPr="009D02B9" w:rsidRDefault="00651BDE" w:rsidP="009861B1">
      <w:pPr>
        <w:spacing w:line="480" w:lineRule="auto"/>
        <w:jc w:val="both"/>
        <w:rPr>
          <w:rFonts w:ascii="Times New Roman" w:hAnsi="Times New Roman" w:cs="Times New Roman"/>
          <w:b/>
          <w:i/>
        </w:rPr>
      </w:pPr>
      <w:r w:rsidRPr="009D02B9">
        <w:rPr>
          <w:rFonts w:ascii="Times New Roman" w:hAnsi="Times New Roman" w:cs="Times New Roman"/>
          <w:b/>
          <w:i/>
        </w:rPr>
        <w:br w:type="page"/>
      </w:r>
    </w:p>
    <w:p w14:paraId="34313F0F" w14:textId="0BBE7017" w:rsidR="009861B1" w:rsidRDefault="009861B1" w:rsidP="009861B1">
      <w:pPr>
        <w:pStyle w:val="Heading2"/>
        <w:numPr>
          <w:ilvl w:val="0"/>
          <w:numId w:val="1"/>
        </w:numPr>
        <w:spacing w:line="480" w:lineRule="auto"/>
        <w:jc w:val="both"/>
        <w:rPr>
          <w:rFonts w:ascii="Times New Roman" w:hAnsi="Times New Roman" w:cs="Times New Roman"/>
          <w:sz w:val="22"/>
          <w:szCs w:val="22"/>
        </w:rPr>
      </w:pPr>
      <w:bookmarkStart w:id="1" w:name="_Toc163124066"/>
      <w:r>
        <w:rPr>
          <w:rFonts w:ascii="Times New Roman" w:hAnsi="Times New Roman" w:cs="Times New Roman"/>
          <w:sz w:val="22"/>
          <w:szCs w:val="22"/>
        </w:rPr>
        <w:lastRenderedPageBreak/>
        <w:t>Sample preparation</w:t>
      </w:r>
      <w:bookmarkEnd w:id="1"/>
    </w:p>
    <w:p w14:paraId="2AB296CF" w14:textId="37B460E9" w:rsidR="00651BDE" w:rsidRPr="009D02B9" w:rsidRDefault="009861B1" w:rsidP="009861B1">
      <w:pPr>
        <w:pStyle w:val="Heading3"/>
        <w:spacing w:line="480" w:lineRule="auto"/>
        <w:rPr>
          <w:rFonts w:ascii="Times New Roman" w:hAnsi="Times New Roman" w:cs="Times New Roman"/>
          <w:sz w:val="22"/>
          <w:szCs w:val="22"/>
        </w:rPr>
      </w:pPr>
      <w:bookmarkStart w:id="2" w:name="_Toc163124067"/>
      <w:r>
        <w:rPr>
          <w:rFonts w:ascii="Times New Roman" w:hAnsi="Times New Roman" w:cs="Times New Roman"/>
          <w:sz w:val="22"/>
          <w:szCs w:val="22"/>
        </w:rPr>
        <w:t xml:space="preserve">1.1. </w:t>
      </w:r>
      <w:r w:rsidR="004574AF" w:rsidRPr="009D02B9">
        <w:rPr>
          <w:rFonts w:ascii="Times New Roman" w:hAnsi="Times New Roman" w:cs="Times New Roman"/>
          <w:sz w:val="22"/>
          <w:szCs w:val="22"/>
        </w:rPr>
        <w:t>Figure</w:t>
      </w:r>
      <w:r>
        <w:rPr>
          <w:rFonts w:ascii="Times New Roman" w:hAnsi="Times New Roman" w:cs="Times New Roman"/>
          <w:sz w:val="22"/>
          <w:szCs w:val="22"/>
        </w:rPr>
        <w:t>s</w:t>
      </w:r>
      <w:r w:rsidR="004574AF" w:rsidRPr="009D02B9">
        <w:rPr>
          <w:rFonts w:ascii="Times New Roman" w:hAnsi="Times New Roman" w:cs="Times New Roman"/>
          <w:sz w:val="22"/>
          <w:szCs w:val="22"/>
        </w:rPr>
        <w:t xml:space="preserve"> S1</w:t>
      </w:r>
      <w:r>
        <w:rPr>
          <w:rFonts w:ascii="Times New Roman" w:hAnsi="Times New Roman" w:cs="Times New Roman"/>
          <w:sz w:val="22"/>
          <w:szCs w:val="22"/>
        </w:rPr>
        <w:t>-S2</w:t>
      </w:r>
      <w:r w:rsidR="00497585">
        <w:rPr>
          <w:rFonts w:ascii="Times New Roman" w:hAnsi="Times New Roman" w:cs="Times New Roman"/>
          <w:sz w:val="22"/>
          <w:szCs w:val="22"/>
        </w:rPr>
        <w:t>/Table S1</w:t>
      </w:r>
      <w:r w:rsidR="004574AF" w:rsidRPr="009D02B9">
        <w:rPr>
          <w:rFonts w:ascii="Times New Roman" w:hAnsi="Times New Roman" w:cs="Times New Roman"/>
          <w:sz w:val="22"/>
          <w:szCs w:val="22"/>
        </w:rPr>
        <w:t xml:space="preserve">: </w:t>
      </w:r>
      <w:r w:rsidR="00045752" w:rsidRPr="009D02B9">
        <w:rPr>
          <w:rFonts w:ascii="Times New Roman" w:hAnsi="Times New Roman" w:cs="Times New Roman"/>
          <w:sz w:val="22"/>
          <w:szCs w:val="22"/>
        </w:rPr>
        <w:t>P</w:t>
      </w:r>
      <w:r w:rsidR="004574AF" w:rsidRPr="009D02B9">
        <w:rPr>
          <w:rFonts w:ascii="Times New Roman" w:hAnsi="Times New Roman" w:cs="Times New Roman"/>
          <w:sz w:val="22"/>
          <w:szCs w:val="22"/>
        </w:rPr>
        <w:t>hoto images</w:t>
      </w:r>
      <w:r>
        <w:rPr>
          <w:rFonts w:ascii="Times New Roman" w:hAnsi="Times New Roman" w:cs="Times New Roman"/>
          <w:sz w:val="22"/>
          <w:szCs w:val="22"/>
        </w:rPr>
        <w:t xml:space="preserve"> </w:t>
      </w:r>
      <w:r w:rsidR="00EE0E1F">
        <w:rPr>
          <w:rFonts w:ascii="Times New Roman" w:hAnsi="Times New Roman" w:cs="Times New Roman"/>
          <w:sz w:val="22"/>
          <w:szCs w:val="22"/>
        </w:rPr>
        <w:t xml:space="preserve">and information </w:t>
      </w:r>
      <w:r>
        <w:rPr>
          <w:rFonts w:ascii="Times New Roman" w:hAnsi="Times New Roman" w:cs="Times New Roman"/>
          <w:sz w:val="22"/>
          <w:szCs w:val="22"/>
        </w:rPr>
        <w:t>of samples</w:t>
      </w:r>
      <w:bookmarkEnd w:id="2"/>
      <w:r w:rsidR="00497585">
        <w:rPr>
          <w:rFonts w:ascii="Times New Roman" w:hAnsi="Times New Roman" w:cs="Times New Roman"/>
          <w:sz w:val="22"/>
          <w:szCs w:val="22"/>
        </w:rPr>
        <w:t xml:space="preserve"> </w:t>
      </w:r>
    </w:p>
    <w:p w14:paraId="5630FB66" w14:textId="54ECD392" w:rsidR="004D6FE6" w:rsidRPr="009D02B9" w:rsidRDefault="00E37D8A" w:rsidP="009861B1">
      <w:pPr>
        <w:spacing w:line="480" w:lineRule="auto"/>
        <w:jc w:val="both"/>
        <w:rPr>
          <w:rFonts w:ascii="Times New Roman" w:hAnsi="Times New Roman" w:cs="Times New Roman"/>
        </w:rPr>
      </w:pPr>
      <w:r w:rsidRPr="00E37D8A">
        <w:rPr>
          <w:noProof/>
        </w:rPr>
        <w:drawing>
          <wp:inline distT="0" distB="0" distL="0" distR="0" wp14:anchorId="1C7D5E6F" wp14:editId="64D3BCF5">
            <wp:extent cx="5731510" cy="3115310"/>
            <wp:effectExtent l="0" t="0" r="2540" b="8890"/>
            <wp:docPr id="1727162837" name="Picture 1" descr="A close-up of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62837" name="Picture 1" descr="A close-up of a store&#10;&#10;Description automatically generated"/>
                    <pic:cNvPicPr/>
                  </pic:nvPicPr>
                  <pic:blipFill>
                    <a:blip r:embed="rId13"/>
                    <a:stretch>
                      <a:fillRect/>
                    </a:stretch>
                  </pic:blipFill>
                  <pic:spPr>
                    <a:xfrm>
                      <a:off x="0" y="0"/>
                      <a:ext cx="5731510" cy="3115310"/>
                    </a:xfrm>
                    <a:prstGeom prst="rect">
                      <a:avLst/>
                    </a:prstGeom>
                  </pic:spPr>
                </pic:pic>
              </a:graphicData>
            </a:graphic>
          </wp:inline>
        </w:drawing>
      </w:r>
      <w:r w:rsidR="00552694" w:rsidRPr="009D02B9">
        <w:rPr>
          <w:rFonts w:ascii="Times New Roman" w:hAnsi="Times New Roman" w:cs="Times New Roman"/>
        </w:rPr>
        <w:t xml:space="preserve"> </w:t>
      </w:r>
      <w:r w:rsidR="000950D8" w:rsidRPr="009D02B9">
        <w:rPr>
          <w:rFonts w:ascii="Times New Roman" w:hAnsi="Times New Roman" w:cs="Times New Roman"/>
        </w:rPr>
        <w:t xml:space="preserve">Figure </w:t>
      </w:r>
      <w:r w:rsidR="004574AF" w:rsidRPr="009D02B9">
        <w:rPr>
          <w:rFonts w:ascii="Times New Roman" w:hAnsi="Times New Roman" w:cs="Times New Roman"/>
        </w:rPr>
        <w:t>S</w:t>
      </w:r>
      <w:r w:rsidR="00942FAF" w:rsidRPr="009D02B9">
        <w:rPr>
          <w:rFonts w:ascii="Times New Roman" w:hAnsi="Times New Roman" w:cs="Times New Roman"/>
        </w:rPr>
        <w:t>1</w:t>
      </w:r>
      <w:r w:rsidR="000950D8" w:rsidRPr="009D02B9">
        <w:rPr>
          <w:rFonts w:ascii="Times New Roman" w:hAnsi="Times New Roman" w:cs="Times New Roman"/>
        </w:rPr>
        <w:t xml:space="preserve">. </w:t>
      </w:r>
      <w:r w:rsidR="009844AB" w:rsidRPr="009D02B9">
        <w:rPr>
          <w:rFonts w:ascii="Times New Roman" w:hAnsi="Times New Roman" w:cs="Times New Roman"/>
        </w:rPr>
        <w:t xml:space="preserve">Photo images of </w:t>
      </w:r>
      <w:r w:rsidR="00F90E04">
        <w:rPr>
          <w:rFonts w:ascii="Times New Roman" w:hAnsi="Times New Roman" w:cs="Times New Roman"/>
        </w:rPr>
        <w:t>bioplastic</w:t>
      </w:r>
      <w:r w:rsidR="00BB3EB6">
        <w:rPr>
          <w:rFonts w:ascii="Times New Roman" w:hAnsi="Times New Roman" w:cs="Times New Roman"/>
        </w:rPr>
        <w:t xml:space="preserve"> bags in a local market (a)</w:t>
      </w:r>
      <w:r w:rsidR="009E0A1E">
        <w:rPr>
          <w:rFonts w:ascii="Times New Roman" w:hAnsi="Times New Roman" w:cs="Times New Roman"/>
        </w:rPr>
        <w:t>, typical ones</w:t>
      </w:r>
      <w:r w:rsidR="004A08FE">
        <w:rPr>
          <w:rFonts w:ascii="Times New Roman" w:hAnsi="Times New Roman" w:cs="Times New Roman"/>
        </w:rPr>
        <w:t xml:space="preserve"> test</w:t>
      </w:r>
      <w:r w:rsidR="00645D1E">
        <w:rPr>
          <w:rFonts w:ascii="Times New Roman" w:hAnsi="Times New Roman" w:cs="Times New Roman"/>
        </w:rPr>
        <w:t>ed in this report</w:t>
      </w:r>
      <w:r w:rsidR="004A08FE">
        <w:rPr>
          <w:rFonts w:ascii="Times New Roman" w:hAnsi="Times New Roman" w:cs="Times New Roman"/>
        </w:rPr>
        <w:t xml:space="preserve"> (b) and their Raman spectr</w:t>
      </w:r>
      <w:r w:rsidR="0037374E">
        <w:rPr>
          <w:rFonts w:ascii="Times New Roman" w:hAnsi="Times New Roman" w:cs="Times New Roman"/>
        </w:rPr>
        <w:t>a</w:t>
      </w:r>
      <w:r w:rsidR="004A08FE">
        <w:rPr>
          <w:rFonts w:ascii="Times New Roman" w:hAnsi="Times New Roman" w:cs="Times New Roman"/>
        </w:rPr>
        <w:t xml:space="preserve"> (c)</w:t>
      </w:r>
      <w:r w:rsidR="00C26852" w:rsidRPr="009D02B9">
        <w:rPr>
          <w:rFonts w:ascii="Times New Roman" w:hAnsi="Times New Roman" w:cs="Times New Roman"/>
        </w:rPr>
        <w:t>.</w:t>
      </w:r>
      <w:r w:rsidR="004E5729">
        <w:rPr>
          <w:rFonts w:ascii="Times New Roman" w:hAnsi="Times New Roman" w:cs="Times New Roman"/>
        </w:rPr>
        <w:t xml:space="preserve"> There is an orange in (b) as a size reference.</w:t>
      </w:r>
    </w:p>
    <w:p w14:paraId="02E1F3D9" w14:textId="31546B3A" w:rsidR="00191F80" w:rsidRPr="009D02B9" w:rsidRDefault="00191F80" w:rsidP="009861B1">
      <w:pPr>
        <w:spacing w:line="480" w:lineRule="auto"/>
        <w:jc w:val="both"/>
        <w:rPr>
          <w:rFonts w:ascii="Times New Roman" w:hAnsi="Times New Roman" w:cs="Times New Roman"/>
        </w:rPr>
      </w:pPr>
    </w:p>
    <w:p w14:paraId="0FCAF08A" w14:textId="2EB124A8" w:rsidR="0099097E" w:rsidRDefault="00B46869" w:rsidP="009861B1">
      <w:pPr>
        <w:spacing w:line="480" w:lineRule="auto"/>
        <w:ind w:firstLine="360"/>
        <w:jc w:val="both"/>
        <w:rPr>
          <w:rFonts w:ascii="Times New Roman" w:hAnsi="Times New Roman" w:cs="Times New Roman"/>
        </w:rPr>
      </w:pPr>
      <w:r w:rsidRPr="0037374E">
        <w:rPr>
          <w:rFonts w:ascii="Times New Roman" w:hAnsi="Times New Roman" w:cs="Times New Roman"/>
        </w:rPr>
        <w:t>There are many brands of bioplastic bags on the market, as shown above</w:t>
      </w:r>
      <w:r w:rsidR="00C26852" w:rsidRPr="0037374E">
        <w:rPr>
          <w:rFonts w:ascii="Times New Roman" w:hAnsi="Times New Roman" w:cs="Times New Roman"/>
        </w:rPr>
        <w:t>.</w:t>
      </w:r>
      <w:r w:rsidRPr="0037374E">
        <w:rPr>
          <w:rFonts w:ascii="Times New Roman" w:hAnsi="Times New Roman" w:cs="Times New Roman"/>
        </w:rPr>
        <w:t xml:space="preserve"> We selected several ones, </w:t>
      </w:r>
      <w:bookmarkStart w:id="3" w:name="_Hlk158010892"/>
      <w:r w:rsidRPr="0037374E">
        <w:rPr>
          <w:rFonts w:ascii="Times New Roman" w:hAnsi="Times New Roman" w:cs="Times New Roman"/>
        </w:rPr>
        <w:t>including</w:t>
      </w:r>
      <w:r w:rsidR="00473001" w:rsidRPr="0037374E">
        <w:rPr>
          <w:rFonts w:ascii="Times New Roman" w:hAnsi="Times New Roman" w:cs="Times New Roman"/>
        </w:rPr>
        <w:t xml:space="preserve"> a compostable bag (#1), a plant</w:t>
      </w:r>
      <w:r w:rsidR="006F6D30" w:rsidRPr="0037374E">
        <w:rPr>
          <w:rFonts w:ascii="Times New Roman" w:hAnsi="Times New Roman" w:cs="Times New Roman"/>
        </w:rPr>
        <w:t>-</w:t>
      </w:r>
      <w:r w:rsidR="00473001" w:rsidRPr="0037374E">
        <w:rPr>
          <w:rFonts w:ascii="Times New Roman" w:hAnsi="Times New Roman" w:cs="Times New Roman"/>
        </w:rPr>
        <w:t>based bag (#2)</w:t>
      </w:r>
      <w:r w:rsidRPr="0037374E">
        <w:rPr>
          <w:rFonts w:ascii="Times New Roman" w:hAnsi="Times New Roman" w:cs="Times New Roman"/>
        </w:rPr>
        <w:t>,</w:t>
      </w:r>
      <w:r w:rsidR="00473001" w:rsidRPr="0037374E">
        <w:rPr>
          <w:rFonts w:ascii="Times New Roman" w:hAnsi="Times New Roman" w:cs="Times New Roman"/>
        </w:rPr>
        <w:t xml:space="preserve"> a </w:t>
      </w:r>
      <w:r w:rsidR="008C72B0" w:rsidRPr="0037374E">
        <w:rPr>
          <w:rFonts w:ascii="Times New Roman" w:hAnsi="Times New Roman" w:cs="Times New Roman"/>
        </w:rPr>
        <w:t>sustainable</w:t>
      </w:r>
      <w:r w:rsidR="00473001" w:rsidRPr="0037374E">
        <w:rPr>
          <w:rFonts w:ascii="Times New Roman" w:hAnsi="Times New Roman" w:cs="Times New Roman"/>
        </w:rPr>
        <w:t xml:space="preserve"> bag (#3)</w:t>
      </w:r>
      <w:r w:rsidRPr="0037374E">
        <w:rPr>
          <w:rFonts w:ascii="Times New Roman" w:hAnsi="Times New Roman" w:cs="Times New Roman"/>
        </w:rPr>
        <w:t>,</w:t>
      </w:r>
      <w:r w:rsidR="00473001" w:rsidRPr="0037374E">
        <w:rPr>
          <w:rFonts w:ascii="Times New Roman" w:hAnsi="Times New Roman" w:cs="Times New Roman"/>
        </w:rPr>
        <w:t xml:space="preserve"> a garbage bag (#4)</w:t>
      </w:r>
      <w:r w:rsidRPr="0037374E">
        <w:rPr>
          <w:rFonts w:ascii="Times New Roman" w:hAnsi="Times New Roman" w:cs="Times New Roman"/>
        </w:rPr>
        <w:t>,</w:t>
      </w:r>
      <w:r w:rsidR="00473001" w:rsidRPr="0037374E">
        <w:rPr>
          <w:rFonts w:ascii="Times New Roman" w:hAnsi="Times New Roman" w:cs="Times New Roman"/>
        </w:rPr>
        <w:t xml:space="preserve"> a compostable earth-friendly bag (#5) and an ocean plastic-recycled bag (#6)</w:t>
      </w:r>
      <w:bookmarkEnd w:id="3"/>
      <w:r w:rsidR="00CF368D" w:rsidRPr="0037374E">
        <w:rPr>
          <w:rFonts w:ascii="Times New Roman" w:hAnsi="Times New Roman" w:cs="Times New Roman"/>
        </w:rPr>
        <w:t>. The sample #1</w:t>
      </w:r>
      <w:r w:rsidR="00CF368D">
        <w:rPr>
          <w:rFonts w:ascii="Times New Roman" w:hAnsi="Times New Roman" w:cs="Times New Roman"/>
        </w:rPr>
        <w:t xml:space="preserve"> </w:t>
      </w:r>
      <w:r w:rsidR="0037374E">
        <w:rPr>
          <w:rFonts w:ascii="Times New Roman" w:hAnsi="Times New Roman" w:cs="Times New Roman"/>
        </w:rPr>
        <w:t>wa</w:t>
      </w:r>
      <w:r w:rsidR="00CF368D">
        <w:rPr>
          <w:rFonts w:ascii="Times New Roman" w:hAnsi="Times New Roman" w:cs="Times New Roman"/>
        </w:rPr>
        <w:t>s focused in this report</w:t>
      </w:r>
      <w:r w:rsidR="00473001">
        <w:rPr>
          <w:rFonts w:ascii="Times New Roman" w:hAnsi="Times New Roman" w:cs="Times New Roman"/>
        </w:rPr>
        <w:t xml:space="preserve"> (along with </w:t>
      </w:r>
      <w:r w:rsidR="008C72B0">
        <w:rPr>
          <w:rFonts w:ascii="Times New Roman" w:hAnsi="Times New Roman" w:cs="Times New Roman"/>
        </w:rPr>
        <w:t>an</w:t>
      </w:r>
      <w:r w:rsidR="00473001">
        <w:rPr>
          <w:rFonts w:ascii="Times New Roman" w:hAnsi="Times New Roman" w:cs="Times New Roman"/>
        </w:rPr>
        <w:t xml:space="preserve">other one from </w:t>
      </w:r>
      <w:r w:rsidR="008C72B0">
        <w:rPr>
          <w:rFonts w:ascii="Times New Roman" w:hAnsi="Times New Roman" w:cs="Times New Roman"/>
        </w:rPr>
        <w:t>China</w:t>
      </w:r>
      <w:r w:rsidR="00473001">
        <w:rPr>
          <w:rFonts w:ascii="Times New Roman" w:hAnsi="Times New Roman" w:cs="Times New Roman"/>
        </w:rPr>
        <w:t>, #</w:t>
      </w:r>
      <w:r w:rsidR="00645D1E">
        <w:rPr>
          <w:rFonts w:ascii="Times New Roman" w:hAnsi="Times New Roman" w:cs="Times New Roman"/>
        </w:rPr>
        <w:t>7</w:t>
      </w:r>
      <w:r w:rsidR="0037374E">
        <w:rPr>
          <w:rFonts w:ascii="Times New Roman" w:hAnsi="Times New Roman" w:cs="Times New Roman"/>
        </w:rPr>
        <w:t>, shown below</w:t>
      </w:r>
      <w:r w:rsidR="00473001">
        <w:rPr>
          <w:rFonts w:ascii="Times New Roman" w:hAnsi="Times New Roman" w:cs="Times New Roman"/>
        </w:rPr>
        <w:t>)</w:t>
      </w:r>
      <w:r w:rsidR="00CF368D">
        <w:rPr>
          <w:rFonts w:ascii="Times New Roman" w:hAnsi="Times New Roman" w:cs="Times New Roman"/>
        </w:rPr>
        <w:t xml:space="preserve">, </w:t>
      </w:r>
      <w:r w:rsidR="00473001">
        <w:rPr>
          <w:rFonts w:ascii="Times New Roman" w:hAnsi="Times New Roman" w:cs="Times New Roman"/>
        </w:rPr>
        <w:t xml:space="preserve">both of </w:t>
      </w:r>
      <w:r w:rsidR="00CF368D">
        <w:rPr>
          <w:rFonts w:ascii="Times New Roman" w:hAnsi="Times New Roman" w:cs="Times New Roman"/>
        </w:rPr>
        <w:t xml:space="preserve">which </w:t>
      </w:r>
      <w:r w:rsidR="00473001">
        <w:rPr>
          <w:rFonts w:ascii="Times New Roman" w:hAnsi="Times New Roman" w:cs="Times New Roman"/>
        </w:rPr>
        <w:t>are</w:t>
      </w:r>
      <w:r w:rsidR="00CF368D">
        <w:rPr>
          <w:rFonts w:ascii="Times New Roman" w:hAnsi="Times New Roman" w:cs="Times New Roman"/>
        </w:rPr>
        <w:t xml:space="preserve"> used as table bin bag in kitchen to collect food residue</w:t>
      </w:r>
      <w:r w:rsidR="007500D1">
        <w:rPr>
          <w:rFonts w:ascii="Times New Roman" w:hAnsi="Times New Roman" w:cs="Times New Roman"/>
        </w:rPr>
        <w:t>s, as presented below.</w:t>
      </w:r>
    </w:p>
    <w:p w14:paraId="0542E34A" w14:textId="71FBE567" w:rsidR="00F4232D" w:rsidRPr="009D02B9" w:rsidRDefault="00F4232D" w:rsidP="009861B1">
      <w:pPr>
        <w:spacing w:line="480" w:lineRule="auto"/>
        <w:ind w:firstLine="360"/>
        <w:jc w:val="both"/>
        <w:rPr>
          <w:rFonts w:ascii="Times New Roman" w:hAnsi="Times New Roman" w:cs="Times New Roman"/>
        </w:rPr>
      </w:pPr>
      <w:r>
        <w:rPr>
          <w:rFonts w:ascii="Times New Roman" w:hAnsi="Times New Roman" w:cs="Times New Roman"/>
        </w:rPr>
        <w:t xml:space="preserve">While the main formulation components might be different and vary, Raman spectra show the </w:t>
      </w:r>
      <w:r w:rsidR="009A5B81">
        <w:rPr>
          <w:rFonts w:ascii="Times New Roman" w:hAnsi="Times New Roman" w:cs="Times New Roman"/>
        </w:rPr>
        <w:t xml:space="preserve">possible </w:t>
      </w:r>
      <w:r>
        <w:rPr>
          <w:rFonts w:ascii="Times New Roman" w:hAnsi="Times New Roman" w:cs="Times New Roman"/>
        </w:rPr>
        <w:t xml:space="preserve">presence of </w:t>
      </w:r>
      <w:r w:rsidR="00FB56DD">
        <w:rPr>
          <w:rFonts w:ascii="Times New Roman" w:hAnsi="Times New Roman" w:cs="Times New Roman"/>
        </w:rPr>
        <w:t>polymer</w:t>
      </w:r>
      <w:r w:rsidR="009A5B81">
        <w:rPr>
          <w:rFonts w:ascii="Times New Roman" w:hAnsi="Times New Roman" w:cs="Times New Roman"/>
        </w:rPr>
        <w:t>s</w:t>
      </w:r>
      <w:r>
        <w:rPr>
          <w:rFonts w:ascii="Times New Roman" w:hAnsi="Times New Roman" w:cs="Times New Roman"/>
        </w:rPr>
        <w:t xml:space="preserve"> including </w:t>
      </w:r>
      <w:r w:rsidR="00265622">
        <w:rPr>
          <w:rFonts w:ascii="Times New Roman" w:hAnsi="Times New Roman" w:cs="Times New Roman"/>
        </w:rPr>
        <w:t xml:space="preserve">PBAT, </w:t>
      </w:r>
      <w:r>
        <w:rPr>
          <w:rFonts w:ascii="Times New Roman" w:hAnsi="Times New Roman" w:cs="Times New Roman"/>
        </w:rPr>
        <w:t>PET, PE etc. Other</w:t>
      </w:r>
      <w:r w:rsidR="009A5B81">
        <w:rPr>
          <w:rFonts w:ascii="Times New Roman" w:hAnsi="Times New Roman" w:cs="Times New Roman"/>
        </w:rPr>
        <w:t xml:space="preserve"> polymer and </w:t>
      </w:r>
      <w:r>
        <w:rPr>
          <w:rFonts w:ascii="Times New Roman" w:hAnsi="Times New Roman" w:cs="Times New Roman"/>
        </w:rPr>
        <w:t xml:space="preserve">co-components such as starch </w:t>
      </w:r>
      <w:r w:rsidR="009A5B81">
        <w:rPr>
          <w:rFonts w:ascii="Times New Roman" w:hAnsi="Times New Roman" w:cs="Times New Roman"/>
        </w:rPr>
        <w:t>are</w:t>
      </w:r>
      <w:r>
        <w:rPr>
          <w:rFonts w:ascii="Times New Roman" w:hAnsi="Times New Roman" w:cs="Times New Roman"/>
        </w:rPr>
        <w:t xml:space="preserve"> identified in the main manuscript</w:t>
      </w:r>
      <w:r w:rsidR="00645D1E">
        <w:rPr>
          <w:rFonts w:ascii="Times New Roman" w:hAnsi="Times New Roman" w:cs="Times New Roman"/>
        </w:rPr>
        <w:t xml:space="preserve"> and below</w:t>
      </w:r>
      <w:r>
        <w:rPr>
          <w:rFonts w:ascii="Times New Roman" w:hAnsi="Times New Roman" w:cs="Times New Roman"/>
        </w:rPr>
        <w:t>.</w:t>
      </w:r>
    </w:p>
    <w:p w14:paraId="094BEFD4" w14:textId="1158F883" w:rsidR="008617BC" w:rsidRDefault="00E37D8A" w:rsidP="009861B1">
      <w:pPr>
        <w:spacing w:line="480" w:lineRule="auto"/>
        <w:jc w:val="both"/>
        <w:rPr>
          <w:rFonts w:ascii="Times New Roman" w:hAnsi="Times New Roman" w:cs="Times New Roman"/>
        </w:rPr>
      </w:pPr>
      <w:r w:rsidRPr="00E37D8A">
        <w:rPr>
          <w:noProof/>
        </w:rPr>
        <w:lastRenderedPageBreak/>
        <w:drawing>
          <wp:inline distT="0" distB="0" distL="0" distR="0" wp14:anchorId="1D42801A" wp14:editId="3DA4DA1C">
            <wp:extent cx="5731510" cy="2731770"/>
            <wp:effectExtent l="0" t="0" r="2540" b="0"/>
            <wp:docPr id="158386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63174" name=""/>
                    <pic:cNvPicPr/>
                  </pic:nvPicPr>
                  <pic:blipFill>
                    <a:blip r:embed="rId14"/>
                    <a:stretch>
                      <a:fillRect/>
                    </a:stretch>
                  </pic:blipFill>
                  <pic:spPr>
                    <a:xfrm>
                      <a:off x="0" y="0"/>
                      <a:ext cx="5731510" cy="2731770"/>
                    </a:xfrm>
                    <a:prstGeom prst="rect">
                      <a:avLst/>
                    </a:prstGeom>
                  </pic:spPr>
                </pic:pic>
              </a:graphicData>
            </a:graphic>
          </wp:inline>
        </w:drawing>
      </w:r>
    </w:p>
    <w:p w14:paraId="3D6D8495" w14:textId="368561B5" w:rsidR="008617BC" w:rsidRDefault="008617BC" w:rsidP="009861B1">
      <w:pPr>
        <w:spacing w:line="480" w:lineRule="auto"/>
        <w:jc w:val="both"/>
        <w:rPr>
          <w:rFonts w:ascii="Times New Roman" w:hAnsi="Times New Roman" w:cs="Times New Roman"/>
        </w:rPr>
      </w:pPr>
      <w:r w:rsidRPr="0037374E">
        <w:rPr>
          <w:rFonts w:ascii="Times New Roman" w:hAnsi="Times New Roman" w:cs="Times New Roman"/>
        </w:rPr>
        <w:t>Figure S2. Photo images of two bioplastic bags</w:t>
      </w:r>
      <w:r w:rsidR="00473001" w:rsidRPr="0037374E">
        <w:rPr>
          <w:rFonts w:ascii="Times New Roman" w:hAnsi="Times New Roman" w:cs="Times New Roman"/>
        </w:rPr>
        <w:t xml:space="preserve"> (#</w:t>
      </w:r>
      <w:r w:rsidR="00645D1E">
        <w:rPr>
          <w:rFonts w:ascii="Times New Roman" w:hAnsi="Times New Roman" w:cs="Times New Roman"/>
        </w:rPr>
        <w:t>1</w:t>
      </w:r>
      <w:r w:rsidR="00473001" w:rsidRPr="0037374E">
        <w:rPr>
          <w:rFonts w:ascii="Times New Roman" w:hAnsi="Times New Roman" w:cs="Times New Roman"/>
        </w:rPr>
        <w:t xml:space="preserve"> and #</w:t>
      </w:r>
      <w:r w:rsidR="00645D1E">
        <w:rPr>
          <w:rFonts w:ascii="Times New Roman" w:hAnsi="Times New Roman" w:cs="Times New Roman"/>
        </w:rPr>
        <w:t>7</w:t>
      </w:r>
      <w:r w:rsidR="00473001" w:rsidRPr="0037374E">
        <w:rPr>
          <w:rFonts w:ascii="Times New Roman" w:hAnsi="Times New Roman" w:cs="Times New Roman"/>
        </w:rPr>
        <w:t>)</w:t>
      </w:r>
      <w:r w:rsidRPr="0037374E">
        <w:rPr>
          <w:rFonts w:ascii="Times New Roman" w:hAnsi="Times New Roman" w:cs="Times New Roman"/>
        </w:rPr>
        <w:t xml:space="preserve"> tested in this report.</w:t>
      </w:r>
    </w:p>
    <w:p w14:paraId="43B04D06" w14:textId="4FFE6110" w:rsidR="00473001" w:rsidRDefault="00473001" w:rsidP="009861B1">
      <w:pPr>
        <w:spacing w:line="480" w:lineRule="auto"/>
        <w:jc w:val="both"/>
        <w:rPr>
          <w:rFonts w:ascii="Times New Roman" w:hAnsi="Times New Roman" w:cs="Times New Roman"/>
        </w:rPr>
      </w:pPr>
      <w:r>
        <w:rPr>
          <w:rFonts w:ascii="Times New Roman" w:hAnsi="Times New Roman" w:cs="Times New Roman"/>
        </w:rPr>
        <w:tab/>
      </w:r>
    </w:p>
    <w:p w14:paraId="7725A464" w14:textId="752CFD5B" w:rsidR="00106B2C" w:rsidRDefault="00473001" w:rsidP="009861B1">
      <w:pPr>
        <w:spacing w:line="480" w:lineRule="auto"/>
        <w:jc w:val="both"/>
        <w:rPr>
          <w:rFonts w:ascii="Times New Roman" w:hAnsi="Times New Roman" w:cs="Times New Roman"/>
        </w:rPr>
      </w:pPr>
      <w:r>
        <w:rPr>
          <w:rFonts w:ascii="Times New Roman" w:hAnsi="Times New Roman" w:cs="Times New Roman"/>
        </w:rPr>
        <w:tab/>
        <w:t>To identify the main components formulated in the bags, we employed MALDI-MS first</w:t>
      </w:r>
      <w:r w:rsidR="00F4232D">
        <w:rPr>
          <w:rFonts w:ascii="Times New Roman" w:hAnsi="Times New Roman" w:cs="Times New Roman"/>
        </w:rPr>
        <w:t>, which is presented in the main manuscript</w:t>
      </w:r>
      <w:r>
        <w:rPr>
          <w:rFonts w:ascii="Times New Roman" w:hAnsi="Times New Roman" w:cs="Times New Roman"/>
        </w:rPr>
        <w:t xml:space="preserve">. </w:t>
      </w:r>
      <w:r w:rsidR="00F4232D">
        <w:rPr>
          <w:rFonts w:ascii="Times New Roman" w:hAnsi="Times New Roman" w:cs="Times New Roman"/>
        </w:rPr>
        <w:t>To this end, t</w:t>
      </w:r>
      <w:r>
        <w:rPr>
          <w:rFonts w:ascii="Times New Roman" w:hAnsi="Times New Roman" w:cs="Times New Roman"/>
        </w:rPr>
        <w:t xml:space="preserve">he bags </w:t>
      </w:r>
      <w:r w:rsidR="0037374E">
        <w:rPr>
          <w:rFonts w:ascii="Times New Roman" w:hAnsi="Times New Roman" w:cs="Times New Roman"/>
        </w:rPr>
        <w:t xml:space="preserve">shown </w:t>
      </w:r>
      <w:r>
        <w:rPr>
          <w:rFonts w:ascii="Times New Roman" w:hAnsi="Times New Roman" w:cs="Times New Roman"/>
        </w:rPr>
        <w:t>above have been cut using scissors to small pieces for test, as mentioned in the main manuscript. For the cutting, the blank areas are intentionally selected, to avoid the mark/label parts where the prints might have interference for the analysis.</w:t>
      </w:r>
    </w:p>
    <w:p w14:paraId="15FF3987" w14:textId="77777777" w:rsidR="0033088F" w:rsidRDefault="0033088F" w:rsidP="009861B1">
      <w:pPr>
        <w:spacing w:line="480" w:lineRule="auto"/>
        <w:jc w:val="both"/>
        <w:rPr>
          <w:rFonts w:ascii="Times New Roman" w:hAnsi="Times New Roman" w:cs="Times New Roman"/>
        </w:rPr>
      </w:pPr>
    </w:p>
    <w:p w14:paraId="72F8ACD1" w14:textId="6FC1D93E" w:rsidR="0033088F" w:rsidRDefault="0033088F" w:rsidP="009861B1">
      <w:pPr>
        <w:spacing w:line="480" w:lineRule="auto"/>
        <w:jc w:val="both"/>
        <w:rPr>
          <w:rFonts w:ascii="Times New Roman" w:hAnsi="Times New Roman" w:cs="Times New Roman"/>
        </w:rPr>
      </w:pPr>
      <w:r>
        <w:rPr>
          <w:rFonts w:ascii="Times New Roman" w:hAnsi="Times New Roman" w:cs="Times New Roman"/>
        </w:rPr>
        <w:t>Table S1</w:t>
      </w:r>
      <w:r w:rsidR="00DE2F2C">
        <w:rPr>
          <w:rFonts w:ascii="Times New Roman" w:hAnsi="Times New Roman" w:cs="Times New Roman"/>
        </w:rPr>
        <w:t>: detail information about samples.</w:t>
      </w:r>
    </w:p>
    <w:tbl>
      <w:tblPr>
        <w:tblStyle w:val="TableGrid"/>
        <w:tblW w:w="0" w:type="auto"/>
        <w:tblLook w:val="04A0" w:firstRow="1" w:lastRow="0" w:firstColumn="1" w:lastColumn="0" w:noHBand="0" w:noVBand="1"/>
      </w:tblPr>
      <w:tblGrid>
        <w:gridCol w:w="656"/>
        <w:gridCol w:w="1378"/>
        <w:gridCol w:w="1675"/>
        <w:gridCol w:w="2444"/>
        <w:gridCol w:w="1566"/>
        <w:gridCol w:w="1282"/>
        <w:gridCol w:w="15"/>
      </w:tblGrid>
      <w:tr w:rsidR="00265622" w:rsidRPr="00DE2F2C" w14:paraId="0E0C8F6A" w14:textId="311CC2DF" w:rsidTr="00BB7E7E">
        <w:tc>
          <w:tcPr>
            <w:tcW w:w="485" w:type="dxa"/>
          </w:tcPr>
          <w:p w14:paraId="434361B9" w14:textId="45C2DFB0" w:rsidR="00265622" w:rsidRPr="00DE2F2C" w:rsidRDefault="00265622" w:rsidP="009861B1">
            <w:pPr>
              <w:spacing w:line="480" w:lineRule="auto"/>
              <w:jc w:val="both"/>
              <w:rPr>
                <w:rFonts w:ascii="Times New Roman" w:hAnsi="Times New Roman" w:cs="Times New Roman"/>
                <w:b/>
                <w:bCs/>
              </w:rPr>
            </w:pPr>
            <w:r w:rsidRPr="00DE2F2C">
              <w:rPr>
                <w:rFonts w:ascii="Times New Roman" w:hAnsi="Times New Roman" w:cs="Times New Roman"/>
                <w:b/>
                <w:bCs/>
              </w:rPr>
              <w:t>No</w:t>
            </w:r>
            <w:r w:rsidR="00BB7E7E">
              <w:rPr>
                <w:rFonts w:ascii="Times New Roman" w:hAnsi="Times New Roman" w:cs="Times New Roman"/>
                <w:b/>
                <w:bCs/>
              </w:rPr>
              <w:t>/#</w:t>
            </w:r>
          </w:p>
        </w:tc>
        <w:tc>
          <w:tcPr>
            <w:tcW w:w="1378" w:type="dxa"/>
          </w:tcPr>
          <w:p w14:paraId="0B08DBBD" w14:textId="2888DA29" w:rsidR="00265622" w:rsidRPr="00DE2F2C" w:rsidRDefault="00265622" w:rsidP="009861B1">
            <w:pPr>
              <w:spacing w:line="480" w:lineRule="auto"/>
              <w:jc w:val="both"/>
              <w:rPr>
                <w:rFonts w:ascii="Times New Roman" w:hAnsi="Times New Roman" w:cs="Times New Roman"/>
                <w:b/>
                <w:bCs/>
              </w:rPr>
            </w:pPr>
            <w:r w:rsidRPr="00DE2F2C">
              <w:rPr>
                <w:rFonts w:ascii="Times New Roman" w:hAnsi="Times New Roman" w:cs="Times New Roman"/>
                <w:b/>
                <w:bCs/>
              </w:rPr>
              <w:t>Suggestion</w:t>
            </w:r>
          </w:p>
        </w:tc>
        <w:tc>
          <w:tcPr>
            <w:tcW w:w="1818" w:type="dxa"/>
          </w:tcPr>
          <w:p w14:paraId="6DE299DB" w14:textId="7D9F385C" w:rsidR="00265622" w:rsidRPr="00DE2F2C" w:rsidRDefault="00265622" w:rsidP="009861B1">
            <w:pPr>
              <w:spacing w:line="480" w:lineRule="auto"/>
              <w:jc w:val="both"/>
              <w:rPr>
                <w:rFonts w:ascii="Times New Roman" w:hAnsi="Times New Roman" w:cs="Times New Roman"/>
                <w:b/>
                <w:bCs/>
              </w:rPr>
            </w:pPr>
            <w:r w:rsidRPr="00DE2F2C">
              <w:rPr>
                <w:rFonts w:ascii="Times New Roman" w:hAnsi="Times New Roman" w:cs="Times New Roman"/>
                <w:b/>
                <w:bCs/>
              </w:rPr>
              <w:t>Brand information</w:t>
            </w:r>
          </w:p>
        </w:tc>
        <w:tc>
          <w:tcPr>
            <w:tcW w:w="3589" w:type="dxa"/>
            <w:gridSpan w:val="2"/>
          </w:tcPr>
          <w:p w14:paraId="7C478B8A" w14:textId="72B8752D" w:rsidR="00265622" w:rsidRPr="00DE2F2C" w:rsidRDefault="00265622" w:rsidP="009861B1">
            <w:pPr>
              <w:spacing w:line="480" w:lineRule="auto"/>
              <w:jc w:val="both"/>
              <w:rPr>
                <w:rFonts w:ascii="Times New Roman" w:hAnsi="Times New Roman" w:cs="Times New Roman"/>
                <w:b/>
                <w:bCs/>
              </w:rPr>
            </w:pPr>
            <w:r w:rsidRPr="00DE2F2C">
              <w:rPr>
                <w:rFonts w:ascii="Times New Roman" w:hAnsi="Times New Roman" w:cs="Times New Roman"/>
                <w:b/>
                <w:bCs/>
              </w:rPr>
              <w:t>Label</w:t>
            </w:r>
          </w:p>
        </w:tc>
        <w:tc>
          <w:tcPr>
            <w:tcW w:w="1379" w:type="dxa"/>
            <w:gridSpan w:val="2"/>
          </w:tcPr>
          <w:p w14:paraId="376CBA35" w14:textId="251C0954" w:rsidR="00265622" w:rsidRPr="00DE2F2C" w:rsidRDefault="00B611F7" w:rsidP="009861B1">
            <w:pPr>
              <w:spacing w:line="480" w:lineRule="auto"/>
              <w:jc w:val="both"/>
              <w:rPr>
                <w:rFonts w:ascii="Times New Roman" w:hAnsi="Times New Roman" w:cs="Times New Roman"/>
                <w:b/>
                <w:bCs/>
              </w:rPr>
            </w:pPr>
            <w:r>
              <w:rPr>
                <w:rFonts w:ascii="Times New Roman" w:hAnsi="Times New Roman" w:cs="Times New Roman"/>
                <w:b/>
                <w:bCs/>
              </w:rPr>
              <w:t xml:space="preserve">Main </w:t>
            </w:r>
            <w:r w:rsidR="00265622">
              <w:rPr>
                <w:rFonts w:ascii="Times New Roman" w:hAnsi="Times New Roman" w:cs="Times New Roman"/>
                <w:b/>
                <w:bCs/>
              </w:rPr>
              <w:t>Chemical</w:t>
            </w:r>
          </w:p>
        </w:tc>
      </w:tr>
      <w:tr w:rsidR="00265622" w14:paraId="2BB259E0" w14:textId="1999D94A" w:rsidTr="00BB7E7E">
        <w:trPr>
          <w:gridAfter w:val="1"/>
          <w:wAfter w:w="18" w:type="dxa"/>
        </w:trPr>
        <w:tc>
          <w:tcPr>
            <w:tcW w:w="485" w:type="dxa"/>
          </w:tcPr>
          <w:p w14:paraId="12E681B8" w14:textId="33C7CE67" w:rsidR="00265622" w:rsidRDefault="00265622" w:rsidP="00265622">
            <w:pPr>
              <w:jc w:val="both"/>
              <w:rPr>
                <w:rFonts w:ascii="Times New Roman" w:hAnsi="Times New Roman" w:cs="Times New Roman"/>
              </w:rPr>
            </w:pPr>
            <w:r>
              <w:rPr>
                <w:rFonts w:ascii="Times New Roman" w:hAnsi="Times New Roman" w:cs="Times New Roman"/>
              </w:rPr>
              <w:t>1</w:t>
            </w:r>
          </w:p>
        </w:tc>
        <w:tc>
          <w:tcPr>
            <w:tcW w:w="1378" w:type="dxa"/>
          </w:tcPr>
          <w:p w14:paraId="300B29C4" w14:textId="521B6C5E" w:rsidR="00265622" w:rsidRDefault="00265622" w:rsidP="00265622">
            <w:pPr>
              <w:jc w:val="both"/>
              <w:rPr>
                <w:rFonts w:ascii="Times New Roman" w:hAnsi="Times New Roman" w:cs="Times New Roman"/>
              </w:rPr>
            </w:pPr>
            <w:r>
              <w:rPr>
                <w:rFonts w:ascii="Times New Roman" w:hAnsi="Times New Roman" w:cs="Times New Roman"/>
              </w:rPr>
              <w:t>Certified compostable bag for all food waste</w:t>
            </w:r>
          </w:p>
        </w:tc>
        <w:tc>
          <w:tcPr>
            <w:tcW w:w="1818" w:type="dxa"/>
          </w:tcPr>
          <w:p w14:paraId="374E0757" w14:textId="56AF2926" w:rsidR="00265622" w:rsidRDefault="00265622" w:rsidP="00265622">
            <w:pPr>
              <w:jc w:val="both"/>
              <w:rPr>
                <w:rFonts w:ascii="Times New Roman" w:hAnsi="Times New Roman" w:cs="Times New Roman"/>
              </w:rPr>
            </w:pPr>
            <w:r>
              <w:rPr>
                <w:rFonts w:ascii="Times New Roman" w:hAnsi="Times New Roman" w:cs="Times New Roman"/>
              </w:rPr>
              <w:t>Use to line your food scraps bin, change the bag every 2-3 days or as needed</w:t>
            </w:r>
          </w:p>
        </w:tc>
        <w:tc>
          <w:tcPr>
            <w:tcW w:w="1984" w:type="dxa"/>
          </w:tcPr>
          <w:p w14:paraId="477C64DB" w14:textId="231AF27B" w:rsidR="00265622" w:rsidRDefault="00265622" w:rsidP="00265622">
            <w:pPr>
              <w:jc w:val="both"/>
              <w:rPr>
                <w:rFonts w:ascii="Times New Roman" w:hAnsi="Times New Roman" w:cs="Times New Roman"/>
              </w:rPr>
            </w:pPr>
            <w:r>
              <w:rPr>
                <w:noProof/>
              </w:rPr>
              <w:drawing>
                <wp:inline distT="0" distB="0" distL="0" distR="0" wp14:anchorId="5BD510BB" wp14:editId="429B7010">
                  <wp:extent cx="584791" cy="777882"/>
                  <wp:effectExtent l="0" t="0" r="6350" b="3175"/>
                  <wp:docPr id="1907915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15297" name=""/>
                          <pic:cNvPicPr/>
                        </pic:nvPicPr>
                        <pic:blipFill>
                          <a:blip r:embed="rId15"/>
                          <a:stretch>
                            <a:fillRect/>
                          </a:stretch>
                        </pic:blipFill>
                        <pic:spPr>
                          <a:xfrm>
                            <a:off x="0" y="0"/>
                            <a:ext cx="589144" cy="783673"/>
                          </a:xfrm>
                          <a:prstGeom prst="rect">
                            <a:avLst/>
                          </a:prstGeom>
                        </pic:spPr>
                      </pic:pic>
                    </a:graphicData>
                  </a:graphic>
                </wp:inline>
              </w:drawing>
            </w:r>
          </w:p>
        </w:tc>
        <w:tc>
          <w:tcPr>
            <w:tcW w:w="1605" w:type="dxa"/>
          </w:tcPr>
          <w:p w14:paraId="0A35EDA5" w14:textId="5039F61D" w:rsidR="00265622" w:rsidRDefault="00265622" w:rsidP="00265622">
            <w:pPr>
              <w:jc w:val="both"/>
              <w:rPr>
                <w:rFonts w:ascii="Times New Roman" w:hAnsi="Times New Roman" w:cs="Times New Roman"/>
              </w:rPr>
            </w:pPr>
            <w:r>
              <w:rPr>
                <w:noProof/>
              </w:rPr>
              <w:drawing>
                <wp:inline distT="0" distB="0" distL="0" distR="0" wp14:anchorId="5AA3A427" wp14:editId="595BB033">
                  <wp:extent cx="693236" cy="777875"/>
                  <wp:effectExtent l="0" t="0" r="0" b="3175"/>
                  <wp:docPr id="1606072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72269" name=""/>
                          <pic:cNvPicPr/>
                        </pic:nvPicPr>
                        <pic:blipFill>
                          <a:blip r:embed="rId16"/>
                          <a:stretch>
                            <a:fillRect/>
                          </a:stretch>
                        </pic:blipFill>
                        <pic:spPr>
                          <a:xfrm>
                            <a:off x="0" y="0"/>
                            <a:ext cx="703706" cy="789623"/>
                          </a:xfrm>
                          <a:prstGeom prst="rect">
                            <a:avLst/>
                          </a:prstGeom>
                        </pic:spPr>
                      </pic:pic>
                    </a:graphicData>
                  </a:graphic>
                </wp:inline>
              </w:drawing>
            </w:r>
          </w:p>
        </w:tc>
        <w:tc>
          <w:tcPr>
            <w:tcW w:w="1361" w:type="dxa"/>
          </w:tcPr>
          <w:p w14:paraId="3E31ABCC" w14:textId="7F512A1E" w:rsidR="00265622" w:rsidRDefault="00265622" w:rsidP="00265622">
            <w:pPr>
              <w:jc w:val="both"/>
              <w:rPr>
                <w:noProof/>
              </w:rPr>
            </w:pPr>
            <w:r>
              <w:rPr>
                <w:noProof/>
              </w:rPr>
              <w:t>PBAT, starch</w:t>
            </w:r>
          </w:p>
        </w:tc>
      </w:tr>
      <w:tr w:rsidR="00265622" w14:paraId="2D54CF54" w14:textId="1DF53A0F" w:rsidTr="00BB7E7E">
        <w:trPr>
          <w:gridAfter w:val="1"/>
          <w:wAfter w:w="18" w:type="dxa"/>
        </w:trPr>
        <w:tc>
          <w:tcPr>
            <w:tcW w:w="485" w:type="dxa"/>
          </w:tcPr>
          <w:p w14:paraId="742EA889" w14:textId="134606E9" w:rsidR="00265622" w:rsidRDefault="00265622" w:rsidP="00265622">
            <w:pPr>
              <w:jc w:val="both"/>
              <w:rPr>
                <w:rFonts w:ascii="Times New Roman" w:hAnsi="Times New Roman" w:cs="Times New Roman"/>
              </w:rPr>
            </w:pPr>
            <w:r>
              <w:rPr>
                <w:rFonts w:ascii="Times New Roman" w:hAnsi="Times New Roman" w:cs="Times New Roman"/>
              </w:rPr>
              <w:t>2</w:t>
            </w:r>
          </w:p>
        </w:tc>
        <w:tc>
          <w:tcPr>
            <w:tcW w:w="1378" w:type="dxa"/>
          </w:tcPr>
          <w:p w14:paraId="3D047885" w14:textId="2C47703B" w:rsidR="00265622" w:rsidRDefault="00265622" w:rsidP="00265622">
            <w:pPr>
              <w:jc w:val="both"/>
              <w:rPr>
                <w:rFonts w:ascii="Times New Roman" w:hAnsi="Times New Roman" w:cs="Times New Roman"/>
              </w:rPr>
            </w:pPr>
            <w:r>
              <w:rPr>
                <w:rFonts w:ascii="Times New Roman" w:hAnsi="Times New Roman" w:cs="Times New Roman"/>
              </w:rPr>
              <w:t>Plant based bag, made from 50% renewably sourced materials</w:t>
            </w:r>
          </w:p>
        </w:tc>
        <w:tc>
          <w:tcPr>
            <w:tcW w:w="1818" w:type="dxa"/>
          </w:tcPr>
          <w:p w14:paraId="6F905DC1" w14:textId="121B90C3" w:rsidR="00265622" w:rsidRDefault="00265622" w:rsidP="00265622">
            <w:pPr>
              <w:jc w:val="both"/>
              <w:rPr>
                <w:rFonts w:ascii="Times New Roman" w:hAnsi="Times New Roman" w:cs="Times New Roman"/>
              </w:rPr>
            </w:pPr>
          </w:p>
        </w:tc>
        <w:tc>
          <w:tcPr>
            <w:tcW w:w="1984" w:type="dxa"/>
          </w:tcPr>
          <w:p w14:paraId="1069B458" w14:textId="158F5269" w:rsidR="00265622" w:rsidRDefault="00265622" w:rsidP="00265622">
            <w:pPr>
              <w:jc w:val="both"/>
              <w:rPr>
                <w:rFonts w:ascii="Times New Roman" w:hAnsi="Times New Roman" w:cs="Times New Roman"/>
              </w:rPr>
            </w:pPr>
            <w:r>
              <w:object w:dxaOrig="5040" w:dyaOrig="4640" w14:anchorId="6B999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74.5pt" o:ole="">
                  <v:imagedata r:id="rId17" o:title=""/>
                </v:shape>
                <o:OLEObject Type="Embed" ProgID="PBrush" ShapeID="_x0000_i1025" DrawAspect="Content" ObjectID="_1778911220" r:id="rId18"/>
              </w:object>
            </w:r>
          </w:p>
        </w:tc>
        <w:tc>
          <w:tcPr>
            <w:tcW w:w="1605" w:type="dxa"/>
          </w:tcPr>
          <w:p w14:paraId="423857EE" w14:textId="77777777" w:rsidR="00265622" w:rsidRDefault="00265622" w:rsidP="00265622">
            <w:pPr>
              <w:jc w:val="both"/>
              <w:rPr>
                <w:rFonts w:ascii="Times New Roman" w:hAnsi="Times New Roman" w:cs="Times New Roman"/>
              </w:rPr>
            </w:pPr>
          </w:p>
        </w:tc>
        <w:tc>
          <w:tcPr>
            <w:tcW w:w="1361" w:type="dxa"/>
          </w:tcPr>
          <w:p w14:paraId="63C1140F" w14:textId="7A78175F" w:rsidR="00265622" w:rsidRDefault="00265622" w:rsidP="00265622">
            <w:pPr>
              <w:jc w:val="both"/>
              <w:rPr>
                <w:rFonts w:ascii="Times New Roman" w:hAnsi="Times New Roman" w:cs="Times New Roman"/>
              </w:rPr>
            </w:pPr>
            <w:r>
              <w:rPr>
                <w:rFonts w:ascii="Times New Roman" w:hAnsi="Times New Roman" w:cs="Times New Roman"/>
              </w:rPr>
              <w:t>PE</w:t>
            </w:r>
          </w:p>
        </w:tc>
      </w:tr>
      <w:tr w:rsidR="00265622" w14:paraId="484E9FEE" w14:textId="7990D378" w:rsidTr="00BB7E7E">
        <w:trPr>
          <w:gridAfter w:val="1"/>
          <w:wAfter w:w="18" w:type="dxa"/>
        </w:trPr>
        <w:tc>
          <w:tcPr>
            <w:tcW w:w="485" w:type="dxa"/>
          </w:tcPr>
          <w:p w14:paraId="29A29D70" w14:textId="0083C2AF" w:rsidR="00265622" w:rsidRDefault="00265622" w:rsidP="00265622">
            <w:pPr>
              <w:jc w:val="both"/>
              <w:rPr>
                <w:rFonts w:ascii="Times New Roman" w:hAnsi="Times New Roman" w:cs="Times New Roman"/>
              </w:rPr>
            </w:pPr>
            <w:r>
              <w:rPr>
                <w:rFonts w:ascii="Times New Roman" w:hAnsi="Times New Roman" w:cs="Times New Roman"/>
              </w:rPr>
              <w:lastRenderedPageBreak/>
              <w:t>3</w:t>
            </w:r>
          </w:p>
        </w:tc>
        <w:tc>
          <w:tcPr>
            <w:tcW w:w="1378" w:type="dxa"/>
          </w:tcPr>
          <w:p w14:paraId="5E7E95F2" w14:textId="2E64BCB2" w:rsidR="00265622" w:rsidRDefault="00265622" w:rsidP="00265622">
            <w:pPr>
              <w:jc w:val="both"/>
              <w:rPr>
                <w:rFonts w:ascii="Times New Roman" w:hAnsi="Times New Roman" w:cs="Times New Roman"/>
              </w:rPr>
            </w:pPr>
            <w:r>
              <w:rPr>
                <w:rFonts w:ascii="Times New Roman" w:hAnsi="Times New Roman" w:cs="Times New Roman"/>
              </w:rPr>
              <w:t>Sustained kitchen bag, 60% plant based plastic</w:t>
            </w:r>
          </w:p>
        </w:tc>
        <w:tc>
          <w:tcPr>
            <w:tcW w:w="1818" w:type="dxa"/>
          </w:tcPr>
          <w:p w14:paraId="394B50F6" w14:textId="69D42E2D" w:rsidR="00265622" w:rsidRDefault="00265622" w:rsidP="00265622">
            <w:pPr>
              <w:jc w:val="both"/>
              <w:rPr>
                <w:rFonts w:ascii="Times New Roman" w:hAnsi="Times New Roman" w:cs="Times New Roman"/>
              </w:rPr>
            </w:pPr>
            <w:r>
              <w:rPr>
                <w:rFonts w:ascii="Times New Roman" w:hAnsi="Times New Roman" w:cs="Times New Roman"/>
              </w:rPr>
              <w:t>Certified biobased product, 60%</w:t>
            </w:r>
          </w:p>
        </w:tc>
        <w:tc>
          <w:tcPr>
            <w:tcW w:w="1984" w:type="dxa"/>
          </w:tcPr>
          <w:p w14:paraId="196DC45D" w14:textId="169FEA79" w:rsidR="00265622" w:rsidRDefault="00265622" w:rsidP="00265622">
            <w:pPr>
              <w:jc w:val="both"/>
              <w:rPr>
                <w:rFonts w:ascii="Times New Roman" w:hAnsi="Times New Roman" w:cs="Times New Roman"/>
              </w:rPr>
            </w:pPr>
            <w:r>
              <w:object w:dxaOrig="1640" w:dyaOrig="850" w14:anchorId="533CA126">
                <v:shape id="_x0000_i1026" type="#_x0000_t75" style="width:111.45pt;height:56.95pt" o:ole="">
                  <v:imagedata r:id="rId19" o:title=""/>
                </v:shape>
                <o:OLEObject Type="Embed" ProgID="PBrush" ShapeID="_x0000_i1026" DrawAspect="Content" ObjectID="_1778911221" r:id="rId20"/>
              </w:object>
            </w:r>
          </w:p>
        </w:tc>
        <w:tc>
          <w:tcPr>
            <w:tcW w:w="1605" w:type="dxa"/>
          </w:tcPr>
          <w:p w14:paraId="2312D2D8" w14:textId="77777777" w:rsidR="00265622" w:rsidRDefault="00265622" w:rsidP="00265622">
            <w:pPr>
              <w:jc w:val="both"/>
              <w:rPr>
                <w:rFonts w:ascii="Times New Roman" w:hAnsi="Times New Roman" w:cs="Times New Roman"/>
              </w:rPr>
            </w:pPr>
          </w:p>
        </w:tc>
        <w:tc>
          <w:tcPr>
            <w:tcW w:w="1361" w:type="dxa"/>
          </w:tcPr>
          <w:p w14:paraId="440D8D84" w14:textId="778DCC92" w:rsidR="00265622" w:rsidRDefault="00265622" w:rsidP="00265622">
            <w:pPr>
              <w:jc w:val="both"/>
              <w:rPr>
                <w:rFonts w:ascii="Times New Roman" w:hAnsi="Times New Roman" w:cs="Times New Roman"/>
              </w:rPr>
            </w:pPr>
            <w:r>
              <w:rPr>
                <w:rFonts w:ascii="Times New Roman" w:hAnsi="Times New Roman" w:cs="Times New Roman"/>
              </w:rPr>
              <w:t>PE</w:t>
            </w:r>
          </w:p>
        </w:tc>
      </w:tr>
      <w:tr w:rsidR="00265622" w14:paraId="579A1857" w14:textId="556239E3" w:rsidTr="00BB7E7E">
        <w:trPr>
          <w:gridAfter w:val="1"/>
          <w:wAfter w:w="18" w:type="dxa"/>
        </w:trPr>
        <w:tc>
          <w:tcPr>
            <w:tcW w:w="485" w:type="dxa"/>
          </w:tcPr>
          <w:p w14:paraId="0B5A4BF3" w14:textId="59D0633A" w:rsidR="00265622" w:rsidRDefault="00265622" w:rsidP="00265622">
            <w:pPr>
              <w:jc w:val="both"/>
              <w:rPr>
                <w:rFonts w:ascii="Times New Roman" w:hAnsi="Times New Roman" w:cs="Times New Roman"/>
              </w:rPr>
            </w:pPr>
            <w:r>
              <w:rPr>
                <w:rFonts w:ascii="Times New Roman" w:hAnsi="Times New Roman" w:cs="Times New Roman"/>
              </w:rPr>
              <w:t>4</w:t>
            </w:r>
          </w:p>
        </w:tc>
        <w:tc>
          <w:tcPr>
            <w:tcW w:w="1378" w:type="dxa"/>
          </w:tcPr>
          <w:p w14:paraId="22205EA1" w14:textId="566301CC" w:rsidR="00265622" w:rsidRDefault="00265622" w:rsidP="00265622">
            <w:pPr>
              <w:jc w:val="both"/>
              <w:rPr>
                <w:rFonts w:ascii="Times New Roman" w:hAnsi="Times New Roman" w:cs="Times New Roman"/>
              </w:rPr>
            </w:pPr>
            <w:r>
              <w:rPr>
                <w:rFonts w:ascii="Times New Roman" w:hAnsi="Times New Roman" w:cs="Times New Roman"/>
              </w:rPr>
              <w:t>Kitchen bag</w:t>
            </w:r>
          </w:p>
        </w:tc>
        <w:tc>
          <w:tcPr>
            <w:tcW w:w="1818" w:type="dxa"/>
          </w:tcPr>
          <w:p w14:paraId="4EDB068D" w14:textId="72CCB58F" w:rsidR="00265622" w:rsidRDefault="00265622" w:rsidP="00265622">
            <w:pPr>
              <w:jc w:val="both"/>
              <w:rPr>
                <w:rFonts w:ascii="Times New Roman" w:hAnsi="Times New Roman" w:cs="Times New Roman"/>
              </w:rPr>
            </w:pPr>
            <w:r>
              <w:rPr>
                <w:rFonts w:ascii="Times New Roman" w:hAnsi="Times New Roman" w:cs="Times New Roman"/>
              </w:rPr>
              <w:t>Rubbish &amp; garden waste, Home &amp; office, extra wide</w:t>
            </w:r>
          </w:p>
        </w:tc>
        <w:tc>
          <w:tcPr>
            <w:tcW w:w="1984" w:type="dxa"/>
          </w:tcPr>
          <w:p w14:paraId="439734AD" w14:textId="7EEBA57D" w:rsidR="00265622" w:rsidRDefault="00265622" w:rsidP="00265622">
            <w:pPr>
              <w:jc w:val="both"/>
              <w:rPr>
                <w:rFonts w:ascii="Times New Roman" w:hAnsi="Times New Roman" w:cs="Times New Roman"/>
              </w:rPr>
            </w:pPr>
            <w:r>
              <w:object w:dxaOrig="1560" w:dyaOrig="1380" w14:anchorId="24C43743">
                <v:shape id="_x0000_i1027" type="#_x0000_t75" style="width:77.65pt;height:68.85pt" o:ole="">
                  <v:imagedata r:id="rId21" o:title=""/>
                </v:shape>
                <o:OLEObject Type="Embed" ProgID="PBrush" ShapeID="_x0000_i1027" DrawAspect="Content" ObjectID="_1778911222" r:id="rId22"/>
              </w:object>
            </w:r>
          </w:p>
        </w:tc>
        <w:tc>
          <w:tcPr>
            <w:tcW w:w="1605" w:type="dxa"/>
          </w:tcPr>
          <w:p w14:paraId="1ACCA871" w14:textId="645A2AC4" w:rsidR="00265622" w:rsidRDefault="00265622" w:rsidP="00265622">
            <w:pPr>
              <w:jc w:val="both"/>
              <w:rPr>
                <w:rFonts w:ascii="Times New Roman" w:hAnsi="Times New Roman" w:cs="Times New Roman"/>
              </w:rPr>
            </w:pPr>
            <w:r>
              <w:object w:dxaOrig="1300" w:dyaOrig="1610" w14:anchorId="637B47DB">
                <v:shape id="_x0000_i1028" type="#_x0000_t75" style="width:54.45pt;height:67.6pt" o:ole="">
                  <v:imagedata r:id="rId23" o:title=""/>
                </v:shape>
                <o:OLEObject Type="Embed" ProgID="PBrush" ShapeID="_x0000_i1028" DrawAspect="Content" ObjectID="_1778911223" r:id="rId24"/>
              </w:object>
            </w:r>
          </w:p>
        </w:tc>
        <w:tc>
          <w:tcPr>
            <w:tcW w:w="1361" w:type="dxa"/>
          </w:tcPr>
          <w:p w14:paraId="3453AEBB" w14:textId="626A2FB0" w:rsidR="00265622" w:rsidRDefault="00265622" w:rsidP="00265622">
            <w:pPr>
              <w:jc w:val="both"/>
            </w:pPr>
            <w:r>
              <w:t>PE</w:t>
            </w:r>
          </w:p>
        </w:tc>
      </w:tr>
      <w:tr w:rsidR="00265622" w14:paraId="1F34366E" w14:textId="6F48B655" w:rsidTr="00BB7E7E">
        <w:trPr>
          <w:gridAfter w:val="1"/>
          <w:wAfter w:w="18" w:type="dxa"/>
        </w:trPr>
        <w:tc>
          <w:tcPr>
            <w:tcW w:w="485" w:type="dxa"/>
          </w:tcPr>
          <w:p w14:paraId="4DA4AAF4" w14:textId="2A7B95FE" w:rsidR="00265622" w:rsidRDefault="00265622" w:rsidP="00265622">
            <w:pPr>
              <w:jc w:val="both"/>
              <w:rPr>
                <w:rFonts w:ascii="Times New Roman" w:hAnsi="Times New Roman" w:cs="Times New Roman"/>
              </w:rPr>
            </w:pPr>
            <w:r>
              <w:rPr>
                <w:rFonts w:ascii="Times New Roman" w:hAnsi="Times New Roman" w:cs="Times New Roman"/>
              </w:rPr>
              <w:t>5</w:t>
            </w:r>
          </w:p>
        </w:tc>
        <w:tc>
          <w:tcPr>
            <w:tcW w:w="1378" w:type="dxa"/>
          </w:tcPr>
          <w:p w14:paraId="413F3B51" w14:textId="58A2AA59" w:rsidR="00265622" w:rsidRDefault="00265622" w:rsidP="00265622">
            <w:pPr>
              <w:jc w:val="both"/>
              <w:rPr>
                <w:rFonts w:ascii="Times New Roman" w:hAnsi="Times New Roman" w:cs="Times New Roman"/>
              </w:rPr>
            </w:pPr>
            <w:r>
              <w:rPr>
                <w:rFonts w:ascii="Times New Roman" w:hAnsi="Times New Roman" w:cs="Times New Roman"/>
              </w:rPr>
              <w:t>Compostable earth friendly caddy bag</w:t>
            </w:r>
          </w:p>
        </w:tc>
        <w:tc>
          <w:tcPr>
            <w:tcW w:w="1818" w:type="dxa"/>
          </w:tcPr>
          <w:p w14:paraId="31D362C0" w14:textId="30C92918" w:rsidR="00265622" w:rsidRDefault="00265622" w:rsidP="00265622">
            <w:pPr>
              <w:jc w:val="both"/>
              <w:rPr>
                <w:rFonts w:ascii="Times New Roman" w:hAnsi="Times New Roman" w:cs="Times New Roman"/>
              </w:rPr>
            </w:pPr>
            <w:r>
              <w:rPr>
                <w:rFonts w:ascii="Times New Roman" w:hAnsi="Times New Roman" w:cs="Times New Roman"/>
              </w:rPr>
              <w:t>Sustainable alternative to conventional plastic, certified for home, council and industrial</w:t>
            </w:r>
          </w:p>
        </w:tc>
        <w:tc>
          <w:tcPr>
            <w:tcW w:w="1984" w:type="dxa"/>
          </w:tcPr>
          <w:p w14:paraId="15802ECD" w14:textId="25C4EDF4" w:rsidR="00265622" w:rsidRDefault="00265622" w:rsidP="00265622">
            <w:pPr>
              <w:jc w:val="both"/>
              <w:rPr>
                <w:rFonts w:ascii="Times New Roman" w:hAnsi="Times New Roman" w:cs="Times New Roman"/>
              </w:rPr>
            </w:pPr>
            <w:r>
              <w:rPr>
                <w:noProof/>
              </w:rPr>
              <w:drawing>
                <wp:inline distT="0" distB="0" distL="0" distR="0" wp14:anchorId="0EE97326" wp14:editId="13E18B7C">
                  <wp:extent cx="727388" cy="967563"/>
                  <wp:effectExtent l="0" t="0" r="0" b="4445"/>
                  <wp:docPr id="144164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15297" name=""/>
                          <pic:cNvPicPr/>
                        </pic:nvPicPr>
                        <pic:blipFill>
                          <a:blip r:embed="rId15"/>
                          <a:stretch>
                            <a:fillRect/>
                          </a:stretch>
                        </pic:blipFill>
                        <pic:spPr>
                          <a:xfrm>
                            <a:off x="0" y="0"/>
                            <a:ext cx="730472" cy="971665"/>
                          </a:xfrm>
                          <a:prstGeom prst="rect">
                            <a:avLst/>
                          </a:prstGeom>
                        </pic:spPr>
                      </pic:pic>
                    </a:graphicData>
                  </a:graphic>
                </wp:inline>
              </w:drawing>
            </w:r>
          </w:p>
        </w:tc>
        <w:tc>
          <w:tcPr>
            <w:tcW w:w="1605" w:type="dxa"/>
          </w:tcPr>
          <w:p w14:paraId="71903A26" w14:textId="5783EF27" w:rsidR="00265622" w:rsidRDefault="00265622" w:rsidP="00265622">
            <w:pPr>
              <w:jc w:val="both"/>
              <w:rPr>
                <w:rFonts w:ascii="Times New Roman" w:hAnsi="Times New Roman" w:cs="Times New Roman"/>
              </w:rPr>
            </w:pPr>
            <w:r>
              <w:rPr>
                <w:noProof/>
              </w:rPr>
              <w:drawing>
                <wp:inline distT="0" distB="0" distL="0" distR="0" wp14:anchorId="7B7A85C1" wp14:editId="65A27980">
                  <wp:extent cx="795954" cy="893135"/>
                  <wp:effectExtent l="0" t="0" r="4445" b="2540"/>
                  <wp:docPr id="151475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72269" name=""/>
                          <pic:cNvPicPr/>
                        </pic:nvPicPr>
                        <pic:blipFill>
                          <a:blip r:embed="rId16"/>
                          <a:stretch>
                            <a:fillRect/>
                          </a:stretch>
                        </pic:blipFill>
                        <pic:spPr>
                          <a:xfrm>
                            <a:off x="0" y="0"/>
                            <a:ext cx="809842" cy="908719"/>
                          </a:xfrm>
                          <a:prstGeom prst="rect">
                            <a:avLst/>
                          </a:prstGeom>
                        </pic:spPr>
                      </pic:pic>
                    </a:graphicData>
                  </a:graphic>
                </wp:inline>
              </w:drawing>
            </w:r>
          </w:p>
        </w:tc>
        <w:tc>
          <w:tcPr>
            <w:tcW w:w="1361" w:type="dxa"/>
          </w:tcPr>
          <w:p w14:paraId="5387DC6E" w14:textId="1A81F7EC" w:rsidR="00265622" w:rsidRDefault="00265622" w:rsidP="00265622">
            <w:pPr>
              <w:jc w:val="both"/>
              <w:rPr>
                <w:noProof/>
              </w:rPr>
            </w:pPr>
            <w:r>
              <w:rPr>
                <w:noProof/>
              </w:rPr>
              <w:t>PBAT</w:t>
            </w:r>
          </w:p>
        </w:tc>
      </w:tr>
      <w:tr w:rsidR="00265622" w14:paraId="34042492" w14:textId="52EFF88D" w:rsidTr="00BB7E7E">
        <w:trPr>
          <w:gridAfter w:val="1"/>
          <w:wAfter w:w="18" w:type="dxa"/>
        </w:trPr>
        <w:tc>
          <w:tcPr>
            <w:tcW w:w="485" w:type="dxa"/>
          </w:tcPr>
          <w:p w14:paraId="3118CEB6" w14:textId="6236021F" w:rsidR="00265622" w:rsidRDefault="00265622" w:rsidP="00265622">
            <w:pPr>
              <w:jc w:val="both"/>
              <w:rPr>
                <w:rFonts w:ascii="Times New Roman" w:hAnsi="Times New Roman" w:cs="Times New Roman"/>
              </w:rPr>
            </w:pPr>
            <w:r>
              <w:rPr>
                <w:rFonts w:ascii="Times New Roman" w:hAnsi="Times New Roman" w:cs="Times New Roman"/>
              </w:rPr>
              <w:t>6</w:t>
            </w:r>
          </w:p>
        </w:tc>
        <w:tc>
          <w:tcPr>
            <w:tcW w:w="1378" w:type="dxa"/>
          </w:tcPr>
          <w:p w14:paraId="1FBEF12A" w14:textId="0D90B443" w:rsidR="00265622" w:rsidRDefault="00265622" w:rsidP="00265622">
            <w:pPr>
              <w:jc w:val="both"/>
              <w:rPr>
                <w:rFonts w:ascii="Times New Roman" w:hAnsi="Times New Roman" w:cs="Times New Roman"/>
              </w:rPr>
            </w:pPr>
            <w:r>
              <w:rPr>
                <w:rFonts w:ascii="Times New Roman" w:hAnsi="Times New Roman" w:cs="Times New Roman"/>
              </w:rPr>
              <w:t>50% ocean recycled plastic</w:t>
            </w:r>
          </w:p>
        </w:tc>
        <w:tc>
          <w:tcPr>
            <w:tcW w:w="1818" w:type="dxa"/>
          </w:tcPr>
          <w:p w14:paraId="7B3691F3" w14:textId="1F24247C" w:rsidR="00265622" w:rsidRDefault="00265622" w:rsidP="00265622">
            <w:pPr>
              <w:jc w:val="both"/>
              <w:rPr>
                <w:rFonts w:ascii="Times New Roman" w:hAnsi="Times New Roman" w:cs="Times New Roman"/>
              </w:rPr>
            </w:pPr>
            <w:r>
              <w:rPr>
                <w:rFonts w:ascii="Times New Roman" w:hAnsi="Times New Roman" w:cs="Times New Roman"/>
              </w:rPr>
              <w:t>To be green</w:t>
            </w:r>
          </w:p>
        </w:tc>
        <w:tc>
          <w:tcPr>
            <w:tcW w:w="1984" w:type="dxa"/>
          </w:tcPr>
          <w:p w14:paraId="778A123B" w14:textId="74806C6E" w:rsidR="00265622" w:rsidRDefault="00265622" w:rsidP="00265622">
            <w:pPr>
              <w:jc w:val="both"/>
              <w:rPr>
                <w:rFonts w:ascii="Times New Roman" w:hAnsi="Times New Roman" w:cs="Times New Roman"/>
              </w:rPr>
            </w:pPr>
            <w:r>
              <w:rPr>
                <w:noProof/>
              </w:rPr>
              <w:drawing>
                <wp:inline distT="0" distB="0" distL="0" distR="0" wp14:anchorId="67AB9334" wp14:editId="76E729A7">
                  <wp:extent cx="1369007" cy="763325"/>
                  <wp:effectExtent l="0" t="0" r="3175" b="0"/>
                  <wp:docPr id="1470982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82707" name=""/>
                          <pic:cNvPicPr/>
                        </pic:nvPicPr>
                        <pic:blipFill>
                          <a:blip r:embed="rId25"/>
                          <a:stretch>
                            <a:fillRect/>
                          </a:stretch>
                        </pic:blipFill>
                        <pic:spPr>
                          <a:xfrm>
                            <a:off x="0" y="0"/>
                            <a:ext cx="1372296" cy="765159"/>
                          </a:xfrm>
                          <a:prstGeom prst="rect">
                            <a:avLst/>
                          </a:prstGeom>
                        </pic:spPr>
                      </pic:pic>
                    </a:graphicData>
                  </a:graphic>
                </wp:inline>
              </w:drawing>
            </w:r>
            <w:r>
              <w:rPr>
                <w:noProof/>
              </w:rPr>
              <w:t xml:space="preserve"> </w:t>
            </w:r>
          </w:p>
        </w:tc>
        <w:tc>
          <w:tcPr>
            <w:tcW w:w="1605" w:type="dxa"/>
          </w:tcPr>
          <w:p w14:paraId="06EA647D" w14:textId="77777777" w:rsidR="00265622" w:rsidRDefault="00265622" w:rsidP="00265622">
            <w:pPr>
              <w:jc w:val="both"/>
              <w:rPr>
                <w:rFonts w:ascii="Times New Roman" w:hAnsi="Times New Roman" w:cs="Times New Roman"/>
              </w:rPr>
            </w:pPr>
          </w:p>
        </w:tc>
        <w:tc>
          <w:tcPr>
            <w:tcW w:w="1361" w:type="dxa"/>
          </w:tcPr>
          <w:p w14:paraId="5B1F12B0" w14:textId="39E08FEE" w:rsidR="00265622" w:rsidRDefault="00265622" w:rsidP="00265622">
            <w:pPr>
              <w:jc w:val="both"/>
              <w:rPr>
                <w:rFonts w:ascii="Times New Roman" w:hAnsi="Times New Roman" w:cs="Times New Roman"/>
              </w:rPr>
            </w:pPr>
            <w:r>
              <w:rPr>
                <w:rFonts w:ascii="Times New Roman" w:hAnsi="Times New Roman" w:cs="Times New Roman"/>
              </w:rPr>
              <w:t>PE, PET</w:t>
            </w:r>
          </w:p>
        </w:tc>
      </w:tr>
      <w:tr w:rsidR="00265622" w14:paraId="5AC9E900" w14:textId="4A5F89E6" w:rsidTr="00BB7E7E">
        <w:trPr>
          <w:gridAfter w:val="1"/>
          <w:wAfter w:w="18" w:type="dxa"/>
        </w:trPr>
        <w:tc>
          <w:tcPr>
            <w:tcW w:w="485" w:type="dxa"/>
          </w:tcPr>
          <w:p w14:paraId="1DFBCD62" w14:textId="4CFC38BA" w:rsidR="00265622" w:rsidRDefault="00265622" w:rsidP="00265622">
            <w:pPr>
              <w:jc w:val="both"/>
              <w:rPr>
                <w:rFonts w:ascii="Times New Roman" w:hAnsi="Times New Roman" w:cs="Times New Roman"/>
              </w:rPr>
            </w:pPr>
            <w:r>
              <w:rPr>
                <w:rFonts w:ascii="Times New Roman" w:hAnsi="Times New Roman" w:cs="Times New Roman"/>
              </w:rPr>
              <w:t>7</w:t>
            </w:r>
          </w:p>
        </w:tc>
        <w:tc>
          <w:tcPr>
            <w:tcW w:w="1378" w:type="dxa"/>
          </w:tcPr>
          <w:p w14:paraId="6002E1FF" w14:textId="264842E8" w:rsidR="00265622" w:rsidRDefault="00265622" w:rsidP="00265622">
            <w:pPr>
              <w:jc w:val="both"/>
              <w:rPr>
                <w:rFonts w:ascii="Times New Roman" w:hAnsi="Times New Roman" w:cs="Times New Roman"/>
              </w:rPr>
            </w:pPr>
            <w:r>
              <w:rPr>
                <w:rFonts w:ascii="Times New Roman" w:hAnsi="Times New Roman" w:cs="Times New Roman"/>
              </w:rPr>
              <w:t>OK compost bag</w:t>
            </w:r>
          </w:p>
        </w:tc>
        <w:tc>
          <w:tcPr>
            <w:tcW w:w="1818" w:type="dxa"/>
          </w:tcPr>
          <w:p w14:paraId="69A4D2B8" w14:textId="77777777" w:rsidR="00265622" w:rsidRDefault="00265622" w:rsidP="00265622">
            <w:pPr>
              <w:jc w:val="both"/>
              <w:rPr>
                <w:rFonts w:ascii="Times New Roman" w:hAnsi="Times New Roman" w:cs="Times New Roman"/>
              </w:rPr>
            </w:pPr>
          </w:p>
        </w:tc>
        <w:tc>
          <w:tcPr>
            <w:tcW w:w="1984" w:type="dxa"/>
          </w:tcPr>
          <w:p w14:paraId="7334C9F0" w14:textId="7DCCB0D1" w:rsidR="00265622" w:rsidRDefault="00265622" w:rsidP="00265622">
            <w:pPr>
              <w:jc w:val="both"/>
              <w:rPr>
                <w:rFonts w:ascii="Times New Roman" w:hAnsi="Times New Roman" w:cs="Times New Roman"/>
              </w:rPr>
            </w:pPr>
            <w:r>
              <w:rPr>
                <w:noProof/>
              </w:rPr>
              <w:drawing>
                <wp:inline distT="0" distB="0" distL="0" distR="0" wp14:anchorId="5245B532" wp14:editId="2CD295BC">
                  <wp:extent cx="712696" cy="970059"/>
                  <wp:effectExtent l="0" t="0" r="0" b="1905"/>
                  <wp:docPr id="662760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60001" name=""/>
                          <pic:cNvPicPr/>
                        </pic:nvPicPr>
                        <pic:blipFill>
                          <a:blip r:embed="rId26"/>
                          <a:stretch>
                            <a:fillRect/>
                          </a:stretch>
                        </pic:blipFill>
                        <pic:spPr>
                          <a:xfrm>
                            <a:off x="0" y="0"/>
                            <a:ext cx="727803" cy="990622"/>
                          </a:xfrm>
                          <a:prstGeom prst="rect">
                            <a:avLst/>
                          </a:prstGeom>
                        </pic:spPr>
                      </pic:pic>
                    </a:graphicData>
                  </a:graphic>
                </wp:inline>
              </w:drawing>
            </w:r>
          </w:p>
        </w:tc>
        <w:tc>
          <w:tcPr>
            <w:tcW w:w="1605" w:type="dxa"/>
          </w:tcPr>
          <w:p w14:paraId="4B33E802" w14:textId="77777777" w:rsidR="00265622" w:rsidRDefault="00265622" w:rsidP="00265622">
            <w:pPr>
              <w:jc w:val="both"/>
              <w:rPr>
                <w:rFonts w:ascii="Times New Roman" w:hAnsi="Times New Roman" w:cs="Times New Roman"/>
              </w:rPr>
            </w:pPr>
          </w:p>
        </w:tc>
        <w:tc>
          <w:tcPr>
            <w:tcW w:w="1361" w:type="dxa"/>
          </w:tcPr>
          <w:p w14:paraId="4E3A19EA" w14:textId="30812D9C" w:rsidR="00265622" w:rsidRDefault="00265622" w:rsidP="00265622">
            <w:pPr>
              <w:jc w:val="both"/>
              <w:rPr>
                <w:rFonts w:ascii="Times New Roman" w:hAnsi="Times New Roman" w:cs="Times New Roman"/>
              </w:rPr>
            </w:pPr>
            <w:r>
              <w:rPr>
                <w:rFonts w:ascii="Times New Roman" w:hAnsi="Times New Roman" w:cs="Times New Roman"/>
              </w:rPr>
              <w:t>PBAT, PLA, starch</w:t>
            </w:r>
          </w:p>
        </w:tc>
      </w:tr>
    </w:tbl>
    <w:p w14:paraId="178757F3" w14:textId="77777777" w:rsidR="00EE0E1F" w:rsidRDefault="00EE0E1F" w:rsidP="009861B1">
      <w:pPr>
        <w:spacing w:line="480" w:lineRule="auto"/>
        <w:jc w:val="both"/>
        <w:rPr>
          <w:rFonts w:ascii="Times New Roman" w:hAnsi="Times New Roman" w:cs="Times New Roman"/>
        </w:rPr>
      </w:pPr>
    </w:p>
    <w:p w14:paraId="7CAD7420" w14:textId="7AD67172" w:rsidR="0033088F" w:rsidRPr="009D02B9" w:rsidRDefault="00DE2F2C" w:rsidP="009861B1">
      <w:pPr>
        <w:spacing w:line="480" w:lineRule="auto"/>
        <w:jc w:val="both"/>
        <w:rPr>
          <w:rFonts w:ascii="Times New Roman" w:hAnsi="Times New Roman" w:cs="Times New Roman"/>
        </w:rPr>
      </w:pPr>
      <w:r>
        <w:rPr>
          <w:rFonts w:ascii="Times New Roman" w:hAnsi="Times New Roman" w:cs="Times New Roman"/>
        </w:rPr>
        <w:t xml:space="preserve">Some labels might be not </w:t>
      </w:r>
      <w:r w:rsidR="00E37D8A">
        <w:rPr>
          <w:rFonts w:ascii="Times New Roman" w:hAnsi="Times New Roman" w:cs="Times New Roman"/>
        </w:rPr>
        <w:t xml:space="preserve">the </w:t>
      </w:r>
      <w:r>
        <w:rPr>
          <w:rFonts w:ascii="Times New Roman" w:hAnsi="Times New Roman" w:cs="Times New Roman"/>
        </w:rPr>
        <w:t xml:space="preserve">standard ones, more information see </w:t>
      </w:r>
      <w:r>
        <w:rPr>
          <w:rFonts w:ascii="Times New Roman" w:hAnsi="Times New Roman" w:cs="Times New Roman"/>
        </w:rPr>
        <w:fldChar w:fldCharType="begin"/>
      </w:r>
      <w:r>
        <w:rPr>
          <w:rFonts w:ascii="Times New Roman" w:hAnsi="Times New Roman" w:cs="Times New Roman"/>
        </w:rPr>
        <w:instrText xml:space="preserve"> ADDIN EN.CITE &lt;EndNote&gt;&lt;Cite&gt;&lt;Author&gt;Rosenboom&lt;/Author&gt;&lt;Year&gt;2022&lt;/Year&gt;&lt;RecNum&gt;1469&lt;/RecNum&gt;&lt;DisplayText&gt;(Rosenboom et al., 2022)&lt;/DisplayText&gt;&lt;record&gt;&lt;rec-number&gt;1469&lt;/rec-number&gt;&lt;foreign-keys&gt;&lt;key app="EN" db-id="50wxdpzd9vd5r7e9t5b595djrfpttrxw9avp" timestamp="1669332443"&gt;1469&lt;/key&gt;&lt;/foreign-keys&gt;&lt;ref-type name="Journal Article"&gt;17&lt;/ref-type&gt;&lt;contributors&gt;&lt;authors&gt;&lt;author&gt;Rosenboom, Jan-Georg&lt;/author&gt;&lt;author&gt;Langer, Robert&lt;/author&gt;&lt;author&gt;Traverso, Giovanni&lt;/author&gt;&lt;/authors&gt;&lt;/contributors&gt;&lt;titles&gt;&lt;title&gt;Bioplastics for a circular economy&lt;/title&gt;&lt;secondary-title&gt;Nature Reviews Materials&lt;/secondary-title&gt;&lt;/titles&gt;&lt;periodical&gt;&lt;full-title&gt;Nature Reviews Materials&lt;/full-title&gt;&lt;/periodical&gt;&lt;pages&gt;117-137&lt;/pages&gt;&lt;volume&gt;7&lt;/volume&gt;&lt;number&gt;2&lt;/number&gt;&lt;dates&gt;&lt;year&gt;2022&lt;/year&gt;&lt;pub-dates&gt;&lt;date&gt;2022/02/01&lt;/date&gt;&lt;/pub-dates&gt;&lt;/dates&gt;&lt;isbn&gt;2058-8437&lt;/isbn&gt;&lt;urls&gt;&lt;related-urls&gt;&lt;url&gt;https://doi.org/10.1038/s41578-021-00407-8&lt;/url&gt;&lt;/related-urls&gt;&lt;/urls&gt;&lt;electronic-resource-num&gt;10.1038/s41578-021-00407-8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(Rosenboom et al., 2022)</w:t>
      </w:r>
      <w:r>
        <w:rPr>
          <w:rFonts w:ascii="Times New Roman" w:hAnsi="Times New Roman" w:cs="Times New Roman"/>
        </w:rPr>
        <w:fldChar w:fldCharType="end"/>
      </w:r>
      <w:r>
        <w:rPr>
          <w:rFonts w:ascii="Times New Roman" w:hAnsi="Times New Roman" w:cs="Times New Roman"/>
        </w:rPr>
        <w:t>.</w:t>
      </w:r>
    </w:p>
    <w:p w14:paraId="5DF94118" w14:textId="77777777" w:rsidR="00F4232D" w:rsidRDefault="00F4232D" w:rsidP="009861B1">
      <w:pPr>
        <w:spacing w:line="480" w:lineRule="auto"/>
        <w:rPr>
          <w:rFonts w:ascii="Times New Roman" w:eastAsiaTheme="majorEastAsia" w:hAnsi="Times New Roman" w:cs="Times New Roman"/>
          <w:color w:val="2E74B5" w:themeColor="accent1" w:themeShade="BF"/>
        </w:rPr>
      </w:pPr>
      <w:r>
        <w:rPr>
          <w:rFonts w:ascii="Times New Roman" w:hAnsi="Times New Roman" w:cs="Times New Roman"/>
        </w:rPr>
        <w:br w:type="page"/>
      </w:r>
    </w:p>
    <w:p w14:paraId="600774D3" w14:textId="03D5C9B1" w:rsidR="00AC4F6D" w:rsidRDefault="009861B1" w:rsidP="009861B1">
      <w:pPr>
        <w:pStyle w:val="Heading3"/>
        <w:spacing w:line="480" w:lineRule="auto"/>
        <w:rPr>
          <w:rFonts w:ascii="Times New Roman" w:hAnsi="Times New Roman" w:cs="Times New Roman"/>
          <w:sz w:val="22"/>
          <w:szCs w:val="22"/>
        </w:rPr>
      </w:pPr>
      <w:bookmarkStart w:id="4" w:name="_Toc163124068"/>
      <w:r>
        <w:rPr>
          <w:rFonts w:ascii="Times New Roman" w:hAnsi="Times New Roman" w:cs="Times New Roman"/>
          <w:sz w:val="22"/>
          <w:szCs w:val="22"/>
        </w:rPr>
        <w:lastRenderedPageBreak/>
        <w:t xml:space="preserve">1.2. </w:t>
      </w:r>
      <w:r w:rsidR="00234E72" w:rsidRPr="009D02B9">
        <w:rPr>
          <w:rFonts w:ascii="Times New Roman" w:hAnsi="Times New Roman" w:cs="Times New Roman"/>
          <w:sz w:val="22"/>
          <w:szCs w:val="22"/>
        </w:rPr>
        <w:t>Figure</w:t>
      </w:r>
      <w:r>
        <w:rPr>
          <w:rFonts w:ascii="Times New Roman" w:hAnsi="Times New Roman" w:cs="Times New Roman"/>
          <w:sz w:val="22"/>
          <w:szCs w:val="22"/>
        </w:rPr>
        <w:t>s</w:t>
      </w:r>
      <w:r w:rsidR="00234E72" w:rsidRPr="009D02B9">
        <w:rPr>
          <w:rFonts w:ascii="Times New Roman" w:hAnsi="Times New Roman" w:cs="Times New Roman"/>
          <w:sz w:val="22"/>
          <w:szCs w:val="22"/>
        </w:rPr>
        <w:t xml:space="preserve"> S</w:t>
      </w:r>
      <w:r>
        <w:rPr>
          <w:rFonts w:ascii="Times New Roman" w:hAnsi="Times New Roman" w:cs="Times New Roman"/>
          <w:sz w:val="22"/>
          <w:szCs w:val="22"/>
        </w:rPr>
        <w:t>3-S5</w:t>
      </w:r>
      <w:r w:rsidR="00234E72" w:rsidRPr="009D02B9">
        <w:rPr>
          <w:rFonts w:ascii="Times New Roman" w:hAnsi="Times New Roman" w:cs="Times New Roman"/>
          <w:sz w:val="22"/>
          <w:szCs w:val="22"/>
        </w:rPr>
        <w:t xml:space="preserve">: </w:t>
      </w:r>
      <w:r w:rsidR="008617BC">
        <w:rPr>
          <w:rFonts w:ascii="Times New Roman" w:hAnsi="Times New Roman" w:cs="Times New Roman"/>
          <w:sz w:val="22"/>
          <w:szCs w:val="22"/>
        </w:rPr>
        <w:t xml:space="preserve">Stability in the absence of </w:t>
      </w:r>
      <w:r w:rsidR="008617BC" w:rsidRPr="00A30F04">
        <w:rPr>
          <w:rFonts w:ascii="Times New Roman" w:hAnsi="Times New Roman" w:cs="Times New Roman"/>
          <w:sz w:val="22"/>
          <w:szCs w:val="22"/>
        </w:rPr>
        <w:t>microorganisms</w:t>
      </w:r>
      <w:bookmarkEnd w:id="4"/>
    </w:p>
    <w:p w14:paraId="1FA1B2C1" w14:textId="18457668" w:rsidR="008617BC" w:rsidRPr="00A30F04" w:rsidRDefault="009861B1" w:rsidP="009861B1">
      <w:pPr>
        <w:pStyle w:val="Heading4"/>
        <w:spacing w:line="480" w:lineRule="auto"/>
        <w:rPr>
          <w:rFonts w:ascii="Times New Roman" w:hAnsi="Times New Roman" w:cs="Times New Roman"/>
        </w:rPr>
      </w:pPr>
      <w:r>
        <w:rPr>
          <w:rFonts w:ascii="Times New Roman" w:hAnsi="Times New Roman" w:cs="Times New Roman"/>
        </w:rPr>
        <w:t xml:space="preserve">1.2.1. </w:t>
      </w:r>
      <w:r w:rsidR="008617BC" w:rsidRPr="00A30F04">
        <w:rPr>
          <w:rFonts w:ascii="Times New Roman" w:hAnsi="Times New Roman" w:cs="Times New Roman"/>
        </w:rPr>
        <w:t>Stability under laser</w:t>
      </w:r>
    </w:p>
    <w:p w14:paraId="195369D0" w14:textId="77777777" w:rsidR="008617BC" w:rsidRPr="00A30F04" w:rsidRDefault="008617BC" w:rsidP="009861B1">
      <w:pPr>
        <w:spacing w:line="480" w:lineRule="auto"/>
        <w:jc w:val="both"/>
        <w:rPr>
          <w:rFonts w:ascii="Times New Roman" w:hAnsi="Times New Roman" w:cs="Times New Roman"/>
        </w:rPr>
      </w:pPr>
      <w:r w:rsidRPr="00A30F04">
        <w:rPr>
          <w:rFonts w:ascii="Times New Roman" w:hAnsi="Times New Roman" w:cs="Times New Roman"/>
          <w:noProof/>
        </w:rPr>
        <w:drawing>
          <wp:inline distT="0" distB="0" distL="0" distR="0" wp14:anchorId="2CB8FB25" wp14:editId="4F878897">
            <wp:extent cx="5731510" cy="2273935"/>
            <wp:effectExtent l="0" t="0" r="2540" b="0"/>
            <wp:docPr id="1169409724" name="Picture 1" descr="A graph of a graph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09724" name="Picture 1" descr="A graph of a graph and a diagram&#10;&#10;Description automatically generated with medium confidence"/>
                    <pic:cNvPicPr/>
                  </pic:nvPicPr>
                  <pic:blipFill>
                    <a:blip r:embed="rId27"/>
                    <a:stretch>
                      <a:fillRect/>
                    </a:stretch>
                  </pic:blipFill>
                  <pic:spPr>
                    <a:xfrm>
                      <a:off x="0" y="0"/>
                      <a:ext cx="5731510" cy="2273935"/>
                    </a:xfrm>
                    <a:prstGeom prst="rect">
                      <a:avLst/>
                    </a:prstGeom>
                  </pic:spPr>
                </pic:pic>
              </a:graphicData>
            </a:graphic>
          </wp:inline>
        </w:drawing>
      </w:r>
    </w:p>
    <w:p w14:paraId="300EFFEB" w14:textId="0F1702F5" w:rsidR="008617BC" w:rsidRPr="00A30F04" w:rsidRDefault="008617BC" w:rsidP="009861B1">
      <w:pPr>
        <w:spacing w:line="480" w:lineRule="auto"/>
        <w:jc w:val="both"/>
        <w:rPr>
          <w:rFonts w:ascii="Times New Roman" w:hAnsi="Times New Roman" w:cs="Times New Roman"/>
        </w:rPr>
      </w:pPr>
      <w:r w:rsidRPr="00A30F04">
        <w:rPr>
          <w:rFonts w:ascii="Times New Roman" w:hAnsi="Times New Roman" w:cs="Times New Roman"/>
        </w:rPr>
        <w:t xml:space="preserve">Figure </w:t>
      </w:r>
      <w:r>
        <w:rPr>
          <w:rFonts w:ascii="Times New Roman" w:hAnsi="Times New Roman" w:cs="Times New Roman"/>
        </w:rPr>
        <w:t>S</w:t>
      </w:r>
      <w:r w:rsidR="009861B1">
        <w:rPr>
          <w:rFonts w:ascii="Times New Roman" w:hAnsi="Times New Roman" w:cs="Times New Roman"/>
        </w:rPr>
        <w:t>3</w:t>
      </w:r>
      <w:r w:rsidRPr="00A30F04">
        <w:rPr>
          <w:rFonts w:ascii="Times New Roman" w:hAnsi="Times New Roman" w:cs="Times New Roman"/>
        </w:rPr>
        <w:t xml:space="preserve">. Raman spectra showing the stability of the sample under laser illumination. (a) </w:t>
      </w:r>
      <w:r w:rsidR="0037374E">
        <w:rPr>
          <w:rFonts w:ascii="Times New Roman" w:hAnsi="Times New Roman" w:cs="Times New Roman"/>
        </w:rPr>
        <w:t>lists</w:t>
      </w:r>
      <w:r w:rsidRPr="00A30F04">
        <w:rPr>
          <w:rFonts w:ascii="Times New Roman" w:hAnsi="Times New Roman" w:cs="Times New Roman"/>
        </w:rPr>
        <w:t xml:space="preserve"> the typical spectr</w:t>
      </w:r>
      <w:r w:rsidR="0037374E">
        <w:rPr>
          <w:rFonts w:ascii="Times New Roman" w:hAnsi="Times New Roman" w:cs="Times New Roman"/>
        </w:rPr>
        <w:t>a</w:t>
      </w:r>
      <w:r w:rsidRPr="00A30F04">
        <w:rPr>
          <w:rFonts w:ascii="Times New Roman" w:hAnsi="Times New Roman" w:cs="Times New Roman"/>
        </w:rPr>
        <w:t xml:space="preserve"> collected at different stages, (b) extract the signal intensities at two </w:t>
      </w:r>
      <w:r>
        <w:rPr>
          <w:rFonts w:ascii="Times New Roman" w:hAnsi="Times New Roman" w:cs="Times New Roman"/>
        </w:rPr>
        <w:t xml:space="preserve">characteristic </w:t>
      </w:r>
      <w:r w:rsidRPr="00A30F04">
        <w:rPr>
          <w:rFonts w:ascii="Times New Roman" w:hAnsi="Times New Roman" w:cs="Times New Roman"/>
        </w:rPr>
        <w:t>peaks</w:t>
      </w:r>
      <w:r w:rsidR="0037374E">
        <w:rPr>
          <w:rFonts w:ascii="Times New Roman" w:hAnsi="Times New Roman" w:cs="Times New Roman"/>
        </w:rPr>
        <w:t>, as arrowed</w:t>
      </w:r>
      <w:r w:rsidRPr="00A30F04">
        <w:rPr>
          <w:rFonts w:ascii="Times New Roman" w:hAnsi="Times New Roman" w:cs="Times New Roman"/>
        </w:rPr>
        <w:t>.</w:t>
      </w:r>
    </w:p>
    <w:p w14:paraId="4A7CAC6B" w14:textId="77777777" w:rsidR="008617BC" w:rsidRPr="00A30F04" w:rsidRDefault="008617BC" w:rsidP="009861B1">
      <w:pPr>
        <w:spacing w:line="480" w:lineRule="auto"/>
        <w:jc w:val="both"/>
        <w:rPr>
          <w:rFonts w:ascii="Times New Roman" w:hAnsi="Times New Roman" w:cs="Times New Roman"/>
        </w:rPr>
      </w:pPr>
    </w:p>
    <w:p w14:paraId="2BEF5ABE" w14:textId="24125A4E" w:rsidR="008617BC" w:rsidRDefault="008617BC" w:rsidP="009861B1">
      <w:pPr>
        <w:spacing w:line="480" w:lineRule="auto"/>
        <w:ind w:firstLine="720"/>
        <w:jc w:val="both"/>
        <w:rPr>
          <w:rFonts w:ascii="Times New Roman" w:hAnsi="Times New Roman" w:cs="Times New Roman"/>
        </w:rPr>
      </w:pPr>
      <w:r w:rsidRPr="00A30F04">
        <w:rPr>
          <w:rFonts w:ascii="Times New Roman" w:hAnsi="Times New Roman" w:cs="Times New Roman"/>
        </w:rPr>
        <w:t xml:space="preserve">Figure </w:t>
      </w:r>
      <w:r w:rsidR="00473001">
        <w:rPr>
          <w:rFonts w:ascii="Times New Roman" w:hAnsi="Times New Roman" w:cs="Times New Roman"/>
        </w:rPr>
        <w:t>S</w:t>
      </w:r>
      <w:r w:rsidR="00FB56DD">
        <w:rPr>
          <w:rFonts w:ascii="Times New Roman" w:hAnsi="Times New Roman" w:cs="Times New Roman"/>
        </w:rPr>
        <w:t>3</w:t>
      </w:r>
      <w:r w:rsidRPr="00A30F04">
        <w:rPr>
          <w:rFonts w:ascii="Times New Roman" w:hAnsi="Times New Roman" w:cs="Times New Roman"/>
        </w:rPr>
        <w:t xml:space="preserve"> shows the stability of the </w:t>
      </w:r>
      <w:r w:rsidR="00645D1E">
        <w:rPr>
          <w:rFonts w:ascii="Times New Roman" w:hAnsi="Times New Roman" w:cs="Times New Roman"/>
        </w:rPr>
        <w:t>bio</w:t>
      </w:r>
      <w:r w:rsidRPr="00A30F04">
        <w:rPr>
          <w:rFonts w:ascii="Times New Roman" w:hAnsi="Times New Roman" w:cs="Times New Roman"/>
        </w:rPr>
        <w:t xml:space="preserve">plastic sample under </w:t>
      </w:r>
      <w:r w:rsidR="0037374E">
        <w:rPr>
          <w:rFonts w:ascii="Times New Roman" w:hAnsi="Times New Roman" w:cs="Times New Roman"/>
        </w:rPr>
        <w:t xml:space="preserve">the </w:t>
      </w:r>
      <w:r w:rsidRPr="00A30F04">
        <w:rPr>
          <w:rFonts w:ascii="Times New Roman" w:hAnsi="Times New Roman" w:cs="Times New Roman"/>
        </w:rPr>
        <w:t xml:space="preserve">laser illumination. In (a), the spectra </w:t>
      </w:r>
      <w:r>
        <w:rPr>
          <w:rFonts w:ascii="Times New Roman" w:hAnsi="Times New Roman" w:cs="Times New Roman"/>
        </w:rPr>
        <w:t>a</w:t>
      </w:r>
      <w:r w:rsidRPr="00A30F04">
        <w:rPr>
          <w:rFonts w:ascii="Times New Roman" w:hAnsi="Times New Roman" w:cs="Times New Roman"/>
        </w:rPr>
        <w:t xml:space="preserve">re collected at the different stage of the laser illumination. The laser power was set the maximum at </w:t>
      </w:r>
      <w:r w:rsidR="00F4232D">
        <w:rPr>
          <w:rFonts w:ascii="Times New Roman" w:hAnsi="Times New Roman" w:cs="Times New Roman"/>
        </w:rPr>
        <w:t>~</w:t>
      </w:r>
      <w:r w:rsidRPr="00A30F04">
        <w:rPr>
          <w:rFonts w:ascii="Times New Roman" w:hAnsi="Times New Roman" w:cs="Times New Roman"/>
        </w:rPr>
        <w:t xml:space="preserve">10 mW and focused via a 100 </w:t>
      </w:r>
      <w:r>
        <w:rPr>
          <w:rFonts w:ascii="Times New Roman" w:hAnsi="Times New Roman" w:cs="Times New Roman"/>
        </w:rPr>
        <w:t xml:space="preserve">× </w:t>
      </w:r>
      <w:r w:rsidRPr="00A30F04">
        <w:rPr>
          <w:rFonts w:ascii="Times New Roman" w:hAnsi="Times New Roman" w:cs="Times New Roman"/>
        </w:rPr>
        <w:t xml:space="preserve">objective lens onto the sample surface for </w:t>
      </w:r>
      <w:r>
        <w:rPr>
          <w:rFonts w:ascii="Times New Roman" w:hAnsi="Times New Roman" w:cs="Times New Roman"/>
        </w:rPr>
        <w:t>~</w:t>
      </w:r>
      <w:r w:rsidRPr="00A30F04">
        <w:rPr>
          <w:rFonts w:ascii="Times New Roman" w:hAnsi="Times New Roman" w:cs="Times New Roman"/>
        </w:rPr>
        <w:t>3 hours. We can see the variation of the spectrum intensity at the different illumination duration. Two typical peaks’ intensit</w:t>
      </w:r>
      <w:r w:rsidR="0037374E">
        <w:rPr>
          <w:rFonts w:ascii="Times New Roman" w:hAnsi="Times New Roman" w:cs="Times New Roman"/>
        </w:rPr>
        <w:t>ies</w:t>
      </w:r>
      <w:r w:rsidRPr="00A30F04">
        <w:rPr>
          <w:rFonts w:ascii="Times New Roman" w:hAnsi="Times New Roman" w:cs="Times New Roman"/>
        </w:rPr>
        <w:t xml:space="preserve"> are extracted and presented in (b). Although the variation is observed (due to laser heating, random scattering etc.), there is no signification difference among them, particularly when the collected scattering signal is mapped as image</w:t>
      </w:r>
      <w:r w:rsidR="0037374E">
        <w:rPr>
          <w:rFonts w:ascii="Times New Roman" w:hAnsi="Times New Roman" w:cs="Times New Roman"/>
        </w:rPr>
        <w:t>, as</w:t>
      </w:r>
      <w:r w:rsidRPr="00A30F04">
        <w:rPr>
          <w:rFonts w:ascii="Times New Roman" w:hAnsi="Times New Roman" w:cs="Times New Roman"/>
        </w:rPr>
        <w:t xml:space="preserve"> shown </w:t>
      </w:r>
      <w:r w:rsidR="00473001">
        <w:rPr>
          <w:rFonts w:ascii="Times New Roman" w:hAnsi="Times New Roman" w:cs="Times New Roman"/>
        </w:rPr>
        <w:t>below</w:t>
      </w:r>
      <w:r w:rsidRPr="00A30F04">
        <w:rPr>
          <w:rFonts w:ascii="Times New Roman" w:hAnsi="Times New Roman" w:cs="Times New Roman"/>
        </w:rPr>
        <w:t xml:space="preserve">. Under the microscope, we also did not see the change on the morphology, which is different from the sample after </w:t>
      </w:r>
      <w:r w:rsidR="00FB56DD">
        <w:rPr>
          <w:rFonts w:ascii="Times New Roman" w:hAnsi="Times New Roman" w:cs="Times New Roman"/>
        </w:rPr>
        <w:t>biodegradation</w:t>
      </w:r>
      <w:r w:rsidRPr="00A30F04">
        <w:rPr>
          <w:rFonts w:ascii="Times New Roman" w:hAnsi="Times New Roman" w:cs="Times New Roman"/>
        </w:rPr>
        <w:t xml:space="preserve"> for ~1 week. The bio</w:t>
      </w:r>
      <w:r w:rsidR="00FB56DD">
        <w:rPr>
          <w:rFonts w:ascii="Times New Roman" w:hAnsi="Times New Roman" w:cs="Times New Roman"/>
        </w:rPr>
        <w:t>degrad</w:t>
      </w:r>
      <w:r w:rsidRPr="00A30F04">
        <w:rPr>
          <w:rFonts w:ascii="Times New Roman" w:hAnsi="Times New Roman" w:cs="Times New Roman"/>
        </w:rPr>
        <w:t>ed sample can be easily burned by the laser, even the laser power has been decrease</w:t>
      </w:r>
      <w:r>
        <w:rPr>
          <w:rFonts w:ascii="Times New Roman" w:hAnsi="Times New Roman" w:cs="Times New Roman"/>
        </w:rPr>
        <w:t>d</w:t>
      </w:r>
      <w:r w:rsidRPr="00A30F04">
        <w:rPr>
          <w:rFonts w:ascii="Times New Roman" w:hAnsi="Times New Roman" w:cs="Times New Roman"/>
        </w:rPr>
        <w:t xml:space="preserve"> to </w:t>
      </w:r>
      <w:r>
        <w:rPr>
          <w:rFonts w:ascii="Times New Roman" w:hAnsi="Times New Roman" w:cs="Times New Roman"/>
        </w:rPr>
        <w:t>~</w:t>
      </w:r>
      <w:r w:rsidRPr="00A30F04">
        <w:rPr>
          <w:rFonts w:ascii="Times New Roman" w:hAnsi="Times New Roman" w:cs="Times New Roman"/>
        </w:rPr>
        <w:t>1 mW, which is presented later.</w:t>
      </w:r>
    </w:p>
    <w:p w14:paraId="6C923E48" w14:textId="77777777" w:rsidR="008617BC" w:rsidRPr="009D02B9" w:rsidRDefault="008617BC" w:rsidP="009861B1">
      <w:pPr>
        <w:spacing w:line="480" w:lineRule="auto"/>
        <w:rPr>
          <w:rFonts w:ascii="Times New Roman" w:hAnsi="Times New Roman" w:cs="Times New Roman"/>
        </w:rPr>
      </w:pPr>
      <w:r w:rsidRPr="004637B2">
        <w:rPr>
          <w:noProof/>
        </w:rPr>
        <w:lastRenderedPageBreak/>
        <w:drawing>
          <wp:inline distT="0" distB="0" distL="0" distR="0" wp14:anchorId="267AF6FF" wp14:editId="566262C9">
            <wp:extent cx="5731510" cy="1714500"/>
            <wp:effectExtent l="0" t="0" r="2540" b="0"/>
            <wp:docPr id="9" name="Picture 9" descr="A screenshot of a hea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heat map&#10;&#10;Description automatically generated"/>
                    <pic:cNvPicPr/>
                  </pic:nvPicPr>
                  <pic:blipFill>
                    <a:blip r:embed="rId28"/>
                    <a:stretch>
                      <a:fillRect/>
                    </a:stretch>
                  </pic:blipFill>
                  <pic:spPr>
                    <a:xfrm>
                      <a:off x="0" y="0"/>
                      <a:ext cx="5731510" cy="1714500"/>
                    </a:xfrm>
                    <a:prstGeom prst="rect">
                      <a:avLst/>
                    </a:prstGeom>
                  </pic:spPr>
                </pic:pic>
              </a:graphicData>
            </a:graphic>
          </wp:inline>
        </w:drawing>
      </w:r>
    </w:p>
    <w:p w14:paraId="416C445F" w14:textId="0975AA98" w:rsidR="008617BC" w:rsidRPr="009D02B9" w:rsidRDefault="008617BC" w:rsidP="009861B1">
      <w:pPr>
        <w:spacing w:line="480" w:lineRule="auto"/>
        <w:jc w:val="both"/>
        <w:rPr>
          <w:rFonts w:ascii="Times New Roman" w:hAnsi="Times New Roman" w:cs="Times New Roman"/>
        </w:rPr>
      </w:pPr>
      <w:r w:rsidRPr="009D02B9">
        <w:rPr>
          <w:rFonts w:ascii="Times New Roman" w:hAnsi="Times New Roman" w:cs="Times New Roman"/>
        </w:rPr>
        <w:t>Figure S</w:t>
      </w:r>
      <w:r w:rsidR="009861B1">
        <w:rPr>
          <w:rFonts w:ascii="Times New Roman" w:hAnsi="Times New Roman" w:cs="Times New Roman"/>
        </w:rPr>
        <w:t>4</w:t>
      </w:r>
      <w:r w:rsidRPr="009D02B9">
        <w:rPr>
          <w:rFonts w:ascii="Times New Roman" w:hAnsi="Times New Roman" w:cs="Times New Roman"/>
        </w:rPr>
        <w:t xml:space="preserve">. </w:t>
      </w:r>
      <w:r>
        <w:rPr>
          <w:rFonts w:ascii="Times New Roman" w:hAnsi="Times New Roman" w:cs="Times New Roman"/>
        </w:rPr>
        <w:t>Rama</w:t>
      </w:r>
      <w:r w:rsidR="00473001">
        <w:rPr>
          <w:rFonts w:ascii="Times New Roman" w:hAnsi="Times New Roman" w:cs="Times New Roman"/>
        </w:rPr>
        <w:t>n</w:t>
      </w:r>
      <w:r>
        <w:rPr>
          <w:rFonts w:ascii="Times New Roman" w:hAnsi="Times New Roman" w:cs="Times New Roman"/>
        </w:rPr>
        <w:t xml:space="preserve"> images showing the stability of the sample under laser illumination. The images are mapped via the </w:t>
      </w:r>
      <w:r w:rsidR="00F4232D">
        <w:rPr>
          <w:rFonts w:ascii="Times New Roman" w:hAnsi="Times New Roman" w:cs="Times New Roman"/>
        </w:rPr>
        <w:t>characteristic</w:t>
      </w:r>
      <w:r>
        <w:rPr>
          <w:rFonts w:ascii="Times New Roman" w:hAnsi="Times New Roman" w:cs="Times New Roman"/>
        </w:rPr>
        <w:t xml:space="preserve"> peak at ~1600 cm</w:t>
      </w:r>
      <w:r w:rsidRPr="0037374E">
        <w:rPr>
          <w:rFonts w:ascii="Times New Roman" w:hAnsi="Times New Roman" w:cs="Times New Roman"/>
          <w:vertAlign w:val="superscript"/>
        </w:rPr>
        <w:t>-1</w:t>
      </w:r>
      <w:r>
        <w:rPr>
          <w:rFonts w:ascii="Times New Roman" w:hAnsi="Times New Roman" w:cs="Times New Roman"/>
        </w:rPr>
        <w:t xml:space="preserve"> (squared)</w:t>
      </w:r>
      <w:r w:rsidRPr="009D02B9">
        <w:rPr>
          <w:rFonts w:ascii="Times New Roman" w:hAnsi="Times New Roman" w:cs="Times New Roman"/>
        </w:rPr>
        <w:t>.</w:t>
      </w:r>
      <w:r>
        <w:rPr>
          <w:rFonts w:ascii="Times New Roman" w:hAnsi="Times New Roman" w:cs="Times New Roman"/>
        </w:rPr>
        <w:t xml:space="preserve"> The colour scale bar is </w:t>
      </w:r>
      <w:r w:rsidR="00FB56DD">
        <w:rPr>
          <w:rFonts w:ascii="Times New Roman" w:hAnsi="Times New Roman" w:cs="Times New Roman"/>
        </w:rPr>
        <w:t>provided,</w:t>
      </w:r>
      <w:r>
        <w:rPr>
          <w:rFonts w:ascii="Times New Roman" w:hAnsi="Times New Roman" w:cs="Times New Roman"/>
        </w:rPr>
        <w:t xml:space="preserve"> and the</w:t>
      </w:r>
      <w:r w:rsidR="00F4232D">
        <w:rPr>
          <w:rFonts w:ascii="Times New Roman" w:hAnsi="Times New Roman" w:cs="Times New Roman"/>
        </w:rPr>
        <w:t xml:space="preserve"> average</w:t>
      </w:r>
      <w:r>
        <w:rPr>
          <w:rFonts w:ascii="Times New Roman" w:hAnsi="Times New Roman" w:cs="Times New Roman"/>
        </w:rPr>
        <w:t xml:space="preserve"> spectr</w:t>
      </w:r>
      <w:r w:rsidR="0037374E">
        <w:rPr>
          <w:rFonts w:ascii="Times New Roman" w:hAnsi="Times New Roman" w:cs="Times New Roman"/>
        </w:rPr>
        <w:t>a</w:t>
      </w:r>
      <w:r>
        <w:rPr>
          <w:rFonts w:ascii="Times New Roman" w:hAnsi="Times New Roman" w:cs="Times New Roman"/>
        </w:rPr>
        <w:t xml:space="preserve"> </w:t>
      </w:r>
      <w:r w:rsidR="00F4232D">
        <w:rPr>
          <w:rFonts w:ascii="Times New Roman" w:hAnsi="Times New Roman" w:cs="Times New Roman"/>
        </w:rPr>
        <w:t>of the scans</w:t>
      </w:r>
      <w:r>
        <w:rPr>
          <w:rFonts w:ascii="Times New Roman" w:hAnsi="Times New Roman" w:cs="Times New Roman"/>
        </w:rPr>
        <w:t xml:space="preserve"> are</w:t>
      </w:r>
      <w:r w:rsidR="00F4232D">
        <w:rPr>
          <w:rFonts w:ascii="Times New Roman" w:hAnsi="Times New Roman" w:cs="Times New Roman"/>
        </w:rPr>
        <w:t xml:space="preserve"> extracted,</w:t>
      </w:r>
      <w:r>
        <w:rPr>
          <w:rFonts w:ascii="Times New Roman" w:hAnsi="Times New Roman" w:cs="Times New Roman"/>
        </w:rPr>
        <w:t xml:space="preserve"> listed and compared as well.</w:t>
      </w:r>
    </w:p>
    <w:p w14:paraId="7187BFDC" w14:textId="77777777" w:rsidR="008617BC" w:rsidRPr="009D02B9" w:rsidRDefault="008617BC" w:rsidP="009861B1">
      <w:pPr>
        <w:spacing w:line="480" w:lineRule="auto"/>
        <w:rPr>
          <w:rFonts w:ascii="Times New Roman" w:hAnsi="Times New Roman" w:cs="Times New Roman"/>
        </w:rPr>
      </w:pPr>
    </w:p>
    <w:p w14:paraId="7FD84278" w14:textId="5C9C2B44" w:rsidR="008617BC" w:rsidRPr="009D02B9" w:rsidRDefault="008617BC" w:rsidP="009861B1">
      <w:pPr>
        <w:spacing w:line="480" w:lineRule="auto"/>
        <w:jc w:val="both"/>
        <w:rPr>
          <w:rFonts w:ascii="Times New Roman" w:hAnsi="Times New Roman" w:cs="Times New Roman"/>
        </w:rPr>
      </w:pPr>
      <w:r w:rsidRPr="009D02B9">
        <w:rPr>
          <w:rFonts w:ascii="Times New Roman" w:hAnsi="Times New Roman" w:cs="Times New Roman"/>
        </w:rPr>
        <w:tab/>
      </w:r>
      <w:r w:rsidR="00473001">
        <w:rPr>
          <w:rFonts w:ascii="Times New Roman" w:hAnsi="Times New Roman" w:cs="Times New Roman"/>
        </w:rPr>
        <w:t xml:space="preserve">The mapping images are shown here, and the averaged spectra from the scanning matrices are also shown </w:t>
      </w:r>
      <w:r w:rsidR="0037374E">
        <w:rPr>
          <w:rFonts w:ascii="Times New Roman" w:hAnsi="Times New Roman" w:cs="Times New Roman"/>
        </w:rPr>
        <w:t xml:space="preserve">(on the right) </w:t>
      </w:r>
      <w:r w:rsidR="00473001">
        <w:rPr>
          <w:rFonts w:ascii="Times New Roman" w:hAnsi="Times New Roman" w:cs="Times New Roman"/>
        </w:rPr>
        <w:t>for comparison</w:t>
      </w:r>
      <w:r w:rsidRPr="009D02B9">
        <w:rPr>
          <w:rFonts w:ascii="Times New Roman" w:hAnsi="Times New Roman" w:cs="Times New Roman"/>
        </w:rPr>
        <w:t>.</w:t>
      </w:r>
      <w:r>
        <w:rPr>
          <w:rFonts w:ascii="Times New Roman" w:hAnsi="Times New Roman" w:cs="Times New Roman"/>
        </w:rPr>
        <w:t xml:space="preserve"> Basically, the sample is stable and the variation of image</w:t>
      </w:r>
      <w:r w:rsidR="00645D1E">
        <w:rPr>
          <w:rFonts w:ascii="Times New Roman" w:hAnsi="Times New Roman" w:cs="Times New Roman"/>
        </w:rPr>
        <w:t>/</w:t>
      </w:r>
      <w:r>
        <w:rPr>
          <w:rFonts w:ascii="Times New Roman" w:hAnsi="Times New Roman" w:cs="Times New Roman"/>
        </w:rPr>
        <w:t>spectrum is normal for Raman scattering signal, although the conditions/parameters changes cannot be ignored. More importantly, the characteristic peaks of the sample</w:t>
      </w:r>
      <w:r w:rsidR="00F4232D">
        <w:rPr>
          <w:rFonts w:ascii="Times New Roman" w:hAnsi="Times New Roman" w:cs="Times New Roman"/>
        </w:rPr>
        <w:t xml:space="preserve"> (or spectrum profile)</w:t>
      </w:r>
      <w:r>
        <w:rPr>
          <w:rFonts w:ascii="Times New Roman" w:hAnsi="Times New Roman" w:cs="Times New Roman"/>
        </w:rPr>
        <w:t xml:space="preserve"> have no difference, suggesting that the main components in the sample are stable.</w:t>
      </w:r>
    </w:p>
    <w:p w14:paraId="7817BC9C" w14:textId="77777777" w:rsidR="00F4232D" w:rsidRDefault="00F4232D" w:rsidP="009861B1">
      <w:pPr>
        <w:spacing w:line="480" w:lineRule="auto"/>
        <w:rPr>
          <w:rFonts w:ascii="Times New Roman" w:eastAsiaTheme="majorEastAsia" w:hAnsi="Times New Roman" w:cs="Times New Roman"/>
          <w:color w:val="2E74B5" w:themeColor="accent1" w:themeShade="BF"/>
        </w:rPr>
      </w:pPr>
      <w:r>
        <w:rPr>
          <w:rFonts w:ascii="Times New Roman" w:hAnsi="Times New Roman" w:cs="Times New Roman"/>
        </w:rPr>
        <w:br w:type="page"/>
      </w:r>
    </w:p>
    <w:p w14:paraId="70E85B91" w14:textId="181A668F" w:rsidR="008617BC" w:rsidRPr="00A30F04" w:rsidRDefault="009861B1" w:rsidP="009861B1">
      <w:pPr>
        <w:pStyle w:val="Heading4"/>
        <w:spacing w:line="480" w:lineRule="auto"/>
        <w:rPr>
          <w:rFonts w:ascii="Times New Roman" w:hAnsi="Times New Roman" w:cs="Times New Roman"/>
        </w:rPr>
      </w:pPr>
      <w:r>
        <w:rPr>
          <w:rFonts w:ascii="Times New Roman" w:hAnsi="Times New Roman" w:cs="Times New Roman"/>
        </w:rPr>
        <w:lastRenderedPageBreak/>
        <w:t xml:space="preserve">1.2.2. </w:t>
      </w:r>
      <w:r w:rsidR="008617BC" w:rsidRPr="00A30F04">
        <w:rPr>
          <w:rFonts w:ascii="Times New Roman" w:hAnsi="Times New Roman" w:cs="Times New Roman"/>
        </w:rPr>
        <w:t>Stability in oven (</w:t>
      </w:r>
      <w:r w:rsidR="008617BC">
        <w:rPr>
          <w:rFonts w:ascii="Times New Roman" w:hAnsi="Times New Roman" w:cs="Times New Roman"/>
        </w:rPr>
        <w:t>~</w:t>
      </w:r>
      <w:r w:rsidR="008617BC" w:rsidRPr="00A30F04">
        <w:rPr>
          <w:rFonts w:ascii="Times New Roman" w:hAnsi="Times New Roman" w:cs="Times New Roman"/>
        </w:rPr>
        <w:t xml:space="preserve">60 </w:t>
      </w:r>
      <w:r w:rsidR="008617BC">
        <w:rPr>
          <w:rFonts w:ascii="Times New Roman" w:hAnsi="Times New Roman" w:cs="Times New Roman"/>
        </w:rPr>
        <w:sym w:font="Symbol" w:char="F0B0"/>
      </w:r>
      <w:r w:rsidR="008617BC" w:rsidRPr="00A30F04">
        <w:rPr>
          <w:rFonts w:ascii="Times New Roman" w:hAnsi="Times New Roman" w:cs="Times New Roman"/>
        </w:rPr>
        <w:t>C), tap water (</w:t>
      </w:r>
      <w:r w:rsidR="008617BC">
        <w:rPr>
          <w:rFonts w:ascii="Times New Roman" w:hAnsi="Times New Roman" w:cs="Times New Roman"/>
        </w:rPr>
        <w:t>~</w:t>
      </w:r>
      <w:r w:rsidR="008617BC" w:rsidRPr="00A30F04">
        <w:rPr>
          <w:rFonts w:ascii="Times New Roman" w:hAnsi="Times New Roman" w:cs="Times New Roman"/>
        </w:rPr>
        <w:t xml:space="preserve">38 </w:t>
      </w:r>
      <w:r w:rsidR="008617BC">
        <w:rPr>
          <w:rFonts w:ascii="Times New Roman" w:hAnsi="Times New Roman" w:cs="Times New Roman"/>
        </w:rPr>
        <w:sym w:font="Symbol" w:char="F0B0"/>
      </w:r>
      <w:r w:rsidR="008617BC" w:rsidRPr="00A30F04">
        <w:rPr>
          <w:rFonts w:ascii="Times New Roman" w:hAnsi="Times New Roman" w:cs="Times New Roman"/>
        </w:rPr>
        <w:t>C)</w:t>
      </w:r>
    </w:p>
    <w:p w14:paraId="1D0DAA69" w14:textId="77777777" w:rsidR="008617BC" w:rsidRPr="00A30F04" w:rsidRDefault="008617BC" w:rsidP="009861B1">
      <w:pPr>
        <w:spacing w:line="480" w:lineRule="auto"/>
        <w:rPr>
          <w:rFonts w:ascii="Times New Roman" w:hAnsi="Times New Roman" w:cs="Times New Roman"/>
        </w:rPr>
      </w:pPr>
      <w:r w:rsidRPr="00A30F04">
        <w:rPr>
          <w:rFonts w:ascii="Times New Roman" w:hAnsi="Times New Roman" w:cs="Times New Roman"/>
          <w:noProof/>
        </w:rPr>
        <w:drawing>
          <wp:inline distT="0" distB="0" distL="0" distR="0" wp14:anchorId="1D8FF401" wp14:editId="36909A76">
            <wp:extent cx="5723809" cy="2276190"/>
            <wp:effectExtent l="0" t="0" r="0" b="0"/>
            <wp:docPr id="1782123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23333" name=""/>
                    <pic:cNvPicPr/>
                  </pic:nvPicPr>
                  <pic:blipFill>
                    <a:blip r:embed="rId29"/>
                    <a:stretch>
                      <a:fillRect/>
                    </a:stretch>
                  </pic:blipFill>
                  <pic:spPr>
                    <a:xfrm>
                      <a:off x="0" y="0"/>
                      <a:ext cx="5723809" cy="2276190"/>
                    </a:xfrm>
                    <a:prstGeom prst="rect">
                      <a:avLst/>
                    </a:prstGeom>
                  </pic:spPr>
                </pic:pic>
              </a:graphicData>
            </a:graphic>
          </wp:inline>
        </w:drawing>
      </w:r>
    </w:p>
    <w:p w14:paraId="304F44CE" w14:textId="2CF05D72" w:rsidR="008617BC" w:rsidRPr="00A30F04" w:rsidRDefault="008617BC" w:rsidP="009861B1">
      <w:pPr>
        <w:spacing w:line="480" w:lineRule="auto"/>
        <w:jc w:val="both"/>
        <w:rPr>
          <w:rFonts w:ascii="Times New Roman" w:hAnsi="Times New Roman" w:cs="Times New Roman"/>
        </w:rPr>
      </w:pPr>
      <w:r w:rsidRPr="00510A93">
        <w:rPr>
          <w:rFonts w:ascii="Times New Roman" w:hAnsi="Times New Roman" w:cs="Times New Roman"/>
        </w:rPr>
        <w:t>Figure S</w:t>
      </w:r>
      <w:r w:rsidR="009861B1">
        <w:rPr>
          <w:rFonts w:ascii="Times New Roman" w:hAnsi="Times New Roman" w:cs="Times New Roman"/>
        </w:rPr>
        <w:t>5</w:t>
      </w:r>
      <w:r w:rsidRPr="00510A93">
        <w:rPr>
          <w:rFonts w:ascii="Times New Roman" w:hAnsi="Times New Roman" w:cs="Times New Roman"/>
        </w:rPr>
        <w:t xml:space="preserve">. </w:t>
      </w:r>
      <w:r w:rsidR="00510A93" w:rsidRPr="00510A93">
        <w:rPr>
          <w:rFonts w:ascii="Times New Roman" w:hAnsi="Times New Roman" w:cs="Times New Roman"/>
        </w:rPr>
        <w:t xml:space="preserve">Raman spectra showing the stability of the sample </w:t>
      </w:r>
      <w:r w:rsidRPr="00510A93">
        <w:rPr>
          <w:rFonts w:ascii="Times New Roman" w:hAnsi="Times New Roman" w:cs="Times New Roman"/>
        </w:rPr>
        <w:t xml:space="preserve">in an oven (a) or in water (b, </w:t>
      </w:r>
      <w:r w:rsidR="00510A93" w:rsidRPr="00510A93">
        <w:rPr>
          <w:rFonts w:ascii="Times New Roman" w:hAnsi="Times New Roman" w:cs="Times New Roman"/>
        </w:rPr>
        <w:t>for comparison</w:t>
      </w:r>
      <w:r w:rsidRPr="00510A93">
        <w:rPr>
          <w:rFonts w:ascii="Times New Roman" w:hAnsi="Times New Roman" w:cs="Times New Roman"/>
        </w:rPr>
        <w:t xml:space="preserve">). The time durations are labelled in the figures. The </w:t>
      </w:r>
      <w:r w:rsidR="00F4232D" w:rsidRPr="00510A93">
        <w:rPr>
          <w:rFonts w:ascii="Times New Roman" w:hAnsi="Times New Roman" w:cs="Times New Roman"/>
        </w:rPr>
        <w:t>newly appeared</w:t>
      </w:r>
      <w:r w:rsidRPr="00510A93">
        <w:rPr>
          <w:rFonts w:ascii="Times New Roman" w:hAnsi="Times New Roman" w:cs="Times New Roman"/>
        </w:rPr>
        <w:t xml:space="preserve"> peaks are arrowed in (b).</w:t>
      </w:r>
    </w:p>
    <w:p w14:paraId="6C0F5153" w14:textId="77777777" w:rsidR="008617BC" w:rsidRPr="00A30F04" w:rsidRDefault="008617BC" w:rsidP="009861B1">
      <w:pPr>
        <w:spacing w:line="480" w:lineRule="auto"/>
        <w:jc w:val="both"/>
        <w:rPr>
          <w:rFonts w:ascii="Times New Roman" w:hAnsi="Times New Roman" w:cs="Times New Roman"/>
        </w:rPr>
      </w:pPr>
      <w:r w:rsidRPr="00A30F04">
        <w:rPr>
          <w:rFonts w:ascii="Times New Roman" w:hAnsi="Times New Roman" w:cs="Times New Roman"/>
        </w:rPr>
        <w:tab/>
      </w:r>
    </w:p>
    <w:p w14:paraId="22AFC9BA" w14:textId="20825BA6" w:rsidR="008617BC" w:rsidRPr="00A30F04" w:rsidRDefault="008617BC" w:rsidP="009861B1">
      <w:pPr>
        <w:spacing w:line="480" w:lineRule="auto"/>
        <w:jc w:val="both"/>
        <w:rPr>
          <w:rFonts w:ascii="Times New Roman" w:hAnsi="Times New Roman" w:cs="Times New Roman"/>
        </w:rPr>
      </w:pPr>
      <w:r w:rsidRPr="00A30F04">
        <w:rPr>
          <w:rFonts w:ascii="Times New Roman" w:hAnsi="Times New Roman" w:cs="Times New Roman"/>
        </w:rPr>
        <w:tab/>
        <w:t xml:space="preserve">In this section, we test the stability in oven and in water. In (a), we see the variation of the spectrum intensity at </w:t>
      </w:r>
      <w:r w:rsidR="00473001">
        <w:rPr>
          <w:rFonts w:ascii="Times New Roman" w:hAnsi="Times New Roman" w:cs="Times New Roman"/>
        </w:rPr>
        <w:t>~</w:t>
      </w:r>
      <w:r w:rsidRPr="00A30F04">
        <w:rPr>
          <w:rFonts w:ascii="Times New Roman" w:hAnsi="Times New Roman" w:cs="Times New Roman"/>
        </w:rPr>
        <w:t xml:space="preserve">60 </w:t>
      </w:r>
      <w:r>
        <w:rPr>
          <w:rFonts w:ascii="Times New Roman" w:hAnsi="Times New Roman" w:cs="Times New Roman"/>
        </w:rPr>
        <w:sym w:font="Symbol" w:char="F0B0"/>
      </w:r>
      <w:r w:rsidRPr="00A30F04">
        <w:rPr>
          <w:rFonts w:ascii="Times New Roman" w:hAnsi="Times New Roman" w:cs="Times New Roman"/>
        </w:rPr>
        <w:t>C. Overall, the decrease intends can be observed, but the main characteristic peaks have no position shift</w:t>
      </w:r>
      <w:r>
        <w:rPr>
          <w:rFonts w:ascii="Times New Roman" w:hAnsi="Times New Roman" w:cs="Times New Roman"/>
        </w:rPr>
        <w:t xml:space="preserve"> and there is no new peak</w:t>
      </w:r>
      <w:r w:rsidRPr="00A30F04">
        <w:rPr>
          <w:rFonts w:ascii="Times New Roman" w:hAnsi="Times New Roman" w:cs="Times New Roman"/>
        </w:rPr>
        <w:t>, meaning the sample is</w:t>
      </w:r>
      <w:r w:rsidR="00645D1E">
        <w:rPr>
          <w:rFonts w:ascii="Times New Roman" w:hAnsi="Times New Roman" w:cs="Times New Roman"/>
        </w:rPr>
        <w:t xml:space="preserve"> relatively</w:t>
      </w:r>
      <w:r w:rsidRPr="00A30F04">
        <w:rPr>
          <w:rFonts w:ascii="Times New Roman" w:hAnsi="Times New Roman" w:cs="Times New Roman"/>
        </w:rPr>
        <w:t xml:space="preserve"> stable </w:t>
      </w:r>
      <w:r w:rsidR="00645D1E" w:rsidRPr="00A30F04">
        <w:rPr>
          <w:rFonts w:ascii="Times New Roman" w:hAnsi="Times New Roman" w:cs="Times New Roman"/>
        </w:rPr>
        <w:t xml:space="preserve">at </w:t>
      </w:r>
      <w:r w:rsidR="00645D1E">
        <w:rPr>
          <w:rFonts w:ascii="Times New Roman" w:hAnsi="Times New Roman" w:cs="Times New Roman"/>
        </w:rPr>
        <w:t>~</w:t>
      </w:r>
      <w:r w:rsidR="00645D1E" w:rsidRPr="00A30F04">
        <w:rPr>
          <w:rFonts w:ascii="Times New Roman" w:hAnsi="Times New Roman" w:cs="Times New Roman"/>
        </w:rPr>
        <w:t xml:space="preserve">60 </w:t>
      </w:r>
      <w:r w:rsidR="00645D1E">
        <w:rPr>
          <w:rFonts w:ascii="Times New Roman" w:hAnsi="Times New Roman" w:cs="Times New Roman"/>
        </w:rPr>
        <w:sym w:font="Symbol" w:char="F0B0"/>
      </w:r>
      <w:r w:rsidR="00645D1E" w:rsidRPr="00A30F04">
        <w:rPr>
          <w:rFonts w:ascii="Times New Roman" w:hAnsi="Times New Roman" w:cs="Times New Roman"/>
        </w:rPr>
        <w:t>C</w:t>
      </w:r>
      <w:r w:rsidRPr="00A30F04">
        <w:rPr>
          <w:rFonts w:ascii="Times New Roman" w:hAnsi="Times New Roman" w:cs="Times New Roman"/>
        </w:rPr>
        <w:t>.</w:t>
      </w:r>
    </w:p>
    <w:p w14:paraId="4CDA9FB0" w14:textId="41B0B5E4" w:rsidR="008617BC" w:rsidRPr="00A30F04" w:rsidRDefault="008617BC" w:rsidP="009861B1">
      <w:pPr>
        <w:spacing w:line="480" w:lineRule="auto"/>
        <w:ind w:firstLine="720"/>
        <w:jc w:val="both"/>
        <w:rPr>
          <w:rFonts w:ascii="Times New Roman" w:hAnsi="Times New Roman" w:cs="Times New Roman"/>
        </w:rPr>
      </w:pPr>
      <w:r w:rsidRPr="00A30F04">
        <w:rPr>
          <w:rFonts w:ascii="Times New Roman" w:hAnsi="Times New Roman" w:cs="Times New Roman"/>
        </w:rPr>
        <w:t xml:space="preserve">In </w:t>
      </w:r>
      <w:r w:rsidR="00473001">
        <w:rPr>
          <w:rFonts w:ascii="Times New Roman" w:hAnsi="Times New Roman" w:cs="Times New Roman"/>
        </w:rPr>
        <w:t>(</w:t>
      </w:r>
      <w:r w:rsidRPr="00A30F04">
        <w:rPr>
          <w:rFonts w:ascii="Times New Roman" w:hAnsi="Times New Roman" w:cs="Times New Roman"/>
        </w:rPr>
        <w:t xml:space="preserve">b), we </w:t>
      </w:r>
      <w:r>
        <w:rPr>
          <w:rFonts w:ascii="Times New Roman" w:hAnsi="Times New Roman" w:cs="Times New Roman"/>
        </w:rPr>
        <w:t xml:space="preserve">have </w:t>
      </w:r>
      <w:r w:rsidR="00F4232D">
        <w:rPr>
          <w:rFonts w:ascii="Times New Roman" w:hAnsi="Times New Roman" w:cs="Times New Roman"/>
        </w:rPr>
        <w:t>incubated the samples in the water vapour</w:t>
      </w:r>
      <w:r w:rsidR="00510A93">
        <w:rPr>
          <w:rFonts w:ascii="Times New Roman" w:hAnsi="Times New Roman" w:cs="Times New Roman"/>
        </w:rPr>
        <w:t>, akin to “cooking” using tap water</w:t>
      </w:r>
      <w:r w:rsidRPr="00A30F04">
        <w:rPr>
          <w:rFonts w:ascii="Times New Roman" w:hAnsi="Times New Roman" w:cs="Times New Roman"/>
        </w:rPr>
        <w:t xml:space="preserve">, at </w:t>
      </w:r>
      <w:r>
        <w:rPr>
          <w:rFonts w:ascii="Times New Roman" w:hAnsi="Times New Roman" w:cs="Times New Roman"/>
        </w:rPr>
        <w:t>~</w:t>
      </w:r>
      <w:r w:rsidRPr="00A30F04">
        <w:rPr>
          <w:rFonts w:ascii="Times New Roman" w:hAnsi="Times New Roman" w:cs="Times New Roman"/>
        </w:rPr>
        <w:t>38</w:t>
      </w:r>
      <w:r>
        <w:rPr>
          <w:rFonts w:ascii="Times New Roman" w:hAnsi="Times New Roman" w:cs="Times New Roman"/>
        </w:rPr>
        <w:t xml:space="preserve"> </w:t>
      </w:r>
      <w:r>
        <w:rPr>
          <w:rFonts w:ascii="Times New Roman" w:hAnsi="Times New Roman" w:cs="Times New Roman"/>
        </w:rPr>
        <w:sym w:font="Symbol" w:char="F0B0"/>
      </w:r>
      <w:r w:rsidRPr="00A30F04">
        <w:rPr>
          <w:rFonts w:ascii="Times New Roman" w:hAnsi="Times New Roman" w:cs="Times New Roman"/>
        </w:rPr>
        <w:t xml:space="preserve">C for </w:t>
      </w:r>
      <w:r>
        <w:rPr>
          <w:rFonts w:ascii="Times New Roman" w:hAnsi="Times New Roman" w:cs="Times New Roman"/>
        </w:rPr>
        <w:t>~</w:t>
      </w:r>
      <w:r w:rsidRPr="00A30F04">
        <w:rPr>
          <w:rFonts w:ascii="Times New Roman" w:hAnsi="Times New Roman" w:cs="Times New Roman"/>
        </w:rPr>
        <w:t xml:space="preserve">2 weeks or for half a year. </w:t>
      </w:r>
      <w:r w:rsidR="00645D1E">
        <w:rPr>
          <w:rFonts w:ascii="Times New Roman" w:hAnsi="Times New Roman" w:cs="Times New Roman"/>
        </w:rPr>
        <w:t>Basically,</w:t>
      </w:r>
      <w:r w:rsidRPr="00A30F04">
        <w:rPr>
          <w:rFonts w:ascii="Times New Roman" w:hAnsi="Times New Roman" w:cs="Times New Roman"/>
        </w:rPr>
        <w:t xml:space="preserve"> the main characteristics peaks can be identified</w:t>
      </w:r>
      <w:r w:rsidR="00645D1E">
        <w:rPr>
          <w:rFonts w:ascii="Times New Roman" w:hAnsi="Times New Roman" w:cs="Times New Roman"/>
        </w:rPr>
        <w:t xml:space="preserve"> without change</w:t>
      </w:r>
      <w:r w:rsidRPr="00A30F04">
        <w:rPr>
          <w:rFonts w:ascii="Times New Roman" w:hAnsi="Times New Roman" w:cs="Times New Roman"/>
        </w:rPr>
        <w:t xml:space="preserve">. </w:t>
      </w:r>
      <w:r w:rsidR="00645D1E">
        <w:rPr>
          <w:rFonts w:ascii="Times New Roman" w:hAnsi="Times New Roman" w:cs="Times New Roman"/>
        </w:rPr>
        <w:t>Only a</w:t>
      </w:r>
      <w:r w:rsidRPr="00A30F04">
        <w:rPr>
          <w:rFonts w:ascii="Times New Roman" w:hAnsi="Times New Roman" w:cs="Times New Roman"/>
        </w:rPr>
        <w:t>fter half a year, some characteristic peaks disappeared (indicated by red dots), while some new peaks appeared (blue arrows). That means the polymer molecular structure might been changed, such as some derivate group</w:t>
      </w:r>
      <w:r>
        <w:rPr>
          <w:rFonts w:ascii="Times New Roman" w:hAnsi="Times New Roman" w:cs="Times New Roman"/>
        </w:rPr>
        <w:t>s</w:t>
      </w:r>
      <w:r w:rsidRPr="00A30F04">
        <w:rPr>
          <w:rFonts w:ascii="Times New Roman" w:hAnsi="Times New Roman" w:cs="Times New Roman"/>
        </w:rPr>
        <w:t xml:space="preserve"> on the sample surface</w:t>
      </w:r>
      <w:r w:rsidR="00510A93">
        <w:rPr>
          <w:rFonts w:ascii="Times New Roman" w:hAnsi="Times New Roman" w:cs="Times New Roman"/>
        </w:rPr>
        <w:t>, as discussed in the main manuscript</w:t>
      </w:r>
      <w:r w:rsidRPr="00A30F04">
        <w:rPr>
          <w:rFonts w:ascii="Times New Roman" w:hAnsi="Times New Roman" w:cs="Times New Roman"/>
        </w:rPr>
        <w:t xml:space="preserve">. </w:t>
      </w:r>
      <w:r w:rsidR="000D77F8">
        <w:rPr>
          <w:rFonts w:ascii="Times New Roman" w:hAnsi="Times New Roman" w:cs="Times New Roman"/>
        </w:rPr>
        <w:t>However, for naked eyes (shown below)</w:t>
      </w:r>
      <w:r w:rsidR="00645D1E">
        <w:rPr>
          <w:rFonts w:ascii="Times New Roman" w:hAnsi="Times New Roman" w:cs="Times New Roman"/>
        </w:rPr>
        <w:t xml:space="preserve"> and microscope</w:t>
      </w:r>
      <w:r w:rsidR="000D77F8">
        <w:rPr>
          <w:rFonts w:ascii="Times New Roman" w:hAnsi="Times New Roman" w:cs="Times New Roman"/>
        </w:rPr>
        <w:t>, there is no observable change on colour and morphology.</w:t>
      </w:r>
    </w:p>
    <w:p w14:paraId="1CDB6314" w14:textId="08CAEBFE" w:rsidR="00F4232D" w:rsidRDefault="008617BC" w:rsidP="009861B1">
      <w:pPr>
        <w:spacing w:line="480" w:lineRule="auto"/>
        <w:ind w:firstLine="360"/>
        <w:jc w:val="both"/>
      </w:pPr>
      <w:r w:rsidRPr="00A30F04">
        <w:rPr>
          <w:rFonts w:ascii="Times New Roman" w:hAnsi="Times New Roman" w:cs="Times New Roman"/>
        </w:rPr>
        <w:t xml:space="preserve">This change happens after half a year, </w:t>
      </w:r>
      <w:r>
        <w:rPr>
          <w:rFonts w:ascii="Times New Roman" w:hAnsi="Times New Roman" w:cs="Times New Roman"/>
        </w:rPr>
        <w:t xml:space="preserve">suggesting </w:t>
      </w:r>
      <w:r w:rsidRPr="00A30F04">
        <w:rPr>
          <w:rFonts w:ascii="Times New Roman" w:hAnsi="Times New Roman" w:cs="Times New Roman"/>
        </w:rPr>
        <w:t xml:space="preserve">a slow </w:t>
      </w:r>
      <w:r w:rsidR="00FB56DD">
        <w:rPr>
          <w:rFonts w:ascii="Times New Roman" w:hAnsi="Times New Roman" w:cs="Times New Roman"/>
        </w:rPr>
        <w:t>degradation</w:t>
      </w:r>
      <w:r w:rsidRPr="00A30F04">
        <w:rPr>
          <w:rFonts w:ascii="Times New Roman" w:hAnsi="Times New Roman" w:cs="Times New Roman"/>
        </w:rPr>
        <w:t xml:space="preserve"> process of in </w:t>
      </w:r>
      <w:r w:rsidR="00F4232D">
        <w:rPr>
          <w:rFonts w:ascii="Times New Roman" w:hAnsi="Times New Roman" w:cs="Times New Roman"/>
        </w:rPr>
        <w:t>the absence of microorganisms</w:t>
      </w:r>
      <w:r w:rsidRPr="00A30F04">
        <w:rPr>
          <w:rFonts w:ascii="Times New Roman" w:hAnsi="Times New Roman" w:cs="Times New Roman"/>
        </w:rPr>
        <w:t xml:space="preserve">. The </w:t>
      </w:r>
      <w:r w:rsidR="00FB56DD">
        <w:rPr>
          <w:rFonts w:ascii="Times New Roman" w:hAnsi="Times New Roman" w:cs="Times New Roman"/>
        </w:rPr>
        <w:t>biodegradation</w:t>
      </w:r>
      <w:r w:rsidRPr="00A30F04">
        <w:rPr>
          <w:rFonts w:ascii="Times New Roman" w:hAnsi="Times New Roman" w:cs="Times New Roman"/>
        </w:rPr>
        <w:t xml:space="preserve"> process can be much faster, which is reported below.</w:t>
      </w:r>
      <w:r w:rsidR="00F4232D">
        <w:br w:type="page"/>
      </w:r>
    </w:p>
    <w:p w14:paraId="1ACC0327" w14:textId="0F7B79F3" w:rsidR="008617BC" w:rsidRDefault="009861B1" w:rsidP="009861B1">
      <w:pPr>
        <w:pStyle w:val="Heading3"/>
        <w:spacing w:line="480" w:lineRule="auto"/>
        <w:rPr>
          <w:rFonts w:ascii="Times New Roman" w:hAnsi="Times New Roman" w:cs="Times New Roman"/>
          <w:sz w:val="22"/>
          <w:szCs w:val="22"/>
        </w:rPr>
      </w:pPr>
      <w:bookmarkStart w:id="5" w:name="_Toc163124069"/>
      <w:r>
        <w:rPr>
          <w:rFonts w:ascii="Times New Roman" w:hAnsi="Times New Roman" w:cs="Times New Roman"/>
          <w:sz w:val="22"/>
          <w:szCs w:val="22"/>
        </w:rPr>
        <w:lastRenderedPageBreak/>
        <w:t xml:space="preserve">1.3. </w:t>
      </w:r>
      <w:r w:rsidR="008617BC" w:rsidRPr="009D02B9">
        <w:rPr>
          <w:rFonts w:ascii="Times New Roman" w:hAnsi="Times New Roman" w:cs="Times New Roman"/>
          <w:sz w:val="22"/>
          <w:szCs w:val="22"/>
        </w:rPr>
        <w:t>Figure</w:t>
      </w:r>
      <w:r>
        <w:rPr>
          <w:rFonts w:ascii="Times New Roman" w:hAnsi="Times New Roman" w:cs="Times New Roman"/>
          <w:sz w:val="22"/>
          <w:szCs w:val="22"/>
        </w:rPr>
        <w:t>s</w:t>
      </w:r>
      <w:r w:rsidR="008617BC">
        <w:rPr>
          <w:rFonts w:ascii="Times New Roman" w:hAnsi="Times New Roman" w:cs="Times New Roman"/>
          <w:sz w:val="22"/>
          <w:szCs w:val="22"/>
        </w:rPr>
        <w:t xml:space="preserve"> S</w:t>
      </w:r>
      <w:r>
        <w:rPr>
          <w:rFonts w:ascii="Times New Roman" w:hAnsi="Times New Roman" w:cs="Times New Roman"/>
          <w:sz w:val="22"/>
          <w:szCs w:val="22"/>
        </w:rPr>
        <w:t>6-S7</w:t>
      </w:r>
      <w:r w:rsidR="008617BC" w:rsidRPr="009D02B9">
        <w:rPr>
          <w:rFonts w:ascii="Times New Roman" w:hAnsi="Times New Roman" w:cs="Times New Roman"/>
          <w:sz w:val="22"/>
          <w:szCs w:val="22"/>
        </w:rPr>
        <w:t xml:space="preserve">: </w:t>
      </w:r>
      <w:r w:rsidR="00510A93">
        <w:rPr>
          <w:rFonts w:ascii="Times New Roman" w:hAnsi="Times New Roman" w:cs="Times New Roman"/>
          <w:sz w:val="22"/>
          <w:szCs w:val="22"/>
        </w:rPr>
        <w:t>Bio</w:t>
      </w:r>
      <w:r w:rsidR="00FF14E9">
        <w:rPr>
          <w:rFonts w:ascii="Times New Roman" w:hAnsi="Times New Roman" w:cs="Times New Roman"/>
          <w:sz w:val="22"/>
          <w:szCs w:val="22"/>
        </w:rPr>
        <w:t>degradation</w:t>
      </w:r>
      <w:r w:rsidR="008617BC">
        <w:rPr>
          <w:rFonts w:ascii="Times New Roman" w:hAnsi="Times New Roman" w:cs="Times New Roman"/>
          <w:sz w:val="22"/>
          <w:szCs w:val="22"/>
        </w:rPr>
        <w:t xml:space="preserve"> in kitchen</w:t>
      </w:r>
      <w:bookmarkEnd w:id="5"/>
    </w:p>
    <w:p w14:paraId="3781BF1D" w14:textId="483F2BFC" w:rsidR="003973AE" w:rsidRPr="009D02B9" w:rsidRDefault="00EF0E7A" w:rsidP="009861B1">
      <w:pPr>
        <w:spacing w:line="480" w:lineRule="auto"/>
        <w:jc w:val="both"/>
        <w:rPr>
          <w:rFonts w:ascii="Times New Roman" w:hAnsi="Times New Roman" w:cs="Times New Roman"/>
        </w:rPr>
      </w:pPr>
      <w:r w:rsidRPr="00EF0E7A">
        <w:rPr>
          <w:noProof/>
        </w:rPr>
        <w:drawing>
          <wp:inline distT="0" distB="0" distL="0" distR="0" wp14:anchorId="3A874FA5" wp14:editId="3F387AC2">
            <wp:extent cx="5731510" cy="2145030"/>
            <wp:effectExtent l="0" t="0" r="2540" b="7620"/>
            <wp:docPr id="600012476" name="Picture 1" descr="A green plastic container with a green bag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12476" name="Picture 1" descr="A green plastic container with a green bag of food&#10;&#10;Description automatically generated"/>
                    <pic:cNvPicPr/>
                  </pic:nvPicPr>
                  <pic:blipFill>
                    <a:blip r:embed="rId30"/>
                    <a:stretch>
                      <a:fillRect/>
                    </a:stretch>
                  </pic:blipFill>
                  <pic:spPr>
                    <a:xfrm>
                      <a:off x="0" y="0"/>
                      <a:ext cx="5731510" cy="2145030"/>
                    </a:xfrm>
                    <a:prstGeom prst="rect">
                      <a:avLst/>
                    </a:prstGeom>
                  </pic:spPr>
                </pic:pic>
              </a:graphicData>
            </a:graphic>
          </wp:inline>
        </w:drawing>
      </w:r>
    </w:p>
    <w:p w14:paraId="2650C974" w14:textId="2F2A7A4F" w:rsidR="003973AE" w:rsidRDefault="003973AE" w:rsidP="009861B1">
      <w:pPr>
        <w:spacing w:line="480" w:lineRule="auto"/>
        <w:jc w:val="both"/>
        <w:rPr>
          <w:rFonts w:ascii="Times New Roman" w:hAnsi="Times New Roman" w:cs="Times New Roman"/>
        </w:rPr>
      </w:pPr>
      <w:r w:rsidRPr="009D02B9">
        <w:rPr>
          <w:rFonts w:ascii="Times New Roman" w:hAnsi="Times New Roman" w:cs="Times New Roman"/>
        </w:rPr>
        <w:t>Figure S</w:t>
      </w:r>
      <w:r w:rsidR="009861B1">
        <w:rPr>
          <w:rFonts w:ascii="Times New Roman" w:hAnsi="Times New Roman" w:cs="Times New Roman"/>
        </w:rPr>
        <w:t>6</w:t>
      </w:r>
      <w:r w:rsidRPr="009D02B9">
        <w:rPr>
          <w:rFonts w:ascii="Times New Roman" w:hAnsi="Times New Roman" w:cs="Times New Roman"/>
        </w:rPr>
        <w:t xml:space="preserve">. </w:t>
      </w:r>
      <w:r w:rsidR="00BB6924" w:rsidRPr="009D02B9">
        <w:rPr>
          <w:rFonts w:ascii="Times New Roman" w:hAnsi="Times New Roman" w:cs="Times New Roman"/>
        </w:rPr>
        <w:t xml:space="preserve">Photo images of the </w:t>
      </w:r>
      <w:r w:rsidR="00B26CDC">
        <w:rPr>
          <w:rFonts w:ascii="Times New Roman" w:hAnsi="Times New Roman" w:cs="Times New Roman"/>
        </w:rPr>
        <w:t>compostable plastic bag</w:t>
      </w:r>
      <w:r w:rsidR="008D7AA5">
        <w:rPr>
          <w:rFonts w:ascii="Times New Roman" w:hAnsi="Times New Roman" w:cs="Times New Roman"/>
        </w:rPr>
        <w:t xml:space="preserve"> sample</w:t>
      </w:r>
      <w:r w:rsidR="00BB6924" w:rsidRPr="009D02B9">
        <w:rPr>
          <w:rFonts w:ascii="Times New Roman" w:hAnsi="Times New Roman" w:cs="Times New Roman"/>
        </w:rPr>
        <w:t>.</w:t>
      </w:r>
      <w:r w:rsidR="008D7AA5">
        <w:rPr>
          <w:rFonts w:ascii="Times New Roman" w:hAnsi="Times New Roman" w:cs="Times New Roman"/>
        </w:rPr>
        <w:t xml:space="preserve"> (a) is </w:t>
      </w:r>
      <w:r w:rsidR="00473001">
        <w:rPr>
          <w:rFonts w:ascii="Times New Roman" w:hAnsi="Times New Roman" w:cs="Times New Roman"/>
        </w:rPr>
        <w:t>a kitchen</w:t>
      </w:r>
      <w:r w:rsidR="008D7AA5">
        <w:rPr>
          <w:rFonts w:ascii="Times New Roman" w:hAnsi="Times New Roman" w:cs="Times New Roman"/>
        </w:rPr>
        <w:t xml:space="preserve"> table bin with an adult foot as </w:t>
      </w:r>
      <w:r w:rsidR="00DB12A6">
        <w:rPr>
          <w:rFonts w:ascii="Times New Roman" w:hAnsi="Times New Roman" w:cs="Times New Roman"/>
        </w:rPr>
        <w:t xml:space="preserve">a size </w:t>
      </w:r>
      <w:r w:rsidR="008D7AA5">
        <w:rPr>
          <w:rFonts w:ascii="Times New Roman" w:hAnsi="Times New Roman" w:cs="Times New Roman"/>
        </w:rPr>
        <w:t>bac</w:t>
      </w:r>
      <w:r w:rsidR="00DB12A6">
        <w:rPr>
          <w:rFonts w:ascii="Times New Roman" w:hAnsi="Times New Roman" w:cs="Times New Roman"/>
        </w:rPr>
        <w:t>kground. (b) show</w:t>
      </w:r>
      <w:r w:rsidR="009254D8">
        <w:rPr>
          <w:rFonts w:ascii="Times New Roman" w:hAnsi="Times New Roman" w:cs="Times New Roman"/>
        </w:rPr>
        <w:t>s</w:t>
      </w:r>
      <w:r w:rsidR="00DB12A6">
        <w:rPr>
          <w:rFonts w:ascii="Times New Roman" w:hAnsi="Times New Roman" w:cs="Times New Roman"/>
        </w:rPr>
        <w:t xml:space="preserve"> the table bin </w:t>
      </w:r>
      <w:r w:rsidR="00510A93">
        <w:rPr>
          <w:rFonts w:ascii="Times New Roman" w:hAnsi="Times New Roman" w:cs="Times New Roman"/>
        </w:rPr>
        <w:t>using</w:t>
      </w:r>
      <w:r w:rsidR="002450F0">
        <w:rPr>
          <w:rFonts w:ascii="Times New Roman" w:hAnsi="Times New Roman" w:cs="Times New Roman"/>
        </w:rPr>
        <w:t xml:space="preserve"> the compostable bag to collect the </w:t>
      </w:r>
      <w:r w:rsidR="002450F0" w:rsidRPr="00F4232D">
        <w:rPr>
          <w:rFonts w:ascii="Times New Roman" w:hAnsi="Times New Roman" w:cs="Times New Roman"/>
        </w:rPr>
        <w:t>food residues. (c)</w:t>
      </w:r>
      <w:r w:rsidR="009254D8" w:rsidRPr="00F4232D">
        <w:rPr>
          <w:rFonts w:ascii="Times New Roman" w:hAnsi="Times New Roman" w:cs="Times New Roman"/>
        </w:rPr>
        <w:t xml:space="preserve"> shows the broken / bio</w:t>
      </w:r>
      <w:r w:rsidR="00FB56DD">
        <w:rPr>
          <w:rFonts w:ascii="Times New Roman" w:hAnsi="Times New Roman" w:cs="Times New Roman"/>
        </w:rPr>
        <w:t>degraded</w:t>
      </w:r>
      <w:r w:rsidR="009254D8" w:rsidRPr="00F4232D">
        <w:rPr>
          <w:rFonts w:ascii="Times New Roman" w:hAnsi="Times New Roman" w:cs="Times New Roman"/>
        </w:rPr>
        <w:t xml:space="preserve"> bag</w:t>
      </w:r>
      <w:r w:rsidR="00807AFF" w:rsidRPr="00F4232D">
        <w:rPr>
          <w:rFonts w:ascii="Times New Roman" w:hAnsi="Times New Roman" w:cs="Times New Roman"/>
        </w:rPr>
        <w:t xml:space="preserve"> after ~1 week serving as the table bin bag</w:t>
      </w:r>
      <w:r w:rsidR="00645D1E">
        <w:rPr>
          <w:rFonts w:ascii="Times New Roman" w:hAnsi="Times New Roman" w:cs="Times New Roman"/>
        </w:rPr>
        <w:t xml:space="preserve"> in kitchen</w:t>
      </w:r>
      <w:r w:rsidR="00FC1F7C" w:rsidRPr="00F4232D">
        <w:rPr>
          <w:rFonts w:ascii="Times New Roman" w:hAnsi="Times New Roman" w:cs="Times New Roman"/>
        </w:rPr>
        <w:t>, the</w:t>
      </w:r>
      <w:r w:rsidR="00FC1F7C">
        <w:rPr>
          <w:rFonts w:ascii="Times New Roman" w:hAnsi="Times New Roman" w:cs="Times New Roman"/>
        </w:rPr>
        <w:t xml:space="preserve"> release debris is tested herein. </w:t>
      </w:r>
      <w:r w:rsidR="00473001">
        <w:rPr>
          <w:rFonts w:ascii="Times New Roman" w:hAnsi="Times New Roman" w:cs="Times New Roman"/>
        </w:rPr>
        <w:t xml:space="preserve">(d) demonstrates the </w:t>
      </w:r>
      <w:r w:rsidR="00473001" w:rsidRPr="00A30F04">
        <w:rPr>
          <w:rFonts w:ascii="Times New Roman" w:hAnsi="Times New Roman" w:cs="Times New Roman"/>
        </w:rPr>
        <w:t>“</w:t>
      </w:r>
      <w:r w:rsidR="000D77F8">
        <w:rPr>
          <w:rFonts w:ascii="Times New Roman" w:hAnsi="Times New Roman" w:cs="Times New Roman"/>
        </w:rPr>
        <w:t>cooking</w:t>
      </w:r>
      <w:r w:rsidR="00473001" w:rsidRPr="00A30F04">
        <w:rPr>
          <w:rFonts w:ascii="Times New Roman" w:hAnsi="Times New Roman" w:cs="Times New Roman"/>
        </w:rPr>
        <w:t>” process</w:t>
      </w:r>
      <w:r w:rsidR="00473001">
        <w:rPr>
          <w:rFonts w:ascii="Times New Roman" w:hAnsi="Times New Roman" w:cs="Times New Roman"/>
        </w:rPr>
        <w:t xml:space="preserve"> in water for</w:t>
      </w:r>
      <w:r w:rsidR="00FB56DD">
        <w:rPr>
          <w:rFonts w:ascii="Times New Roman" w:hAnsi="Times New Roman" w:cs="Times New Roman"/>
        </w:rPr>
        <w:t xml:space="preserve"> above</w:t>
      </w:r>
      <w:r w:rsidR="00473001">
        <w:rPr>
          <w:rFonts w:ascii="Times New Roman" w:hAnsi="Times New Roman" w:cs="Times New Roman"/>
        </w:rPr>
        <w:t xml:space="preserve"> test</w:t>
      </w:r>
      <w:r w:rsidR="00F4232D">
        <w:rPr>
          <w:rFonts w:ascii="Times New Roman" w:hAnsi="Times New Roman" w:cs="Times New Roman"/>
        </w:rPr>
        <w:t xml:space="preserve"> (Figure S</w:t>
      </w:r>
      <w:r w:rsidR="00FB56DD">
        <w:rPr>
          <w:rFonts w:ascii="Times New Roman" w:hAnsi="Times New Roman" w:cs="Times New Roman"/>
        </w:rPr>
        <w:t>5</w:t>
      </w:r>
      <w:r w:rsidR="00F4232D">
        <w:rPr>
          <w:rFonts w:ascii="Times New Roman" w:hAnsi="Times New Roman" w:cs="Times New Roman"/>
        </w:rPr>
        <w:t>)</w:t>
      </w:r>
      <w:r w:rsidR="00473001">
        <w:rPr>
          <w:rFonts w:ascii="Times New Roman" w:hAnsi="Times New Roman" w:cs="Times New Roman"/>
        </w:rPr>
        <w:t>, wh</w:t>
      </w:r>
      <w:r w:rsidR="00510A93">
        <w:rPr>
          <w:rFonts w:ascii="Times New Roman" w:hAnsi="Times New Roman" w:cs="Times New Roman"/>
        </w:rPr>
        <w:t>e</w:t>
      </w:r>
      <w:r w:rsidR="00473001">
        <w:rPr>
          <w:rFonts w:ascii="Times New Roman" w:hAnsi="Times New Roman" w:cs="Times New Roman"/>
        </w:rPr>
        <w:t>re</w:t>
      </w:r>
      <w:r w:rsidR="00FC1F7C">
        <w:rPr>
          <w:rFonts w:ascii="Times New Roman" w:hAnsi="Times New Roman" w:cs="Times New Roman"/>
        </w:rPr>
        <w:t xml:space="preserve"> the bags samples are </w:t>
      </w:r>
      <w:r w:rsidR="008D648A">
        <w:rPr>
          <w:rFonts w:ascii="Times New Roman" w:hAnsi="Times New Roman" w:cs="Times New Roman"/>
        </w:rPr>
        <w:t>fixed onto the glass slide surface and left</w:t>
      </w:r>
      <w:r w:rsidR="00A759E0">
        <w:rPr>
          <w:rFonts w:ascii="Times New Roman" w:hAnsi="Times New Roman" w:cs="Times New Roman"/>
        </w:rPr>
        <w:t xml:space="preserve"> on an </w:t>
      </w:r>
      <w:r w:rsidR="00473001">
        <w:rPr>
          <w:rFonts w:ascii="Times New Roman" w:hAnsi="Times New Roman" w:cs="Times New Roman"/>
        </w:rPr>
        <w:t>aluminium</w:t>
      </w:r>
      <w:r w:rsidR="00A759E0">
        <w:rPr>
          <w:rFonts w:ascii="Times New Roman" w:hAnsi="Times New Roman" w:cs="Times New Roman"/>
        </w:rPr>
        <w:t xml:space="preserve"> island</w:t>
      </w:r>
      <w:r w:rsidR="005B750A">
        <w:rPr>
          <w:rFonts w:ascii="Times New Roman" w:hAnsi="Times New Roman" w:cs="Times New Roman"/>
        </w:rPr>
        <w:t xml:space="preserve"> with </w:t>
      </w:r>
      <w:r w:rsidR="00510A93">
        <w:rPr>
          <w:rFonts w:ascii="Times New Roman" w:hAnsi="Times New Roman" w:cs="Times New Roman"/>
        </w:rPr>
        <w:t xml:space="preserve">tap </w:t>
      </w:r>
      <w:r w:rsidR="005B750A">
        <w:rPr>
          <w:rFonts w:ascii="Times New Roman" w:hAnsi="Times New Roman" w:cs="Times New Roman"/>
        </w:rPr>
        <w:t>water on the bottom, all</w:t>
      </w:r>
      <w:r w:rsidR="008D648A">
        <w:rPr>
          <w:rFonts w:ascii="Times New Roman" w:hAnsi="Times New Roman" w:cs="Times New Roman"/>
        </w:rPr>
        <w:t xml:space="preserve"> in </w:t>
      </w:r>
      <w:r w:rsidR="00A759E0">
        <w:rPr>
          <w:rFonts w:ascii="Times New Roman" w:hAnsi="Times New Roman" w:cs="Times New Roman"/>
        </w:rPr>
        <w:t>a glass container</w:t>
      </w:r>
      <w:r w:rsidR="00DB12A6">
        <w:rPr>
          <w:rFonts w:ascii="Times New Roman" w:hAnsi="Times New Roman" w:cs="Times New Roman"/>
        </w:rPr>
        <w:t xml:space="preserve"> </w:t>
      </w:r>
      <w:r w:rsidR="005B750A">
        <w:rPr>
          <w:rFonts w:ascii="Times New Roman" w:hAnsi="Times New Roman" w:cs="Times New Roman"/>
        </w:rPr>
        <w:t xml:space="preserve">stored in a room at </w:t>
      </w:r>
      <w:r w:rsidR="001015DB">
        <w:rPr>
          <w:rFonts w:ascii="Times New Roman" w:hAnsi="Times New Roman" w:cs="Times New Roman"/>
        </w:rPr>
        <w:t>~38</w:t>
      </w:r>
      <w:r w:rsidR="00473001">
        <w:rPr>
          <w:rFonts w:ascii="Times New Roman" w:hAnsi="Times New Roman" w:cs="Times New Roman"/>
        </w:rPr>
        <w:t xml:space="preserve"> </w:t>
      </w:r>
      <w:r w:rsidR="00473001">
        <w:rPr>
          <w:rFonts w:ascii="Times New Roman" w:hAnsi="Times New Roman" w:cs="Times New Roman"/>
        </w:rPr>
        <w:sym w:font="Symbol" w:char="F0B0"/>
      </w:r>
      <w:r w:rsidR="001015DB">
        <w:rPr>
          <w:rFonts w:ascii="Times New Roman" w:hAnsi="Times New Roman" w:cs="Times New Roman"/>
        </w:rPr>
        <w:t>C.</w:t>
      </w:r>
    </w:p>
    <w:p w14:paraId="7C779D7F" w14:textId="77777777" w:rsidR="001015DB" w:rsidRDefault="001015DB" w:rsidP="009861B1">
      <w:pPr>
        <w:spacing w:line="480" w:lineRule="auto"/>
        <w:jc w:val="both"/>
        <w:rPr>
          <w:rFonts w:ascii="Times New Roman" w:hAnsi="Times New Roman" w:cs="Times New Roman"/>
        </w:rPr>
      </w:pPr>
    </w:p>
    <w:p w14:paraId="77AA8D06" w14:textId="021A612F" w:rsidR="000D77F8" w:rsidRDefault="001015DB" w:rsidP="009861B1">
      <w:pPr>
        <w:spacing w:line="480" w:lineRule="auto"/>
        <w:jc w:val="both"/>
        <w:rPr>
          <w:rFonts w:ascii="Times New Roman" w:hAnsi="Times New Roman" w:cs="Times New Roman"/>
        </w:rPr>
      </w:pPr>
      <w:r>
        <w:rPr>
          <w:rFonts w:ascii="Times New Roman" w:hAnsi="Times New Roman" w:cs="Times New Roman"/>
        </w:rPr>
        <w:tab/>
      </w:r>
      <w:r w:rsidR="000F019A">
        <w:rPr>
          <w:rFonts w:ascii="Times New Roman" w:hAnsi="Times New Roman" w:cs="Times New Roman"/>
        </w:rPr>
        <w:t xml:space="preserve">The </w:t>
      </w:r>
      <w:r w:rsidR="003A53FC">
        <w:rPr>
          <w:rFonts w:ascii="Times New Roman" w:hAnsi="Times New Roman" w:cs="Times New Roman"/>
        </w:rPr>
        <w:t>compostable bag is tested and the sampling process is demonstrated above</w:t>
      </w:r>
      <w:r w:rsidR="007628E8">
        <w:rPr>
          <w:rFonts w:ascii="Times New Roman" w:hAnsi="Times New Roman" w:cs="Times New Roman"/>
        </w:rPr>
        <w:t>. Basically, after ~1 week serving as a table bin bag</w:t>
      </w:r>
      <w:r w:rsidR="000B7C6B">
        <w:rPr>
          <w:rFonts w:ascii="Times New Roman" w:hAnsi="Times New Roman" w:cs="Times New Roman"/>
        </w:rPr>
        <w:t xml:space="preserve"> (10-20 </w:t>
      </w:r>
      <w:r w:rsidR="00473001">
        <w:rPr>
          <w:rFonts w:ascii="Times New Roman" w:hAnsi="Times New Roman" w:cs="Times New Roman"/>
        </w:rPr>
        <w:sym w:font="Symbol" w:char="F0B0"/>
      </w:r>
      <w:r w:rsidR="000B7C6B">
        <w:rPr>
          <w:rFonts w:ascii="Times New Roman" w:hAnsi="Times New Roman" w:cs="Times New Roman"/>
        </w:rPr>
        <w:t>C)</w:t>
      </w:r>
      <w:r w:rsidR="007628E8">
        <w:rPr>
          <w:rFonts w:ascii="Times New Roman" w:hAnsi="Times New Roman" w:cs="Times New Roman"/>
        </w:rPr>
        <w:t>, the bag was found broken</w:t>
      </w:r>
      <w:r w:rsidR="004A3104">
        <w:rPr>
          <w:rFonts w:ascii="Times New Roman" w:hAnsi="Times New Roman" w:cs="Times New Roman"/>
        </w:rPr>
        <w:t xml:space="preserve"> and release some debris that </w:t>
      </w:r>
      <w:r w:rsidR="00510A93">
        <w:rPr>
          <w:rFonts w:ascii="Times New Roman" w:hAnsi="Times New Roman" w:cs="Times New Roman"/>
        </w:rPr>
        <w:t>are</w:t>
      </w:r>
      <w:r w:rsidR="004A3104">
        <w:rPr>
          <w:rFonts w:ascii="Times New Roman" w:hAnsi="Times New Roman" w:cs="Times New Roman"/>
        </w:rPr>
        <w:t xml:space="preserve"> tested herein. </w:t>
      </w:r>
    </w:p>
    <w:p w14:paraId="631EE402" w14:textId="2E3AC0DF" w:rsidR="001015DB" w:rsidRPr="009D02B9" w:rsidRDefault="00510A93" w:rsidP="009861B1">
      <w:pPr>
        <w:spacing w:line="480" w:lineRule="auto"/>
        <w:ind w:firstLine="720"/>
        <w:jc w:val="both"/>
        <w:rPr>
          <w:rFonts w:ascii="Times New Roman" w:hAnsi="Times New Roman" w:cs="Times New Roman"/>
        </w:rPr>
      </w:pPr>
      <w:r>
        <w:rPr>
          <w:rFonts w:ascii="Times New Roman" w:hAnsi="Times New Roman" w:cs="Times New Roman"/>
        </w:rPr>
        <w:t>On the contrary</w:t>
      </w:r>
      <w:r w:rsidR="000D77F8">
        <w:rPr>
          <w:rFonts w:ascii="Times New Roman" w:hAnsi="Times New Roman" w:cs="Times New Roman"/>
        </w:rPr>
        <w:t xml:space="preserve"> in (d)</w:t>
      </w:r>
      <w:r w:rsidR="004A3104">
        <w:rPr>
          <w:rFonts w:ascii="Times New Roman" w:hAnsi="Times New Roman" w:cs="Times New Roman"/>
        </w:rPr>
        <w:t xml:space="preserve">, if </w:t>
      </w:r>
      <w:r w:rsidR="000B7C6B">
        <w:rPr>
          <w:rFonts w:ascii="Times New Roman" w:hAnsi="Times New Roman" w:cs="Times New Roman"/>
        </w:rPr>
        <w:t xml:space="preserve">stayed dried in </w:t>
      </w:r>
      <w:r w:rsidR="000B7C6B" w:rsidRPr="00F4232D">
        <w:rPr>
          <w:rFonts w:ascii="Times New Roman" w:hAnsi="Times New Roman" w:cs="Times New Roman"/>
        </w:rPr>
        <w:t xml:space="preserve">an over at ~60 </w:t>
      </w:r>
      <w:r w:rsidR="00473001" w:rsidRPr="00F4232D">
        <w:rPr>
          <w:rFonts w:ascii="Times New Roman" w:hAnsi="Times New Roman" w:cs="Times New Roman"/>
        </w:rPr>
        <w:sym w:font="Symbol" w:char="F0B0"/>
      </w:r>
      <w:r w:rsidR="000B7C6B" w:rsidRPr="00F4232D">
        <w:rPr>
          <w:rFonts w:ascii="Times New Roman" w:hAnsi="Times New Roman" w:cs="Times New Roman"/>
        </w:rPr>
        <w:t>C</w:t>
      </w:r>
      <w:r w:rsidR="00F4232D">
        <w:rPr>
          <w:rFonts w:ascii="Times New Roman" w:hAnsi="Times New Roman" w:cs="Times New Roman"/>
        </w:rPr>
        <w:t xml:space="preserve"> for ~2 weeks</w:t>
      </w:r>
      <w:r w:rsidR="000B7C6B" w:rsidRPr="00F4232D">
        <w:rPr>
          <w:rFonts w:ascii="Times New Roman" w:hAnsi="Times New Roman" w:cs="Times New Roman"/>
        </w:rPr>
        <w:t xml:space="preserve">, or </w:t>
      </w:r>
      <w:r w:rsidR="009A0883" w:rsidRPr="00F4232D">
        <w:rPr>
          <w:rFonts w:ascii="Times New Roman" w:hAnsi="Times New Roman" w:cs="Times New Roman"/>
        </w:rPr>
        <w:t xml:space="preserve">with water vapor at </w:t>
      </w:r>
      <w:r w:rsidR="00473001" w:rsidRPr="00F4232D">
        <w:rPr>
          <w:rFonts w:ascii="Times New Roman" w:hAnsi="Times New Roman" w:cs="Times New Roman"/>
        </w:rPr>
        <w:t>~</w:t>
      </w:r>
      <w:r w:rsidR="009A0883" w:rsidRPr="00F4232D">
        <w:rPr>
          <w:rFonts w:ascii="Times New Roman" w:hAnsi="Times New Roman" w:cs="Times New Roman"/>
        </w:rPr>
        <w:t>38</w:t>
      </w:r>
      <w:r w:rsidR="00473001" w:rsidRPr="00F4232D">
        <w:rPr>
          <w:rFonts w:ascii="Times New Roman" w:hAnsi="Times New Roman" w:cs="Times New Roman"/>
        </w:rPr>
        <w:t xml:space="preserve"> </w:t>
      </w:r>
      <w:r w:rsidR="00473001" w:rsidRPr="00F4232D">
        <w:rPr>
          <w:rFonts w:ascii="Times New Roman" w:hAnsi="Times New Roman" w:cs="Times New Roman"/>
        </w:rPr>
        <w:sym w:font="Symbol" w:char="F0B0"/>
      </w:r>
      <w:r w:rsidR="009A0883" w:rsidRPr="00F4232D">
        <w:rPr>
          <w:rFonts w:ascii="Times New Roman" w:hAnsi="Times New Roman" w:cs="Times New Roman"/>
        </w:rPr>
        <w:t>C</w:t>
      </w:r>
      <w:r w:rsidR="00F4232D" w:rsidRPr="00F4232D">
        <w:rPr>
          <w:rFonts w:ascii="Times New Roman" w:hAnsi="Times New Roman" w:cs="Times New Roman"/>
        </w:rPr>
        <w:t xml:space="preserve"> for half a year</w:t>
      </w:r>
      <w:r w:rsidR="009A0883" w:rsidRPr="00F4232D">
        <w:rPr>
          <w:rFonts w:ascii="Times New Roman" w:hAnsi="Times New Roman" w:cs="Times New Roman"/>
        </w:rPr>
        <w:t xml:space="preserve">, or </w:t>
      </w:r>
      <w:r w:rsidR="00F4232D" w:rsidRPr="00F4232D">
        <w:rPr>
          <w:rFonts w:ascii="Times New Roman" w:hAnsi="Times New Roman" w:cs="Times New Roman"/>
        </w:rPr>
        <w:t xml:space="preserve">even directly </w:t>
      </w:r>
      <w:r w:rsidR="009A0883" w:rsidRPr="00F4232D">
        <w:rPr>
          <w:rFonts w:ascii="Times New Roman" w:hAnsi="Times New Roman" w:cs="Times New Roman"/>
        </w:rPr>
        <w:t>dipped into a tap water</w:t>
      </w:r>
      <w:r w:rsidR="00F4232D" w:rsidRPr="00F4232D">
        <w:rPr>
          <w:rFonts w:ascii="Times New Roman" w:hAnsi="Times New Roman" w:cs="Times New Roman"/>
        </w:rPr>
        <w:t xml:space="preserve"> for ~2 weeks</w:t>
      </w:r>
      <w:r w:rsidR="009A0883" w:rsidRPr="00F4232D">
        <w:rPr>
          <w:rFonts w:ascii="Times New Roman" w:hAnsi="Times New Roman" w:cs="Times New Roman"/>
        </w:rPr>
        <w:t>, t</w:t>
      </w:r>
      <w:r w:rsidR="001A412F" w:rsidRPr="00F4232D">
        <w:rPr>
          <w:rFonts w:ascii="Times New Roman" w:hAnsi="Times New Roman" w:cs="Times New Roman"/>
        </w:rPr>
        <w:t>he</w:t>
      </w:r>
      <w:r w:rsidR="001A412F">
        <w:rPr>
          <w:rFonts w:ascii="Times New Roman" w:hAnsi="Times New Roman" w:cs="Times New Roman"/>
        </w:rPr>
        <w:t xml:space="preserve"> bag sample is still table and no significant change can be observed</w:t>
      </w:r>
      <w:r w:rsidR="000D77F8">
        <w:rPr>
          <w:rFonts w:ascii="Times New Roman" w:hAnsi="Times New Roman" w:cs="Times New Roman"/>
        </w:rPr>
        <w:t xml:space="preserve"> by our naked eyes, even by test shown</w:t>
      </w:r>
      <w:r w:rsidR="00473001">
        <w:rPr>
          <w:rFonts w:ascii="Times New Roman" w:hAnsi="Times New Roman" w:cs="Times New Roman"/>
        </w:rPr>
        <w:t xml:space="preserve"> in Figure</w:t>
      </w:r>
      <w:r w:rsidR="00FB56DD">
        <w:rPr>
          <w:rFonts w:ascii="Times New Roman" w:hAnsi="Times New Roman" w:cs="Times New Roman"/>
        </w:rPr>
        <w:t>s</w:t>
      </w:r>
      <w:r w:rsidR="00473001">
        <w:rPr>
          <w:rFonts w:ascii="Times New Roman" w:hAnsi="Times New Roman" w:cs="Times New Roman"/>
        </w:rPr>
        <w:t xml:space="preserve"> S</w:t>
      </w:r>
      <w:r w:rsidR="00FB56DD">
        <w:rPr>
          <w:rFonts w:ascii="Times New Roman" w:hAnsi="Times New Roman" w:cs="Times New Roman"/>
        </w:rPr>
        <w:t>4-S5</w:t>
      </w:r>
      <w:r w:rsidR="001A412F">
        <w:rPr>
          <w:rFonts w:ascii="Times New Roman" w:hAnsi="Times New Roman" w:cs="Times New Roman"/>
        </w:rPr>
        <w:t>.</w:t>
      </w:r>
    </w:p>
    <w:p w14:paraId="193D8163" w14:textId="3B289740" w:rsidR="00CF7162" w:rsidRDefault="00B94AEE" w:rsidP="009861B1">
      <w:pPr>
        <w:spacing w:line="480" w:lineRule="auto"/>
        <w:jc w:val="both"/>
        <w:rPr>
          <w:rFonts w:ascii="Times New Roman" w:hAnsi="Times New Roman" w:cs="Times New Roman"/>
        </w:rPr>
      </w:pPr>
      <w:r w:rsidRPr="00B94AEE">
        <w:rPr>
          <w:noProof/>
        </w:rPr>
        <w:lastRenderedPageBreak/>
        <w:drawing>
          <wp:inline distT="0" distB="0" distL="0" distR="0" wp14:anchorId="1F3F3F81" wp14:editId="4303DF4B">
            <wp:extent cx="5731510" cy="3208020"/>
            <wp:effectExtent l="0" t="0" r="2540" b="0"/>
            <wp:docPr id="6" name="Picture 6" descr="A close-up of a ruler and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ruler and a piece of paper&#10;&#10;Description automatically generated"/>
                    <pic:cNvPicPr/>
                  </pic:nvPicPr>
                  <pic:blipFill>
                    <a:blip r:embed="rId31"/>
                    <a:stretch>
                      <a:fillRect/>
                    </a:stretch>
                  </pic:blipFill>
                  <pic:spPr>
                    <a:xfrm>
                      <a:off x="0" y="0"/>
                      <a:ext cx="5731510" cy="3208020"/>
                    </a:xfrm>
                    <a:prstGeom prst="rect">
                      <a:avLst/>
                    </a:prstGeom>
                  </pic:spPr>
                </pic:pic>
              </a:graphicData>
            </a:graphic>
          </wp:inline>
        </w:drawing>
      </w:r>
    </w:p>
    <w:p w14:paraId="61325AE8" w14:textId="2EB0545C" w:rsidR="00EC3814" w:rsidRDefault="00EC3814" w:rsidP="009861B1">
      <w:pPr>
        <w:spacing w:line="480" w:lineRule="auto"/>
        <w:jc w:val="both"/>
        <w:rPr>
          <w:rFonts w:ascii="Times New Roman" w:hAnsi="Times New Roman" w:cs="Times New Roman"/>
        </w:rPr>
      </w:pPr>
      <w:r>
        <w:rPr>
          <w:rFonts w:ascii="Times New Roman" w:hAnsi="Times New Roman" w:cs="Times New Roman"/>
        </w:rPr>
        <w:t>Figure S</w:t>
      </w:r>
      <w:r w:rsidR="009861B1">
        <w:rPr>
          <w:rFonts w:ascii="Times New Roman" w:hAnsi="Times New Roman" w:cs="Times New Roman"/>
        </w:rPr>
        <w:t>7</w:t>
      </w:r>
      <w:r>
        <w:rPr>
          <w:rFonts w:ascii="Times New Roman" w:hAnsi="Times New Roman" w:cs="Times New Roman"/>
        </w:rPr>
        <w:t>.</w:t>
      </w:r>
      <w:r w:rsidR="004719F4">
        <w:rPr>
          <w:rFonts w:ascii="Times New Roman" w:hAnsi="Times New Roman" w:cs="Times New Roman"/>
        </w:rPr>
        <w:t xml:space="preserve"> Samples released by </w:t>
      </w:r>
      <w:r w:rsidR="00FB56DD">
        <w:rPr>
          <w:rFonts w:ascii="Times New Roman" w:hAnsi="Times New Roman" w:cs="Times New Roman"/>
        </w:rPr>
        <w:t xml:space="preserve">biodegradation </w:t>
      </w:r>
      <w:r w:rsidR="00510A93">
        <w:rPr>
          <w:rFonts w:ascii="Times New Roman" w:hAnsi="Times New Roman" w:cs="Times New Roman"/>
        </w:rPr>
        <w:t>from the t</w:t>
      </w:r>
      <w:r w:rsidR="004719F4">
        <w:rPr>
          <w:rFonts w:ascii="Times New Roman" w:hAnsi="Times New Roman" w:cs="Times New Roman"/>
        </w:rPr>
        <w:t>able bag</w:t>
      </w:r>
      <w:r w:rsidR="00510A93">
        <w:rPr>
          <w:rFonts w:ascii="Times New Roman" w:hAnsi="Times New Roman" w:cs="Times New Roman"/>
        </w:rPr>
        <w:t>. More see</w:t>
      </w:r>
      <w:r w:rsidR="004719F4">
        <w:rPr>
          <w:rFonts w:ascii="Times New Roman" w:hAnsi="Times New Roman" w:cs="Times New Roman"/>
        </w:rPr>
        <w:t xml:space="preserve"> </w:t>
      </w:r>
      <w:r w:rsidR="00510A93">
        <w:rPr>
          <w:rFonts w:ascii="Times New Roman" w:hAnsi="Times New Roman" w:cs="Times New Roman"/>
        </w:rPr>
        <w:t>above</w:t>
      </w:r>
      <w:r w:rsidR="004719F4">
        <w:rPr>
          <w:rFonts w:ascii="Times New Roman" w:hAnsi="Times New Roman" w:cs="Times New Roman"/>
        </w:rPr>
        <w:t>.</w:t>
      </w:r>
    </w:p>
    <w:p w14:paraId="5B3FECE7" w14:textId="27F597F5" w:rsidR="002B5A33" w:rsidRDefault="004F4231" w:rsidP="009861B1">
      <w:pPr>
        <w:spacing w:line="480" w:lineRule="auto"/>
        <w:jc w:val="both"/>
        <w:rPr>
          <w:rFonts w:ascii="Times New Roman" w:hAnsi="Times New Roman" w:cs="Times New Roman"/>
        </w:rPr>
      </w:pPr>
      <w:r>
        <w:rPr>
          <w:rFonts w:ascii="Times New Roman" w:hAnsi="Times New Roman" w:cs="Times New Roman"/>
        </w:rPr>
        <w:tab/>
      </w:r>
    </w:p>
    <w:p w14:paraId="351E0B64" w14:textId="1B54B420" w:rsidR="00C17C41" w:rsidRPr="009D02B9" w:rsidRDefault="00D66969" w:rsidP="009861B1">
      <w:pPr>
        <w:spacing w:line="480" w:lineRule="auto"/>
        <w:jc w:val="both"/>
        <w:rPr>
          <w:rFonts w:ascii="Times New Roman" w:hAnsi="Times New Roman" w:cs="Times New Roman"/>
        </w:rPr>
      </w:pPr>
      <w:r>
        <w:rPr>
          <w:rFonts w:ascii="Times New Roman" w:hAnsi="Times New Roman" w:cs="Times New Roman"/>
        </w:rPr>
        <w:tab/>
      </w:r>
      <w:r w:rsidR="00473001">
        <w:rPr>
          <w:rFonts w:ascii="Times New Roman" w:hAnsi="Times New Roman" w:cs="Times New Roman"/>
        </w:rPr>
        <w:t>T</w:t>
      </w:r>
      <w:r>
        <w:rPr>
          <w:rFonts w:ascii="Times New Roman" w:hAnsi="Times New Roman" w:cs="Times New Roman"/>
        </w:rPr>
        <w:t>he released debris are shown above</w:t>
      </w:r>
      <w:r w:rsidR="004828BD">
        <w:rPr>
          <w:rFonts w:ascii="Times New Roman" w:hAnsi="Times New Roman" w:cs="Times New Roman"/>
        </w:rPr>
        <w:t xml:space="preserve">. </w:t>
      </w:r>
      <w:r w:rsidR="006611EA">
        <w:rPr>
          <w:rFonts w:ascii="Times New Roman" w:hAnsi="Times New Roman" w:cs="Times New Roman"/>
        </w:rPr>
        <w:t>While the big piece</w:t>
      </w:r>
      <w:r w:rsidR="008C678A">
        <w:rPr>
          <w:rFonts w:ascii="Times New Roman" w:hAnsi="Times New Roman" w:cs="Times New Roman"/>
        </w:rPr>
        <w:t xml:space="preserve">s can be easily seen by our naked eyes, there are lots of small ones (&lt;5 mm) that are difficult to be directly seen, which </w:t>
      </w:r>
      <w:r w:rsidR="00FB56DD">
        <w:rPr>
          <w:rFonts w:ascii="Times New Roman" w:hAnsi="Times New Roman" w:cs="Times New Roman"/>
        </w:rPr>
        <w:t>might be</w:t>
      </w:r>
      <w:r w:rsidR="008C678A">
        <w:rPr>
          <w:rFonts w:ascii="Times New Roman" w:hAnsi="Times New Roman" w:cs="Times New Roman"/>
        </w:rPr>
        <w:t xml:space="preserve"> </w:t>
      </w:r>
      <w:r w:rsidR="005826B0">
        <w:rPr>
          <w:rFonts w:ascii="Times New Roman" w:hAnsi="Times New Roman" w:cs="Times New Roman"/>
        </w:rPr>
        <w:t>categorised</w:t>
      </w:r>
      <w:r w:rsidR="008C678A">
        <w:rPr>
          <w:rFonts w:ascii="Times New Roman" w:hAnsi="Times New Roman" w:cs="Times New Roman"/>
        </w:rPr>
        <w:t xml:space="preserve"> as microplastics and </w:t>
      </w:r>
      <w:r w:rsidR="004B4E5F">
        <w:rPr>
          <w:rFonts w:ascii="Times New Roman" w:hAnsi="Times New Roman" w:cs="Times New Roman"/>
        </w:rPr>
        <w:t>are the main testing targets in this report.</w:t>
      </w:r>
      <w:r w:rsidR="00D91621">
        <w:rPr>
          <w:rFonts w:ascii="Times New Roman" w:hAnsi="Times New Roman" w:cs="Times New Roman"/>
        </w:rPr>
        <w:t xml:space="preserve"> In (b), the big debris can be peeled off to left behind small debris on the bottom for tes</w:t>
      </w:r>
      <w:r w:rsidR="00F4232D">
        <w:rPr>
          <w:rFonts w:ascii="Times New Roman" w:hAnsi="Times New Roman" w:cs="Times New Roman"/>
        </w:rPr>
        <w:t xml:space="preserve">t, to capture the small microplastics (such as &lt;25 </w:t>
      </w:r>
      <w:r w:rsidR="00F4232D">
        <w:rPr>
          <w:rFonts w:ascii="Times New Roman" w:hAnsi="Times New Roman" w:cs="Times New Roman"/>
        </w:rPr>
        <w:sym w:font="Symbol" w:char="F06D"/>
      </w:r>
      <w:r w:rsidR="00F4232D">
        <w:rPr>
          <w:rFonts w:ascii="Times New Roman" w:hAnsi="Times New Roman" w:cs="Times New Roman"/>
        </w:rPr>
        <w:t>m)</w:t>
      </w:r>
      <w:r w:rsidR="00D91621">
        <w:rPr>
          <w:rFonts w:ascii="Times New Roman" w:hAnsi="Times New Roman" w:cs="Times New Roman"/>
        </w:rPr>
        <w:t>.</w:t>
      </w:r>
    </w:p>
    <w:p w14:paraId="5F498462" w14:textId="77777777" w:rsidR="00F00153" w:rsidRPr="009D02B9" w:rsidRDefault="00F00153" w:rsidP="009861B1">
      <w:pPr>
        <w:spacing w:line="480" w:lineRule="auto"/>
        <w:jc w:val="both"/>
        <w:rPr>
          <w:rFonts w:ascii="Times New Roman" w:hAnsi="Times New Roman" w:cs="Times New Roman"/>
        </w:rPr>
      </w:pPr>
    </w:p>
    <w:p w14:paraId="070C9A06" w14:textId="71C6BC25" w:rsidR="009861B1" w:rsidRDefault="009861B1" w:rsidP="009861B1">
      <w:pPr>
        <w:pStyle w:val="Heading2"/>
        <w:numPr>
          <w:ilvl w:val="0"/>
          <w:numId w:val="1"/>
        </w:numPr>
        <w:spacing w:line="480" w:lineRule="auto"/>
        <w:jc w:val="both"/>
        <w:rPr>
          <w:rFonts w:ascii="Times New Roman" w:hAnsi="Times New Roman" w:cs="Times New Roman"/>
          <w:sz w:val="22"/>
          <w:szCs w:val="22"/>
        </w:rPr>
      </w:pPr>
      <w:bookmarkStart w:id="6" w:name="_Toc163124070"/>
      <w:r>
        <w:rPr>
          <w:rFonts w:ascii="Times New Roman" w:hAnsi="Times New Roman" w:cs="Times New Roman"/>
          <w:sz w:val="22"/>
          <w:szCs w:val="22"/>
        </w:rPr>
        <w:lastRenderedPageBreak/>
        <w:t>More characterisation</w:t>
      </w:r>
      <w:bookmarkEnd w:id="6"/>
    </w:p>
    <w:p w14:paraId="45FCE2E1" w14:textId="59B2C1C1" w:rsidR="000633DA" w:rsidRPr="009D02B9" w:rsidRDefault="009861B1" w:rsidP="009861B1">
      <w:pPr>
        <w:pStyle w:val="Heading3"/>
        <w:spacing w:line="480" w:lineRule="auto"/>
        <w:rPr>
          <w:rFonts w:ascii="Times New Roman" w:hAnsi="Times New Roman" w:cs="Times New Roman"/>
          <w:sz w:val="22"/>
          <w:szCs w:val="22"/>
        </w:rPr>
      </w:pPr>
      <w:bookmarkStart w:id="7" w:name="_Toc163124071"/>
      <w:r>
        <w:rPr>
          <w:rFonts w:ascii="Times New Roman" w:hAnsi="Times New Roman" w:cs="Times New Roman"/>
          <w:sz w:val="22"/>
          <w:szCs w:val="22"/>
        </w:rPr>
        <w:t xml:space="preserve">2.1. </w:t>
      </w:r>
      <w:r w:rsidR="000633DA" w:rsidRPr="009D02B9">
        <w:rPr>
          <w:rFonts w:ascii="Times New Roman" w:hAnsi="Times New Roman" w:cs="Times New Roman"/>
          <w:sz w:val="22"/>
          <w:szCs w:val="22"/>
        </w:rPr>
        <w:t>Figure S</w:t>
      </w:r>
      <w:r>
        <w:rPr>
          <w:rFonts w:ascii="Times New Roman" w:hAnsi="Times New Roman" w:cs="Times New Roman"/>
          <w:sz w:val="22"/>
          <w:szCs w:val="22"/>
        </w:rPr>
        <w:t>8</w:t>
      </w:r>
      <w:r w:rsidR="000633DA" w:rsidRPr="009D02B9">
        <w:rPr>
          <w:rFonts w:ascii="Times New Roman" w:hAnsi="Times New Roman" w:cs="Times New Roman"/>
          <w:sz w:val="22"/>
          <w:szCs w:val="22"/>
        </w:rPr>
        <w:t>: Typical SEM images</w:t>
      </w:r>
      <w:r w:rsidR="008617BC">
        <w:rPr>
          <w:rFonts w:ascii="Times New Roman" w:hAnsi="Times New Roman" w:cs="Times New Roman"/>
          <w:sz w:val="22"/>
          <w:szCs w:val="22"/>
        </w:rPr>
        <w:t xml:space="preserve"> o</w:t>
      </w:r>
      <w:r w:rsidR="00B02839">
        <w:rPr>
          <w:rFonts w:ascii="Times New Roman" w:hAnsi="Times New Roman" w:cs="Times New Roman"/>
          <w:sz w:val="22"/>
          <w:szCs w:val="22"/>
        </w:rPr>
        <w:t>f</w:t>
      </w:r>
      <w:r w:rsidR="008617BC">
        <w:rPr>
          <w:rFonts w:ascii="Times New Roman" w:hAnsi="Times New Roman" w:cs="Times New Roman"/>
          <w:sz w:val="22"/>
          <w:szCs w:val="22"/>
        </w:rPr>
        <w:t xml:space="preserve"> the released debris</w:t>
      </w:r>
      <w:bookmarkEnd w:id="7"/>
    </w:p>
    <w:p w14:paraId="1E055D6F" w14:textId="5ACD1F64" w:rsidR="000633DA" w:rsidRPr="009D02B9" w:rsidRDefault="003D6399" w:rsidP="009861B1">
      <w:pPr>
        <w:spacing w:line="480" w:lineRule="auto"/>
        <w:rPr>
          <w:rFonts w:ascii="Times New Roman" w:hAnsi="Times New Roman" w:cs="Times New Roman"/>
        </w:rPr>
      </w:pPr>
      <w:r w:rsidRPr="003D6399">
        <w:rPr>
          <w:noProof/>
        </w:rPr>
        <w:drawing>
          <wp:inline distT="0" distB="0" distL="0" distR="0" wp14:anchorId="0A3A1B92" wp14:editId="30A3B3FC">
            <wp:extent cx="5731510" cy="3877310"/>
            <wp:effectExtent l="0" t="0" r="2540" b="8890"/>
            <wp:docPr id="11" name="Picture 11"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llage of images of different types of objects&#10;&#10;Description automatically generated"/>
                    <pic:cNvPicPr/>
                  </pic:nvPicPr>
                  <pic:blipFill>
                    <a:blip r:embed="rId32"/>
                    <a:stretch>
                      <a:fillRect/>
                    </a:stretch>
                  </pic:blipFill>
                  <pic:spPr>
                    <a:xfrm>
                      <a:off x="0" y="0"/>
                      <a:ext cx="5731510" cy="3877310"/>
                    </a:xfrm>
                    <a:prstGeom prst="rect">
                      <a:avLst/>
                    </a:prstGeom>
                  </pic:spPr>
                </pic:pic>
              </a:graphicData>
            </a:graphic>
          </wp:inline>
        </w:drawing>
      </w:r>
    </w:p>
    <w:p w14:paraId="56E24A09" w14:textId="03E08692" w:rsidR="00F00153" w:rsidRPr="009D02B9" w:rsidRDefault="00F00153" w:rsidP="009861B1">
      <w:pPr>
        <w:spacing w:line="480" w:lineRule="auto"/>
        <w:jc w:val="both"/>
        <w:rPr>
          <w:rFonts w:ascii="Times New Roman" w:hAnsi="Times New Roman" w:cs="Times New Roman"/>
        </w:rPr>
      </w:pPr>
      <w:r w:rsidRPr="009D02B9">
        <w:rPr>
          <w:rFonts w:ascii="Times New Roman" w:hAnsi="Times New Roman" w:cs="Times New Roman"/>
        </w:rPr>
        <w:t>Figure S</w:t>
      </w:r>
      <w:r w:rsidR="009861B1">
        <w:rPr>
          <w:rFonts w:ascii="Times New Roman" w:hAnsi="Times New Roman" w:cs="Times New Roman"/>
        </w:rPr>
        <w:t>8</w:t>
      </w:r>
      <w:r w:rsidRPr="009D02B9">
        <w:rPr>
          <w:rFonts w:ascii="Times New Roman" w:hAnsi="Times New Roman" w:cs="Times New Roman"/>
        </w:rPr>
        <w:t>.</w:t>
      </w:r>
      <w:r w:rsidR="00B95B4B" w:rsidRPr="009D02B9">
        <w:rPr>
          <w:rFonts w:ascii="Times New Roman" w:hAnsi="Times New Roman" w:cs="Times New Roman"/>
        </w:rPr>
        <w:t xml:space="preserve"> Typical SEM images of the </w:t>
      </w:r>
      <w:r w:rsidR="003A4722">
        <w:rPr>
          <w:rFonts w:ascii="Times New Roman" w:hAnsi="Times New Roman" w:cs="Times New Roman"/>
        </w:rPr>
        <w:t>bio</w:t>
      </w:r>
      <w:r w:rsidR="00FB56DD">
        <w:rPr>
          <w:rFonts w:ascii="Times New Roman" w:hAnsi="Times New Roman" w:cs="Times New Roman"/>
        </w:rPr>
        <w:t>degradable</w:t>
      </w:r>
      <w:r w:rsidR="003A4722">
        <w:rPr>
          <w:rFonts w:ascii="Times New Roman" w:hAnsi="Times New Roman" w:cs="Times New Roman"/>
        </w:rPr>
        <w:t xml:space="preserve"> plastic. </w:t>
      </w:r>
      <w:r w:rsidR="00B95B4B" w:rsidRPr="009D02B9">
        <w:rPr>
          <w:rFonts w:ascii="Times New Roman" w:hAnsi="Times New Roman" w:cs="Times New Roman"/>
        </w:rPr>
        <w:t xml:space="preserve"> </w:t>
      </w:r>
      <w:r w:rsidR="003D6399">
        <w:rPr>
          <w:rFonts w:ascii="Times New Roman" w:hAnsi="Times New Roman" w:cs="Times New Roman"/>
        </w:rPr>
        <w:t xml:space="preserve">(a, b) are collected before the </w:t>
      </w:r>
      <w:r w:rsidR="00FB56DD">
        <w:rPr>
          <w:rFonts w:ascii="Times New Roman" w:hAnsi="Times New Roman" w:cs="Times New Roman"/>
        </w:rPr>
        <w:t>biodegradation</w:t>
      </w:r>
      <w:r w:rsidR="003612C5">
        <w:rPr>
          <w:rFonts w:ascii="Times New Roman" w:hAnsi="Times New Roman" w:cs="Times New Roman"/>
        </w:rPr>
        <w:t>, to compared with those after (rests).</w:t>
      </w:r>
    </w:p>
    <w:p w14:paraId="3F036E33" w14:textId="77777777" w:rsidR="00F00153" w:rsidRPr="009D02B9" w:rsidRDefault="00F00153" w:rsidP="009861B1">
      <w:pPr>
        <w:spacing w:line="480" w:lineRule="auto"/>
        <w:rPr>
          <w:rFonts w:ascii="Times New Roman" w:hAnsi="Times New Roman" w:cs="Times New Roman"/>
        </w:rPr>
      </w:pPr>
    </w:p>
    <w:p w14:paraId="2309AB86" w14:textId="228D0E9C" w:rsidR="00C720EB" w:rsidRDefault="00593BAC" w:rsidP="009861B1">
      <w:pPr>
        <w:spacing w:line="480" w:lineRule="auto"/>
        <w:ind w:firstLine="360"/>
        <w:jc w:val="both"/>
        <w:rPr>
          <w:rFonts w:ascii="Times New Roman" w:hAnsi="Times New Roman" w:cs="Times New Roman"/>
        </w:rPr>
      </w:pPr>
      <w:r>
        <w:rPr>
          <w:rFonts w:ascii="Times New Roman" w:hAnsi="Times New Roman" w:cs="Times New Roman"/>
        </w:rPr>
        <w:t>Typical SEM images are provided here</w:t>
      </w:r>
      <w:r w:rsidR="00760394">
        <w:rPr>
          <w:rFonts w:ascii="Times New Roman" w:hAnsi="Times New Roman" w:cs="Times New Roman"/>
        </w:rPr>
        <w:t xml:space="preserve">. Before the </w:t>
      </w:r>
      <w:r w:rsidR="00FB56DD">
        <w:rPr>
          <w:rFonts w:ascii="Times New Roman" w:hAnsi="Times New Roman" w:cs="Times New Roman"/>
        </w:rPr>
        <w:t>biodegradation</w:t>
      </w:r>
      <w:r w:rsidR="00760394">
        <w:rPr>
          <w:rFonts w:ascii="Times New Roman" w:hAnsi="Times New Roman" w:cs="Times New Roman"/>
        </w:rPr>
        <w:t xml:space="preserve">, the </w:t>
      </w:r>
      <w:r w:rsidR="008E4E2F">
        <w:rPr>
          <w:rFonts w:ascii="Times New Roman" w:hAnsi="Times New Roman" w:cs="Times New Roman"/>
        </w:rPr>
        <w:t>film of plastic i</w:t>
      </w:r>
      <w:r w:rsidR="005C51CF">
        <w:rPr>
          <w:rFonts w:ascii="Times New Roman" w:hAnsi="Times New Roman" w:cs="Times New Roman"/>
        </w:rPr>
        <w:t>s also shown for comparison</w:t>
      </w:r>
      <w:r w:rsidR="00510A93">
        <w:rPr>
          <w:rFonts w:ascii="Times New Roman" w:hAnsi="Times New Roman" w:cs="Times New Roman"/>
        </w:rPr>
        <w:t xml:space="preserve"> in (a, b)</w:t>
      </w:r>
      <w:r w:rsidR="005C51CF">
        <w:rPr>
          <w:rFonts w:ascii="Times New Roman" w:hAnsi="Times New Roman" w:cs="Times New Roman"/>
        </w:rPr>
        <w:t>. After serving as a table bin bag for ~1 week, the morphology changes</w:t>
      </w:r>
      <w:r w:rsidR="00907B9B">
        <w:rPr>
          <w:rFonts w:ascii="Times New Roman" w:hAnsi="Times New Roman" w:cs="Times New Roman"/>
        </w:rPr>
        <w:t>, including the cracks, fractures, and broken holes developed on the film</w:t>
      </w:r>
      <w:r w:rsidR="00832C4F">
        <w:rPr>
          <w:rFonts w:ascii="Times New Roman" w:hAnsi="Times New Roman" w:cs="Times New Roman"/>
        </w:rPr>
        <w:t xml:space="preserve">, due to the </w:t>
      </w:r>
      <w:r w:rsidR="00FB56DD">
        <w:rPr>
          <w:rFonts w:ascii="Times New Roman" w:hAnsi="Times New Roman" w:cs="Times New Roman"/>
        </w:rPr>
        <w:t>biodegradation</w:t>
      </w:r>
      <w:r w:rsidR="00832C4F">
        <w:rPr>
          <w:rFonts w:ascii="Times New Roman" w:hAnsi="Times New Roman" w:cs="Times New Roman"/>
        </w:rPr>
        <w:t>.</w:t>
      </w:r>
      <w:r w:rsidR="00DE562B" w:rsidRPr="009D02B9">
        <w:rPr>
          <w:rFonts w:ascii="Times New Roman" w:hAnsi="Times New Roman" w:cs="Times New Roman"/>
        </w:rPr>
        <w:t xml:space="preserve"> </w:t>
      </w:r>
    </w:p>
    <w:p w14:paraId="1409353E" w14:textId="77777777" w:rsidR="009861B1" w:rsidRPr="009D02B9" w:rsidRDefault="009861B1" w:rsidP="009861B1">
      <w:pPr>
        <w:spacing w:line="480" w:lineRule="auto"/>
        <w:ind w:firstLine="360"/>
        <w:jc w:val="both"/>
        <w:rPr>
          <w:rFonts w:ascii="Times New Roman" w:hAnsi="Times New Roman" w:cs="Times New Roman"/>
        </w:rPr>
      </w:pPr>
    </w:p>
    <w:p w14:paraId="010454A3" w14:textId="77777777" w:rsidR="009A5B81" w:rsidRDefault="009A5B81">
      <w:pPr>
        <w:rPr>
          <w:rFonts w:ascii="Times New Roman" w:eastAsiaTheme="majorEastAsia" w:hAnsi="Times New Roman" w:cs="Times New Roman"/>
          <w:color w:val="1F4D78" w:themeColor="accent1" w:themeShade="7F"/>
        </w:rPr>
      </w:pPr>
      <w:r>
        <w:rPr>
          <w:rFonts w:ascii="Times New Roman" w:hAnsi="Times New Roman" w:cs="Times New Roman"/>
        </w:rPr>
        <w:br w:type="page"/>
      </w:r>
    </w:p>
    <w:p w14:paraId="77C25B49" w14:textId="799FC2E2" w:rsidR="005A19CC" w:rsidRPr="009D02B9" w:rsidRDefault="009861B1" w:rsidP="009861B1">
      <w:pPr>
        <w:pStyle w:val="Heading3"/>
        <w:spacing w:line="480" w:lineRule="auto"/>
        <w:rPr>
          <w:rFonts w:ascii="Times New Roman" w:hAnsi="Times New Roman" w:cs="Times New Roman"/>
          <w:sz w:val="22"/>
          <w:szCs w:val="22"/>
        </w:rPr>
      </w:pPr>
      <w:bookmarkStart w:id="8" w:name="_Toc163124072"/>
      <w:r>
        <w:rPr>
          <w:rFonts w:ascii="Times New Roman" w:hAnsi="Times New Roman" w:cs="Times New Roman"/>
          <w:sz w:val="22"/>
          <w:szCs w:val="22"/>
        </w:rPr>
        <w:lastRenderedPageBreak/>
        <w:t xml:space="preserve">2.2. </w:t>
      </w:r>
      <w:r w:rsidR="000C379B" w:rsidRPr="009D02B9">
        <w:rPr>
          <w:rFonts w:ascii="Times New Roman" w:hAnsi="Times New Roman" w:cs="Times New Roman"/>
          <w:sz w:val="22"/>
          <w:szCs w:val="22"/>
        </w:rPr>
        <w:t>F</w:t>
      </w:r>
      <w:r w:rsidR="00234E72" w:rsidRPr="009D02B9">
        <w:rPr>
          <w:rFonts w:ascii="Times New Roman" w:hAnsi="Times New Roman" w:cs="Times New Roman"/>
          <w:sz w:val="22"/>
          <w:szCs w:val="22"/>
        </w:rPr>
        <w:t>igure</w:t>
      </w:r>
      <w:r w:rsidR="00007076">
        <w:rPr>
          <w:rFonts w:ascii="Times New Roman" w:hAnsi="Times New Roman" w:cs="Times New Roman"/>
          <w:sz w:val="22"/>
          <w:szCs w:val="22"/>
        </w:rPr>
        <w:t>s</w:t>
      </w:r>
      <w:r w:rsidR="00234E72" w:rsidRPr="009D02B9">
        <w:rPr>
          <w:rFonts w:ascii="Times New Roman" w:hAnsi="Times New Roman" w:cs="Times New Roman"/>
          <w:sz w:val="22"/>
          <w:szCs w:val="22"/>
        </w:rPr>
        <w:t xml:space="preserve"> S</w:t>
      </w:r>
      <w:r>
        <w:rPr>
          <w:rFonts w:ascii="Times New Roman" w:hAnsi="Times New Roman" w:cs="Times New Roman"/>
          <w:sz w:val="22"/>
          <w:szCs w:val="22"/>
        </w:rPr>
        <w:t>9</w:t>
      </w:r>
      <w:r w:rsidR="00007076">
        <w:rPr>
          <w:rFonts w:ascii="Times New Roman" w:hAnsi="Times New Roman" w:cs="Times New Roman"/>
          <w:sz w:val="22"/>
          <w:szCs w:val="22"/>
        </w:rPr>
        <w:t>-S</w:t>
      </w:r>
      <w:r>
        <w:rPr>
          <w:rFonts w:ascii="Times New Roman" w:hAnsi="Times New Roman" w:cs="Times New Roman"/>
          <w:sz w:val="22"/>
          <w:szCs w:val="22"/>
        </w:rPr>
        <w:t>10</w:t>
      </w:r>
      <w:r w:rsidR="00234E72" w:rsidRPr="009D02B9">
        <w:rPr>
          <w:rFonts w:ascii="Times New Roman" w:hAnsi="Times New Roman" w:cs="Times New Roman"/>
          <w:sz w:val="22"/>
          <w:szCs w:val="22"/>
        </w:rPr>
        <w:t xml:space="preserve">: </w:t>
      </w:r>
      <w:r w:rsidR="008617BC">
        <w:rPr>
          <w:rFonts w:ascii="Times New Roman" w:hAnsi="Times New Roman" w:cs="Times New Roman"/>
          <w:sz w:val="22"/>
          <w:szCs w:val="22"/>
        </w:rPr>
        <w:t xml:space="preserve">Possible </w:t>
      </w:r>
      <w:r w:rsidR="002C0AE0">
        <w:rPr>
          <w:rFonts w:ascii="Times New Roman" w:hAnsi="Times New Roman" w:cs="Times New Roman"/>
          <w:sz w:val="22"/>
          <w:szCs w:val="22"/>
        </w:rPr>
        <w:t>de</w:t>
      </w:r>
      <w:r w:rsidR="000D77F8">
        <w:rPr>
          <w:rFonts w:ascii="Times New Roman" w:hAnsi="Times New Roman" w:cs="Times New Roman"/>
          <w:sz w:val="22"/>
          <w:szCs w:val="22"/>
        </w:rPr>
        <w:t>ri</w:t>
      </w:r>
      <w:r w:rsidR="002C0AE0">
        <w:rPr>
          <w:rFonts w:ascii="Times New Roman" w:hAnsi="Times New Roman" w:cs="Times New Roman"/>
          <w:sz w:val="22"/>
          <w:szCs w:val="22"/>
        </w:rPr>
        <w:t>vate surface group</w:t>
      </w:r>
      <w:r w:rsidR="008617BC">
        <w:rPr>
          <w:rFonts w:ascii="Times New Roman" w:hAnsi="Times New Roman" w:cs="Times New Roman"/>
          <w:sz w:val="22"/>
          <w:szCs w:val="22"/>
        </w:rPr>
        <w:t>s</w:t>
      </w:r>
      <w:r w:rsidR="002C0AE0">
        <w:rPr>
          <w:rFonts w:ascii="Times New Roman" w:hAnsi="Times New Roman" w:cs="Times New Roman"/>
          <w:sz w:val="22"/>
          <w:szCs w:val="22"/>
        </w:rPr>
        <w:t xml:space="preserve"> </w:t>
      </w:r>
      <w:r w:rsidR="008617BC">
        <w:rPr>
          <w:rFonts w:ascii="Times New Roman" w:hAnsi="Times New Roman" w:cs="Times New Roman"/>
          <w:sz w:val="22"/>
          <w:szCs w:val="22"/>
        </w:rPr>
        <w:t>and released items</w:t>
      </w:r>
      <w:bookmarkEnd w:id="8"/>
    </w:p>
    <w:p w14:paraId="54DBE5D2" w14:textId="77777777" w:rsidR="00D56711" w:rsidRDefault="00D56711" w:rsidP="009861B1">
      <w:pPr>
        <w:spacing w:line="480" w:lineRule="auto"/>
        <w:jc w:val="both"/>
        <w:rPr>
          <w:rFonts w:ascii="Times New Roman" w:hAnsi="Times New Roman" w:cs="Times New Roman"/>
        </w:rPr>
      </w:pPr>
      <w:r w:rsidRPr="00554367">
        <w:rPr>
          <w:noProof/>
        </w:rPr>
        <w:drawing>
          <wp:inline distT="0" distB="0" distL="0" distR="0" wp14:anchorId="532B3D75" wp14:editId="3CE18CB1">
            <wp:extent cx="5731510" cy="2196465"/>
            <wp:effectExtent l="0" t="0" r="2540" b="0"/>
            <wp:docPr id="105865287" name="Picture 10586528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5287" name="Picture 105865287" descr="A screenshot of a graph&#10;&#10;Description automatically generated"/>
                    <pic:cNvPicPr/>
                  </pic:nvPicPr>
                  <pic:blipFill>
                    <a:blip r:embed="rId33"/>
                    <a:stretch>
                      <a:fillRect/>
                    </a:stretch>
                  </pic:blipFill>
                  <pic:spPr>
                    <a:xfrm>
                      <a:off x="0" y="0"/>
                      <a:ext cx="5731510" cy="2196465"/>
                    </a:xfrm>
                    <a:prstGeom prst="rect">
                      <a:avLst/>
                    </a:prstGeom>
                  </pic:spPr>
                </pic:pic>
              </a:graphicData>
            </a:graphic>
          </wp:inline>
        </w:drawing>
      </w:r>
    </w:p>
    <w:p w14:paraId="130C9E8E" w14:textId="2F0CDD5E" w:rsidR="00D56711" w:rsidRDefault="00D56711" w:rsidP="009861B1">
      <w:pPr>
        <w:spacing w:line="480" w:lineRule="auto"/>
        <w:jc w:val="both"/>
        <w:rPr>
          <w:rFonts w:ascii="Times New Roman" w:hAnsi="Times New Roman" w:cs="Times New Roman"/>
        </w:rPr>
      </w:pPr>
      <w:r w:rsidRPr="00510A93">
        <w:rPr>
          <w:rFonts w:ascii="Times New Roman" w:hAnsi="Times New Roman" w:cs="Times New Roman"/>
        </w:rPr>
        <w:t>Figure S</w:t>
      </w:r>
      <w:r w:rsidR="009861B1">
        <w:rPr>
          <w:rFonts w:ascii="Times New Roman" w:hAnsi="Times New Roman" w:cs="Times New Roman"/>
        </w:rPr>
        <w:t>9</w:t>
      </w:r>
      <w:r w:rsidRPr="00510A93">
        <w:rPr>
          <w:rFonts w:ascii="Times New Roman" w:hAnsi="Times New Roman" w:cs="Times New Roman"/>
        </w:rPr>
        <w:t>. Raman spectrum comparison between the sample spectr</w:t>
      </w:r>
      <w:r w:rsidR="00FB56DD">
        <w:rPr>
          <w:rFonts w:ascii="Times New Roman" w:hAnsi="Times New Roman" w:cs="Times New Roman"/>
        </w:rPr>
        <w:t>a</w:t>
      </w:r>
      <w:r w:rsidRPr="00510A93">
        <w:rPr>
          <w:rFonts w:ascii="Times New Roman" w:hAnsi="Times New Roman" w:cs="Times New Roman"/>
        </w:rPr>
        <w:t xml:space="preserve"> and suspects of starch and formic acid</w:t>
      </w:r>
      <w:r>
        <w:rPr>
          <w:rFonts w:ascii="Times New Roman" w:hAnsi="Times New Roman" w:cs="Times New Roman"/>
        </w:rPr>
        <w:t>, to help the assignments</w:t>
      </w:r>
      <w:r w:rsidRPr="00510A93">
        <w:rPr>
          <w:rFonts w:ascii="Times New Roman" w:hAnsi="Times New Roman" w:cs="Times New Roman"/>
        </w:rPr>
        <w:t>.</w:t>
      </w:r>
    </w:p>
    <w:p w14:paraId="662B6B53" w14:textId="77777777" w:rsidR="00D56711" w:rsidRPr="009D02B9" w:rsidRDefault="00D56711" w:rsidP="009861B1">
      <w:pPr>
        <w:spacing w:line="480" w:lineRule="auto"/>
        <w:jc w:val="both"/>
        <w:rPr>
          <w:rFonts w:ascii="Times New Roman" w:hAnsi="Times New Roman" w:cs="Times New Roman"/>
        </w:rPr>
      </w:pPr>
    </w:p>
    <w:p w14:paraId="2AC142C5" w14:textId="1B953159" w:rsidR="00D56711" w:rsidRDefault="00D56711" w:rsidP="009861B1">
      <w:pPr>
        <w:spacing w:line="480" w:lineRule="auto"/>
        <w:jc w:val="both"/>
        <w:rPr>
          <w:rFonts w:ascii="Times New Roman" w:hAnsi="Times New Roman" w:cs="Times New Roman"/>
        </w:rPr>
      </w:pPr>
      <w:r>
        <w:rPr>
          <w:rFonts w:ascii="Times New Roman" w:hAnsi="Times New Roman" w:cs="Times New Roman"/>
        </w:rPr>
        <w:tab/>
        <w:t xml:space="preserve">As discussed in the main manuscript, we also collect spectra that are assigned to starch or formic acid </w:t>
      </w:r>
      <w:r>
        <w:rPr>
          <w:rFonts w:ascii="Times New Roman" w:hAnsi="Times New Roman" w:cs="Times New Roman"/>
        </w:rPr>
        <w:fldChar w:fldCharType="begin"/>
      </w:r>
      <w:r>
        <w:rPr>
          <w:rFonts w:ascii="Times New Roman" w:hAnsi="Times New Roman" w:cs="Times New Roman"/>
        </w:rPr>
        <w:instrText xml:space="preserve"> ADDIN EN.CITE &lt;EndNote&gt;&lt;Cite&gt;&lt;Author&gt;Olbert-Majkut&lt;/Author&gt;&lt;Year&gt;2009&lt;/Year&gt;&lt;RecNum&gt;1610&lt;/RecNum&gt;&lt;DisplayText&gt;(Olbert-Majkut et al., 2009; Pinkard et al., 2019)&lt;/DisplayText&gt;&lt;record&gt;&lt;rec-number&gt;1610&lt;/rec-number&gt;&lt;foreign-keys&gt;&lt;key app="EN" db-id="50wxdpzd9vd5r7e9t5b595djrfpttrxw9avp" timestamp="1706667251"&gt;1610&lt;/key&gt;&lt;/foreign-keys&gt;&lt;ref-type name="Journal Article"&gt;17&lt;/ref-type&gt;&lt;contributors&gt;&lt;authors&gt;&lt;author&gt;Olbert-Majkut, Adriana&lt;/author&gt;&lt;author&gt;Ahokas, Jussi&lt;/author&gt;&lt;author&gt;Lundell, Jan&lt;/author&gt;&lt;author&gt;Pettersson, Mika&lt;/author&gt;&lt;/authors&gt;&lt;/contributors&gt;&lt;titles&gt;&lt;title&gt;Raman spectroscopy of formic acid and its dimers isolated in low temperature argon matrices&lt;/title&gt;&lt;secondary-title&gt;Chemical Physics Letters&lt;/secondary-title&gt;&lt;/titles&gt;&lt;periodical&gt;&lt;full-title&gt;Chemical Physics Letters&lt;/full-title&gt;&lt;/periodical&gt;&lt;pages&gt;176-183&lt;/pages&gt;&lt;volume&gt;468&lt;/volume&gt;&lt;number&gt;4&lt;/number&gt;&lt;dates&gt;&lt;year&gt;2009&lt;/year&gt;&lt;pub-dates&gt;&lt;date&gt;2009/01/22/&lt;/date&gt;&lt;/pub-dates&gt;&lt;/dates&gt;&lt;isbn&gt;0009-2614&lt;/isbn&gt;&lt;urls&gt;&lt;related-urls&gt;&lt;url&gt;https://www.sciencedirect.com/science/article/pii/S0009261408016369&lt;/url&gt;&lt;/related-urls&gt;&lt;/urls&gt;&lt;electronic-resource-num&gt;https://doi.org/10.1016/j.cplett.2008.12.011&lt;/electronic-resource-num&gt;&lt;/record&gt;&lt;/Cite&gt;&lt;Cite&gt;&lt;Author&gt;Pinkard&lt;/Author&gt;&lt;Year&gt;2019&lt;/Year&gt;&lt;RecNum&gt;1611&lt;/RecNum&gt;&lt;record&gt;&lt;rec-number&gt;1611&lt;/rec-number&gt;&lt;foreign-keys&gt;&lt;key app="EN" db-id="50wxdpzd9vd5r7e9t5b595djrfpttrxw9avp" timestamp="1706672985"&gt;1611&lt;/key&gt;&lt;/foreign-keys&gt;&lt;ref-type name="Book"&gt;6&lt;/ref-type&gt;&lt;contributors&gt;&lt;authors&gt;&lt;author&gt;Pinkard, Brian&lt;/author&gt;&lt;author&gt;Gorman, David&lt;/author&gt;&lt;author&gt;Rasmussen, Elizabeth&lt;/author&gt;&lt;author&gt;Kramlich, John&lt;/author&gt;&lt;author&gt;Reinhall, Per&lt;/author&gt;&lt;author&gt;Novosselov, Igor&lt;/author&gt;&lt;/authors&gt;&lt;/contributors&gt;&lt;titles&gt;&lt;title&gt;Kinetics of Formic Acid Decomposition in Subcritical and Supercritical Water - A Raman Spectroscopic Study&lt;/title&gt;&lt;/titles&gt;&lt;dates&gt;&lt;year&gt;2019&lt;/year&gt;&lt;/dates&gt;&lt;urls&gt;&lt;/urls&gt;&lt;electronic-resource-num&gt;10.1016/j.hydene.2019.10.070&lt;/electronic-resource-num&gt;&lt;/record&gt;&lt;/Cite&gt;&lt;/EndNote&gt;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(Olbert-Majkut et al., 2009; Pinkard et al., 2019)</w:t>
      </w:r>
      <w:r>
        <w:rPr>
          <w:rFonts w:ascii="Times New Roman" w:hAnsi="Times New Roman" w:cs="Times New Roman"/>
        </w:rPr>
        <w:fldChar w:fldCharType="end"/>
      </w:r>
      <w:r>
        <w:rPr>
          <w:rFonts w:ascii="Times New Roman" w:hAnsi="Times New Roman" w:cs="Times New Roman"/>
        </w:rPr>
        <w:t>. Note some peaks might be not effectively collected either due to the weak intensity (e. g. ~1050 cm</w:t>
      </w:r>
      <w:r w:rsidRPr="00473001">
        <w:rPr>
          <w:rFonts w:ascii="Times New Roman" w:hAnsi="Times New Roman" w:cs="Times New Roman"/>
          <w:vertAlign w:val="superscript"/>
        </w:rPr>
        <w:t>-1</w:t>
      </w:r>
      <w:r>
        <w:rPr>
          <w:rFonts w:ascii="Times New Roman" w:hAnsi="Times New Roman" w:cs="Times New Roman"/>
        </w:rPr>
        <w:t>) or owing to the shielding effect of plastic (e.g. ~2910 cm</w:t>
      </w:r>
      <w:r w:rsidRPr="00473001">
        <w:rPr>
          <w:rFonts w:ascii="Times New Roman" w:hAnsi="Times New Roman" w:cs="Times New Roman"/>
          <w:vertAlign w:val="superscript"/>
        </w:rPr>
        <w:t>-1</w:t>
      </w:r>
      <w:r>
        <w:rPr>
          <w:rFonts w:ascii="Times New Roman" w:hAnsi="Times New Roman" w:cs="Times New Roman"/>
        </w:rPr>
        <w:t>). However, the main characteristic peaks herein can lead to the assignments, as demonstrated above.</w:t>
      </w:r>
    </w:p>
    <w:p w14:paraId="7B834265" w14:textId="77777777" w:rsidR="00D56711" w:rsidRDefault="00D56711" w:rsidP="009861B1">
      <w:pPr>
        <w:spacing w:line="480" w:lineRule="auto"/>
        <w:jc w:val="both"/>
        <w:rPr>
          <w:rFonts w:ascii="Times New Roman" w:hAnsi="Times New Roman" w:cs="Times New Roman"/>
        </w:rPr>
      </w:pPr>
    </w:p>
    <w:p w14:paraId="2C087ABD" w14:textId="77777777" w:rsidR="00D56711" w:rsidRDefault="00D56711" w:rsidP="009861B1">
      <w:pPr>
        <w:spacing w:line="480" w:lineRule="auto"/>
        <w:jc w:val="both"/>
        <w:rPr>
          <w:rFonts w:ascii="Times New Roman" w:hAnsi="Times New Roman" w:cs="Times New Roman"/>
        </w:rPr>
      </w:pPr>
    </w:p>
    <w:p w14:paraId="0E2FCF1D" w14:textId="77777777" w:rsidR="00D56711" w:rsidRDefault="00D56711" w:rsidP="009861B1">
      <w:pPr>
        <w:spacing w:line="480" w:lineRule="auto"/>
        <w:jc w:val="both"/>
        <w:rPr>
          <w:rFonts w:ascii="Times New Roman" w:hAnsi="Times New Roman" w:cs="Times New Roman"/>
        </w:rPr>
      </w:pPr>
    </w:p>
    <w:p w14:paraId="7938D09A" w14:textId="300E7182" w:rsidR="005A19CC" w:rsidRPr="009D02B9" w:rsidRDefault="00FB56DD" w:rsidP="009861B1">
      <w:pPr>
        <w:spacing w:line="480" w:lineRule="auto"/>
        <w:jc w:val="both"/>
        <w:rPr>
          <w:rFonts w:ascii="Times New Roman" w:hAnsi="Times New Roman" w:cs="Times New Roman"/>
        </w:rPr>
      </w:pPr>
      <w:r w:rsidRPr="00FB56DD">
        <w:rPr>
          <w:noProof/>
        </w:rPr>
        <w:lastRenderedPageBreak/>
        <w:drawing>
          <wp:inline distT="0" distB="0" distL="0" distR="0" wp14:anchorId="35255F12" wp14:editId="454ECE20">
            <wp:extent cx="5731510" cy="3348990"/>
            <wp:effectExtent l="0" t="0" r="2540" b="3810"/>
            <wp:docPr id="1410102610"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02610" name="Picture 1" descr="A diagram of a chemical reaction&#10;&#10;Description automatically generated"/>
                    <pic:cNvPicPr/>
                  </pic:nvPicPr>
                  <pic:blipFill>
                    <a:blip r:embed="rId34"/>
                    <a:stretch>
                      <a:fillRect/>
                    </a:stretch>
                  </pic:blipFill>
                  <pic:spPr>
                    <a:xfrm>
                      <a:off x="0" y="0"/>
                      <a:ext cx="5731510" cy="3348990"/>
                    </a:xfrm>
                    <a:prstGeom prst="rect">
                      <a:avLst/>
                    </a:prstGeom>
                  </pic:spPr>
                </pic:pic>
              </a:graphicData>
            </a:graphic>
          </wp:inline>
        </w:drawing>
      </w:r>
    </w:p>
    <w:p w14:paraId="395F2025" w14:textId="0CC6D660" w:rsidR="00D331DF" w:rsidRPr="009D02B9" w:rsidRDefault="00D331DF" w:rsidP="009861B1">
      <w:pPr>
        <w:spacing w:line="480" w:lineRule="auto"/>
        <w:jc w:val="both"/>
        <w:rPr>
          <w:rFonts w:ascii="Times New Roman" w:hAnsi="Times New Roman" w:cs="Times New Roman"/>
        </w:rPr>
      </w:pPr>
      <w:r w:rsidRPr="009D02B9">
        <w:rPr>
          <w:rFonts w:ascii="Times New Roman" w:hAnsi="Times New Roman" w:cs="Times New Roman"/>
        </w:rPr>
        <w:t xml:space="preserve">Figure </w:t>
      </w:r>
      <w:r w:rsidR="00D56711" w:rsidRPr="009D02B9">
        <w:rPr>
          <w:rFonts w:ascii="Times New Roman" w:hAnsi="Times New Roman" w:cs="Times New Roman"/>
        </w:rPr>
        <w:t>S</w:t>
      </w:r>
      <w:r w:rsidR="009861B1">
        <w:rPr>
          <w:rFonts w:ascii="Times New Roman" w:hAnsi="Times New Roman" w:cs="Times New Roman"/>
        </w:rPr>
        <w:t>10</w:t>
      </w:r>
      <w:r w:rsidRPr="009D02B9">
        <w:rPr>
          <w:rFonts w:ascii="Times New Roman" w:hAnsi="Times New Roman" w:cs="Times New Roman"/>
        </w:rPr>
        <w:t xml:space="preserve">. </w:t>
      </w:r>
      <w:r w:rsidR="002D2727">
        <w:rPr>
          <w:rFonts w:ascii="Times New Roman" w:hAnsi="Times New Roman" w:cs="Times New Roman"/>
        </w:rPr>
        <w:t xml:space="preserve">Raman spectrum comparison </w:t>
      </w:r>
      <w:r w:rsidR="00FA387F">
        <w:rPr>
          <w:rFonts w:ascii="Times New Roman" w:hAnsi="Times New Roman" w:cs="Times New Roman"/>
        </w:rPr>
        <w:t xml:space="preserve">between the sample spectrum and suspects of a-amino-o-cresol and </w:t>
      </w:r>
      <w:r w:rsidR="00D36EA8">
        <w:rPr>
          <w:rFonts w:ascii="Times New Roman" w:hAnsi="Times New Roman" w:cs="Times New Roman"/>
        </w:rPr>
        <w:t xml:space="preserve">4,5-dichlorophthalic acid. The main similar </w:t>
      </w:r>
      <w:r w:rsidR="00510A93">
        <w:rPr>
          <w:rFonts w:ascii="Times New Roman" w:hAnsi="Times New Roman" w:cs="Times New Roman"/>
        </w:rPr>
        <w:t xml:space="preserve">peaks for </w:t>
      </w:r>
      <w:r w:rsidR="00F4232D">
        <w:rPr>
          <w:rFonts w:ascii="Times New Roman" w:hAnsi="Times New Roman" w:cs="Times New Roman"/>
        </w:rPr>
        <w:t>assignments</w:t>
      </w:r>
      <w:r w:rsidR="00D36EA8">
        <w:rPr>
          <w:rFonts w:ascii="Times New Roman" w:hAnsi="Times New Roman" w:cs="Times New Roman"/>
        </w:rPr>
        <w:t xml:space="preserve"> are circulated</w:t>
      </w:r>
      <w:r w:rsidR="00AB09A3">
        <w:rPr>
          <w:rFonts w:ascii="Times New Roman" w:hAnsi="Times New Roman" w:cs="Times New Roman"/>
        </w:rPr>
        <w:t>.</w:t>
      </w:r>
    </w:p>
    <w:p w14:paraId="569357D2" w14:textId="028A11C5" w:rsidR="00F05351" w:rsidRPr="009D02B9" w:rsidRDefault="00F05351" w:rsidP="009861B1">
      <w:pPr>
        <w:spacing w:line="480" w:lineRule="auto"/>
        <w:jc w:val="both"/>
        <w:rPr>
          <w:rFonts w:ascii="Times New Roman" w:hAnsi="Times New Roman" w:cs="Times New Roman"/>
        </w:rPr>
      </w:pPr>
    </w:p>
    <w:p w14:paraId="33EF2292" w14:textId="01D7D83F" w:rsidR="00C17C41" w:rsidRDefault="00C17C41" w:rsidP="009861B1">
      <w:pPr>
        <w:spacing w:line="480" w:lineRule="auto"/>
        <w:jc w:val="both"/>
        <w:rPr>
          <w:rFonts w:ascii="Times New Roman" w:hAnsi="Times New Roman" w:cs="Times New Roman"/>
        </w:rPr>
      </w:pPr>
      <w:r w:rsidRPr="009D02B9">
        <w:rPr>
          <w:rFonts w:ascii="Times New Roman" w:hAnsi="Times New Roman" w:cs="Times New Roman"/>
        </w:rPr>
        <w:tab/>
      </w:r>
      <w:r w:rsidR="00CA100D">
        <w:rPr>
          <w:rFonts w:ascii="Times New Roman" w:hAnsi="Times New Roman" w:cs="Times New Roman"/>
        </w:rPr>
        <w:t xml:space="preserve">The </w:t>
      </w:r>
      <w:r w:rsidR="00510A93">
        <w:rPr>
          <w:rFonts w:ascii="Times New Roman" w:hAnsi="Times New Roman" w:cs="Times New Roman"/>
        </w:rPr>
        <w:t xml:space="preserve">surface </w:t>
      </w:r>
      <w:r w:rsidR="009B1CF3">
        <w:rPr>
          <w:rFonts w:ascii="Times New Roman" w:hAnsi="Times New Roman" w:cs="Times New Roman"/>
        </w:rPr>
        <w:t xml:space="preserve">groups </w:t>
      </w:r>
      <w:r w:rsidR="00776707">
        <w:rPr>
          <w:rFonts w:ascii="Times New Roman" w:hAnsi="Times New Roman" w:cs="Times New Roman"/>
        </w:rPr>
        <w:t>derivate</w:t>
      </w:r>
      <w:r w:rsidR="009B1CF3">
        <w:rPr>
          <w:rFonts w:ascii="Times New Roman" w:hAnsi="Times New Roman" w:cs="Times New Roman"/>
        </w:rPr>
        <w:t xml:space="preserve"> on the film surface du</w:t>
      </w:r>
      <w:r w:rsidR="00F055EE">
        <w:rPr>
          <w:rFonts w:ascii="Times New Roman" w:hAnsi="Times New Roman" w:cs="Times New Roman"/>
        </w:rPr>
        <w:t>e to the bio</w:t>
      </w:r>
      <w:r w:rsidR="00FB56DD">
        <w:rPr>
          <w:rFonts w:ascii="Times New Roman" w:hAnsi="Times New Roman" w:cs="Times New Roman"/>
        </w:rPr>
        <w:t>degradation</w:t>
      </w:r>
      <w:r w:rsidR="00F055EE">
        <w:rPr>
          <w:rFonts w:ascii="Times New Roman" w:hAnsi="Times New Roman" w:cs="Times New Roman"/>
        </w:rPr>
        <w:t xml:space="preserve"> are identified here, via Raman spectrum</w:t>
      </w:r>
      <w:r w:rsidR="00504979">
        <w:rPr>
          <w:rFonts w:ascii="Times New Roman" w:hAnsi="Times New Roman" w:cs="Times New Roman"/>
        </w:rPr>
        <w:t xml:space="preserve"> </w:t>
      </w:r>
      <w:r w:rsidR="00504979">
        <w:rPr>
          <w:rFonts w:ascii="Times New Roman" w:hAnsi="Times New Roman" w:cs="Times New Roman"/>
        </w:rPr>
        <w:fldChar w:fldCharType="begin"/>
      </w:r>
      <w:r w:rsidR="00504979">
        <w:rPr>
          <w:rFonts w:ascii="Times New Roman" w:hAnsi="Times New Roman" w:cs="Times New Roman"/>
        </w:rPr>
        <w:instrText xml:space="preserve"> ADDIN EN.CITE &lt;EndNote&gt;&lt;Cite&gt;&lt;Author&gt;Donelli&lt;/Author&gt;&lt;Year&gt;2009&lt;/Year&gt;&lt;RecNum&gt;600&lt;/RecNum&gt;&lt;DisplayText&gt;(Donelli et al., 2009)&lt;/DisplayText&gt;&lt;record&gt;&lt;rec-number&gt;600&lt;/rec-number&gt;&lt;foreign-keys&gt;&lt;key app="EN" db-id="50wxdpzd9vd5r7e9t5b595djrfpttrxw9avp" timestamp="1535935380"&gt;600&lt;/key&gt;&lt;/foreign-keys&gt;&lt;ref-type name="Journal Article"&gt;17&lt;/ref-type&gt;&lt;contributors&gt;&lt;authors&gt;&lt;author&gt;Donelli, Ilaria&lt;/author&gt;&lt;author&gt;Taddei, Paola&lt;/author&gt;&lt;author&gt;Smet, Philippe F.&lt;/author&gt;&lt;author&gt;Poelman, Dirk&lt;/author&gt;&lt;author&gt;Nierstrasz, Vincent A.&lt;/author&gt;&lt;author&gt;Freddi, Giuliano&lt;/author&gt;&lt;/authors&gt;&lt;/contributors&gt;&lt;titles&gt;&lt;title&gt;Enzymatic surface modification and functionalization of PET: A water contact angle, FTIR, and fluorescence spectroscopy study&lt;/title&gt;&lt;secondary-title&gt;Biotechnology and Bioengineering&lt;/secondary-title&gt;&lt;/titles&gt;&lt;periodical&gt;&lt;full-title&gt;Biotechnology and Bioengineering&lt;/full-title&gt;&lt;/periodical&gt;&lt;pages&gt;845-856&lt;/pages&gt;&lt;volume&gt;103&lt;/volume&gt;&lt;number&gt;5&lt;/number&gt;&lt;dates&gt;&lt;year&gt;2009&lt;/year&gt;&lt;/dates&gt;&lt;urls&gt;&lt;related-urls&gt;&lt;url&gt;https://onlinelibrary.wiley.com/doi/abs/10.1002/bit.22316&lt;/url&gt;&lt;/related-urls&gt;&lt;/urls&gt;&lt;electronic-resource-num&gt;doi:10.1002/bit.22316&lt;/electronic-resource-num&gt;&lt;/record&gt;&lt;/Cite&gt;&lt;/EndNote&gt;</w:instrText>
      </w:r>
      <w:r w:rsidR="00504979">
        <w:rPr>
          <w:rFonts w:ascii="Times New Roman" w:hAnsi="Times New Roman" w:cs="Times New Roman"/>
        </w:rPr>
        <w:fldChar w:fldCharType="separate"/>
      </w:r>
      <w:r w:rsidR="00504979">
        <w:rPr>
          <w:rFonts w:ascii="Times New Roman" w:hAnsi="Times New Roman" w:cs="Times New Roman"/>
          <w:noProof/>
        </w:rPr>
        <w:t>(Donelli et al., 2009)</w:t>
      </w:r>
      <w:r w:rsidR="00504979">
        <w:rPr>
          <w:rFonts w:ascii="Times New Roman" w:hAnsi="Times New Roman" w:cs="Times New Roman"/>
        </w:rPr>
        <w:fldChar w:fldCharType="end"/>
      </w:r>
      <w:r w:rsidR="00F055EE">
        <w:rPr>
          <w:rFonts w:ascii="Times New Roman" w:hAnsi="Times New Roman" w:cs="Times New Roman"/>
        </w:rPr>
        <w:t>.</w:t>
      </w:r>
      <w:r w:rsidR="00C408B0">
        <w:rPr>
          <w:rFonts w:ascii="Times New Roman" w:hAnsi="Times New Roman" w:cs="Times New Roman"/>
        </w:rPr>
        <w:t xml:space="preserve"> The </w:t>
      </w:r>
      <w:r w:rsidR="00F4232D">
        <w:rPr>
          <w:rFonts w:ascii="Times New Roman" w:hAnsi="Times New Roman" w:cs="Times New Roman"/>
        </w:rPr>
        <w:t>newly appeared</w:t>
      </w:r>
      <w:r w:rsidR="00C408B0">
        <w:rPr>
          <w:rFonts w:ascii="Times New Roman" w:hAnsi="Times New Roman" w:cs="Times New Roman"/>
        </w:rPr>
        <w:t xml:space="preserve"> peaks are circulated</w:t>
      </w:r>
      <w:r w:rsidR="004B50CD">
        <w:rPr>
          <w:rFonts w:ascii="Times New Roman" w:hAnsi="Times New Roman" w:cs="Times New Roman"/>
        </w:rPr>
        <w:t xml:space="preserve">. By indexing in the Raman spectrum library, most likely they are </w:t>
      </w:r>
      <w:r w:rsidR="005B3A6A">
        <w:rPr>
          <w:rFonts w:ascii="Times New Roman" w:hAnsi="Times New Roman" w:cs="Times New Roman"/>
        </w:rPr>
        <w:t>3-amino-o-cresol or 4,5-dichlorophth</w:t>
      </w:r>
      <w:r w:rsidR="000961A4">
        <w:rPr>
          <w:rFonts w:ascii="Times New Roman" w:hAnsi="Times New Roman" w:cs="Times New Roman"/>
        </w:rPr>
        <w:t>alic acid</w:t>
      </w:r>
      <w:r w:rsidR="001A7689">
        <w:rPr>
          <w:rFonts w:ascii="Times New Roman" w:hAnsi="Times New Roman" w:cs="Times New Roman"/>
        </w:rPr>
        <w:t xml:space="preserve">. Their molecular structures are listed and can be </w:t>
      </w:r>
      <w:r w:rsidR="00551781">
        <w:rPr>
          <w:rFonts w:ascii="Times New Roman" w:hAnsi="Times New Roman" w:cs="Times New Roman"/>
        </w:rPr>
        <w:t xml:space="preserve">the </w:t>
      </w:r>
      <w:r w:rsidR="00776707">
        <w:rPr>
          <w:rFonts w:ascii="Times New Roman" w:hAnsi="Times New Roman" w:cs="Times New Roman"/>
        </w:rPr>
        <w:t>derived</w:t>
      </w:r>
      <w:r w:rsidR="00551781">
        <w:rPr>
          <w:rFonts w:ascii="Times New Roman" w:hAnsi="Times New Roman" w:cs="Times New Roman"/>
        </w:rPr>
        <w:t xml:space="preserve"> group from the P</w:t>
      </w:r>
      <w:r w:rsidR="00FB56DD">
        <w:rPr>
          <w:rFonts w:ascii="Times New Roman" w:hAnsi="Times New Roman" w:cs="Times New Roman"/>
        </w:rPr>
        <w:t>BAT</w:t>
      </w:r>
      <w:r w:rsidR="00551781">
        <w:rPr>
          <w:rFonts w:ascii="Times New Roman" w:hAnsi="Times New Roman" w:cs="Times New Roman"/>
        </w:rPr>
        <w:t xml:space="preserve"> polymer chain</w:t>
      </w:r>
      <w:r w:rsidR="004E30B3">
        <w:rPr>
          <w:rFonts w:ascii="Times New Roman" w:hAnsi="Times New Roman" w:cs="Times New Roman"/>
        </w:rPr>
        <w:t>. Note the bio</w:t>
      </w:r>
      <w:r w:rsidR="00FB56DD">
        <w:rPr>
          <w:rFonts w:ascii="Times New Roman" w:hAnsi="Times New Roman" w:cs="Times New Roman"/>
        </w:rPr>
        <w:t>degradation</w:t>
      </w:r>
      <w:r w:rsidR="004E30B3">
        <w:rPr>
          <w:rFonts w:ascii="Times New Roman" w:hAnsi="Times New Roman" w:cs="Times New Roman"/>
        </w:rPr>
        <w:t xml:space="preserve"> process is actually complicated and depends on lots of parameters, the </w:t>
      </w:r>
      <w:r w:rsidR="00554367">
        <w:rPr>
          <w:rFonts w:ascii="Times New Roman" w:hAnsi="Times New Roman" w:cs="Times New Roman"/>
        </w:rPr>
        <w:t xml:space="preserve">derivate </w:t>
      </w:r>
      <w:r w:rsidR="004E30B3">
        <w:rPr>
          <w:rFonts w:ascii="Times New Roman" w:hAnsi="Times New Roman" w:cs="Times New Roman"/>
        </w:rPr>
        <w:t xml:space="preserve">group thus might be different for </w:t>
      </w:r>
      <w:r w:rsidR="002E1F67">
        <w:rPr>
          <w:rFonts w:ascii="Times New Roman" w:hAnsi="Times New Roman" w:cs="Times New Roman"/>
        </w:rPr>
        <w:t xml:space="preserve">different plastics, under different parameters. The co-ingredients in the plastics bag also contribute to the </w:t>
      </w:r>
      <w:r w:rsidR="00F136F1">
        <w:rPr>
          <w:rFonts w:ascii="Times New Roman" w:hAnsi="Times New Roman" w:cs="Times New Roman"/>
        </w:rPr>
        <w:t xml:space="preserve">variation on the deviated group. </w:t>
      </w:r>
    </w:p>
    <w:p w14:paraId="1D4E3CE5" w14:textId="77777777" w:rsidR="00975409" w:rsidRDefault="00975409" w:rsidP="009861B1">
      <w:pPr>
        <w:spacing w:line="480" w:lineRule="auto"/>
        <w:jc w:val="both"/>
        <w:rPr>
          <w:rFonts w:ascii="Times New Roman" w:hAnsi="Times New Roman" w:cs="Times New Roman"/>
        </w:rPr>
      </w:pPr>
    </w:p>
    <w:p w14:paraId="115758B1" w14:textId="77777777" w:rsidR="00943C2D" w:rsidRDefault="00943C2D" w:rsidP="009861B1">
      <w:pPr>
        <w:spacing w:line="480" w:lineRule="auto"/>
        <w:jc w:val="both"/>
        <w:rPr>
          <w:rFonts w:ascii="Times New Roman" w:hAnsi="Times New Roman" w:cs="Times New Roman"/>
        </w:rPr>
      </w:pPr>
    </w:p>
    <w:p w14:paraId="0B4833F8" w14:textId="77777777" w:rsidR="00C55570" w:rsidRDefault="00C55570" w:rsidP="009861B1">
      <w:pPr>
        <w:spacing w:line="480" w:lineRule="auto"/>
        <w:rPr>
          <w:rFonts w:ascii="Times New Roman" w:eastAsiaTheme="majorEastAsia" w:hAnsi="Times New Roman" w:cs="Times New Roman"/>
          <w:color w:val="2E74B5" w:themeColor="accent1" w:themeShade="BF"/>
        </w:rPr>
      </w:pPr>
      <w:r>
        <w:rPr>
          <w:rFonts w:ascii="Times New Roman" w:hAnsi="Times New Roman" w:cs="Times New Roman"/>
        </w:rPr>
        <w:br w:type="page"/>
      </w:r>
    </w:p>
    <w:p w14:paraId="39EF1353" w14:textId="77777777" w:rsidR="00F4232D" w:rsidRDefault="00F4232D" w:rsidP="009861B1">
      <w:pPr>
        <w:spacing w:line="480" w:lineRule="auto"/>
        <w:jc w:val="both"/>
        <w:rPr>
          <w:rFonts w:ascii="Times New Roman" w:hAnsi="Times New Roman" w:cs="Times New Roman"/>
        </w:rPr>
      </w:pPr>
    </w:p>
    <w:p w14:paraId="3D315065" w14:textId="630E0AC3" w:rsidR="00504979" w:rsidRPr="00D91621" w:rsidRDefault="00D91621" w:rsidP="009861B1">
      <w:pPr>
        <w:pStyle w:val="Heading2"/>
        <w:numPr>
          <w:ilvl w:val="0"/>
          <w:numId w:val="1"/>
        </w:numPr>
        <w:spacing w:line="480" w:lineRule="auto"/>
        <w:jc w:val="both"/>
        <w:rPr>
          <w:rFonts w:ascii="Times New Roman" w:hAnsi="Times New Roman" w:cs="Times New Roman"/>
          <w:sz w:val="22"/>
          <w:szCs w:val="22"/>
        </w:rPr>
      </w:pPr>
      <w:bookmarkStart w:id="9" w:name="_Toc163124073"/>
      <w:r w:rsidRPr="00D91621">
        <w:rPr>
          <w:rFonts w:ascii="Times New Roman" w:hAnsi="Times New Roman" w:cs="Times New Roman"/>
          <w:sz w:val="22"/>
          <w:szCs w:val="22"/>
        </w:rPr>
        <w:t>References</w:t>
      </w:r>
      <w:bookmarkEnd w:id="9"/>
    </w:p>
    <w:p w14:paraId="6FDAE70D" w14:textId="77777777" w:rsidR="00DE2F2C" w:rsidRPr="00DE2F2C" w:rsidRDefault="00504979" w:rsidP="00DE2F2C">
      <w:pPr>
        <w:pStyle w:val="EndNoteBibliography"/>
        <w:spacing w:after="0"/>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DE2F2C" w:rsidRPr="00DE2F2C">
        <w:t>Donelli, I., Taddei, P., Smet, P.F., Poelman, D., Nierstrasz, V.A. and Freddi, G.  2009.  Enzymatic surface modification and functionalization of PET: A water contact angle, FTIR, and fluorescence spectroscopy study. Biotechnology and Bioengineering 103(5), 845-856.</w:t>
      </w:r>
    </w:p>
    <w:p w14:paraId="6D70BBD0" w14:textId="77777777" w:rsidR="00DE2F2C" w:rsidRPr="00DE2F2C" w:rsidRDefault="00DE2F2C" w:rsidP="00DE2F2C">
      <w:pPr>
        <w:pStyle w:val="EndNoteBibliography"/>
        <w:spacing w:after="0"/>
        <w:ind w:left="720" w:hanging="720"/>
      </w:pPr>
      <w:r w:rsidRPr="00DE2F2C">
        <w:t>Olbert-Majkut, A., Ahokas, J., Lundell, J. and Pettersson, M.  2009.  Raman spectroscopy of formic acid and its dimers isolated in low temperature argon matrices. Chemical Physics Letters 468(4), 176-183.</w:t>
      </w:r>
    </w:p>
    <w:p w14:paraId="4F477579" w14:textId="77777777" w:rsidR="00DE2F2C" w:rsidRPr="00DE2F2C" w:rsidRDefault="00DE2F2C" w:rsidP="00DE2F2C">
      <w:pPr>
        <w:pStyle w:val="EndNoteBibliography"/>
        <w:spacing w:after="0"/>
        <w:ind w:left="720" w:hanging="720"/>
      </w:pPr>
      <w:r w:rsidRPr="00DE2F2C">
        <w:t>Pinkard, B., Gorman, D., Rasmussen, E., Kramlich, J., Reinhall, P. and Novosselov, I. (2019) Kinetics of Formic Acid Decomposition in Subcritical and Supercritical Water - A Raman Spectroscopic Study.</w:t>
      </w:r>
    </w:p>
    <w:p w14:paraId="4FD3A4F7" w14:textId="77777777" w:rsidR="00DE2F2C" w:rsidRPr="00DE2F2C" w:rsidRDefault="00DE2F2C" w:rsidP="00DE2F2C">
      <w:pPr>
        <w:pStyle w:val="EndNoteBibliography"/>
        <w:ind w:left="720" w:hanging="720"/>
      </w:pPr>
      <w:r w:rsidRPr="00DE2F2C">
        <w:t>Rosenboom, J.-G., Langer, R. and Traverso, G.  2022.  Bioplastics for a circular economy. Nature Reviews Materials 7(2), 117-137.</w:t>
      </w:r>
    </w:p>
    <w:p w14:paraId="563A86F1" w14:textId="5DDF051A" w:rsidR="00646762" w:rsidRPr="009D02B9" w:rsidRDefault="00504979" w:rsidP="009861B1">
      <w:pPr>
        <w:spacing w:line="480" w:lineRule="auto"/>
        <w:jc w:val="both"/>
        <w:rPr>
          <w:rFonts w:ascii="Times New Roman" w:hAnsi="Times New Roman" w:cs="Times New Roman"/>
        </w:rPr>
      </w:pPr>
      <w:r>
        <w:rPr>
          <w:rFonts w:ascii="Times New Roman" w:hAnsi="Times New Roman" w:cs="Times New Roman"/>
        </w:rPr>
        <w:fldChar w:fldCharType="end"/>
      </w:r>
    </w:p>
    <w:sectPr w:rsidR="00646762" w:rsidRPr="009D02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B75" w14:textId="77777777" w:rsidR="00D02BB3" w:rsidRDefault="00D02BB3" w:rsidP="0015003B">
      <w:pPr>
        <w:spacing w:after="0" w:line="240" w:lineRule="auto"/>
      </w:pPr>
      <w:r>
        <w:separator/>
      </w:r>
    </w:p>
  </w:endnote>
  <w:endnote w:type="continuationSeparator" w:id="0">
    <w:p w14:paraId="0BCF62B1" w14:textId="77777777" w:rsidR="00D02BB3" w:rsidRDefault="00D02BB3" w:rsidP="00150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E4E4" w14:textId="77777777" w:rsidR="00D02BB3" w:rsidRDefault="00D02BB3" w:rsidP="0015003B">
      <w:pPr>
        <w:spacing w:after="0" w:line="240" w:lineRule="auto"/>
      </w:pPr>
      <w:r>
        <w:separator/>
      </w:r>
    </w:p>
  </w:footnote>
  <w:footnote w:type="continuationSeparator" w:id="0">
    <w:p w14:paraId="3CD8E06D" w14:textId="77777777" w:rsidR="00D02BB3" w:rsidRDefault="00D02BB3" w:rsidP="00150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FA1"/>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7556F42"/>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115E7893"/>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4275D99"/>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18D54670"/>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24EF12DD"/>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25B96678"/>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317E752E"/>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32A2397F"/>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45811DA4"/>
    <w:multiLevelType w:val="multilevel"/>
    <w:tmpl w:val="3DD8FB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927D6C"/>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685F52C0"/>
    <w:multiLevelType w:val="multilevel"/>
    <w:tmpl w:val="E3CC998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113743260">
    <w:abstractNumId w:val="7"/>
  </w:num>
  <w:num w:numId="2" w16cid:durableId="66651432">
    <w:abstractNumId w:val="3"/>
  </w:num>
  <w:num w:numId="3" w16cid:durableId="2117627645">
    <w:abstractNumId w:val="8"/>
  </w:num>
  <w:num w:numId="4" w16cid:durableId="187987871">
    <w:abstractNumId w:val="4"/>
  </w:num>
  <w:num w:numId="5" w16cid:durableId="389114623">
    <w:abstractNumId w:val="1"/>
  </w:num>
  <w:num w:numId="6" w16cid:durableId="1149715486">
    <w:abstractNumId w:val="11"/>
  </w:num>
  <w:num w:numId="7" w16cid:durableId="1769808124">
    <w:abstractNumId w:val="6"/>
  </w:num>
  <w:num w:numId="8" w16cid:durableId="1796830859">
    <w:abstractNumId w:val="0"/>
  </w:num>
  <w:num w:numId="9" w16cid:durableId="1934779625">
    <w:abstractNumId w:val="10"/>
  </w:num>
  <w:num w:numId="10" w16cid:durableId="1509709397">
    <w:abstractNumId w:val="5"/>
  </w:num>
  <w:num w:numId="11" w16cid:durableId="1677683984">
    <w:abstractNumId w:val="2"/>
  </w:num>
  <w:num w:numId="12" w16cid:durableId="575869639">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ater Research&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5 - cf07&lt;record-ids&gt;&lt;item&gt;600&lt;/item&gt;&lt;item&gt;1469&lt;/item&gt;&lt;item&gt;1610&lt;/item&gt;&lt;item&gt;1611&lt;/item&gt;&lt;/record-ids&gt;&lt;/item&gt;&lt;/Libraries&gt;"/>
  </w:docVars>
  <w:rsids>
    <w:rsidRoot w:val="00260E1C"/>
    <w:rsid w:val="000009E3"/>
    <w:rsid w:val="00001BC6"/>
    <w:rsid w:val="00003363"/>
    <w:rsid w:val="0000355D"/>
    <w:rsid w:val="00003D05"/>
    <w:rsid w:val="00007076"/>
    <w:rsid w:val="00007D47"/>
    <w:rsid w:val="00010B87"/>
    <w:rsid w:val="00010C27"/>
    <w:rsid w:val="00011422"/>
    <w:rsid w:val="0001383B"/>
    <w:rsid w:val="00014583"/>
    <w:rsid w:val="0001480E"/>
    <w:rsid w:val="000162BE"/>
    <w:rsid w:val="00017597"/>
    <w:rsid w:val="00020322"/>
    <w:rsid w:val="00022789"/>
    <w:rsid w:val="000227C3"/>
    <w:rsid w:val="00022913"/>
    <w:rsid w:val="00022C8F"/>
    <w:rsid w:val="000244A6"/>
    <w:rsid w:val="00025F02"/>
    <w:rsid w:val="000267AA"/>
    <w:rsid w:val="000268C8"/>
    <w:rsid w:val="000271E2"/>
    <w:rsid w:val="00027AAA"/>
    <w:rsid w:val="00027C17"/>
    <w:rsid w:val="00030990"/>
    <w:rsid w:val="00031CDB"/>
    <w:rsid w:val="00032705"/>
    <w:rsid w:val="00032BEF"/>
    <w:rsid w:val="00032DDC"/>
    <w:rsid w:val="000331E5"/>
    <w:rsid w:val="00034181"/>
    <w:rsid w:val="00035EC7"/>
    <w:rsid w:val="0003607D"/>
    <w:rsid w:val="000361D0"/>
    <w:rsid w:val="00037233"/>
    <w:rsid w:val="00040274"/>
    <w:rsid w:val="00041213"/>
    <w:rsid w:val="00041900"/>
    <w:rsid w:val="00041E75"/>
    <w:rsid w:val="00043766"/>
    <w:rsid w:val="000451B0"/>
    <w:rsid w:val="000452C2"/>
    <w:rsid w:val="00045752"/>
    <w:rsid w:val="00045FF1"/>
    <w:rsid w:val="000461FD"/>
    <w:rsid w:val="00046943"/>
    <w:rsid w:val="00046C71"/>
    <w:rsid w:val="0005001A"/>
    <w:rsid w:val="000503A6"/>
    <w:rsid w:val="000503E0"/>
    <w:rsid w:val="00050795"/>
    <w:rsid w:val="00050CF9"/>
    <w:rsid w:val="00051367"/>
    <w:rsid w:val="00051700"/>
    <w:rsid w:val="00051CB2"/>
    <w:rsid w:val="0005208C"/>
    <w:rsid w:val="000526A8"/>
    <w:rsid w:val="00052CB1"/>
    <w:rsid w:val="000534A9"/>
    <w:rsid w:val="0005387E"/>
    <w:rsid w:val="00053A74"/>
    <w:rsid w:val="00055706"/>
    <w:rsid w:val="00055BB0"/>
    <w:rsid w:val="00060192"/>
    <w:rsid w:val="00061507"/>
    <w:rsid w:val="00062CA9"/>
    <w:rsid w:val="000633DA"/>
    <w:rsid w:val="00064180"/>
    <w:rsid w:val="0006520A"/>
    <w:rsid w:val="00065B19"/>
    <w:rsid w:val="00066118"/>
    <w:rsid w:val="0006664F"/>
    <w:rsid w:val="000672E0"/>
    <w:rsid w:val="00067467"/>
    <w:rsid w:val="00067AB1"/>
    <w:rsid w:val="00067B11"/>
    <w:rsid w:val="00067E6C"/>
    <w:rsid w:val="00071276"/>
    <w:rsid w:val="000735C7"/>
    <w:rsid w:val="00074598"/>
    <w:rsid w:val="000752D8"/>
    <w:rsid w:val="000769B6"/>
    <w:rsid w:val="0007763B"/>
    <w:rsid w:val="000777AB"/>
    <w:rsid w:val="00077DC7"/>
    <w:rsid w:val="0008032B"/>
    <w:rsid w:val="0008189F"/>
    <w:rsid w:val="000826BB"/>
    <w:rsid w:val="00082CA8"/>
    <w:rsid w:val="000833C3"/>
    <w:rsid w:val="000836B4"/>
    <w:rsid w:val="00086AF7"/>
    <w:rsid w:val="000910F6"/>
    <w:rsid w:val="000912D5"/>
    <w:rsid w:val="000916AB"/>
    <w:rsid w:val="000929DB"/>
    <w:rsid w:val="00093922"/>
    <w:rsid w:val="000942F1"/>
    <w:rsid w:val="000950CD"/>
    <w:rsid w:val="000950D8"/>
    <w:rsid w:val="000954E3"/>
    <w:rsid w:val="0009560D"/>
    <w:rsid w:val="0009613E"/>
    <w:rsid w:val="000961A4"/>
    <w:rsid w:val="00097272"/>
    <w:rsid w:val="00097FD0"/>
    <w:rsid w:val="000A0063"/>
    <w:rsid w:val="000A07D6"/>
    <w:rsid w:val="000A0D03"/>
    <w:rsid w:val="000A1B31"/>
    <w:rsid w:val="000A2468"/>
    <w:rsid w:val="000A2949"/>
    <w:rsid w:val="000A2ED4"/>
    <w:rsid w:val="000A3399"/>
    <w:rsid w:val="000A3A8F"/>
    <w:rsid w:val="000A539D"/>
    <w:rsid w:val="000A5A3F"/>
    <w:rsid w:val="000A61C3"/>
    <w:rsid w:val="000B0056"/>
    <w:rsid w:val="000B10E0"/>
    <w:rsid w:val="000B1D63"/>
    <w:rsid w:val="000B4705"/>
    <w:rsid w:val="000B4CB4"/>
    <w:rsid w:val="000B5125"/>
    <w:rsid w:val="000B58F5"/>
    <w:rsid w:val="000B5AB1"/>
    <w:rsid w:val="000B6A86"/>
    <w:rsid w:val="000B7111"/>
    <w:rsid w:val="000B743A"/>
    <w:rsid w:val="000B7C6B"/>
    <w:rsid w:val="000B7D93"/>
    <w:rsid w:val="000C10B2"/>
    <w:rsid w:val="000C116D"/>
    <w:rsid w:val="000C1A06"/>
    <w:rsid w:val="000C1F50"/>
    <w:rsid w:val="000C2A69"/>
    <w:rsid w:val="000C2BF2"/>
    <w:rsid w:val="000C379B"/>
    <w:rsid w:val="000C3AAE"/>
    <w:rsid w:val="000C3BC2"/>
    <w:rsid w:val="000C4845"/>
    <w:rsid w:val="000C5686"/>
    <w:rsid w:val="000C6503"/>
    <w:rsid w:val="000C6933"/>
    <w:rsid w:val="000C6A1C"/>
    <w:rsid w:val="000C715C"/>
    <w:rsid w:val="000C770F"/>
    <w:rsid w:val="000C7789"/>
    <w:rsid w:val="000C77C2"/>
    <w:rsid w:val="000D055A"/>
    <w:rsid w:val="000D089D"/>
    <w:rsid w:val="000D097A"/>
    <w:rsid w:val="000D0AD6"/>
    <w:rsid w:val="000D0C18"/>
    <w:rsid w:val="000D0DA9"/>
    <w:rsid w:val="000D11F6"/>
    <w:rsid w:val="000D1947"/>
    <w:rsid w:val="000D253D"/>
    <w:rsid w:val="000D3B44"/>
    <w:rsid w:val="000D3E19"/>
    <w:rsid w:val="000D4D6E"/>
    <w:rsid w:val="000D569A"/>
    <w:rsid w:val="000D59E4"/>
    <w:rsid w:val="000D77F8"/>
    <w:rsid w:val="000D7F13"/>
    <w:rsid w:val="000D7F36"/>
    <w:rsid w:val="000E0BD0"/>
    <w:rsid w:val="000E14C8"/>
    <w:rsid w:val="000E2217"/>
    <w:rsid w:val="000E4322"/>
    <w:rsid w:val="000E4A4E"/>
    <w:rsid w:val="000E4B1B"/>
    <w:rsid w:val="000E5416"/>
    <w:rsid w:val="000E577D"/>
    <w:rsid w:val="000E5C8D"/>
    <w:rsid w:val="000E5F7C"/>
    <w:rsid w:val="000E64E7"/>
    <w:rsid w:val="000E6F9C"/>
    <w:rsid w:val="000E718F"/>
    <w:rsid w:val="000F0105"/>
    <w:rsid w:val="000F019A"/>
    <w:rsid w:val="000F0C00"/>
    <w:rsid w:val="000F1236"/>
    <w:rsid w:val="000F1739"/>
    <w:rsid w:val="000F1A86"/>
    <w:rsid w:val="000F2D38"/>
    <w:rsid w:val="000F41A7"/>
    <w:rsid w:val="000F4D4F"/>
    <w:rsid w:val="000F65F5"/>
    <w:rsid w:val="000F6F0E"/>
    <w:rsid w:val="000F7119"/>
    <w:rsid w:val="000F7148"/>
    <w:rsid w:val="000F7D12"/>
    <w:rsid w:val="001013B9"/>
    <w:rsid w:val="001015DB"/>
    <w:rsid w:val="00103228"/>
    <w:rsid w:val="00103AE8"/>
    <w:rsid w:val="0010478D"/>
    <w:rsid w:val="00104B91"/>
    <w:rsid w:val="0010571D"/>
    <w:rsid w:val="001064EC"/>
    <w:rsid w:val="00106655"/>
    <w:rsid w:val="0010685D"/>
    <w:rsid w:val="001068B6"/>
    <w:rsid w:val="00106B2C"/>
    <w:rsid w:val="00107987"/>
    <w:rsid w:val="0011087B"/>
    <w:rsid w:val="00110930"/>
    <w:rsid w:val="0011093E"/>
    <w:rsid w:val="00110A29"/>
    <w:rsid w:val="0011275B"/>
    <w:rsid w:val="00113274"/>
    <w:rsid w:val="00113ADB"/>
    <w:rsid w:val="00114879"/>
    <w:rsid w:val="00115763"/>
    <w:rsid w:val="0011624F"/>
    <w:rsid w:val="00116A3C"/>
    <w:rsid w:val="00116D8C"/>
    <w:rsid w:val="00117BA3"/>
    <w:rsid w:val="0012063D"/>
    <w:rsid w:val="00121576"/>
    <w:rsid w:val="00121820"/>
    <w:rsid w:val="00122EE5"/>
    <w:rsid w:val="00123A28"/>
    <w:rsid w:val="00124A3E"/>
    <w:rsid w:val="00124B8E"/>
    <w:rsid w:val="00125BAB"/>
    <w:rsid w:val="00125FDB"/>
    <w:rsid w:val="001273FB"/>
    <w:rsid w:val="00127A3C"/>
    <w:rsid w:val="0013099E"/>
    <w:rsid w:val="00131BB0"/>
    <w:rsid w:val="0013321A"/>
    <w:rsid w:val="00133561"/>
    <w:rsid w:val="001337F9"/>
    <w:rsid w:val="001340FC"/>
    <w:rsid w:val="001346E1"/>
    <w:rsid w:val="00134BE6"/>
    <w:rsid w:val="00134C32"/>
    <w:rsid w:val="001353DF"/>
    <w:rsid w:val="0013585C"/>
    <w:rsid w:val="00135A28"/>
    <w:rsid w:val="00136203"/>
    <w:rsid w:val="0013757C"/>
    <w:rsid w:val="00137AF3"/>
    <w:rsid w:val="00137E2F"/>
    <w:rsid w:val="00137F79"/>
    <w:rsid w:val="00141036"/>
    <w:rsid w:val="001414FA"/>
    <w:rsid w:val="00141C94"/>
    <w:rsid w:val="00141D1D"/>
    <w:rsid w:val="00143406"/>
    <w:rsid w:val="00143A2A"/>
    <w:rsid w:val="00144104"/>
    <w:rsid w:val="001441EC"/>
    <w:rsid w:val="00144379"/>
    <w:rsid w:val="001445AB"/>
    <w:rsid w:val="00144C8E"/>
    <w:rsid w:val="00144ED2"/>
    <w:rsid w:val="00145329"/>
    <w:rsid w:val="00145712"/>
    <w:rsid w:val="001463DD"/>
    <w:rsid w:val="00146A9C"/>
    <w:rsid w:val="00146AB5"/>
    <w:rsid w:val="00147CFD"/>
    <w:rsid w:val="0015003B"/>
    <w:rsid w:val="0015060F"/>
    <w:rsid w:val="00151FF1"/>
    <w:rsid w:val="00152317"/>
    <w:rsid w:val="00153541"/>
    <w:rsid w:val="00153585"/>
    <w:rsid w:val="00153903"/>
    <w:rsid w:val="001559EB"/>
    <w:rsid w:val="00155DD7"/>
    <w:rsid w:val="00157C1C"/>
    <w:rsid w:val="001602EB"/>
    <w:rsid w:val="00160374"/>
    <w:rsid w:val="00160C52"/>
    <w:rsid w:val="00160FC4"/>
    <w:rsid w:val="0016235F"/>
    <w:rsid w:val="00162659"/>
    <w:rsid w:val="001632ED"/>
    <w:rsid w:val="00163683"/>
    <w:rsid w:val="00163A55"/>
    <w:rsid w:val="001642B1"/>
    <w:rsid w:val="00164A9E"/>
    <w:rsid w:val="00164DD5"/>
    <w:rsid w:val="001650AF"/>
    <w:rsid w:val="001659AA"/>
    <w:rsid w:val="00165C34"/>
    <w:rsid w:val="00166999"/>
    <w:rsid w:val="001678D2"/>
    <w:rsid w:val="00167BC5"/>
    <w:rsid w:val="0017042C"/>
    <w:rsid w:val="00170464"/>
    <w:rsid w:val="00170708"/>
    <w:rsid w:val="00170A03"/>
    <w:rsid w:val="00170D5B"/>
    <w:rsid w:val="00170FEF"/>
    <w:rsid w:val="0017189F"/>
    <w:rsid w:val="00172757"/>
    <w:rsid w:val="00172986"/>
    <w:rsid w:val="00173553"/>
    <w:rsid w:val="00173AD8"/>
    <w:rsid w:val="00173C8D"/>
    <w:rsid w:val="00174342"/>
    <w:rsid w:val="001745A4"/>
    <w:rsid w:val="001745E4"/>
    <w:rsid w:val="0017486C"/>
    <w:rsid w:val="00176C45"/>
    <w:rsid w:val="001805F0"/>
    <w:rsid w:val="00180C68"/>
    <w:rsid w:val="00181217"/>
    <w:rsid w:val="00182B72"/>
    <w:rsid w:val="0018398A"/>
    <w:rsid w:val="00185522"/>
    <w:rsid w:val="00185601"/>
    <w:rsid w:val="00185B68"/>
    <w:rsid w:val="0018630A"/>
    <w:rsid w:val="001879F3"/>
    <w:rsid w:val="00190468"/>
    <w:rsid w:val="00191F80"/>
    <w:rsid w:val="00192018"/>
    <w:rsid w:val="00192284"/>
    <w:rsid w:val="00192385"/>
    <w:rsid w:val="00192925"/>
    <w:rsid w:val="00193176"/>
    <w:rsid w:val="00194424"/>
    <w:rsid w:val="0019455B"/>
    <w:rsid w:val="0019461B"/>
    <w:rsid w:val="00195238"/>
    <w:rsid w:val="00195368"/>
    <w:rsid w:val="001954F0"/>
    <w:rsid w:val="00195742"/>
    <w:rsid w:val="00195F08"/>
    <w:rsid w:val="00196B21"/>
    <w:rsid w:val="001977C8"/>
    <w:rsid w:val="0019781A"/>
    <w:rsid w:val="00197C2F"/>
    <w:rsid w:val="001A08E9"/>
    <w:rsid w:val="001A12A0"/>
    <w:rsid w:val="001A1D53"/>
    <w:rsid w:val="001A30D0"/>
    <w:rsid w:val="001A31B2"/>
    <w:rsid w:val="001A338D"/>
    <w:rsid w:val="001A398A"/>
    <w:rsid w:val="001A3BA0"/>
    <w:rsid w:val="001A3CFE"/>
    <w:rsid w:val="001A412F"/>
    <w:rsid w:val="001A4B11"/>
    <w:rsid w:val="001A5249"/>
    <w:rsid w:val="001A52E2"/>
    <w:rsid w:val="001A6026"/>
    <w:rsid w:val="001A637A"/>
    <w:rsid w:val="001A658A"/>
    <w:rsid w:val="001A66F5"/>
    <w:rsid w:val="001A6C1E"/>
    <w:rsid w:val="001A730D"/>
    <w:rsid w:val="001A7689"/>
    <w:rsid w:val="001A773E"/>
    <w:rsid w:val="001B0E34"/>
    <w:rsid w:val="001B17BC"/>
    <w:rsid w:val="001B1B65"/>
    <w:rsid w:val="001B1F5E"/>
    <w:rsid w:val="001B26BE"/>
    <w:rsid w:val="001B4150"/>
    <w:rsid w:val="001B4B09"/>
    <w:rsid w:val="001B5249"/>
    <w:rsid w:val="001B57E2"/>
    <w:rsid w:val="001B5AAB"/>
    <w:rsid w:val="001B5BC3"/>
    <w:rsid w:val="001B5C36"/>
    <w:rsid w:val="001B7857"/>
    <w:rsid w:val="001B7A44"/>
    <w:rsid w:val="001C1247"/>
    <w:rsid w:val="001C163B"/>
    <w:rsid w:val="001C2645"/>
    <w:rsid w:val="001C2AC2"/>
    <w:rsid w:val="001C4A47"/>
    <w:rsid w:val="001C54F3"/>
    <w:rsid w:val="001C61AE"/>
    <w:rsid w:val="001C7855"/>
    <w:rsid w:val="001D0099"/>
    <w:rsid w:val="001D0584"/>
    <w:rsid w:val="001D1CB0"/>
    <w:rsid w:val="001D234A"/>
    <w:rsid w:val="001D269E"/>
    <w:rsid w:val="001D28A0"/>
    <w:rsid w:val="001D2DE6"/>
    <w:rsid w:val="001D3133"/>
    <w:rsid w:val="001D394E"/>
    <w:rsid w:val="001D3A99"/>
    <w:rsid w:val="001D3EF6"/>
    <w:rsid w:val="001D4272"/>
    <w:rsid w:val="001D4797"/>
    <w:rsid w:val="001D501C"/>
    <w:rsid w:val="001D7D5A"/>
    <w:rsid w:val="001E1C91"/>
    <w:rsid w:val="001E1D13"/>
    <w:rsid w:val="001E30AC"/>
    <w:rsid w:val="001E3719"/>
    <w:rsid w:val="001E3D1C"/>
    <w:rsid w:val="001E4467"/>
    <w:rsid w:val="001E47C1"/>
    <w:rsid w:val="001E49B5"/>
    <w:rsid w:val="001E60D2"/>
    <w:rsid w:val="001E60E6"/>
    <w:rsid w:val="001E76A4"/>
    <w:rsid w:val="001E7E91"/>
    <w:rsid w:val="001F031C"/>
    <w:rsid w:val="001F1592"/>
    <w:rsid w:val="001F1F4B"/>
    <w:rsid w:val="001F272E"/>
    <w:rsid w:val="001F2BF9"/>
    <w:rsid w:val="001F31BB"/>
    <w:rsid w:val="001F49E4"/>
    <w:rsid w:val="001F5260"/>
    <w:rsid w:val="001F5494"/>
    <w:rsid w:val="001F578A"/>
    <w:rsid w:val="001F57B2"/>
    <w:rsid w:val="001F58D7"/>
    <w:rsid w:val="001F632E"/>
    <w:rsid w:val="001F70DE"/>
    <w:rsid w:val="001F713F"/>
    <w:rsid w:val="001F7290"/>
    <w:rsid w:val="001F72AC"/>
    <w:rsid w:val="001F7891"/>
    <w:rsid w:val="0020031B"/>
    <w:rsid w:val="00200D79"/>
    <w:rsid w:val="00201249"/>
    <w:rsid w:val="002019AF"/>
    <w:rsid w:val="0020290A"/>
    <w:rsid w:val="00202E8A"/>
    <w:rsid w:val="00203433"/>
    <w:rsid w:val="00203E1F"/>
    <w:rsid w:val="0020563D"/>
    <w:rsid w:val="00210808"/>
    <w:rsid w:val="00211BBD"/>
    <w:rsid w:val="0021253C"/>
    <w:rsid w:val="00212945"/>
    <w:rsid w:val="00212BB4"/>
    <w:rsid w:val="00212C3C"/>
    <w:rsid w:val="00215495"/>
    <w:rsid w:val="00215B51"/>
    <w:rsid w:val="0021672A"/>
    <w:rsid w:val="00216F64"/>
    <w:rsid w:val="00220C8E"/>
    <w:rsid w:val="00220CAC"/>
    <w:rsid w:val="0022103E"/>
    <w:rsid w:val="002210B0"/>
    <w:rsid w:val="002215F4"/>
    <w:rsid w:val="00221C9D"/>
    <w:rsid w:val="0022251B"/>
    <w:rsid w:val="002229C9"/>
    <w:rsid w:val="0022330F"/>
    <w:rsid w:val="00223487"/>
    <w:rsid w:val="00223B61"/>
    <w:rsid w:val="00223FE7"/>
    <w:rsid w:val="00225249"/>
    <w:rsid w:val="00225823"/>
    <w:rsid w:val="00227ED4"/>
    <w:rsid w:val="002301FB"/>
    <w:rsid w:val="00230A6E"/>
    <w:rsid w:val="00230C08"/>
    <w:rsid w:val="00230F61"/>
    <w:rsid w:val="00231714"/>
    <w:rsid w:val="00232390"/>
    <w:rsid w:val="002341E7"/>
    <w:rsid w:val="00234E72"/>
    <w:rsid w:val="00235836"/>
    <w:rsid w:val="00237637"/>
    <w:rsid w:val="0023786D"/>
    <w:rsid w:val="0024088C"/>
    <w:rsid w:val="002408E2"/>
    <w:rsid w:val="00240A47"/>
    <w:rsid w:val="00240AF1"/>
    <w:rsid w:val="00241115"/>
    <w:rsid w:val="00241479"/>
    <w:rsid w:val="002415A7"/>
    <w:rsid w:val="002416E0"/>
    <w:rsid w:val="00241E62"/>
    <w:rsid w:val="002428F5"/>
    <w:rsid w:val="002450F0"/>
    <w:rsid w:val="0024549B"/>
    <w:rsid w:val="00246244"/>
    <w:rsid w:val="00246FF6"/>
    <w:rsid w:val="002471C0"/>
    <w:rsid w:val="00247378"/>
    <w:rsid w:val="00250082"/>
    <w:rsid w:val="0025023D"/>
    <w:rsid w:val="002503F1"/>
    <w:rsid w:val="002506C7"/>
    <w:rsid w:val="00250718"/>
    <w:rsid w:val="00250C79"/>
    <w:rsid w:val="00251054"/>
    <w:rsid w:val="002514F7"/>
    <w:rsid w:val="00253897"/>
    <w:rsid w:val="00254028"/>
    <w:rsid w:val="002540C5"/>
    <w:rsid w:val="00254A48"/>
    <w:rsid w:val="00257002"/>
    <w:rsid w:val="00257109"/>
    <w:rsid w:val="002572FA"/>
    <w:rsid w:val="002579B8"/>
    <w:rsid w:val="00260AFD"/>
    <w:rsid w:val="00260E1C"/>
    <w:rsid w:val="00261D49"/>
    <w:rsid w:val="00261E1F"/>
    <w:rsid w:val="0026281E"/>
    <w:rsid w:val="00262E55"/>
    <w:rsid w:val="00263665"/>
    <w:rsid w:val="0026547F"/>
    <w:rsid w:val="00265622"/>
    <w:rsid w:val="00265BF6"/>
    <w:rsid w:val="0026682E"/>
    <w:rsid w:val="00266AFE"/>
    <w:rsid w:val="00266DA7"/>
    <w:rsid w:val="002671D7"/>
    <w:rsid w:val="00267921"/>
    <w:rsid w:val="00267ED7"/>
    <w:rsid w:val="00270044"/>
    <w:rsid w:val="002727C3"/>
    <w:rsid w:val="00272D0C"/>
    <w:rsid w:val="0027315F"/>
    <w:rsid w:val="002737AE"/>
    <w:rsid w:val="002743C9"/>
    <w:rsid w:val="00274AE1"/>
    <w:rsid w:val="00274E41"/>
    <w:rsid w:val="00275CBE"/>
    <w:rsid w:val="00275D84"/>
    <w:rsid w:val="00275F95"/>
    <w:rsid w:val="002768F5"/>
    <w:rsid w:val="00276C4C"/>
    <w:rsid w:val="002813ED"/>
    <w:rsid w:val="00281BEC"/>
    <w:rsid w:val="002821DC"/>
    <w:rsid w:val="00282DCB"/>
    <w:rsid w:val="00284458"/>
    <w:rsid w:val="00284493"/>
    <w:rsid w:val="002847D5"/>
    <w:rsid w:val="002865A9"/>
    <w:rsid w:val="00286AB7"/>
    <w:rsid w:val="00286F81"/>
    <w:rsid w:val="00287406"/>
    <w:rsid w:val="002906C5"/>
    <w:rsid w:val="00290B87"/>
    <w:rsid w:val="00293365"/>
    <w:rsid w:val="00295781"/>
    <w:rsid w:val="0029668A"/>
    <w:rsid w:val="00296904"/>
    <w:rsid w:val="002A0159"/>
    <w:rsid w:val="002A04C4"/>
    <w:rsid w:val="002A117F"/>
    <w:rsid w:val="002A1FF2"/>
    <w:rsid w:val="002A216B"/>
    <w:rsid w:val="002A2302"/>
    <w:rsid w:val="002A28C1"/>
    <w:rsid w:val="002A2B91"/>
    <w:rsid w:val="002A2F1F"/>
    <w:rsid w:val="002A30E6"/>
    <w:rsid w:val="002A387E"/>
    <w:rsid w:val="002A39D3"/>
    <w:rsid w:val="002A4420"/>
    <w:rsid w:val="002A72F8"/>
    <w:rsid w:val="002A730B"/>
    <w:rsid w:val="002A7818"/>
    <w:rsid w:val="002B00A9"/>
    <w:rsid w:val="002B00E7"/>
    <w:rsid w:val="002B057E"/>
    <w:rsid w:val="002B0EDD"/>
    <w:rsid w:val="002B2AF6"/>
    <w:rsid w:val="002B2EA3"/>
    <w:rsid w:val="002B3123"/>
    <w:rsid w:val="002B388E"/>
    <w:rsid w:val="002B4E7C"/>
    <w:rsid w:val="002B580C"/>
    <w:rsid w:val="002B588B"/>
    <w:rsid w:val="002B59B3"/>
    <w:rsid w:val="002B5A33"/>
    <w:rsid w:val="002B6D3F"/>
    <w:rsid w:val="002B6DBC"/>
    <w:rsid w:val="002B788D"/>
    <w:rsid w:val="002B7E7D"/>
    <w:rsid w:val="002C0AE0"/>
    <w:rsid w:val="002C1663"/>
    <w:rsid w:val="002C186F"/>
    <w:rsid w:val="002C235A"/>
    <w:rsid w:val="002C264E"/>
    <w:rsid w:val="002C3D57"/>
    <w:rsid w:val="002C4D32"/>
    <w:rsid w:val="002C5F0E"/>
    <w:rsid w:val="002C6255"/>
    <w:rsid w:val="002C65BD"/>
    <w:rsid w:val="002C6CC6"/>
    <w:rsid w:val="002C6FFF"/>
    <w:rsid w:val="002C7610"/>
    <w:rsid w:val="002D05B4"/>
    <w:rsid w:val="002D086B"/>
    <w:rsid w:val="002D0C72"/>
    <w:rsid w:val="002D1540"/>
    <w:rsid w:val="002D193D"/>
    <w:rsid w:val="002D20AC"/>
    <w:rsid w:val="002D2727"/>
    <w:rsid w:val="002D29BD"/>
    <w:rsid w:val="002D3D9F"/>
    <w:rsid w:val="002D4B9C"/>
    <w:rsid w:val="002D7740"/>
    <w:rsid w:val="002D7BD9"/>
    <w:rsid w:val="002E04F2"/>
    <w:rsid w:val="002E05E6"/>
    <w:rsid w:val="002E0F98"/>
    <w:rsid w:val="002E1F67"/>
    <w:rsid w:val="002E20C3"/>
    <w:rsid w:val="002E2857"/>
    <w:rsid w:val="002E31AE"/>
    <w:rsid w:val="002E36E5"/>
    <w:rsid w:val="002E3B2E"/>
    <w:rsid w:val="002E416C"/>
    <w:rsid w:val="002E4ADA"/>
    <w:rsid w:val="002E4FFF"/>
    <w:rsid w:val="002E5620"/>
    <w:rsid w:val="002E5FFD"/>
    <w:rsid w:val="002E6818"/>
    <w:rsid w:val="002E7965"/>
    <w:rsid w:val="002F06EF"/>
    <w:rsid w:val="002F1724"/>
    <w:rsid w:val="002F24EA"/>
    <w:rsid w:val="002F2CF8"/>
    <w:rsid w:val="002F3613"/>
    <w:rsid w:val="002F400D"/>
    <w:rsid w:val="002F440B"/>
    <w:rsid w:val="002F45F3"/>
    <w:rsid w:val="002F5229"/>
    <w:rsid w:val="002F5F43"/>
    <w:rsid w:val="002F6259"/>
    <w:rsid w:val="002F6638"/>
    <w:rsid w:val="002F686C"/>
    <w:rsid w:val="00301B4F"/>
    <w:rsid w:val="00302155"/>
    <w:rsid w:val="00302705"/>
    <w:rsid w:val="00302EEE"/>
    <w:rsid w:val="00303515"/>
    <w:rsid w:val="00303F95"/>
    <w:rsid w:val="00303FF2"/>
    <w:rsid w:val="00304505"/>
    <w:rsid w:val="00304C2B"/>
    <w:rsid w:val="00305233"/>
    <w:rsid w:val="0030665A"/>
    <w:rsid w:val="00306801"/>
    <w:rsid w:val="00306917"/>
    <w:rsid w:val="00306992"/>
    <w:rsid w:val="003076C7"/>
    <w:rsid w:val="00307D91"/>
    <w:rsid w:val="00310A5F"/>
    <w:rsid w:val="0031144D"/>
    <w:rsid w:val="00311DA2"/>
    <w:rsid w:val="003120C0"/>
    <w:rsid w:val="0031271C"/>
    <w:rsid w:val="003128BC"/>
    <w:rsid w:val="00312D5C"/>
    <w:rsid w:val="00313081"/>
    <w:rsid w:val="00314218"/>
    <w:rsid w:val="003171E7"/>
    <w:rsid w:val="003178D0"/>
    <w:rsid w:val="00317F48"/>
    <w:rsid w:val="0032137C"/>
    <w:rsid w:val="00321A96"/>
    <w:rsid w:val="00323581"/>
    <w:rsid w:val="00323898"/>
    <w:rsid w:val="003246A0"/>
    <w:rsid w:val="003259C3"/>
    <w:rsid w:val="003270F8"/>
    <w:rsid w:val="00327C92"/>
    <w:rsid w:val="00330658"/>
    <w:rsid w:val="0033088F"/>
    <w:rsid w:val="0033120E"/>
    <w:rsid w:val="003312E1"/>
    <w:rsid w:val="003317EB"/>
    <w:rsid w:val="0033185E"/>
    <w:rsid w:val="003319FA"/>
    <w:rsid w:val="0033270E"/>
    <w:rsid w:val="003340B5"/>
    <w:rsid w:val="0033421E"/>
    <w:rsid w:val="0033447D"/>
    <w:rsid w:val="003354F1"/>
    <w:rsid w:val="003356E3"/>
    <w:rsid w:val="00336106"/>
    <w:rsid w:val="0033612F"/>
    <w:rsid w:val="003364CE"/>
    <w:rsid w:val="003369E8"/>
    <w:rsid w:val="00336C49"/>
    <w:rsid w:val="00336E92"/>
    <w:rsid w:val="00340A95"/>
    <w:rsid w:val="00340EC8"/>
    <w:rsid w:val="00340F13"/>
    <w:rsid w:val="00340F2B"/>
    <w:rsid w:val="003419C9"/>
    <w:rsid w:val="00341F7A"/>
    <w:rsid w:val="00342C51"/>
    <w:rsid w:val="003448D4"/>
    <w:rsid w:val="0034504A"/>
    <w:rsid w:val="003466F8"/>
    <w:rsid w:val="00347AE6"/>
    <w:rsid w:val="00350847"/>
    <w:rsid w:val="00351690"/>
    <w:rsid w:val="00351F94"/>
    <w:rsid w:val="00353594"/>
    <w:rsid w:val="00353A59"/>
    <w:rsid w:val="00354E19"/>
    <w:rsid w:val="00355329"/>
    <w:rsid w:val="00355AE0"/>
    <w:rsid w:val="0035655C"/>
    <w:rsid w:val="00356650"/>
    <w:rsid w:val="00356F14"/>
    <w:rsid w:val="00357B12"/>
    <w:rsid w:val="00360F11"/>
    <w:rsid w:val="0036113A"/>
    <w:rsid w:val="003612C5"/>
    <w:rsid w:val="003626D2"/>
    <w:rsid w:val="00364C55"/>
    <w:rsid w:val="00364DC0"/>
    <w:rsid w:val="00365874"/>
    <w:rsid w:val="003658B9"/>
    <w:rsid w:val="00365B38"/>
    <w:rsid w:val="0036640B"/>
    <w:rsid w:val="0036774D"/>
    <w:rsid w:val="00367AFA"/>
    <w:rsid w:val="00370312"/>
    <w:rsid w:val="00370400"/>
    <w:rsid w:val="0037065B"/>
    <w:rsid w:val="0037126C"/>
    <w:rsid w:val="0037238E"/>
    <w:rsid w:val="00372B80"/>
    <w:rsid w:val="0037374E"/>
    <w:rsid w:val="00374A22"/>
    <w:rsid w:val="003775F6"/>
    <w:rsid w:val="00377E70"/>
    <w:rsid w:val="00380367"/>
    <w:rsid w:val="00380C56"/>
    <w:rsid w:val="003813C0"/>
    <w:rsid w:val="00381C8A"/>
    <w:rsid w:val="003825C0"/>
    <w:rsid w:val="00382605"/>
    <w:rsid w:val="0038280A"/>
    <w:rsid w:val="003829D5"/>
    <w:rsid w:val="0038445D"/>
    <w:rsid w:val="00384ACD"/>
    <w:rsid w:val="003855C8"/>
    <w:rsid w:val="00385F98"/>
    <w:rsid w:val="00386702"/>
    <w:rsid w:val="00386C6A"/>
    <w:rsid w:val="00386FB8"/>
    <w:rsid w:val="003872D4"/>
    <w:rsid w:val="003873B1"/>
    <w:rsid w:val="00387D2C"/>
    <w:rsid w:val="00390CE7"/>
    <w:rsid w:val="00390D01"/>
    <w:rsid w:val="0039180A"/>
    <w:rsid w:val="00391C55"/>
    <w:rsid w:val="00392559"/>
    <w:rsid w:val="00392BCC"/>
    <w:rsid w:val="003930EB"/>
    <w:rsid w:val="00393171"/>
    <w:rsid w:val="00393AE9"/>
    <w:rsid w:val="00393D0B"/>
    <w:rsid w:val="00393FB7"/>
    <w:rsid w:val="00395FBE"/>
    <w:rsid w:val="003964D0"/>
    <w:rsid w:val="003968A3"/>
    <w:rsid w:val="003973AE"/>
    <w:rsid w:val="00397E49"/>
    <w:rsid w:val="003A0E29"/>
    <w:rsid w:val="003A0E2F"/>
    <w:rsid w:val="003A0F1B"/>
    <w:rsid w:val="003A0FF1"/>
    <w:rsid w:val="003A2604"/>
    <w:rsid w:val="003A2EC1"/>
    <w:rsid w:val="003A2FA3"/>
    <w:rsid w:val="003A38CA"/>
    <w:rsid w:val="003A3E9F"/>
    <w:rsid w:val="003A447D"/>
    <w:rsid w:val="003A4722"/>
    <w:rsid w:val="003A53FC"/>
    <w:rsid w:val="003A55A3"/>
    <w:rsid w:val="003A5682"/>
    <w:rsid w:val="003A5B6C"/>
    <w:rsid w:val="003A6014"/>
    <w:rsid w:val="003A6124"/>
    <w:rsid w:val="003A64FA"/>
    <w:rsid w:val="003A740B"/>
    <w:rsid w:val="003A7557"/>
    <w:rsid w:val="003A7F0F"/>
    <w:rsid w:val="003B011F"/>
    <w:rsid w:val="003B03E7"/>
    <w:rsid w:val="003B05A1"/>
    <w:rsid w:val="003B08D9"/>
    <w:rsid w:val="003B0959"/>
    <w:rsid w:val="003B1076"/>
    <w:rsid w:val="003B304D"/>
    <w:rsid w:val="003B368D"/>
    <w:rsid w:val="003B3CE6"/>
    <w:rsid w:val="003B45DE"/>
    <w:rsid w:val="003B4D2A"/>
    <w:rsid w:val="003B51AD"/>
    <w:rsid w:val="003B52BA"/>
    <w:rsid w:val="003B5CCF"/>
    <w:rsid w:val="003B6870"/>
    <w:rsid w:val="003C4050"/>
    <w:rsid w:val="003C43A3"/>
    <w:rsid w:val="003C469F"/>
    <w:rsid w:val="003C5639"/>
    <w:rsid w:val="003C5F56"/>
    <w:rsid w:val="003C5F58"/>
    <w:rsid w:val="003C786E"/>
    <w:rsid w:val="003D0D50"/>
    <w:rsid w:val="003D1145"/>
    <w:rsid w:val="003D185B"/>
    <w:rsid w:val="003D2CCC"/>
    <w:rsid w:val="003D2E04"/>
    <w:rsid w:val="003D3954"/>
    <w:rsid w:val="003D3EF0"/>
    <w:rsid w:val="003D5610"/>
    <w:rsid w:val="003D6399"/>
    <w:rsid w:val="003D67B6"/>
    <w:rsid w:val="003D6B82"/>
    <w:rsid w:val="003D7955"/>
    <w:rsid w:val="003E0862"/>
    <w:rsid w:val="003E0BFE"/>
    <w:rsid w:val="003E119C"/>
    <w:rsid w:val="003E1C68"/>
    <w:rsid w:val="003E20C2"/>
    <w:rsid w:val="003E27BE"/>
    <w:rsid w:val="003E2BA6"/>
    <w:rsid w:val="003E3882"/>
    <w:rsid w:val="003E3DE6"/>
    <w:rsid w:val="003E53FD"/>
    <w:rsid w:val="003E5719"/>
    <w:rsid w:val="003E574F"/>
    <w:rsid w:val="003E5774"/>
    <w:rsid w:val="003E603E"/>
    <w:rsid w:val="003E6AB2"/>
    <w:rsid w:val="003E6E3C"/>
    <w:rsid w:val="003E742A"/>
    <w:rsid w:val="003E7940"/>
    <w:rsid w:val="003F10F3"/>
    <w:rsid w:val="003F22CE"/>
    <w:rsid w:val="003F2AA3"/>
    <w:rsid w:val="003F2BCD"/>
    <w:rsid w:val="003F5A87"/>
    <w:rsid w:val="003F7FED"/>
    <w:rsid w:val="00400416"/>
    <w:rsid w:val="00401D10"/>
    <w:rsid w:val="00401E2D"/>
    <w:rsid w:val="00402E41"/>
    <w:rsid w:val="00402EEF"/>
    <w:rsid w:val="00403013"/>
    <w:rsid w:val="00404AEB"/>
    <w:rsid w:val="004062C0"/>
    <w:rsid w:val="00406E83"/>
    <w:rsid w:val="00406FE3"/>
    <w:rsid w:val="0040703C"/>
    <w:rsid w:val="0040756F"/>
    <w:rsid w:val="00407CD1"/>
    <w:rsid w:val="00410378"/>
    <w:rsid w:val="00410603"/>
    <w:rsid w:val="00411425"/>
    <w:rsid w:val="00411B48"/>
    <w:rsid w:val="00412808"/>
    <w:rsid w:val="0041362B"/>
    <w:rsid w:val="0041367E"/>
    <w:rsid w:val="00413D38"/>
    <w:rsid w:val="00413E7C"/>
    <w:rsid w:val="00413F8F"/>
    <w:rsid w:val="004142B9"/>
    <w:rsid w:val="00414594"/>
    <w:rsid w:val="00415483"/>
    <w:rsid w:val="00415E0B"/>
    <w:rsid w:val="0041641E"/>
    <w:rsid w:val="00420407"/>
    <w:rsid w:val="004208E4"/>
    <w:rsid w:val="00421106"/>
    <w:rsid w:val="0042219E"/>
    <w:rsid w:val="00423A42"/>
    <w:rsid w:val="00423D75"/>
    <w:rsid w:val="0042425C"/>
    <w:rsid w:val="00424577"/>
    <w:rsid w:val="00424F93"/>
    <w:rsid w:val="00430108"/>
    <w:rsid w:val="00430427"/>
    <w:rsid w:val="004306C0"/>
    <w:rsid w:val="00430895"/>
    <w:rsid w:val="004308AD"/>
    <w:rsid w:val="00430ED4"/>
    <w:rsid w:val="00431402"/>
    <w:rsid w:val="00433C47"/>
    <w:rsid w:val="00434655"/>
    <w:rsid w:val="00436D10"/>
    <w:rsid w:val="0044103B"/>
    <w:rsid w:val="00441591"/>
    <w:rsid w:val="004433A4"/>
    <w:rsid w:val="004444AE"/>
    <w:rsid w:val="004451DC"/>
    <w:rsid w:val="0044576E"/>
    <w:rsid w:val="0044616F"/>
    <w:rsid w:val="0044649D"/>
    <w:rsid w:val="00446896"/>
    <w:rsid w:val="00446B37"/>
    <w:rsid w:val="00446C8A"/>
    <w:rsid w:val="0044702E"/>
    <w:rsid w:val="00447B40"/>
    <w:rsid w:val="00450FEC"/>
    <w:rsid w:val="00451ABF"/>
    <w:rsid w:val="00451BD6"/>
    <w:rsid w:val="00452362"/>
    <w:rsid w:val="004525C9"/>
    <w:rsid w:val="004529D4"/>
    <w:rsid w:val="00452CF7"/>
    <w:rsid w:val="00453F7D"/>
    <w:rsid w:val="004549B4"/>
    <w:rsid w:val="004558C0"/>
    <w:rsid w:val="00455FFE"/>
    <w:rsid w:val="004574AF"/>
    <w:rsid w:val="00457645"/>
    <w:rsid w:val="0045779D"/>
    <w:rsid w:val="004618A6"/>
    <w:rsid w:val="0046219B"/>
    <w:rsid w:val="0046231E"/>
    <w:rsid w:val="004624A4"/>
    <w:rsid w:val="0046269D"/>
    <w:rsid w:val="004637A0"/>
    <w:rsid w:val="004637B2"/>
    <w:rsid w:val="00464BA3"/>
    <w:rsid w:val="00464C5A"/>
    <w:rsid w:val="00464E90"/>
    <w:rsid w:val="00464FCC"/>
    <w:rsid w:val="0046517D"/>
    <w:rsid w:val="00465ACC"/>
    <w:rsid w:val="0047135A"/>
    <w:rsid w:val="004718B9"/>
    <w:rsid w:val="004719F4"/>
    <w:rsid w:val="00471AA0"/>
    <w:rsid w:val="00472011"/>
    <w:rsid w:val="004723FC"/>
    <w:rsid w:val="00472B48"/>
    <w:rsid w:val="00472E2F"/>
    <w:rsid w:val="00473001"/>
    <w:rsid w:val="0047487C"/>
    <w:rsid w:val="0047584B"/>
    <w:rsid w:val="00475CFC"/>
    <w:rsid w:val="00476021"/>
    <w:rsid w:val="0047603A"/>
    <w:rsid w:val="00476E68"/>
    <w:rsid w:val="00477352"/>
    <w:rsid w:val="00477A73"/>
    <w:rsid w:val="004806A1"/>
    <w:rsid w:val="0048081C"/>
    <w:rsid w:val="00481520"/>
    <w:rsid w:val="004828BD"/>
    <w:rsid w:val="00483EDB"/>
    <w:rsid w:val="0048434E"/>
    <w:rsid w:val="004843B2"/>
    <w:rsid w:val="00485D51"/>
    <w:rsid w:val="00486EA0"/>
    <w:rsid w:val="00486F34"/>
    <w:rsid w:val="004870E5"/>
    <w:rsid w:val="00487624"/>
    <w:rsid w:val="0048766B"/>
    <w:rsid w:val="00487BAD"/>
    <w:rsid w:val="00487E42"/>
    <w:rsid w:val="00487F14"/>
    <w:rsid w:val="004901C4"/>
    <w:rsid w:val="00490A83"/>
    <w:rsid w:val="004936AE"/>
    <w:rsid w:val="00493C60"/>
    <w:rsid w:val="00495345"/>
    <w:rsid w:val="004956E3"/>
    <w:rsid w:val="00495B8E"/>
    <w:rsid w:val="00495DF6"/>
    <w:rsid w:val="00496787"/>
    <w:rsid w:val="00496F4C"/>
    <w:rsid w:val="00496F60"/>
    <w:rsid w:val="00497585"/>
    <w:rsid w:val="00497FA9"/>
    <w:rsid w:val="004A02F2"/>
    <w:rsid w:val="004A08FE"/>
    <w:rsid w:val="004A1700"/>
    <w:rsid w:val="004A183A"/>
    <w:rsid w:val="004A264C"/>
    <w:rsid w:val="004A3104"/>
    <w:rsid w:val="004A3174"/>
    <w:rsid w:val="004A4365"/>
    <w:rsid w:val="004A52FD"/>
    <w:rsid w:val="004A5BDF"/>
    <w:rsid w:val="004A7486"/>
    <w:rsid w:val="004A75FF"/>
    <w:rsid w:val="004A7CB9"/>
    <w:rsid w:val="004B0E28"/>
    <w:rsid w:val="004B1300"/>
    <w:rsid w:val="004B1C6B"/>
    <w:rsid w:val="004B1F9D"/>
    <w:rsid w:val="004B280A"/>
    <w:rsid w:val="004B32CC"/>
    <w:rsid w:val="004B340C"/>
    <w:rsid w:val="004B3594"/>
    <w:rsid w:val="004B399C"/>
    <w:rsid w:val="004B3FDD"/>
    <w:rsid w:val="004B41B1"/>
    <w:rsid w:val="004B427D"/>
    <w:rsid w:val="004B43F0"/>
    <w:rsid w:val="004B48F5"/>
    <w:rsid w:val="004B4E5F"/>
    <w:rsid w:val="004B50CD"/>
    <w:rsid w:val="004B6E6D"/>
    <w:rsid w:val="004B792F"/>
    <w:rsid w:val="004B7BD7"/>
    <w:rsid w:val="004C0609"/>
    <w:rsid w:val="004C0780"/>
    <w:rsid w:val="004C0919"/>
    <w:rsid w:val="004C0A29"/>
    <w:rsid w:val="004C0C46"/>
    <w:rsid w:val="004C0F29"/>
    <w:rsid w:val="004C0F8E"/>
    <w:rsid w:val="004C12C2"/>
    <w:rsid w:val="004C1CFC"/>
    <w:rsid w:val="004C32A6"/>
    <w:rsid w:val="004C333E"/>
    <w:rsid w:val="004C3987"/>
    <w:rsid w:val="004C3FA4"/>
    <w:rsid w:val="004C4B53"/>
    <w:rsid w:val="004C4BD3"/>
    <w:rsid w:val="004C4DE0"/>
    <w:rsid w:val="004C5809"/>
    <w:rsid w:val="004C6817"/>
    <w:rsid w:val="004C691D"/>
    <w:rsid w:val="004C7416"/>
    <w:rsid w:val="004C77B2"/>
    <w:rsid w:val="004D0669"/>
    <w:rsid w:val="004D0847"/>
    <w:rsid w:val="004D0B1A"/>
    <w:rsid w:val="004D2679"/>
    <w:rsid w:val="004D294A"/>
    <w:rsid w:val="004D3073"/>
    <w:rsid w:val="004D3325"/>
    <w:rsid w:val="004D3936"/>
    <w:rsid w:val="004D3E62"/>
    <w:rsid w:val="004D45BE"/>
    <w:rsid w:val="004D5032"/>
    <w:rsid w:val="004D51DB"/>
    <w:rsid w:val="004D568D"/>
    <w:rsid w:val="004D6FE6"/>
    <w:rsid w:val="004D7BFE"/>
    <w:rsid w:val="004E00E5"/>
    <w:rsid w:val="004E09C9"/>
    <w:rsid w:val="004E11D0"/>
    <w:rsid w:val="004E125B"/>
    <w:rsid w:val="004E1BE0"/>
    <w:rsid w:val="004E1DEC"/>
    <w:rsid w:val="004E1F19"/>
    <w:rsid w:val="004E2390"/>
    <w:rsid w:val="004E2478"/>
    <w:rsid w:val="004E2957"/>
    <w:rsid w:val="004E30B3"/>
    <w:rsid w:val="004E363C"/>
    <w:rsid w:val="004E37B0"/>
    <w:rsid w:val="004E4605"/>
    <w:rsid w:val="004E525A"/>
    <w:rsid w:val="004E5729"/>
    <w:rsid w:val="004E597A"/>
    <w:rsid w:val="004E64FC"/>
    <w:rsid w:val="004E708D"/>
    <w:rsid w:val="004E7F43"/>
    <w:rsid w:val="004F0FD5"/>
    <w:rsid w:val="004F1BFC"/>
    <w:rsid w:val="004F1F29"/>
    <w:rsid w:val="004F293B"/>
    <w:rsid w:val="004F2A7F"/>
    <w:rsid w:val="004F3296"/>
    <w:rsid w:val="004F4231"/>
    <w:rsid w:val="004F60EA"/>
    <w:rsid w:val="004F7D5A"/>
    <w:rsid w:val="004F7E33"/>
    <w:rsid w:val="005012ED"/>
    <w:rsid w:val="005014D9"/>
    <w:rsid w:val="00502309"/>
    <w:rsid w:val="00502880"/>
    <w:rsid w:val="00503099"/>
    <w:rsid w:val="00503B86"/>
    <w:rsid w:val="00504979"/>
    <w:rsid w:val="0050501B"/>
    <w:rsid w:val="00505E2A"/>
    <w:rsid w:val="0050640C"/>
    <w:rsid w:val="00507BD2"/>
    <w:rsid w:val="005102DE"/>
    <w:rsid w:val="005102EC"/>
    <w:rsid w:val="00510A93"/>
    <w:rsid w:val="00510E63"/>
    <w:rsid w:val="00511779"/>
    <w:rsid w:val="005128D0"/>
    <w:rsid w:val="00512CE3"/>
    <w:rsid w:val="00512D01"/>
    <w:rsid w:val="005153A0"/>
    <w:rsid w:val="00515910"/>
    <w:rsid w:val="00516FDB"/>
    <w:rsid w:val="005173BC"/>
    <w:rsid w:val="00517590"/>
    <w:rsid w:val="00517A40"/>
    <w:rsid w:val="00517E81"/>
    <w:rsid w:val="00520DBD"/>
    <w:rsid w:val="00520F44"/>
    <w:rsid w:val="00521DD9"/>
    <w:rsid w:val="00522727"/>
    <w:rsid w:val="00522856"/>
    <w:rsid w:val="005231B0"/>
    <w:rsid w:val="00524752"/>
    <w:rsid w:val="0052511B"/>
    <w:rsid w:val="00526802"/>
    <w:rsid w:val="00526BDB"/>
    <w:rsid w:val="00526EFD"/>
    <w:rsid w:val="00526F3F"/>
    <w:rsid w:val="00527333"/>
    <w:rsid w:val="00530274"/>
    <w:rsid w:val="00530F58"/>
    <w:rsid w:val="00531225"/>
    <w:rsid w:val="00531368"/>
    <w:rsid w:val="00531957"/>
    <w:rsid w:val="00531F66"/>
    <w:rsid w:val="0053222A"/>
    <w:rsid w:val="005325DE"/>
    <w:rsid w:val="0053277D"/>
    <w:rsid w:val="005327DF"/>
    <w:rsid w:val="0053481B"/>
    <w:rsid w:val="00534F4D"/>
    <w:rsid w:val="005369F9"/>
    <w:rsid w:val="00536BD7"/>
    <w:rsid w:val="00537072"/>
    <w:rsid w:val="00537605"/>
    <w:rsid w:val="005376EA"/>
    <w:rsid w:val="00537881"/>
    <w:rsid w:val="00537A14"/>
    <w:rsid w:val="00540072"/>
    <w:rsid w:val="0054013D"/>
    <w:rsid w:val="00540A44"/>
    <w:rsid w:val="0054124C"/>
    <w:rsid w:val="005412D0"/>
    <w:rsid w:val="00542C71"/>
    <w:rsid w:val="005430A3"/>
    <w:rsid w:val="00544C4D"/>
    <w:rsid w:val="00544D44"/>
    <w:rsid w:val="00544DB8"/>
    <w:rsid w:val="00546547"/>
    <w:rsid w:val="0054661E"/>
    <w:rsid w:val="005469A3"/>
    <w:rsid w:val="00546BB8"/>
    <w:rsid w:val="00546D7D"/>
    <w:rsid w:val="005473E8"/>
    <w:rsid w:val="00547F4B"/>
    <w:rsid w:val="0055047D"/>
    <w:rsid w:val="0055170C"/>
    <w:rsid w:val="00551781"/>
    <w:rsid w:val="0055248A"/>
    <w:rsid w:val="00552694"/>
    <w:rsid w:val="005529F8"/>
    <w:rsid w:val="00553620"/>
    <w:rsid w:val="0055364C"/>
    <w:rsid w:val="005537EC"/>
    <w:rsid w:val="00554367"/>
    <w:rsid w:val="00555FF6"/>
    <w:rsid w:val="00556E63"/>
    <w:rsid w:val="00557607"/>
    <w:rsid w:val="005578DE"/>
    <w:rsid w:val="00560270"/>
    <w:rsid w:val="00560404"/>
    <w:rsid w:val="005619AC"/>
    <w:rsid w:val="00561A68"/>
    <w:rsid w:val="00562441"/>
    <w:rsid w:val="0056345D"/>
    <w:rsid w:val="0056367E"/>
    <w:rsid w:val="00564095"/>
    <w:rsid w:val="00565164"/>
    <w:rsid w:val="00565EC8"/>
    <w:rsid w:val="00565FCD"/>
    <w:rsid w:val="005668B4"/>
    <w:rsid w:val="00566ED5"/>
    <w:rsid w:val="00567A3A"/>
    <w:rsid w:val="00567B4A"/>
    <w:rsid w:val="00572A09"/>
    <w:rsid w:val="00572F58"/>
    <w:rsid w:val="00573FB2"/>
    <w:rsid w:val="00575E04"/>
    <w:rsid w:val="00575F50"/>
    <w:rsid w:val="00576053"/>
    <w:rsid w:val="00576C6A"/>
    <w:rsid w:val="00576E47"/>
    <w:rsid w:val="0058266A"/>
    <w:rsid w:val="005826B0"/>
    <w:rsid w:val="005836B8"/>
    <w:rsid w:val="005838C5"/>
    <w:rsid w:val="00583BCF"/>
    <w:rsid w:val="00584814"/>
    <w:rsid w:val="00584867"/>
    <w:rsid w:val="00584E9C"/>
    <w:rsid w:val="00585106"/>
    <w:rsid w:val="0058565B"/>
    <w:rsid w:val="00590B20"/>
    <w:rsid w:val="00591513"/>
    <w:rsid w:val="0059248A"/>
    <w:rsid w:val="00593213"/>
    <w:rsid w:val="00593BAC"/>
    <w:rsid w:val="00593C76"/>
    <w:rsid w:val="00594628"/>
    <w:rsid w:val="00594740"/>
    <w:rsid w:val="00595051"/>
    <w:rsid w:val="0059572D"/>
    <w:rsid w:val="00595A5D"/>
    <w:rsid w:val="0059671A"/>
    <w:rsid w:val="00597EBB"/>
    <w:rsid w:val="005A06B4"/>
    <w:rsid w:val="005A0711"/>
    <w:rsid w:val="005A0DAB"/>
    <w:rsid w:val="005A128D"/>
    <w:rsid w:val="005A13D8"/>
    <w:rsid w:val="005A19CC"/>
    <w:rsid w:val="005A21FC"/>
    <w:rsid w:val="005A2907"/>
    <w:rsid w:val="005A2BEC"/>
    <w:rsid w:val="005A4A33"/>
    <w:rsid w:val="005A520C"/>
    <w:rsid w:val="005A59F3"/>
    <w:rsid w:val="005A662D"/>
    <w:rsid w:val="005A6DA6"/>
    <w:rsid w:val="005A75F1"/>
    <w:rsid w:val="005B0119"/>
    <w:rsid w:val="005B29E8"/>
    <w:rsid w:val="005B32F7"/>
    <w:rsid w:val="005B3984"/>
    <w:rsid w:val="005B3A6A"/>
    <w:rsid w:val="005B3FC2"/>
    <w:rsid w:val="005B40B3"/>
    <w:rsid w:val="005B4137"/>
    <w:rsid w:val="005B683F"/>
    <w:rsid w:val="005B6E2F"/>
    <w:rsid w:val="005B750A"/>
    <w:rsid w:val="005B7877"/>
    <w:rsid w:val="005B7D53"/>
    <w:rsid w:val="005C00AB"/>
    <w:rsid w:val="005C0CAE"/>
    <w:rsid w:val="005C23FF"/>
    <w:rsid w:val="005C3E12"/>
    <w:rsid w:val="005C51CF"/>
    <w:rsid w:val="005C52D1"/>
    <w:rsid w:val="005C66BE"/>
    <w:rsid w:val="005C7A7B"/>
    <w:rsid w:val="005C7DEB"/>
    <w:rsid w:val="005C7F85"/>
    <w:rsid w:val="005D0A5F"/>
    <w:rsid w:val="005D0B1C"/>
    <w:rsid w:val="005D0B5C"/>
    <w:rsid w:val="005D0BCD"/>
    <w:rsid w:val="005D19CA"/>
    <w:rsid w:val="005D2DE8"/>
    <w:rsid w:val="005D4488"/>
    <w:rsid w:val="005D583A"/>
    <w:rsid w:val="005D5E1A"/>
    <w:rsid w:val="005D5F50"/>
    <w:rsid w:val="005D5FB0"/>
    <w:rsid w:val="005D6AA3"/>
    <w:rsid w:val="005D6D2B"/>
    <w:rsid w:val="005D7A4B"/>
    <w:rsid w:val="005D7CA1"/>
    <w:rsid w:val="005E06F7"/>
    <w:rsid w:val="005E160D"/>
    <w:rsid w:val="005E245C"/>
    <w:rsid w:val="005E3992"/>
    <w:rsid w:val="005E4488"/>
    <w:rsid w:val="005E5002"/>
    <w:rsid w:val="005E5741"/>
    <w:rsid w:val="005E5820"/>
    <w:rsid w:val="005E6AEF"/>
    <w:rsid w:val="005F0800"/>
    <w:rsid w:val="005F0C2C"/>
    <w:rsid w:val="005F0DB2"/>
    <w:rsid w:val="005F1522"/>
    <w:rsid w:val="005F1A12"/>
    <w:rsid w:val="005F2963"/>
    <w:rsid w:val="005F3B25"/>
    <w:rsid w:val="005F43B8"/>
    <w:rsid w:val="005F4728"/>
    <w:rsid w:val="005F5779"/>
    <w:rsid w:val="005F6287"/>
    <w:rsid w:val="005F736F"/>
    <w:rsid w:val="005F7D4B"/>
    <w:rsid w:val="005F7F58"/>
    <w:rsid w:val="00600512"/>
    <w:rsid w:val="006007EC"/>
    <w:rsid w:val="00600A82"/>
    <w:rsid w:val="00600EBE"/>
    <w:rsid w:val="00601186"/>
    <w:rsid w:val="00602455"/>
    <w:rsid w:val="0060297D"/>
    <w:rsid w:val="00603412"/>
    <w:rsid w:val="006054F0"/>
    <w:rsid w:val="006060B2"/>
    <w:rsid w:val="006061DA"/>
    <w:rsid w:val="0060658A"/>
    <w:rsid w:val="00606E0B"/>
    <w:rsid w:val="00607379"/>
    <w:rsid w:val="0061061E"/>
    <w:rsid w:val="0061152A"/>
    <w:rsid w:val="00611A5D"/>
    <w:rsid w:val="00611FAF"/>
    <w:rsid w:val="006126F5"/>
    <w:rsid w:val="00614D14"/>
    <w:rsid w:val="00615C85"/>
    <w:rsid w:val="00615E1D"/>
    <w:rsid w:val="00617BBF"/>
    <w:rsid w:val="006203E2"/>
    <w:rsid w:val="006206CA"/>
    <w:rsid w:val="00621A09"/>
    <w:rsid w:val="00622308"/>
    <w:rsid w:val="00622340"/>
    <w:rsid w:val="00622694"/>
    <w:rsid w:val="00623A08"/>
    <w:rsid w:val="00624426"/>
    <w:rsid w:val="00625B08"/>
    <w:rsid w:val="0062623E"/>
    <w:rsid w:val="006269A7"/>
    <w:rsid w:val="00627508"/>
    <w:rsid w:val="006276BD"/>
    <w:rsid w:val="006279BF"/>
    <w:rsid w:val="00630DCB"/>
    <w:rsid w:val="00632648"/>
    <w:rsid w:val="006327A1"/>
    <w:rsid w:val="00633A81"/>
    <w:rsid w:val="006342DD"/>
    <w:rsid w:val="006343E7"/>
    <w:rsid w:val="00634462"/>
    <w:rsid w:val="00634516"/>
    <w:rsid w:val="00635002"/>
    <w:rsid w:val="00635F09"/>
    <w:rsid w:val="0063696F"/>
    <w:rsid w:val="00640951"/>
    <w:rsid w:val="006424C3"/>
    <w:rsid w:val="00643300"/>
    <w:rsid w:val="00643905"/>
    <w:rsid w:val="006450CA"/>
    <w:rsid w:val="0064523B"/>
    <w:rsid w:val="00645D1E"/>
    <w:rsid w:val="00646762"/>
    <w:rsid w:val="00646868"/>
    <w:rsid w:val="00647030"/>
    <w:rsid w:val="006518AC"/>
    <w:rsid w:val="00651AF8"/>
    <w:rsid w:val="00651B38"/>
    <w:rsid w:val="00651BDE"/>
    <w:rsid w:val="00651EF4"/>
    <w:rsid w:val="00653F56"/>
    <w:rsid w:val="006544E2"/>
    <w:rsid w:val="006555F0"/>
    <w:rsid w:val="0065573B"/>
    <w:rsid w:val="00656630"/>
    <w:rsid w:val="006579FD"/>
    <w:rsid w:val="0066011F"/>
    <w:rsid w:val="006604BC"/>
    <w:rsid w:val="00660850"/>
    <w:rsid w:val="00660BD0"/>
    <w:rsid w:val="00661155"/>
    <w:rsid w:val="006611EA"/>
    <w:rsid w:val="0066144E"/>
    <w:rsid w:val="00662C8D"/>
    <w:rsid w:val="00663542"/>
    <w:rsid w:val="006673C6"/>
    <w:rsid w:val="00670274"/>
    <w:rsid w:val="00670366"/>
    <w:rsid w:val="0067277E"/>
    <w:rsid w:val="0067363B"/>
    <w:rsid w:val="00673C2C"/>
    <w:rsid w:val="00673D76"/>
    <w:rsid w:val="006756C8"/>
    <w:rsid w:val="00677745"/>
    <w:rsid w:val="00680157"/>
    <w:rsid w:val="006802A9"/>
    <w:rsid w:val="006804BD"/>
    <w:rsid w:val="00681EA7"/>
    <w:rsid w:val="00681EB9"/>
    <w:rsid w:val="00682B00"/>
    <w:rsid w:val="00683FF0"/>
    <w:rsid w:val="006840A4"/>
    <w:rsid w:val="00684776"/>
    <w:rsid w:val="00685741"/>
    <w:rsid w:val="00685D73"/>
    <w:rsid w:val="0068603A"/>
    <w:rsid w:val="006862EA"/>
    <w:rsid w:val="006862EC"/>
    <w:rsid w:val="00686AFA"/>
    <w:rsid w:val="00691929"/>
    <w:rsid w:val="00691F3E"/>
    <w:rsid w:val="00692DAB"/>
    <w:rsid w:val="006938D4"/>
    <w:rsid w:val="00693EB7"/>
    <w:rsid w:val="006947A6"/>
    <w:rsid w:val="00694F1C"/>
    <w:rsid w:val="00696481"/>
    <w:rsid w:val="00696A8C"/>
    <w:rsid w:val="00696E73"/>
    <w:rsid w:val="00696F6E"/>
    <w:rsid w:val="006978A1"/>
    <w:rsid w:val="006A02D0"/>
    <w:rsid w:val="006A0FAD"/>
    <w:rsid w:val="006A13F2"/>
    <w:rsid w:val="006A175B"/>
    <w:rsid w:val="006A179F"/>
    <w:rsid w:val="006A1CE0"/>
    <w:rsid w:val="006A2157"/>
    <w:rsid w:val="006A31D0"/>
    <w:rsid w:val="006A3B51"/>
    <w:rsid w:val="006A43C7"/>
    <w:rsid w:val="006A4844"/>
    <w:rsid w:val="006A63A1"/>
    <w:rsid w:val="006A66A6"/>
    <w:rsid w:val="006B0696"/>
    <w:rsid w:val="006B0763"/>
    <w:rsid w:val="006B1177"/>
    <w:rsid w:val="006B19B0"/>
    <w:rsid w:val="006B3365"/>
    <w:rsid w:val="006B3ABA"/>
    <w:rsid w:val="006B3DEC"/>
    <w:rsid w:val="006B3E99"/>
    <w:rsid w:val="006B437F"/>
    <w:rsid w:val="006B4F07"/>
    <w:rsid w:val="006B58E6"/>
    <w:rsid w:val="006B5ADF"/>
    <w:rsid w:val="006B6083"/>
    <w:rsid w:val="006B6477"/>
    <w:rsid w:val="006B6D55"/>
    <w:rsid w:val="006C0D3D"/>
    <w:rsid w:val="006C12E4"/>
    <w:rsid w:val="006C13C9"/>
    <w:rsid w:val="006C17B4"/>
    <w:rsid w:val="006C2728"/>
    <w:rsid w:val="006C35E4"/>
    <w:rsid w:val="006C3868"/>
    <w:rsid w:val="006C500E"/>
    <w:rsid w:val="006C5DCF"/>
    <w:rsid w:val="006C68DE"/>
    <w:rsid w:val="006C6EB9"/>
    <w:rsid w:val="006C7B75"/>
    <w:rsid w:val="006D0112"/>
    <w:rsid w:val="006D148A"/>
    <w:rsid w:val="006D1BC7"/>
    <w:rsid w:val="006D24AC"/>
    <w:rsid w:val="006D2AA5"/>
    <w:rsid w:val="006D350F"/>
    <w:rsid w:val="006D3E3A"/>
    <w:rsid w:val="006D3F5A"/>
    <w:rsid w:val="006D4154"/>
    <w:rsid w:val="006D44E6"/>
    <w:rsid w:val="006D5166"/>
    <w:rsid w:val="006D51DC"/>
    <w:rsid w:val="006D66F0"/>
    <w:rsid w:val="006D6E24"/>
    <w:rsid w:val="006D7819"/>
    <w:rsid w:val="006E0570"/>
    <w:rsid w:val="006E0FF4"/>
    <w:rsid w:val="006E10C5"/>
    <w:rsid w:val="006E115E"/>
    <w:rsid w:val="006E125A"/>
    <w:rsid w:val="006E1CB4"/>
    <w:rsid w:val="006E2576"/>
    <w:rsid w:val="006E33E2"/>
    <w:rsid w:val="006E4DA7"/>
    <w:rsid w:val="006E64A7"/>
    <w:rsid w:val="006E6815"/>
    <w:rsid w:val="006E6AA4"/>
    <w:rsid w:val="006E71A2"/>
    <w:rsid w:val="006E754F"/>
    <w:rsid w:val="006E7C5A"/>
    <w:rsid w:val="006E7E15"/>
    <w:rsid w:val="006F02D1"/>
    <w:rsid w:val="006F088B"/>
    <w:rsid w:val="006F1459"/>
    <w:rsid w:val="006F14B4"/>
    <w:rsid w:val="006F1DBC"/>
    <w:rsid w:val="006F238D"/>
    <w:rsid w:val="006F28CD"/>
    <w:rsid w:val="006F37E6"/>
    <w:rsid w:val="006F58C6"/>
    <w:rsid w:val="006F6D30"/>
    <w:rsid w:val="006F726C"/>
    <w:rsid w:val="0070342B"/>
    <w:rsid w:val="00703D7E"/>
    <w:rsid w:val="00703FB4"/>
    <w:rsid w:val="00705020"/>
    <w:rsid w:val="007053FB"/>
    <w:rsid w:val="00705C24"/>
    <w:rsid w:val="00705D23"/>
    <w:rsid w:val="0070628F"/>
    <w:rsid w:val="007068AC"/>
    <w:rsid w:val="00707F95"/>
    <w:rsid w:val="007112AF"/>
    <w:rsid w:val="0071197E"/>
    <w:rsid w:val="00711C61"/>
    <w:rsid w:val="00713A0A"/>
    <w:rsid w:val="007144FA"/>
    <w:rsid w:val="00714DA4"/>
    <w:rsid w:val="0071580C"/>
    <w:rsid w:val="00716ED5"/>
    <w:rsid w:val="00717084"/>
    <w:rsid w:val="00717A29"/>
    <w:rsid w:val="007217BE"/>
    <w:rsid w:val="00724170"/>
    <w:rsid w:val="007243DA"/>
    <w:rsid w:val="00724951"/>
    <w:rsid w:val="00724F4A"/>
    <w:rsid w:val="0072510F"/>
    <w:rsid w:val="007251A0"/>
    <w:rsid w:val="00725E31"/>
    <w:rsid w:val="00727733"/>
    <w:rsid w:val="00727750"/>
    <w:rsid w:val="007302FA"/>
    <w:rsid w:val="0073182A"/>
    <w:rsid w:val="00732976"/>
    <w:rsid w:val="00734FB8"/>
    <w:rsid w:val="00735176"/>
    <w:rsid w:val="00735E74"/>
    <w:rsid w:val="007369EE"/>
    <w:rsid w:val="007417B5"/>
    <w:rsid w:val="0074180E"/>
    <w:rsid w:val="00741811"/>
    <w:rsid w:val="00742760"/>
    <w:rsid w:val="00742992"/>
    <w:rsid w:val="0074303D"/>
    <w:rsid w:val="00743943"/>
    <w:rsid w:val="00743ED6"/>
    <w:rsid w:val="007440C2"/>
    <w:rsid w:val="0074545E"/>
    <w:rsid w:val="007462E3"/>
    <w:rsid w:val="00746B64"/>
    <w:rsid w:val="0074714B"/>
    <w:rsid w:val="007500C6"/>
    <w:rsid w:val="007500D1"/>
    <w:rsid w:val="0075072F"/>
    <w:rsid w:val="00751F82"/>
    <w:rsid w:val="00752FC4"/>
    <w:rsid w:val="00753419"/>
    <w:rsid w:val="0075376A"/>
    <w:rsid w:val="00755E9A"/>
    <w:rsid w:val="00756055"/>
    <w:rsid w:val="00757173"/>
    <w:rsid w:val="00757786"/>
    <w:rsid w:val="00760394"/>
    <w:rsid w:val="007606B5"/>
    <w:rsid w:val="007608A8"/>
    <w:rsid w:val="007615AF"/>
    <w:rsid w:val="00761875"/>
    <w:rsid w:val="007618A3"/>
    <w:rsid w:val="00762898"/>
    <w:rsid w:val="007628DE"/>
    <w:rsid w:val="007628E8"/>
    <w:rsid w:val="007630BB"/>
    <w:rsid w:val="00763781"/>
    <w:rsid w:val="0076387B"/>
    <w:rsid w:val="00763B6F"/>
    <w:rsid w:val="007642F0"/>
    <w:rsid w:val="007644C2"/>
    <w:rsid w:val="00765671"/>
    <w:rsid w:val="00765A4C"/>
    <w:rsid w:val="007669FA"/>
    <w:rsid w:val="00766C8B"/>
    <w:rsid w:val="00767176"/>
    <w:rsid w:val="007673E4"/>
    <w:rsid w:val="00770B4B"/>
    <w:rsid w:val="00771029"/>
    <w:rsid w:val="00771533"/>
    <w:rsid w:val="00771FB2"/>
    <w:rsid w:val="0077247C"/>
    <w:rsid w:val="00772EF2"/>
    <w:rsid w:val="00772F98"/>
    <w:rsid w:val="0077341B"/>
    <w:rsid w:val="007737A9"/>
    <w:rsid w:val="0077581E"/>
    <w:rsid w:val="00775D82"/>
    <w:rsid w:val="0077616C"/>
    <w:rsid w:val="0077617C"/>
    <w:rsid w:val="00776707"/>
    <w:rsid w:val="00776C80"/>
    <w:rsid w:val="00777242"/>
    <w:rsid w:val="00777846"/>
    <w:rsid w:val="007800BB"/>
    <w:rsid w:val="00782C8F"/>
    <w:rsid w:val="00783740"/>
    <w:rsid w:val="00783936"/>
    <w:rsid w:val="00783F8E"/>
    <w:rsid w:val="00783FE2"/>
    <w:rsid w:val="00784A72"/>
    <w:rsid w:val="0078515E"/>
    <w:rsid w:val="00785578"/>
    <w:rsid w:val="00786553"/>
    <w:rsid w:val="00790D65"/>
    <w:rsid w:val="00790F2C"/>
    <w:rsid w:val="00791D9E"/>
    <w:rsid w:val="00792C87"/>
    <w:rsid w:val="007930EE"/>
    <w:rsid w:val="00794022"/>
    <w:rsid w:val="007946F9"/>
    <w:rsid w:val="0079581F"/>
    <w:rsid w:val="00796402"/>
    <w:rsid w:val="00796981"/>
    <w:rsid w:val="007A0AD2"/>
    <w:rsid w:val="007A136F"/>
    <w:rsid w:val="007A1A6F"/>
    <w:rsid w:val="007A1C86"/>
    <w:rsid w:val="007A2457"/>
    <w:rsid w:val="007A2FB9"/>
    <w:rsid w:val="007A3A82"/>
    <w:rsid w:val="007A4B5A"/>
    <w:rsid w:val="007A5002"/>
    <w:rsid w:val="007A5C87"/>
    <w:rsid w:val="007A678E"/>
    <w:rsid w:val="007A6F64"/>
    <w:rsid w:val="007A7164"/>
    <w:rsid w:val="007B026F"/>
    <w:rsid w:val="007B170F"/>
    <w:rsid w:val="007B1D49"/>
    <w:rsid w:val="007B2C26"/>
    <w:rsid w:val="007B324C"/>
    <w:rsid w:val="007B37D8"/>
    <w:rsid w:val="007B3CDA"/>
    <w:rsid w:val="007B57F0"/>
    <w:rsid w:val="007B6F06"/>
    <w:rsid w:val="007B73A9"/>
    <w:rsid w:val="007B744A"/>
    <w:rsid w:val="007C11AB"/>
    <w:rsid w:val="007C1F66"/>
    <w:rsid w:val="007C2282"/>
    <w:rsid w:val="007C2541"/>
    <w:rsid w:val="007C3929"/>
    <w:rsid w:val="007C3B60"/>
    <w:rsid w:val="007C3EDB"/>
    <w:rsid w:val="007C3F7B"/>
    <w:rsid w:val="007C5076"/>
    <w:rsid w:val="007C5266"/>
    <w:rsid w:val="007C5E63"/>
    <w:rsid w:val="007C5ED2"/>
    <w:rsid w:val="007C65F0"/>
    <w:rsid w:val="007D01C6"/>
    <w:rsid w:val="007D0550"/>
    <w:rsid w:val="007D100D"/>
    <w:rsid w:val="007D1D8F"/>
    <w:rsid w:val="007D2806"/>
    <w:rsid w:val="007D308A"/>
    <w:rsid w:val="007D3F54"/>
    <w:rsid w:val="007D510F"/>
    <w:rsid w:val="007D532D"/>
    <w:rsid w:val="007D5535"/>
    <w:rsid w:val="007D5B60"/>
    <w:rsid w:val="007D626C"/>
    <w:rsid w:val="007D7247"/>
    <w:rsid w:val="007D7868"/>
    <w:rsid w:val="007E2220"/>
    <w:rsid w:val="007E22B1"/>
    <w:rsid w:val="007E3B2B"/>
    <w:rsid w:val="007E3D11"/>
    <w:rsid w:val="007E48B9"/>
    <w:rsid w:val="007E61A7"/>
    <w:rsid w:val="007E7659"/>
    <w:rsid w:val="007E7BAC"/>
    <w:rsid w:val="007E7E80"/>
    <w:rsid w:val="007F2741"/>
    <w:rsid w:val="007F2C5A"/>
    <w:rsid w:val="007F2F0B"/>
    <w:rsid w:val="007F3066"/>
    <w:rsid w:val="007F341D"/>
    <w:rsid w:val="007F37E8"/>
    <w:rsid w:val="007F4196"/>
    <w:rsid w:val="007F52D2"/>
    <w:rsid w:val="007F54C5"/>
    <w:rsid w:val="007F5929"/>
    <w:rsid w:val="007F5B0C"/>
    <w:rsid w:val="007F6429"/>
    <w:rsid w:val="007F6882"/>
    <w:rsid w:val="007F6CA8"/>
    <w:rsid w:val="00800030"/>
    <w:rsid w:val="00800042"/>
    <w:rsid w:val="00801C9C"/>
    <w:rsid w:val="008031AB"/>
    <w:rsid w:val="00804FA9"/>
    <w:rsid w:val="0080511F"/>
    <w:rsid w:val="00805652"/>
    <w:rsid w:val="008060BB"/>
    <w:rsid w:val="00807667"/>
    <w:rsid w:val="008076BB"/>
    <w:rsid w:val="00807776"/>
    <w:rsid w:val="008078E9"/>
    <w:rsid w:val="00807AFF"/>
    <w:rsid w:val="00810BBB"/>
    <w:rsid w:val="00811F1D"/>
    <w:rsid w:val="00812538"/>
    <w:rsid w:val="00812634"/>
    <w:rsid w:val="008129EB"/>
    <w:rsid w:val="00812F39"/>
    <w:rsid w:val="0081351C"/>
    <w:rsid w:val="0081388E"/>
    <w:rsid w:val="00814916"/>
    <w:rsid w:val="00815639"/>
    <w:rsid w:val="00815835"/>
    <w:rsid w:val="00816959"/>
    <w:rsid w:val="008175CA"/>
    <w:rsid w:val="00817E13"/>
    <w:rsid w:val="00820075"/>
    <w:rsid w:val="00820272"/>
    <w:rsid w:val="00822307"/>
    <w:rsid w:val="00823067"/>
    <w:rsid w:val="00823247"/>
    <w:rsid w:val="0082371B"/>
    <w:rsid w:val="00823E15"/>
    <w:rsid w:val="008241D5"/>
    <w:rsid w:val="0082455C"/>
    <w:rsid w:val="00824BFD"/>
    <w:rsid w:val="00825F63"/>
    <w:rsid w:val="00826570"/>
    <w:rsid w:val="008304D5"/>
    <w:rsid w:val="00831130"/>
    <w:rsid w:val="008319A2"/>
    <w:rsid w:val="00831C50"/>
    <w:rsid w:val="0083266A"/>
    <w:rsid w:val="00832C4F"/>
    <w:rsid w:val="008330F9"/>
    <w:rsid w:val="00833A17"/>
    <w:rsid w:val="00836B32"/>
    <w:rsid w:val="00837A55"/>
    <w:rsid w:val="00840EE7"/>
    <w:rsid w:val="00842191"/>
    <w:rsid w:val="00842A05"/>
    <w:rsid w:val="008431D0"/>
    <w:rsid w:val="008451EE"/>
    <w:rsid w:val="0084549E"/>
    <w:rsid w:val="00845A63"/>
    <w:rsid w:val="00846029"/>
    <w:rsid w:val="00846132"/>
    <w:rsid w:val="0085007B"/>
    <w:rsid w:val="00851027"/>
    <w:rsid w:val="00851A87"/>
    <w:rsid w:val="00851D5B"/>
    <w:rsid w:val="00852805"/>
    <w:rsid w:val="00853101"/>
    <w:rsid w:val="00853A2F"/>
    <w:rsid w:val="00853D77"/>
    <w:rsid w:val="008542DF"/>
    <w:rsid w:val="00854509"/>
    <w:rsid w:val="008546AD"/>
    <w:rsid w:val="008551B5"/>
    <w:rsid w:val="008553AA"/>
    <w:rsid w:val="0085571A"/>
    <w:rsid w:val="00856F72"/>
    <w:rsid w:val="008579C2"/>
    <w:rsid w:val="00857F89"/>
    <w:rsid w:val="00860A34"/>
    <w:rsid w:val="00860B4B"/>
    <w:rsid w:val="008617BC"/>
    <w:rsid w:val="008620DB"/>
    <w:rsid w:val="008622EE"/>
    <w:rsid w:val="008624A9"/>
    <w:rsid w:val="00862A37"/>
    <w:rsid w:val="00863077"/>
    <w:rsid w:val="00863E49"/>
    <w:rsid w:val="008642E9"/>
    <w:rsid w:val="008650B2"/>
    <w:rsid w:val="00865742"/>
    <w:rsid w:val="00867A85"/>
    <w:rsid w:val="00867E71"/>
    <w:rsid w:val="00870344"/>
    <w:rsid w:val="008711CD"/>
    <w:rsid w:val="008712AD"/>
    <w:rsid w:val="00871507"/>
    <w:rsid w:val="0087160E"/>
    <w:rsid w:val="00872DE0"/>
    <w:rsid w:val="0087400C"/>
    <w:rsid w:val="0087451F"/>
    <w:rsid w:val="00874757"/>
    <w:rsid w:val="00874E4A"/>
    <w:rsid w:val="0087535B"/>
    <w:rsid w:val="00875B67"/>
    <w:rsid w:val="00875C8D"/>
    <w:rsid w:val="00875ECF"/>
    <w:rsid w:val="00877AB4"/>
    <w:rsid w:val="00877AD6"/>
    <w:rsid w:val="0088147F"/>
    <w:rsid w:val="00882D3E"/>
    <w:rsid w:val="008833FC"/>
    <w:rsid w:val="00884ABB"/>
    <w:rsid w:val="00885B76"/>
    <w:rsid w:val="0088656C"/>
    <w:rsid w:val="00887797"/>
    <w:rsid w:val="008903B9"/>
    <w:rsid w:val="0089063E"/>
    <w:rsid w:val="00890B42"/>
    <w:rsid w:val="008911B8"/>
    <w:rsid w:val="0089211F"/>
    <w:rsid w:val="00893130"/>
    <w:rsid w:val="00893E1E"/>
    <w:rsid w:val="00894285"/>
    <w:rsid w:val="00896E03"/>
    <w:rsid w:val="008A195E"/>
    <w:rsid w:val="008A3B20"/>
    <w:rsid w:val="008A493D"/>
    <w:rsid w:val="008A4A54"/>
    <w:rsid w:val="008A502B"/>
    <w:rsid w:val="008A5127"/>
    <w:rsid w:val="008A5BC7"/>
    <w:rsid w:val="008A5D4B"/>
    <w:rsid w:val="008A5DDF"/>
    <w:rsid w:val="008A6410"/>
    <w:rsid w:val="008A6800"/>
    <w:rsid w:val="008A6B89"/>
    <w:rsid w:val="008A7DD0"/>
    <w:rsid w:val="008B02BF"/>
    <w:rsid w:val="008B341A"/>
    <w:rsid w:val="008B3E74"/>
    <w:rsid w:val="008B5851"/>
    <w:rsid w:val="008B6890"/>
    <w:rsid w:val="008B6A9B"/>
    <w:rsid w:val="008C10CE"/>
    <w:rsid w:val="008C115F"/>
    <w:rsid w:val="008C124C"/>
    <w:rsid w:val="008C12D4"/>
    <w:rsid w:val="008C157F"/>
    <w:rsid w:val="008C2482"/>
    <w:rsid w:val="008C320B"/>
    <w:rsid w:val="008C33D0"/>
    <w:rsid w:val="008C3D0E"/>
    <w:rsid w:val="008C47B0"/>
    <w:rsid w:val="008C57CF"/>
    <w:rsid w:val="008C5EA7"/>
    <w:rsid w:val="008C678A"/>
    <w:rsid w:val="008C72B0"/>
    <w:rsid w:val="008D0BF7"/>
    <w:rsid w:val="008D0E49"/>
    <w:rsid w:val="008D13F8"/>
    <w:rsid w:val="008D1820"/>
    <w:rsid w:val="008D1D72"/>
    <w:rsid w:val="008D276A"/>
    <w:rsid w:val="008D293F"/>
    <w:rsid w:val="008D37D9"/>
    <w:rsid w:val="008D3B51"/>
    <w:rsid w:val="008D41BC"/>
    <w:rsid w:val="008D41E4"/>
    <w:rsid w:val="008D4599"/>
    <w:rsid w:val="008D4DC5"/>
    <w:rsid w:val="008D5151"/>
    <w:rsid w:val="008D54F0"/>
    <w:rsid w:val="008D5BA2"/>
    <w:rsid w:val="008D648A"/>
    <w:rsid w:val="008D7AA5"/>
    <w:rsid w:val="008D7AF6"/>
    <w:rsid w:val="008D7E4A"/>
    <w:rsid w:val="008E0134"/>
    <w:rsid w:val="008E09EC"/>
    <w:rsid w:val="008E1C5B"/>
    <w:rsid w:val="008E29A5"/>
    <w:rsid w:val="008E29FB"/>
    <w:rsid w:val="008E4082"/>
    <w:rsid w:val="008E47AC"/>
    <w:rsid w:val="008E4B18"/>
    <w:rsid w:val="008E4C53"/>
    <w:rsid w:val="008E4E2F"/>
    <w:rsid w:val="008E6936"/>
    <w:rsid w:val="008E6E9E"/>
    <w:rsid w:val="008E7538"/>
    <w:rsid w:val="008F033D"/>
    <w:rsid w:val="008F03C2"/>
    <w:rsid w:val="008F0B62"/>
    <w:rsid w:val="008F15B4"/>
    <w:rsid w:val="008F1A1E"/>
    <w:rsid w:val="008F1A4F"/>
    <w:rsid w:val="008F1AFE"/>
    <w:rsid w:val="008F2E6F"/>
    <w:rsid w:val="008F5322"/>
    <w:rsid w:val="008F5A31"/>
    <w:rsid w:val="008F5A59"/>
    <w:rsid w:val="008F61C4"/>
    <w:rsid w:val="008F61DD"/>
    <w:rsid w:val="008F67A3"/>
    <w:rsid w:val="008F6BB0"/>
    <w:rsid w:val="008F7BD3"/>
    <w:rsid w:val="0090096A"/>
    <w:rsid w:val="00900BBB"/>
    <w:rsid w:val="0090144D"/>
    <w:rsid w:val="00901561"/>
    <w:rsid w:val="00901604"/>
    <w:rsid w:val="0090185B"/>
    <w:rsid w:val="00902094"/>
    <w:rsid w:val="00903F59"/>
    <w:rsid w:val="0090522A"/>
    <w:rsid w:val="0090612E"/>
    <w:rsid w:val="0090696F"/>
    <w:rsid w:val="00907B9B"/>
    <w:rsid w:val="0091060B"/>
    <w:rsid w:val="009113B2"/>
    <w:rsid w:val="009118A5"/>
    <w:rsid w:val="00911D43"/>
    <w:rsid w:val="00913D20"/>
    <w:rsid w:val="009145CB"/>
    <w:rsid w:val="00916477"/>
    <w:rsid w:val="00921E33"/>
    <w:rsid w:val="009227EE"/>
    <w:rsid w:val="00922E06"/>
    <w:rsid w:val="0092308E"/>
    <w:rsid w:val="0092385E"/>
    <w:rsid w:val="0092387A"/>
    <w:rsid w:val="009238F3"/>
    <w:rsid w:val="00923BCE"/>
    <w:rsid w:val="00923F6B"/>
    <w:rsid w:val="00924EDC"/>
    <w:rsid w:val="0092519C"/>
    <w:rsid w:val="009254D8"/>
    <w:rsid w:val="00925E69"/>
    <w:rsid w:val="00926E18"/>
    <w:rsid w:val="0092734D"/>
    <w:rsid w:val="009278C5"/>
    <w:rsid w:val="00927C06"/>
    <w:rsid w:val="00927EDD"/>
    <w:rsid w:val="00930486"/>
    <w:rsid w:val="009321C7"/>
    <w:rsid w:val="00932667"/>
    <w:rsid w:val="00932BAF"/>
    <w:rsid w:val="009332F2"/>
    <w:rsid w:val="009339D6"/>
    <w:rsid w:val="0093615E"/>
    <w:rsid w:val="00936922"/>
    <w:rsid w:val="00940A91"/>
    <w:rsid w:val="00940C89"/>
    <w:rsid w:val="00940FB7"/>
    <w:rsid w:val="009424E0"/>
    <w:rsid w:val="009427BB"/>
    <w:rsid w:val="00942E99"/>
    <w:rsid w:val="00942FAF"/>
    <w:rsid w:val="00943516"/>
    <w:rsid w:val="00943C2D"/>
    <w:rsid w:val="00944435"/>
    <w:rsid w:val="00945222"/>
    <w:rsid w:val="00950022"/>
    <w:rsid w:val="0095035A"/>
    <w:rsid w:val="00950ABD"/>
    <w:rsid w:val="00950C31"/>
    <w:rsid w:val="009519FE"/>
    <w:rsid w:val="009524F1"/>
    <w:rsid w:val="00954BE1"/>
    <w:rsid w:val="00955604"/>
    <w:rsid w:val="00955BE2"/>
    <w:rsid w:val="009561BA"/>
    <w:rsid w:val="00956FC0"/>
    <w:rsid w:val="0096138E"/>
    <w:rsid w:val="00961BE3"/>
    <w:rsid w:val="0096284A"/>
    <w:rsid w:val="00962A0A"/>
    <w:rsid w:val="00962DD8"/>
    <w:rsid w:val="0096408F"/>
    <w:rsid w:val="009647A4"/>
    <w:rsid w:val="00964C62"/>
    <w:rsid w:val="00965BC7"/>
    <w:rsid w:val="009663BF"/>
    <w:rsid w:val="009663E4"/>
    <w:rsid w:val="00966601"/>
    <w:rsid w:val="0097095D"/>
    <w:rsid w:val="00970CCC"/>
    <w:rsid w:val="0097174E"/>
    <w:rsid w:val="0097193D"/>
    <w:rsid w:val="009723DD"/>
    <w:rsid w:val="00972481"/>
    <w:rsid w:val="00972C2B"/>
    <w:rsid w:val="00972C65"/>
    <w:rsid w:val="009730CB"/>
    <w:rsid w:val="009736CD"/>
    <w:rsid w:val="009740AA"/>
    <w:rsid w:val="00975170"/>
    <w:rsid w:val="00975375"/>
    <w:rsid w:val="00975409"/>
    <w:rsid w:val="009756D0"/>
    <w:rsid w:val="00975831"/>
    <w:rsid w:val="0097646D"/>
    <w:rsid w:val="0098059C"/>
    <w:rsid w:val="0098095B"/>
    <w:rsid w:val="00981200"/>
    <w:rsid w:val="0098178C"/>
    <w:rsid w:val="009823AA"/>
    <w:rsid w:val="00983276"/>
    <w:rsid w:val="00984147"/>
    <w:rsid w:val="009844AB"/>
    <w:rsid w:val="009861B1"/>
    <w:rsid w:val="009867C8"/>
    <w:rsid w:val="00986D24"/>
    <w:rsid w:val="009872F3"/>
    <w:rsid w:val="009879B0"/>
    <w:rsid w:val="009903ED"/>
    <w:rsid w:val="0099068A"/>
    <w:rsid w:val="0099097E"/>
    <w:rsid w:val="009956FA"/>
    <w:rsid w:val="00996D5B"/>
    <w:rsid w:val="009970B0"/>
    <w:rsid w:val="00997B3C"/>
    <w:rsid w:val="009A037A"/>
    <w:rsid w:val="009A0883"/>
    <w:rsid w:val="009A0C73"/>
    <w:rsid w:val="009A0E98"/>
    <w:rsid w:val="009A1061"/>
    <w:rsid w:val="009A19C5"/>
    <w:rsid w:val="009A2191"/>
    <w:rsid w:val="009A2202"/>
    <w:rsid w:val="009A3CB4"/>
    <w:rsid w:val="009A400F"/>
    <w:rsid w:val="009A415C"/>
    <w:rsid w:val="009A44CF"/>
    <w:rsid w:val="009A4AD0"/>
    <w:rsid w:val="009A4CB1"/>
    <w:rsid w:val="009A4F30"/>
    <w:rsid w:val="009A56F8"/>
    <w:rsid w:val="009A5B81"/>
    <w:rsid w:val="009A6FB1"/>
    <w:rsid w:val="009A7427"/>
    <w:rsid w:val="009A759A"/>
    <w:rsid w:val="009A75A9"/>
    <w:rsid w:val="009A7782"/>
    <w:rsid w:val="009B0125"/>
    <w:rsid w:val="009B1CF3"/>
    <w:rsid w:val="009B2342"/>
    <w:rsid w:val="009B2759"/>
    <w:rsid w:val="009B2949"/>
    <w:rsid w:val="009B3B54"/>
    <w:rsid w:val="009B3E53"/>
    <w:rsid w:val="009B4269"/>
    <w:rsid w:val="009B4ABB"/>
    <w:rsid w:val="009B596D"/>
    <w:rsid w:val="009B5FFB"/>
    <w:rsid w:val="009B7A47"/>
    <w:rsid w:val="009C0F5B"/>
    <w:rsid w:val="009C17BA"/>
    <w:rsid w:val="009C1A0C"/>
    <w:rsid w:val="009C1A64"/>
    <w:rsid w:val="009C1AF0"/>
    <w:rsid w:val="009C24B6"/>
    <w:rsid w:val="009C29EC"/>
    <w:rsid w:val="009C4AA5"/>
    <w:rsid w:val="009C4B69"/>
    <w:rsid w:val="009C5792"/>
    <w:rsid w:val="009C609A"/>
    <w:rsid w:val="009C7311"/>
    <w:rsid w:val="009C73F0"/>
    <w:rsid w:val="009C76C1"/>
    <w:rsid w:val="009C7E72"/>
    <w:rsid w:val="009D02B9"/>
    <w:rsid w:val="009D1AD2"/>
    <w:rsid w:val="009D3227"/>
    <w:rsid w:val="009D32CD"/>
    <w:rsid w:val="009D3EE8"/>
    <w:rsid w:val="009D4A72"/>
    <w:rsid w:val="009D636E"/>
    <w:rsid w:val="009D6B22"/>
    <w:rsid w:val="009D6E0C"/>
    <w:rsid w:val="009D7695"/>
    <w:rsid w:val="009E0A1E"/>
    <w:rsid w:val="009E2322"/>
    <w:rsid w:val="009E2840"/>
    <w:rsid w:val="009E35A9"/>
    <w:rsid w:val="009E4668"/>
    <w:rsid w:val="009E5680"/>
    <w:rsid w:val="009E7098"/>
    <w:rsid w:val="009E7312"/>
    <w:rsid w:val="009F0489"/>
    <w:rsid w:val="009F056F"/>
    <w:rsid w:val="009F175E"/>
    <w:rsid w:val="009F2A6F"/>
    <w:rsid w:val="009F345E"/>
    <w:rsid w:val="009F3C42"/>
    <w:rsid w:val="009F4CFF"/>
    <w:rsid w:val="009F5A0C"/>
    <w:rsid w:val="009F5D1E"/>
    <w:rsid w:val="00A00DBE"/>
    <w:rsid w:val="00A02085"/>
    <w:rsid w:val="00A021DB"/>
    <w:rsid w:val="00A02B7F"/>
    <w:rsid w:val="00A03046"/>
    <w:rsid w:val="00A0486D"/>
    <w:rsid w:val="00A05E2E"/>
    <w:rsid w:val="00A06313"/>
    <w:rsid w:val="00A0634C"/>
    <w:rsid w:val="00A078EE"/>
    <w:rsid w:val="00A07B8D"/>
    <w:rsid w:val="00A07DEC"/>
    <w:rsid w:val="00A10D0C"/>
    <w:rsid w:val="00A11470"/>
    <w:rsid w:val="00A120B1"/>
    <w:rsid w:val="00A12D6C"/>
    <w:rsid w:val="00A12FB2"/>
    <w:rsid w:val="00A1451D"/>
    <w:rsid w:val="00A14ACB"/>
    <w:rsid w:val="00A14AD4"/>
    <w:rsid w:val="00A14DD5"/>
    <w:rsid w:val="00A15141"/>
    <w:rsid w:val="00A161D0"/>
    <w:rsid w:val="00A165D1"/>
    <w:rsid w:val="00A165F7"/>
    <w:rsid w:val="00A16FAA"/>
    <w:rsid w:val="00A171E9"/>
    <w:rsid w:val="00A2062C"/>
    <w:rsid w:val="00A21693"/>
    <w:rsid w:val="00A21D78"/>
    <w:rsid w:val="00A22002"/>
    <w:rsid w:val="00A228AF"/>
    <w:rsid w:val="00A22A76"/>
    <w:rsid w:val="00A2308E"/>
    <w:rsid w:val="00A23645"/>
    <w:rsid w:val="00A23AEF"/>
    <w:rsid w:val="00A24A0A"/>
    <w:rsid w:val="00A24F5A"/>
    <w:rsid w:val="00A25001"/>
    <w:rsid w:val="00A2573C"/>
    <w:rsid w:val="00A25D05"/>
    <w:rsid w:val="00A263D0"/>
    <w:rsid w:val="00A27C57"/>
    <w:rsid w:val="00A302A2"/>
    <w:rsid w:val="00A310F8"/>
    <w:rsid w:val="00A3140E"/>
    <w:rsid w:val="00A31904"/>
    <w:rsid w:val="00A3287A"/>
    <w:rsid w:val="00A32BD2"/>
    <w:rsid w:val="00A331F9"/>
    <w:rsid w:val="00A3482B"/>
    <w:rsid w:val="00A35401"/>
    <w:rsid w:val="00A35ACC"/>
    <w:rsid w:val="00A35C4E"/>
    <w:rsid w:val="00A36262"/>
    <w:rsid w:val="00A37B6A"/>
    <w:rsid w:val="00A403A4"/>
    <w:rsid w:val="00A427EF"/>
    <w:rsid w:val="00A42AA1"/>
    <w:rsid w:val="00A42DD5"/>
    <w:rsid w:val="00A43DD0"/>
    <w:rsid w:val="00A46076"/>
    <w:rsid w:val="00A5006B"/>
    <w:rsid w:val="00A5015D"/>
    <w:rsid w:val="00A514D7"/>
    <w:rsid w:val="00A52AC6"/>
    <w:rsid w:val="00A52F86"/>
    <w:rsid w:val="00A52FF9"/>
    <w:rsid w:val="00A535C1"/>
    <w:rsid w:val="00A53B12"/>
    <w:rsid w:val="00A53BB1"/>
    <w:rsid w:val="00A54273"/>
    <w:rsid w:val="00A54AE1"/>
    <w:rsid w:val="00A54F69"/>
    <w:rsid w:val="00A55BC3"/>
    <w:rsid w:val="00A56FFF"/>
    <w:rsid w:val="00A5793E"/>
    <w:rsid w:val="00A60AFF"/>
    <w:rsid w:val="00A60E0C"/>
    <w:rsid w:val="00A61D91"/>
    <w:rsid w:val="00A65908"/>
    <w:rsid w:val="00A66B8B"/>
    <w:rsid w:val="00A67575"/>
    <w:rsid w:val="00A67D55"/>
    <w:rsid w:val="00A7191A"/>
    <w:rsid w:val="00A729F2"/>
    <w:rsid w:val="00A72C7A"/>
    <w:rsid w:val="00A759E0"/>
    <w:rsid w:val="00A80FD1"/>
    <w:rsid w:val="00A81C4D"/>
    <w:rsid w:val="00A82131"/>
    <w:rsid w:val="00A82C3A"/>
    <w:rsid w:val="00A82E53"/>
    <w:rsid w:val="00A82F6F"/>
    <w:rsid w:val="00A830F8"/>
    <w:rsid w:val="00A83A20"/>
    <w:rsid w:val="00A83B5F"/>
    <w:rsid w:val="00A84EB1"/>
    <w:rsid w:val="00A85A19"/>
    <w:rsid w:val="00A85AED"/>
    <w:rsid w:val="00A85CB4"/>
    <w:rsid w:val="00A85D7A"/>
    <w:rsid w:val="00A86FE1"/>
    <w:rsid w:val="00A9039C"/>
    <w:rsid w:val="00A90491"/>
    <w:rsid w:val="00A905C4"/>
    <w:rsid w:val="00A90900"/>
    <w:rsid w:val="00A91F1E"/>
    <w:rsid w:val="00A92195"/>
    <w:rsid w:val="00A925E7"/>
    <w:rsid w:val="00A93094"/>
    <w:rsid w:val="00A9399B"/>
    <w:rsid w:val="00A94405"/>
    <w:rsid w:val="00A94A3C"/>
    <w:rsid w:val="00A94B0D"/>
    <w:rsid w:val="00A95777"/>
    <w:rsid w:val="00A9691B"/>
    <w:rsid w:val="00A969AE"/>
    <w:rsid w:val="00A96A67"/>
    <w:rsid w:val="00A97FFA"/>
    <w:rsid w:val="00AA026F"/>
    <w:rsid w:val="00AA0D05"/>
    <w:rsid w:val="00AA184C"/>
    <w:rsid w:val="00AA1ABD"/>
    <w:rsid w:val="00AA2944"/>
    <w:rsid w:val="00AA335E"/>
    <w:rsid w:val="00AA3E8B"/>
    <w:rsid w:val="00AA411B"/>
    <w:rsid w:val="00AA43D1"/>
    <w:rsid w:val="00AA4584"/>
    <w:rsid w:val="00AA53B5"/>
    <w:rsid w:val="00AA562B"/>
    <w:rsid w:val="00AA7977"/>
    <w:rsid w:val="00AB0797"/>
    <w:rsid w:val="00AB09A3"/>
    <w:rsid w:val="00AB1113"/>
    <w:rsid w:val="00AB27CA"/>
    <w:rsid w:val="00AB3305"/>
    <w:rsid w:val="00AB4C0F"/>
    <w:rsid w:val="00AB521A"/>
    <w:rsid w:val="00AB5677"/>
    <w:rsid w:val="00AB58A2"/>
    <w:rsid w:val="00AB779F"/>
    <w:rsid w:val="00AC0D4C"/>
    <w:rsid w:val="00AC107E"/>
    <w:rsid w:val="00AC10A6"/>
    <w:rsid w:val="00AC2D3F"/>
    <w:rsid w:val="00AC3ACA"/>
    <w:rsid w:val="00AC3E8B"/>
    <w:rsid w:val="00AC4646"/>
    <w:rsid w:val="00AC4B9B"/>
    <w:rsid w:val="00AC4F4D"/>
    <w:rsid w:val="00AC4F57"/>
    <w:rsid w:val="00AC4F6D"/>
    <w:rsid w:val="00AC50CC"/>
    <w:rsid w:val="00AC518C"/>
    <w:rsid w:val="00AC5522"/>
    <w:rsid w:val="00AC6413"/>
    <w:rsid w:val="00AC6BCB"/>
    <w:rsid w:val="00AD4284"/>
    <w:rsid w:val="00AD48F2"/>
    <w:rsid w:val="00AD4B14"/>
    <w:rsid w:val="00AD7D5D"/>
    <w:rsid w:val="00AD7E0B"/>
    <w:rsid w:val="00AE11C8"/>
    <w:rsid w:val="00AE161F"/>
    <w:rsid w:val="00AE2E47"/>
    <w:rsid w:val="00AE2EEB"/>
    <w:rsid w:val="00AE3406"/>
    <w:rsid w:val="00AE376C"/>
    <w:rsid w:val="00AE3838"/>
    <w:rsid w:val="00AE39BB"/>
    <w:rsid w:val="00AE3F02"/>
    <w:rsid w:val="00AE48B9"/>
    <w:rsid w:val="00AE4E84"/>
    <w:rsid w:val="00AE4FE2"/>
    <w:rsid w:val="00AE6635"/>
    <w:rsid w:val="00AF069B"/>
    <w:rsid w:val="00AF0B1D"/>
    <w:rsid w:val="00AF15F9"/>
    <w:rsid w:val="00AF27A9"/>
    <w:rsid w:val="00AF30ED"/>
    <w:rsid w:val="00AF3992"/>
    <w:rsid w:val="00B00000"/>
    <w:rsid w:val="00B002A5"/>
    <w:rsid w:val="00B00CF2"/>
    <w:rsid w:val="00B00FA8"/>
    <w:rsid w:val="00B012FE"/>
    <w:rsid w:val="00B02354"/>
    <w:rsid w:val="00B027D5"/>
    <w:rsid w:val="00B02839"/>
    <w:rsid w:val="00B03252"/>
    <w:rsid w:val="00B03345"/>
    <w:rsid w:val="00B039DF"/>
    <w:rsid w:val="00B03BF8"/>
    <w:rsid w:val="00B041F3"/>
    <w:rsid w:val="00B04BFD"/>
    <w:rsid w:val="00B04EDE"/>
    <w:rsid w:val="00B05043"/>
    <w:rsid w:val="00B05862"/>
    <w:rsid w:val="00B05DA0"/>
    <w:rsid w:val="00B06A5C"/>
    <w:rsid w:val="00B06A9D"/>
    <w:rsid w:val="00B073C6"/>
    <w:rsid w:val="00B106D3"/>
    <w:rsid w:val="00B11730"/>
    <w:rsid w:val="00B11754"/>
    <w:rsid w:val="00B122A8"/>
    <w:rsid w:val="00B12668"/>
    <w:rsid w:val="00B12AFE"/>
    <w:rsid w:val="00B12F88"/>
    <w:rsid w:val="00B13046"/>
    <w:rsid w:val="00B138AE"/>
    <w:rsid w:val="00B143B3"/>
    <w:rsid w:val="00B157B1"/>
    <w:rsid w:val="00B16276"/>
    <w:rsid w:val="00B163F9"/>
    <w:rsid w:val="00B1642D"/>
    <w:rsid w:val="00B16EE4"/>
    <w:rsid w:val="00B171F1"/>
    <w:rsid w:val="00B20330"/>
    <w:rsid w:val="00B23AC3"/>
    <w:rsid w:val="00B23C78"/>
    <w:rsid w:val="00B24082"/>
    <w:rsid w:val="00B2522F"/>
    <w:rsid w:val="00B256E3"/>
    <w:rsid w:val="00B26791"/>
    <w:rsid w:val="00B26C7E"/>
    <w:rsid w:val="00B26CDC"/>
    <w:rsid w:val="00B27154"/>
    <w:rsid w:val="00B27BC8"/>
    <w:rsid w:val="00B307A8"/>
    <w:rsid w:val="00B31133"/>
    <w:rsid w:val="00B32F78"/>
    <w:rsid w:val="00B35061"/>
    <w:rsid w:val="00B357E3"/>
    <w:rsid w:val="00B35A59"/>
    <w:rsid w:val="00B37D1E"/>
    <w:rsid w:val="00B418D4"/>
    <w:rsid w:val="00B42423"/>
    <w:rsid w:val="00B425BF"/>
    <w:rsid w:val="00B43EC3"/>
    <w:rsid w:val="00B4488B"/>
    <w:rsid w:val="00B44B13"/>
    <w:rsid w:val="00B44B1C"/>
    <w:rsid w:val="00B450F1"/>
    <w:rsid w:val="00B45951"/>
    <w:rsid w:val="00B45C49"/>
    <w:rsid w:val="00B466B2"/>
    <w:rsid w:val="00B46869"/>
    <w:rsid w:val="00B47250"/>
    <w:rsid w:val="00B47421"/>
    <w:rsid w:val="00B4776A"/>
    <w:rsid w:val="00B50DA2"/>
    <w:rsid w:val="00B51186"/>
    <w:rsid w:val="00B5169C"/>
    <w:rsid w:val="00B52161"/>
    <w:rsid w:val="00B52CCF"/>
    <w:rsid w:val="00B53030"/>
    <w:rsid w:val="00B530A3"/>
    <w:rsid w:val="00B535A1"/>
    <w:rsid w:val="00B548B6"/>
    <w:rsid w:val="00B54969"/>
    <w:rsid w:val="00B54B25"/>
    <w:rsid w:val="00B5564E"/>
    <w:rsid w:val="00B55C51"/>
    <w:rsid w:val="00B55F92"/>
    <w:rsid w:val="00B57104"/>
    <w:rsid w:val="00B57A7F"/>
    <w:rsid w:val="00B6038D"/>
    <w:rsid w:val="00B60AB1"/>
    <w:rsid w:val="00B611F7"/>
    <w:rsid w:val="00B61976"/>
    <w:rsid w:val="00B62CC5"/>
    <w:rsid w:val="00B62D70"/>
    <w:rsid w:val="00B63DCE"/>
    <w:rsid w:val="00B64921"/>
    <w:rsid w:val="00B64C10"/>
    <w:rsid w:val="00B64D4D"/>
    <w:rsid w:val="00B65655"/>
    <w:rsid w:val="00B667B5"/>
    <w:rsid w:val="00B671B7"/>
    <w:rsid w:val="00B7169B"/>
    <w:rsid w:val="00B73434"/>
    <w:rsid w:val="00B734A1"/>
    <w:rsid w:val="00B73963"/>
    <w:rsid w:val="00B75D04"/>
    <w:rsid w:val="00B7611E"/>
    <w:rsid w:val="00B76443"/>
    <w:rsid w:val="00B80641"/>
    <w:rsid w:val="00B8107C"/>
    <w:rsid w:val="00B817BC"/>
    <w:rsid w:val="00B83C2A"/>
    <w:rsid w:val="00B84AF5"/>
    <w:rsid w:val="00B855E7"/>
    <w:rsid w:val="00B86BC1"/>
    <w:rsid w:val="00B86C2E"/>
    <w:rsid w:val="00B87257"/>
    <w:rsid w:val="00B872ED"/>
    <w:rsid w:val="00B87B7F"/>
    <w:rsid w:val="00B9013A"/>
    <w:rsid w:val="00B91A1C"/>
    <w:rsid w:val="00B91A48"/>
    <w:rsid w:val="00B929C4"/>
    <w:rsid w:val="00B92B53"/>
    <w:rsid w:val="00B93FDF"/>
    <w:rsid w:val="00B94099"/>
    <w:rsid w:val="00B94AEE"/>
    <w:rsid w:val="00B95125"/>
    <w:rsid w:val="00B953DE"/>
    <w:rsid w:val="00B9555C"/>
    <w:rsid w:val="00B9592E"/>
    <w:rsid w:val="00B95B4B"/>
    <w:rsid w:val="00B97233"/>
    <w:rsid w:val="00BA1256"/>
    <w:rsid w:val="00BA1A98"/>
    <w:rsid w:val="00BA35C6"/>
    <w:rsid w:val="00BA4587"/>
    <w:rsid w:val="00BA58A6"/>
    <w:rsid w:val="00BA65EC"/>
    <w:rsid w:val="00BA7F32"/>
    <w:rsid w:val="00BB0317"/>
    <w:rsid w:val="00BB09B3"/>
    <w:rsid w:val="00BB1133"/>
    <w:rsid w:val="00BB1983"/>
    <w:rsid w:val="00BB1B71"/>
    <w:rsid w:val="00BB20C1"/>
    <w:rsid w:val="00BB3EB6"/>
    <w:rsid w:val="00BB4291"/>
    <w:rsid w:val="00BB4CED"/>
    <w:rsid w:val="00BB591C"/>
    <w:rsid w:val="00BB5C7B"/>
    <w:rsid w:val="00BB6924"/>
    <w:rsid w:val="00BB6955"/>
    <w:rsid w:val="00BB6A8C"/>
    <w:rsid w:val="00BB71B2"/>
    <w:rsid w:val="00BB7E7E"/>
    <w:rsid w:val="00BC05AE"/>
    <w:rsid w:val="00BC1071"/>
    <w:rsid w:val="00BC1553"/>
    <w:rsid w:val="00BC1F23"/>
    <w:rsid w:val="00BC2C16"/>
    <w:rsid w:val="00BC2DE3"/>
    <w:rsid w:val="00BC3F1B"/>
    <w:rsid w:val="00BC4768"/>
    <w:rsid w:val="00BC6661"/>
    <w:rsid w:val="00BC671A"/>
    <w:rsid w:val="00BC6C83"/>
    <w:rsid w:val="00BC7041"/>
    <w:rsid w:val="00BC7A77"/>
    <w:rsid w:val="00BD1AED"/>
    <w:rsid w:val="00BD2614"/>
    <w:rsid w:val="00BD26A9"/>
    <w:rsid w:val="00BD3C27"/>
    <w:rsid w:val="00BD53A4"/>
    <w:rsid w:val="00BD6005"/>
    <w:rsid w:val="00BD6423"/>
    <w:rsid w:val="00BD6C74"/>
    <w:rsid w:val="00BD70E0"/>
    <w:rsid w:val="00BD748D"/>
    <w:rsid w:val="00BD79C8"/>
    <w:rsid w:val="00BD7FFD"/>
    <w:rsid w:val="00BE045D"/>
    <w:rsid w:val="00BE061F"/>
    <w:rsid w:val="00BE0A3C"/>
    <w:rsid w:val="00BE15EA"/>
    <w:rsid w:val="00BE1D67"/>
    <w:rsid w:val="00BE2B4E"/>
    <w:rsid w:val="00BE2C47"/>
    <w:rsid w:val="00BE56F4"/>
    <w:rsid w:val="00BE5AD7"/>
    <w:rsid w:val="00BE6A26"/>
    <w:rsid w:val="00BE6A3C"/>
    <w:rsid w:val="00BE6F7F"/>
    <w:rsid w:val="00BE7FD5"/>
    <w:rsid w:val="00BF0718"/>
    <w:rsid w:val="00BF095F"/>
    <w:rsid w:val="00BF123C"/>
    <w:rsid w:val="00BF286F"/>
    <w:rsid w:val="00BF3497"/>
    <w:rsid w:val="00BF3547"/>
    <w:rsid w:val="00BF56CB"/>
    <w:rsid w:val="00BF73F9"/>
    <w:rsid w:val="00C00159"/>
    <w:rsid w:val="00C004F0"/>
    <w:rsid w:val="00C0237D"/>
    <w:rsid w:val="00C027B8"/>
    <w:rsid w:val="00C02B82"/>
    <w:rsid w:val="00C03063"/>
    <w:rsid w:val="00C034CD"/>
    <w:rsid w:val="00C04099"/>
    <w:rsid w:val="00C04925"/>
    <w:rsid w:val="00C04E6B"/>
    <w:rsid w:val="00C057C8"/>
    <w:rsid w:val="00C05F77"/>
    <w:rsid w:val="00C06DF4"/>
    <w:rsid w:val="00C07736"/>
    <w:rsid w:val="00C07960"/>
    <w:rsid w:val="00C07E3D"/>
    <w:rsid w:val="00C11E12"/>
    <w:rsid w:val="00C13655"/>
    <w:rsid w:val="00C13AEE"/>
    <w:rsid w:val="00C13E65"/>
    <w:rsid w:val="00C140EA"/>
    <w:rsid w:val="00C148BC"/>
    <w:rsid w:val="00C14FF0"/>
    <w:rsid w:val="00C161E0"/>
    <w:rsid w:val="00C165BE"/>
    <w:rsid w:val="00C1742D"/>
    <w:rsid w:val="00C17C41"/>
    <w:rsid w:val="00C209F0"/>
    <w:rsid w:val="00C20A4A"/>
    <w:rsid w:val="00C20E16"/>
    <w:rsid w:val="00C226E4"/>
    <w:rsid w:val="00C23093"/>
    <w:rsid w:val="00C2416B"/>
    <w:rsid w:val="00C25632"/>
    <w:rsid w:val="00C25ADA"/>
    <w:rsid w:val="00C25E35"/>
    <w:rsid w:val="00C2663D"/>
    <w:rsid w:val="00C26852"/>
    <w:rsid w:val="00C26CBD"/>
    <w:rsid w:val="00C274C4"/>
    <w:rsid w:val="00C27A5E"/>
    <w:rsid w:val="00C27DB4"/>
    <w:rsid w:val="00C3059B"/>
    <w:rsid w:val="00C30EA4"/>
    <w:rsid w:val="00C31416"/>
    <w:rsid w:val="00C325DF"/>
    <w:rsid w:val="00C327FD"/>
    <w:rsid w:val="00C34356"/>
    <w:rsid w:val="00C35BFA"/>
    <w:rsid w:val="00C360DD"/>
    <w:rsid w:val="00C3629B"/>
    <w:rsid w:val="00C36C38"/>
    <w:rsid w:val="00C36CFF"/>
    <w:rsid w:val="00C37865"/>
    <w:rsid w:val="00C37E4F"/>
    <w:rsid w:val="00C408B0"/>
    <w:rsid w:val="00C408DA"/>
    <w:rsid w:val="00C40CA3"/>
    <w:rsid w:val="00C41B55"/>
    <w:rsid w:val="00C42B92"/>
    <w:rsid w:val="00C431BA"/>
    <w:rsid w:val="00C43C4A"/>
    <w:rsid w:val="00C43DFC"/>
    <w:rsid w:val="00C44415"/>
    <w:rsid w:val="00C451C8"/>
    <w:rsid w:val="00C46A11"/>
    <w:rsid w:val="00C4758F"/>
    <w:rsid w:val="00C4774A"/>
    <w:rsid w:val="00C47B50"/>
    <w:rsid w:val="00C47D83"/>
    <w:rsid w:val="00C511E7"/>
    <w:rsid w:val="00C51E40"/>
    <w:rsid w:val="00C52167"/>
    <w:rsid w:val="00C5240A"/>
    <w:rsid w:val="00C52B11"/>
    <w:rsid w:val="00C52CB9"/>
    <w:rsid w:val="00C532F1"/>
    <w:rsid w:val="00C543BF"/>
    <w:rsid w:val="00C543F2"/>
    <w:rsid w:val="00C5441E"/>
    <w:rsid w:val="00C5528B"/>
    <w:rsid w:val="00C55570"/>
    <w:rsid w:val="00C56909"/>
    <w:rsid w:val="00C57063"/>
    <w:rsid w:val="00C57AD6"/>
    <w:rsid w:val="00C61578"/>
    <w:rsid w:val="00C61E79"/>
    <w:rsid w:val="00C627A1"/>
    <w:rsid w:val="00C627DA"/>
    <w:rsid w:val="00C628A1"/>
    <w:rsid w:val="00C62DEE"/>
    <w:rsid w:val="00C647B6"/>
    <w:rsid w:val="00C64B43"/>
    <w:rsid w:val="00C64EB1"/>
    <w:rsid w:val="00C6518E"/>
    <w:rsid w:val="00C651CD"/>
    <w:rsid w:val="00C65E70"/>
    <w:rsid w:val="00C66988"/>
    <w:rsid w:val="00C66F9F"/>
    <w:rsid w:val="00C67255"/>
    <w:rsid w:val="00C6728C"/>
    <w:rsid w:val="00C70087"/>
    <w:rsid w:val="00C720EB"/>
    <w:rsid w:val="00C724A2"/>
    <w:rsid w:val="00C7284A"/>
    <w:rsid w:val="00C74D73"/>
    <w:rsid w:val="00C75952"/>
    <w:rsid w:val="00C75E7A"/>
    <w:rsid w:val="00C764A2"/>
    <w:rsid w:val="00C771DE"/>
    <w:rsid w:val="00C80ECE"/>
    <w:rsid w:val="00C81139"/>
    <w:rsid w:val="00C81799"/>
    <w:rsid w:val="00C81C45"/>
    <w:rsid w:val="00C826AE"/>
    <w:rsid w:val="00C82842"/>
    <w:rsid w:val="00C82A99"/>
    <w:rsid w:val="00C8306E"/>
    <w:rsid w:val="00C838FF"/>
    <w:rsid w:val="00C83BF2"/>
    <w:rsid w:val="00C83E81"/>
    <w:rsid w:val="00C850AB"/>
    <w:rsid w:val="00C85662"/>
    <w:rsid w:val="00C86A18"/>
    <w:rsid w:val="00C870FB"/>
    <w:rsid w:val="00C91007"/>
    <w:rsid w:val="00C92085"/>
    <w:rsid w:val="00C92294"/>
    <w:rsid w:val="00C930E3"/>
    <w:rsid w:val="00C93567"/>
    <w:rsid w:val="00C936A0"/>
    <w:rsid w:val="00C93F4D"/>
    <w:rsid w:val="00C942C1"/>
    <w:rsid w:val="00C9565B"/>
    <w:rsid w:val="00C95D20"/>
    <w:rsid w:val="00C973E1"/>
    <w:rsid w:val="00C97735"/>
    <w:rsid w:val="00C979FD"/>
    <w:rsid w:val="00C97CF0"/>
    <w:rsid w:val="00CA0330"/>
    <w:rsid w:val="00CA0EC1"/>
    <w:rsid w:val="00CA100D"/>
    <w:rsid w:val="00CA179E"/>
    <w:rsid w:val="00CA4C3E"/>
    <w:rsid w:val="00CA6EB6"/>
    <w:rsid w:val="00CA713C"/>
    <w:rsid w:val="00CA720B"/>
    <w:rsid w:val="00CB077F"/>
    <w:rsid w:val="00CB0AC7"/>
    <w:rsid w:val="00CB1B52"/>
    <w:rsid w:val="00CB2BFE"/>
    <w:rsid w:val="00CB38F2"/>
    <w:rsid w:val="00CB3AA0"/>
    <w:rsid w:val="00CB3DF4"/>
    <w:rsid w:val="00CB49BE"/>
    <w:rsid w:val="00CB5E24"/>
    <w:rsid w:val="00CB6085"/>
    <w:rsid w:val="00CB66F6"/>
    <w:rsid w:val="00CB7060"/>
    <w:rsid w:val="00CB7646"/>
    <w:rsid w:val="00CB7815"/>
    <w:rsid w:val="00CB795F"/>
    <w:rsid w:val="00CB7B9B"/>
    <w:rsid w:val="00CC0335"/>
    <w:rsid w:val="00CC13BA"/>
    <w:rsid w:val="00CC17FC"/>
    <w:rsid w:val="00CC3016"/>
    <w:rsid w:val="00CC3E2C"/>
    <w:rsid w:val="00CC4BEC"/>
    <w:rsid w:val="00CC67C4"/>
    <w:rsid w:val="00CD00BE"/>
    <w:rsid w:val="00CD0C3F"/>
    <w:rsid w:val="00CD118C"/>
    <w:rsid w:val="00CD199F"/>
    <w:rsid w:val="00CD46A0"/>
    <w:rsid w:val="00CD58A3"/>
    <w:rsid w:val="00CD5FCA"/>
    <w:rsid w:val="00CD6084"/>
    <w:rsid w:val="00CD6413"/>
    <w:rsid w:val="00CD6DEB"/>
    <w:rsid w:val="00CD74DE"/>
    <w:rsid w:val="00CE00F4"/>
    <w:rsid w:val="00CE057F"/>
    <w:rsid w:val="00CE05CF"/>
    <w:rsid w:val="00CE0765"/>
    <w:rsid w:val="00CE10C2"/>
    <w:rsid w:val="00CE16D9"/>
    <w:rsid w:val="00CE1803"/>
    <w:rsid w:val="00CE1BAA"/>
    <w:rsid w:val="00CE1C4B"/>
    <w:rsid w:val="00CE1CFC"/>
    <w:rsid w:val="00CE21A1"/>
    <w:rsid w:val="00CE2AB4"/>
    <w:rsid w:val="00CE2FC6"/>
    <w:rsid w:val="00CE55CD"/>
    <w:rsid w:val="00CE778B"/>
    <w:rsid w:val="00CE7DF9"/>
    <w:rsid w:val="00CF00E9"/>
    <w:rsid w:val="00CF04B8"/>
    <w:rsid w:val="00CF0548"/>
    <w:rsid w:val="00CF0D2D"/>
    <w:rsid w:val="00CF2712"/>
    <w:rsid w:val="00CF2944"/>
    <w:rsid w:val="00CF368D"/>
    <w:rsid w:val="00CF47E4"/>
    <w:rsid w:val="00CF4A11"/>
    <w:rsid w:val="00CF4AB2"/>
    <w:rsid w:val="00CF4FCA"/>
    <w:rsid w:val="00CF545F"/>
    <w:rsid w:val="00CF5C89"/>
    <w:rsid w:val="00CF6C5F"/>
    <w:rsid w:val="00CF7162"/>
    <w:rsid w:val="00CF7228"/>
    <w:rsid w:val="00CF7479"/>
    <w:rsid w:val="00CF7BC3"/>
    <w:rsid w:val="00CF7FE0"/>
    <w:rsid w:val="00D01154"/>
    <w:rsid w:val="00D01EF7"/>
    <w:rsid w:val="00D02788"/>
    <w:rsid w:val="00D02962"/>
    <w:rsid w:val="00D02BB3"/>
    <w:rsid w:val="00D0326A"/>
    <w:rsid w:val="00D032A6"/>
    <w:rsid w:val="00D035EC"/>
    <w:rsid w:val="00D03837"/>
    <w:rsid w:val="00D03D64"/>
    <w:rsid w:val="00D04430"/>
    <w:rsid w:val="00D04E74"/>
    <w:rsid w:val="00D06B1A"/>
    <w:rsid w:val="00D07990"/>
    <w:rsid w:val="00D07AFE"/>
    <w:rsid w:val="00D114FE"/>
    <w:rsid w:val="00D11955"/>
    <w:rsid w:val="00D11A37"/>
    <w:rsid w:val="00D1354F"/>
    <w:rsid w:val="00D13642"/>
    <w:rsid w:val="00D1402B"/>
    <w:rsid w:val="00D14294"/>
    <w:rsid w:val="00D14BB5"/>
    <w:rsid w:val="00D1566C"/>
    <w:rsid w:val="00D1741C"/>
    <w:rsid w:val="00D17979"/>
    <w:rsid w:val="00D202FB"/>
    <w:rsid w:val="00D203A2"/>
    <w:rsid w:val="00D20CB7"/>
    <w:rsid w:val="00D20F28"/>
    <w:rsid w:val="00D21A55"/>
    <w:rsid w:val="00D21AA8"/>
    <w:rsid w:val="00D22387"/>
    <w:rsid w:val="00D23171"/>
    <w:rsid w:val="00D238A1"/>
    <w:rsid w:val="00D24072"/>
    <w:rsid w:val="00D24AF0"/>
    <w:rsid w:val="00D25DE7"/>
    <w:rsid w:val="00D26AEB"/>
    <w:rsid w:val="00D26F94"/>
    <w:rsid w:val="00D2729A"/>
    <w:rsid w:val="00D277CA"/>
    <w:rsid w:val="00D3079D"/>
    <w:rsid w:val="00D30886"/>
    <w:rsid w:val="00D30B72"/>
    <w:rsid w:val="00D31BD8"/>
    <w:rsid w:val="00D32A70"/>
    <w:rsid w:val="00D331DF"/>
    <w:rsid w:val="00D33FAE"/>
    <w:rsid w:val="00D34D4C"/>
    <w:rsid w:val="00D34F79"/>
    <w:rsid w:val="00D36EA8"/>
    <w:rsid w:val="00D37130"/>
    <w:rsid w:val="00D37774"/>
    <w:rsid w:val="00D377A8"/>
    <w:rsid w:val="00D37977"/>
    <w:rsid w:val="00D37E30"/>
    <w:rsid w:val="00D40521"/>
    <w:rsid w:val="00D40571"/>
    <w:rsid w:val="00D40859"/>
    <w:rsid w:val="00D4111A"/>
    <w:rsid w:val="00D41319"/>
    <w:rsid w:val="00D41670"/>
    <w:rsid w:val="00D42A77"/>
    <w:rsid w:val="00D44DE2"/>
    <w:rsid w:val="00D44F27"/>
    <w:rsid w:val="00D461A5"/>
    <w:rsid w:val="00D4676C"/>
    <w:rsid w:val="00D46BAB"/>
    <w:rsid w:val="00D47199"/>
    <w:rsid w:val="00D4725C"/>
    <w:rsid w:val="00D4770F"/>
    <w:rsid w:val="00D50BCD"/>
    <w:rsid w:val="00D51BF8"/>
    <w:rsid w:val="00D525E1"/>
    <w:rsid w:val="00D52B8B"/>
    <w:rsid w:val="00D53477"/>
    <w:rsid w:val="00D53AE9"/>
    <w:rsid w:val="00D54CE2"/>
    <w:rsid w:val="00D55245"/>
    <w:rsid w:val="00D552C7"/>
    <w:rsid w:val="00D555D3"/>
    <w:rsid w:val="00D55606"/>
    <w:rsid w:val="00D55F01"/>
    <w:rsid w:val="00D56711"/>
    <w:rsid w:val="00D57173"/>
    <w:rsid w:val="00D5750D"/>
    <w:rsid w:val="00D5757D"/>
    <w:rsid w:val="00D5788F"/>
    <w:rsid w:val="00D608F9"/>
    <w:rsid w:val="00D60AB8"/>
    <w:rsid w:val="00D6129E"/>
    <w:rsid w:val="00D6296C"/>
    <w:rsid w:val="00D6312A"/>
    <w:rsid w:val="00D637FA"/>
    <w:rsid w:val="00D63B16"/>
    <w:rsid w:val="00D649AF"/>
    <w:rsid w:val="00D65A21"/>
    <w:rsid w:val="00D66969"/>
    <w:rsid w:val="00D66DB8"/>
    <w:rsid w:val="00D67570"/>
    <w:rsid w:val="00D6773A"/>
    <w:rsid w:val="00D67D8E"/>
    <w:rsid w:val="00D67E1E"/>
    <w:rsid w:val="00D708C7"/>
    <w:rsid w:val="00D72985"/>
    <w:rsid w:val="00D72B99"/>
    <w:rsid w:val="00D72D56"/>
    <w:rsid w:val="00D736D1"/>
    <w:rsid w:val="00D73F11"/>
    <w:rsid w:val="00D74BB7"/>
    <w:rsid w:val="00D74CAB"/>
    <w:rsid w:val="00D7516E"/>
    <w:rsid w:val="00D758F3"/>
    <w:rsid w:val="00D75B46"/>
    <w:rsid w:val="00D7637B"/>
    <w:rsid w:val="00D76B0C"/>
    <w:rsid w:val="00D80472"/>
    <w:rsid w:val="00D806D6"/>
    <w:rsid w:val="00D80A54"/>
    <w:rsid w:val="00D81254"/>
    <w:rsid w:val="00D81593"/>
    <w:rsid w:val="00D82E86"/>
    <w:rsid w:val="00D831C2"/>
    <w:rsid w:val="00D853F4"/>
    <w:rsid w:val="00D86829"/>
    <w:rsid w:val="00D86B1D"/>
    <w:rsid w:val="00D87441"/>
    <w:rsid w:val="00D91621"/>
    <w:rsid w:val="00D918B1"/>
    <w:rsid w:val="00D93104"/>
    <w:rsid w:val="00D93E75"/>
    <w:rsid w:val="00D93F26"/>
    <w:rsid w:val="00D9416C"/>
    <w:rsid w:val="00D94C28"/>
    <w:rsid w:val="00D955E5"/>
    <w:rsid w:val="00D95826"/>
    <w:rsid w:val="00D9614D"/>
    <w:rsid w:val="00DA15A8"/>
    <w:rsid w:val="00DA3276"/>
    <w:rsid w:val="00DA492D"/>
    <w:rsid w:val="00DA5D23"/>
    <w:rsid w:val="00DA671F"/>
    <w:rsid w:val="00DA6CB9"/>
    <w:rsid w:val="00DA6E46"/>
    <w:rsid w:val="00DA7C39"/>
    <w:rsid w:val="00DA7C5A"/>
    <w:rsid w:val="00DA7F2F"/>
    <w:rsid w:val="00DB12A6"/>
    <w:rsid w:val="00DB13D5"/>
    <w:rsid w:val="00DB1B0E"/>
    <w:rsid w:val="00DB1DC5"/>
    <w:rsid w:val="00DB36E7"/>
    <w:rsid w:val="00DB3C14"/>
    <w:rsid w:val="00DB445B"/>
    <w:rsid w:val="00DB4699"/>
    <w:rsid w:val="00DB4E20"/>
    <w:rsid w:val="00DB6488"/>
    <w:rsid w:val="00DB68D4"/>
    <w:rsid w:val="00DB7471"/>
    <w:rsid w:val="00DB7D99"/>
    <w:rsid w:val="00DC0610"/>
    <w:rsid w:val="00DC083A"/>
    <w:rsid w:val="00DC1223"/>
    <w:rsid w:val="00DC1CF3"/>
    <w:rsid w:val="00DC1E80"/>
    <w:rsid w:val="00DC248C"/>
    <w:rsid w:val="00DC26DF"/>
    <w:rsid w:val="00DC32F6"/>
    <w:rsid w:val="00DC3DAA"/>
    <w:rsid w:val="00DC4AAE"/>
    <w:rsid w:val="00DC4E01"/>
    <w:rsid w:val="00DC4EA4"/>
    <w:rsid w:val="00DC54DA"/>
    <w:rsid w:val="00DC6223"/>
    <w:rsid w:val="00DC642C"/>
    <w:rsid w:val="00DC6A7E"/>
    <w:rsid w:val="00DC7896"/>
    <w:rsid w:val="00DC7905"/>
    <w:rsid w:val="00DC7F65"/>
    <w:rsid w:val="00DD133B"/>
    <w:rsid w:val="00DD1F0C"/>
    <w:rsid w:val="00DD1FAF"/>
    <w:rsid w:val="00DD2256"/>
    <w:rsid w:val="00DD2ABB"/>
    <w:rsid w:val="00DD3643"/>
    <w:rsid w:val="00DD40AD"/>
    <w:rsid w:val="00DD4539"/>
    <w:rsid w:val="00DD4623"/>
    <w:rsid w:val="00DD5153"/>
    <w:rsid w:val="00DD5483"/>
    <w:rsid w:val="00DD7D94"/>
    <w:rsid w:val="00DD7F8A"/>
    <w:rsid w:val="00DE01A0"/>
    <w:rsid w:val="00DE069B"/>
    <w:rsid w:val="00DE297F"/>
    <w:rsid w:val="00DE2B64"/>
    <w:rsid w:val="00DE2F2C"/>
    <w:rsid w:val="00DE34D1"/>
    <w:rsid w:val="00DE3CB1"/>
    <w:rsid w:val="00DE4475"/>
    <w:rsid w:val="00DE46EE"/>
    <w:rsid w:val="00DE4FA8"/>
    <w:rsid w:val="00DE562B"/>
    <w:rsid w:val="00DE604B"/>
    <w:rsid w:val="00DE7894"/>
    <w:rsid w:val="00DF0EEC"/>
    <w:rsid w:val="00DF10A0"/>
    <w:rsid w:val="00DF22E1"/>
    <w:rsid w:val="00DF3B55"/>
    <w:rsid w:val="00DF3E5A"/>
    <w:rsid w:val="00DF49CF"/>
    <w:rsid w:val="00DF5ABB"/>
    <w:rsid w:val="00DF5B3B"/>
    <w:rsid w:val="00DF7DE2"/>
    <w:rsid w:val="00E00288"/>
    <w:rsid w:val="00E00497"/>
    <w:rsid w:val="00E00779"/>
    <w:rsid w:val="00E0099D"/>
    <w:rsid w:val="00E01046"/>
    <w:rsid w:val="00E0197D"/>
    <w:rsid w:val="00E01D2C"/>
    <w:rsid w:val="00E02DD0"/>
    <w:rsid w:val="00E02E9B"/>
    <w:rsid w:val="00E03C11"/>
    <w:rsid w:val="00E0479D"/>
    <w:rsid w:val="00E054B3"/>
    <w:rsid w:val="00E05704"/>
    <w:rsid w:val="00E061D3"/>
    <w:rsid w:val="00E066D7"/>
    <w:rsid w:val="00E06FDB"/>
    <w:rsid w:val="00E0718E"/>
    <w:rsid w:val="00E07412"/>
    <w:rsid w:val="00E07F16"/>
    <w:rsid w:val="00E10409"/>
    <w:rsid w:val="00E10F52"/>
    <w:rsid w:val="00E11CF4"/>
    <w:rsid w:val="00E122AF"/>
    <w:rsid w:val="00E126A9"/>
    <w:rsid w:val="00E1279E"/>
    <w:rsid w:val="00E12E1E"/>
    <w:rsid w:val="00E130F8"/>
    <w:rsid w:val="00E135C3"/>
    <w:rsid w:val="00E13A1C"/>
    <w:rsid w:val="00E14B6F"/>
    <w:rsid w:val="00E15283"/>
    <w:rsid w:val="00E15429"/>
    <w:rsid w:val="00E157FF"/>
    <w:rsid w:val="00E15888"/>
    <w:rsid w:val="00E16666"/>
    <w:rsid w:val="00E1731C"/>
    <w:rsid w:val="00E208BE"/>
    <w:rsid w:val="00E214F5"/>
    <w:rsid w:val="00E2176B"/>
    <w:rsid w:val="00E21A93"/>
    <w:rsid w:val="00E22775"/>
    <w:rsid w:val="00E234C6"/>
    <w:rsid w:val="00E239CE"/>
    <w:rsid w:val="00E23A09"/>
    <w:rsid w:val="00E23CA5"/>
    <w:rsid w:val="00E25971"/>
    <w:rsid w:val="00E26946"/>
    <w:rsid w:val="00E27C16"/>
    <w:rsid w:val="00E27EA4"/>
    <w:rsid w:val="00E3037C"/>
    <w:rsid w:val="00E3049C"/>
    <w:rsid w:val="00E30A15"/>
    <w:rsid w:val="00E30C2F"/>
    <w:rsid w:val="00E31AB6"/>
    <w:rsid w:val="00E330C9"/>
    <w:rsid w:val="00E332ED"/>
    <w:rsid w:val="00E3385E"/>
    <w:rsid w:val="00E35612"/>
    <w:rsid w:val="00E357BB"/>
    <w:rsid w:val="00E37D8A"/>
    <w:rsid w:val="00E41122"/>
    <w:rsid w:val="00E420ED"/>
    <w:rsid w:val="00E42C51"/>
    <w:rsid w:val="00E45E0F"/>
    <w:rsid w:val="00E46331"/>
    <w:rsid w:val="00E46A2E"/>
    <w:rsid w:val="00E46FD9"/>
    <w:rsid w:val="00E47CAF"/>
    <w:rsid w:val="00E47EE1"/>
    <w:rsid w:val="00E50208"/>
    <w:rsid w:val="00E50E3A"/>
    <w:rsid w:val="00E513C4"/>
    <w:rsid w:val="00E5259E"/>
    <w:rsid w:val="00E52E39"/>
    <w:rsid w:val="00E54A03"/>
    <w:rsid w:val="00E54A1C"/>
    <w:rsid w:val="00E5615B"/>
    <w:rsid w:val="00E5670B"/>
    <w:rsid w:val="00E5725A"/>
    <w:rsid w:val="00E57263"/>
    <w:rsid w:val="00E6059B"/>
    <w:rsid w:val="00E6065F"/>
    <w:rsid w:val="00E60D3D"/>
    <w:rsid w:val="00E615E2"/>
    <w:rsid w:val="00E622B0"/>
    <w:rsid w:val="00E62A13"/>
    <w:rsid w:val="00E63631"/>
    <w:rsid w:val="00E641C2"/>
    <w:rsid w:val="00E645E5"/>
    <w:rsid w:val="00E64C53"/>
    <w:rsid w:val="00E659EB"/>
    <w:rsid w:val="00E65E48"/>
    <w:rsid w:val="00E65F47"/>
    <w:rsid w:val="00E667A7"/>
    <w:rsid w:val="00E67083"/>
    <w:rsid w:val="00E67851"/>
    <w:rsid w:val="00E678FE"/>
    <w:rsid w:val="00E67F7D"/>
    <w:rsid w:val="00E70550"/>
    <w:rsid w:val="00E709F1"/>
    <w:rsid w:val="00E70B93"/>
    <w:rsid w:val="00E70BDE"/>
    <w:rsid w:val="00E719CE"/>
    <w:rsid w:val="00E71B1C"/>
    <w:rsid w:val="00E72C5B"/>
    <w:rsid w:val="00E73018"/>
    <w:rsid w:val="00E73430"/>
    <w:rsid w:val="00E744F8"/>
    <w:rsid w:val="00E7516A"/>
    <w:rsid w:val="00E7516F"/>
    <w:rsid w:val="00E75CC4"/>
    <w:rsid w:val="00E75FD4"/>
    <w:rsid w:val="00E76EEA"/>
    <w:rsid w:val="00E7721C"/>
    <w:rsid w:val="00E80054"/>
    <w:rsid w:val="00E80434"/>
    <w:rsid w:val="00E80AFB"/>
    <w:rsid w:val="00E81DD3"/>
    <w:rsid w:val="00E837C2"/>
    <w:rsid w:val="00E83C3D"/>
    <w:rsid w:val="00E84108"/>
    <w:rsid w:val="00E848D0"/>
    <w:rsid w:val="00E84940"/>
    <w:rsid w:val="00E84A60"/>
    <w:rsid w:val="00E85DEF"/>
    <w:rsid w:val="00E85E7C"/>
    <w:rsid w:val="00E85F47"/>
    <w:rsid w:val="00E869F6"/>
    <w:rsid w:val="00E86D37"/>
    <w:rsid w:val="00E9049E"/>
    <w:rsid w:val="00E904D8"/>
    <w:rsid w:val="00E9065A"/>
    <w:rsid w:val="00E9083E"/>
    <w:rsid w:val="00E91D9A"/>
    <w:rsid w:val="00E92336"/>
    <w:rsid w:val="00E928DA"/>
    <w:rsid w:val="00E92A5F"/>
    <w:rsid w:val="00E94586"/>
    <w:rsid w:val="00E94599"/>
    <w:rsid w:val="00E960E9"/>
    <w:rsid w:val="00E96671"/>
    <w:rsid w:val="00E966DF"/>
    <w:rsid w:val="00E96B93"/>
    <w:rsid w:val="00E96FC1"/>
    <w:rsid w:val="00EA015A"/>
    <w:rsid w:val="00EA0611"/>
    <w:rsid w:val="00EA0995"/>
    <w:rsid w:val="00EA0A5F"/>
    <w:rsid w:val="00EA16EB"/>
    <w:rsid w:val="00EA1770"/>
    <w:rsid w:val="00EA180F"/>
    <w:rsid w:val="00EA354A"/>
    <w:rsid w:val="00EA3CD0"/>
    <w:rsid w:val="00EA3F30"/>
    <w:rsid w:val="00EA47B3"/>
    <w:rsid w:val="00EA655C"/>
    <w:rsid w:val="00EA6686"/>
    <w:rsid w:val="00EA714C"/>
    <w:rsid w:val="00EA7C3B"/>
    <w:rsid w:val="00EB1EF6"/>
    <w:rsid w:val="00EB33DC"/>
    <w:rsid w:val="00EB3E11"/>
    <w:rsid w:val="00EB52E7"/>
    <w:rsid w:val="00EB5746"/>
    <w:rsid w:val="00EB7C19"/>
    <w:rsid w:val="00EC0596"/>
    <w:rsid w:val="00EC09C1"/>
    <w:rsid w:val="00EC1BC2"/>
    <w:rsid w:val="00EC1F89"/>
    <w:rsid w:val="00EC2CEA"/>
    <w:rsid w:val="00EC2DA5"/>
    <w:rsid w:val="00EC337B"/>
    <w:rsid w:val="00EC3814"/>
    <w:rsid w:val="00EC3A6D"/>
    <w:rsid w:val="00EC3F41"/>
    <w:rsid w:val="00EC4954"/>
    <w:rsid w:val="00EC5570"/>
    <w:rsid w:val="00EC5875"/>
    <w:rsid w:val="00EC5D52"/>
    <w:rsid w:val="00EC5F4C"/>
    <w:rsid w:val="00EC6BCB"/>
    <w:rsid w:val="00ED06EB"/>
    <w:rsid w:val="00ED092F"/>
    <w:rsid w:val="00ED12B4"/>
    <w:rsid w:val="00ED19A1"/>
    <w:rsid w:val="00ED298F"/>
    <w:rsid w:val="00ED3406"/>
    <w:rsid w:val="00ED383A"/>
    <w:rsid w:val="00ED4679"/>
    <w:rsid w:val="00ED5991"/>
    <w:rsid w:val="00ED5A65"/>
    <w:rsid w:val="00ED5C13"/>
    <w:rsid w:val="00ED5E6F"/>
    <w:rsid w:val="00ED748F"/>
    <w:rsid w:val="00ED7EBE"/>
    <w:rsid w:val="00EE010C"/>
    <w:rsid w:val="00EE027C"/>
    <w:rsid w:val="00EE0E1F"/>
    <w:rsid w:val="00EE16B8"/>
    <w:rsid w:val="00EE261E"/>
    <w:rsid w:val="00EE272C"/>
    <w:rsid w:val="00EE29BC"/>
    <w:rsid w:val="00EE3368"/>
    <w:rsid w:val="00EE39EC"/>
    <w:rsid w:val="00EE484B"/>
    <w:rsid w:val="00EE59A0"/>
    <w:rsid w:val="00EE5E11"/>
    <w:rsid w:val="00EE5E17"/>
    <w:rsid w:val="00EE624C"/>
    <w:rsid w:val="00EE660F"/>
    <w:rsid w:val="00EE6A45"/>
    <w:rsid w:val="00EE6D21"/>
    <w:rsid w:val="00EE7797"/>
    <w:rsid w:val="00EE7C5A"/>
    <w:rsid w:val="00EF0078"/>
    <w:rsid w:val="00EF09A7"/>
    <w:rsid w:val="00EF0D54"/>
    <w:rsid w:val="00EF0E7A"/>
    <w:rsid w:val="00EF1AAB"/>
    <w:rsid w:val="00EF331D"/>
    <w:rsid w:val="00EF3453"/>
    <w:rsid w:val="00EF3A9B"/>
    <w:rsid w:val="00EF3F99"/>
    <w:rsid w:val="00EF5E25"/>
    <w:rsid w:val="00EF6154"/>
    <w:rsid w:val="00EF63C2"/>
    <w:rsid w:val="00EF6B60"/>
    <w:rsid w:val="00EF76A1"/>
    <w:rsid w:val="00EF7ACE"/>
    <w:rsid w:val="00F00153"/>
    <w:rsid w:val="00F01A6E"/>
    <w:rsid w:val="00F01F6F"/>
    <w:rsid w:val="00F029AB"/>
    <w:rsid w:val="00F02F40"/>
    <w:rsid w:val="00F05351"/>
    <w:rsid w:val="00F055EE"/>
    <w:rsid w:val="00F064F4"/>
    <w:rsid w:val="00F0661E"/>
    <w:rsid w:val="00F06BC1"/>
    <w:rsid w:val="00F075BA"/>
    <w:rsid w:val="00F07E72"/>
    <w:rsid w:val="00F10010"/>
    <w:rsid w:val="00F1062F"/>
    <w:rsid w:val="00F10EF4"/>
    <w:rsid w:val="00F112F3"/>
    <w:rsid w:val="00F12650"/>
    <w:rsid w:val="00F12750"/>
    <w:rsid w:val="00F136F1"/>
    <w:rsid w:val="00F13720"/>
    <w:rsid w:val="00F13E43"/>
    <w:rsid w:val="00F13FEE"/>
    <w:rsid w:val="00F1418E"/>
    <w:rsid w:val="00F14868"/>
    <w:rsid w:val="00F14C2F"/>
    <w:rsid w:val="00F16095"/>
    <w:rsid w:val="00F175DC"/>
    <w:rsid w:val="00F202E5"/>
    <w:rsid w:val="00F2052E"/>
    <w:rsid w:val="00F21081"/>
    <w:rsid w:val="00F21E33"/>
    <w:rsid w:val="00F22453"/>
    <w:rsid w:val="00F22595"/>
    <w:rsid w:val="00F22C79"/>
    <w:rsid w:val="00F23C65"/>
    <w:rsid w:val="00F24756"/>
    <w:rsid w:val="00F25599"/>
    <w:rsid w:val="00F25AF0"/>
    <w:rsid w:val="00F25EEB"/>
    <w:rsid w:val="00F26ABB"/>
    <w:rsid w:val="00F27346"/>
    <w:rsid w:val="00F300E2"/>
    <w:rsid w:val="00F3039D"/>
    <w:rsid w:val="00F304E9"/>
    <w:rsid w:val="00F308F8"/>
    <w:rsid w:val="00F31218"/>
    <w:rsid w:val="00F3233F"/>
    <w:rsid w:val="00F3291B"/>
    <w:rsid w:val="00F33103"/>
    <w:rsid w:val="00F3388A"/>
    <w:rsid w:val="00F33A53"/>
    <w:rsid w:val="00F34BD3"/>
    <w:rsid w:val="00F34F4B"/>
    <w:rsid w:val="00F3580A"/>
    <w:rsid w:val="00F35E9E"/>
    <w:rsid w:val="00F36393"/>
    <w:rsid w:val="00F36A94"/>
    <w:rsid w:val="00F370D9"/>
    <w:rsid w:val="00F37901"/>
    <w:rsid w:val="00F402A4"/>
    <w:rsid w:val="00F4059F"/>
    <w:rsid w:val="00F40A24"/>
    <w:rsid w:val="00F4232D"/>
    <w:rsid w:val="00F42B13"/>
    <w:rsid w:val="00F43273"/>
    <w:rsid w:val="00F45287"/>
    <w:rsid w:val="00F46327"/>
    <w:rsid w:val="00F478CA"/>
    <w:rsid w:val="00F507C5"/>
    <w:rsid w:val="00F5084A"/>
    <w:rsid w:val="00F5091E"/>
    <w:rsid w:val="00F522E8"/>
    <w:rsid w:val="00F52E35"/>
    <w:rsid w:val="00F5345E"/>
    <w:rsid w:val="00F53B0E"/>
    <w:rsid w:val="00F53BAB"/>
    <w:rsid w:val="00F54428"/>
    <w:rsid w:val="00F54A38"/>
    <w:rsid w:val="00F55B18"/>
    <w:rsid w:val="00F57766"/>
    <w:rsid w:val="00F6034D"/>
    <w:rsid w:val="00F60856"/>
    <w:rsid w:val="00F60D5C"/>
    <w:rsid w:val="00F61683"/>
    <w:rsid w:val="00F6186B"/>
    <w:rsid w:val="00F61ED9"/>
    <w:rsid w:val="00F63AA8"/>
    <w:rsid w:val="00F671D3"/>
    <w:rsid w:val="00F70089"/>
    <w:rsid w:val="00F7092B"/>
    <w:rsid w:val="00F70D01"/>
    <w:rsid w:val="00F70EAC"/>
    <w:rsid w:val="00F71D81"/>
    <w:rsid w:val="00F729B7"/>
    <w:rsid w:val="00F72A71"/>
    <w:rsid w:val="00F730A4"/>
    <w:rsid w:val="00F73914"/>
    <w:rsid w:val="00F73B36"/>
    <w:rsid w:val="00F74477"/>
    <w:rsid w:val="00F74591"/>
    <w:rsid w:val="00F753FA"/>
    <w:rsid w:val="00F76D01"/>
    <w:rsid w:val="00F813E3"/>
    <w:rsid w:val="00F81603"/>
    <w:rsid w:val="00F82817"/>
    <w:rsid w:val="00F829CA"/>
    <w:rsid w:val="00F831CA"/>
    <w:rsid w:val="00F8345F"/>
    <w:rsid w:val="00F83A39"/>
    <w:rsid w:val="00F83EB9"/>
    <w:rsid w:val="00F85A92"/>
    <w:rsid w:val="00F86315"/>
    <w:rsid w:val="00F868A1"/>
    <w:rsid w:val="00F875AF"/>
    <w:rsid w:val="00F87884"/>
    <w:rsid w:val="00F90089"/>
    <w:rsid w:val="00F90E04"/>
    <w:rsid w:val="00F91245"/>
    <w:rsid w:val="00F9236E"/>
    <w:rsid w:val="00F92477"/>
    <w:rsid w:val="00F93604"/>
    <w:rsid w:val="00F937DD"/>
    <w:rsid w:val="00F93D2E"/>
    <w:rsid w:val="00F945F5"/>
    <w:rsid w:val="00F94612"/>
    <w:rsid w:val="00F96E8E"/>
    <w:rsid w:val="00F971FE"/>
    <w:rsid w:val="00F9786D"/>
    <w:rsid w:val="00FA0048"/>
    <w:rsid w:val="00FA01FD"/>
    <w:rsid w:val="00FA0459"/>
    <w:rsid w:val="00FA079D"/>
    <w:rsid w:val="00FA0F7A"/>
    <w:rsid w:val="00FA1595"/>
    <w:rsid w:val="00FA2D54"/>
    <w:rsid w:val="00FA349D"/>
    <w:rsid w:val="00FA36D4"/>
    <w:rsid w:val="00FA387F"/>
    <w:rsid w:val="00FA40BD"/>
    <w:rsid w:val="00FA42A7"/>
    <w:rsid w:val="00FA6A19"/>
    <w:rsid w:val="00FA6D3B"/>
    <w:rsid w:val="00FA73C6"/>
    <w:rsid w:val="00FB0C1E"/>
    <w:rsid w:val="00FB226A"/>
    <w:rsid w:val="00FB2436"/>
    <w:rsid w:val="00FB3492"/>
    <w:rsid w:val="00FB3C7A"/>
    <w:rsid w:val="00FB496C"/>
    <w:rsid w:val="00FB56DD"/>
    <w:rsid w:val="00FB57FC"/>
    <w:rsid w:val="00FB67FF"/>
    <w:rsid w:val="00FB6986"/>
    <w:rsid w:val="00FB6E34"/>
    <w:rsid w:val="00FB71FD"/>
    <w:rsid w:val="00FB791C"/>
    <w:rsid w:val="00FC0BC2"/>
    <w:rsid w:val="00FC1550"/>
    <w:rsid w:val="00FC195E"/>
    <w:rsid w:val="00FC1F7C"/>
    <w:rsid w:val="00FC20EC"/>
    <w:rsid w:val="00FC249C"/>
    <w:rsid w:val="00FC36B8"/>
    <w:rsid w:val="00FC43C0"/>
    <w:rsid w:val="00FC4AC3"/>
    <w:rsid w:val="00FC4FD4"/>
    <w:rsid w:val="00FC50B3"/>
    <w:rsid w:val="00FC58B1"/>
    <w:rsid w:val="00FC5BC3"/>
    <w:rsid w:val="00FC63A9"/>
    <w:rsid w:val="00FC662C"/>
    <w:rsid w:val="00FC70A0"/>
    <w:rsid w:val="00FC7AE3"/>
    <w:rsid w:val="00FD0AED"/>
    <w:rsid w:val="00FD0E95"/>
    <w:rsid w:val="00FD1503"/>
    <w:rsid w:val="00FD1588"/>
    <w:rsid w:val="00FD2B0A"/>
    <w:rsid w:val="00FD2BD8"/>
    <w:rsid w:val="00FD3794"/>
    <w:rsid w:val="00FD38F8"/>
    <w:rsid w:val="00FD5054"/>
    <w:rsid w:val="00FD5F92"/>
    <w:rsid w:val="00FD6EEB"/>
    <w:rsid w:val="00FE06F3"/>
    <w:rsid w:val="00FE2448"/>
    <w:rsid w:val="00FE2790"/>
    <w:rsid w:val="00FE4358"/>
    <w:rsid w:val="00FE4F49"/>
    <w:rsid w:val="00FE61D9"/>
    <w:rsid w:val="00FE6FE8"/>
    <w:rsid w:val="00FE73AC"/>
    <w:rsid w:val="00FE75B3"/>
    <w:rsid w:val="00FE7841"/>
    <w:rsid w:val="00FE7891"/>
    <w:rsid w:val="00FE7C21"/>
    <w:rsid w:val="00FF00CB"/>
    <w:rsid w:val="00FF01C3"/>
    <w:rsid w:val="00FF0AB0"/>
    <w:rsid w:val="00FF0AC4"/>
    <w:rsid w:val="00FF14E9"/>
    <w:rsid w:val="00FF21C4"/>
    <w:rsid w:val="00FF24F7"/>
    <w:rsid w:val="00FF2A9D"/>
    <w:rsid w:val="00FF2F92"/>
    <w:rsid w:val="00FF3143"/>
    <w:rsid w:val="00FF4692"/>
    <w:rsid w:val="00FF48D2"/>
    <w:rsid w:val="00FF638A"/>
    <w:rsid w:val="00FF69F5"/>
    <w:rsid w:val="00FF7CC2"/>
    <w:rsid w:val="00FF7E3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668E1"/>
  <w15:chartTrackingRefBased/>
  <w15:docId w15:val="{B9D1175E-3738-45F3-99FA-52FB4CB2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570"/>
  </w:style>
  <w:style w:type="paragraph" w:styleId="Heading1">
    <w:name w:val="heading 1"/>
    <w:basedOn w:val="Normal"/>
    <w:next w:val="Normal"/>
    <w:link w:val="Heading1Char"/>
    <w:uiPriority w:val="9"/>
    <w:qFormat/>
    <w:rsid w:val="00651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1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51B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861B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75F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BD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1B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51BDE"/>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575F50"/>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51BDE"/>
    <w:pPr>
      <w:ind w:left="720"/>
      <w:contextualSpacing/>
    </w:pPr>
  </w:style>
  <w:style w:type="character" w:styleId="Hyperlink">
    <w:name w:val="Hyperlink"/>
    <w:basedOn w:val="DefaultParagraphFont"/>
    <w:uiPriority w:val="99"/>
    <w:unhideWhenUsed/>
    <w:rsid w:val="00651BDE"/>
    <w:rPr>
      <w:color w:val="0000FF"/>
      <w:u w:val="single"/>
    </w:rPr>
  </w:style>
  <w:style w:type="paragraph" w:styleId="NormalWeb">
    <w:name w:val="Normal (Web)"/>
    <w:basedOn w:val="Normal"/>
    <w:uiPriority w:val="99"/>
    <w:semiHidden/>
    <w:unhideWhenUsed/>
    <w:rsid w:val="00651B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MainText">
    <w:name w:val="TA_Main_Text"/>
    <w:basedOn w:val="Normal"/>
    <w:link w:val="TAMainTextChar"/>
    <w:rsid w:val="00651BDE"/>
    <w:pPr>
      <w:spacing w:after="0" w:line="480" w:lineRule="auto"/>
      <w:ind w:firstLine="202"/>
      <w:jc w:val="both"/>
    </w:pPr>
    <w:rPr>
      <w:rFonts w:ascii="Times" w:eastAsia="Times New Roman" w:hAnsi="Times" w:cs="Times New Roman"/>
      <w:sz w:val="24"/>
      <w:szCs w:val="20"/>
      <w:lang w:val="en-US" w:eastAsia="en-US"/>
    </w:rPr>
  </w:style>
  <w:style w:type="character" w:customStyle="1" w:styleId="TAMainTextChar">
    <w:name w:val="TA_Main_Text Char"/>
    <w:basedOn w:val="DefaultParagraphFont"/>
    <w:link w:val="TAMainText"/>
    <w:rsid w:val="00651BDE"/>
    <w:rPr>
      <w:rFonts w:ascii="Times" w:eastAsia="Times New Roman" w:hAnsi="Times" w:cs="Times New Roman"/>
      <w:sz w:val="24"/>
      <w:szCs w:val="20"/>
      <w:lang w:val="en-US" w:eastAsia="en-US"/>
    </w:rPr>
  </w:style>
  <w:style w:type="paragraph" w:customStyle="1" w:styleId="BATitle">
    <w:name w:val="BA_Title"/>
    <w:basedOn w:val="Normal"/>
    <w:next w:val="BBAuthorName"/>
    <w:rsid w:val="00651BDE"/>
    <w:pPr>
      <w:spacing w:before="720" w:after="360" w:line="480" w:lineRule="auto"/>
      <w:jc w:val="center"/>
    </w:pPr>
    <w:rPr>
      <w:rFonts w:ascii="Times New Roman" w:eastAsia="Times New Roman" w:hAnsi="Times New Roman" w:cs="Times New Roman"/>
      <w:sz w:val="44"/>
      <w:szCs w:val="20"/>
      <w:lang w:val="en-US" w:eastAsia="en-US"/>
    </w:rPr>
  </w:style>
  <w:style w:type="paragraph" w:customStyle="1" w:styleId="BBAuthorName">
    <w:name w:val="BB_Author_Name"/>
    <w:basedOn w:val="Normal"/>
    <w:next w:val="BCAuthorAddress"/>
    <w:rsid w:val="00651BDE"/>
    <w:pPr>
      <w:spacing w:after="240" w:line="480" w:lineRule="auto"/>
      <w:jc w:val="center"/>
    </w:pPr>
    <w:rPr>
      <w:rFonts w:ascii="Times" w:eastAsia="Times New Roman" w:hAnsi="Times" w:cs="Times New Roman"/>
      <w:i/>
      <w:sz w:val="24"/>
      <w:szCs w:val="20"/>
      <w:lang w:val="en-US" w:eastAsia="en-US"/>
    </w:rPr>
  </w:style>
  <w:style w:type="paragraph" w:customStyle="1" w:styleId="BCAuthorAddress">
    <w:name w:val="BC_Author_Address"/>
    <w:basedOn w:val="Normal"/>
    <w:next w:val="Normal"/>
    <w:rsid w:val="00651BDE"/>
    <w:pPr>
      <w:spacing w:after="240" w:line="480" w:lineRule="auto"/>
      <w:jc w:val="center"/>
    </w:pPr>
    <w:rPr>
      <w:rFonts w:ascii="Times" w:eastAsia="Times New Roman" w:hAnsi="Times" w:cs="Times New Roman"/>
      <w:sz w:val="24"/>
      <w:szCs w:val="20"/>
      <w:lang w:val="en-US" w:eastAsia="en-US"/>
    </w:rPr>
  </w:style>
  <w:style w:type="character" w:styleId="Emphasis">
    <w:name w:val="Emphasis"/>
    <w:basedOn w:val="DefaultParagraphFont"/>
    <w:uiPriority w:val="20"/>
    <w:qFormat/>
    <w:rsid w:val="00651BDE"/>
    <w:rPr>
      <w:i/>
      <w:iCs/>
    </w:rPr>
  </w:style>
  <w:style w:type="paragraph" w:customStyle="1" w:styleId="EndNoteBibliographyTitle">
    <w:name w:val="EndNote Bibliography Title"/>
    <w:basedOn w:val="Normal"/>
    <w:link w:val="EndNoteBibliographyTitleChar"/>
    <w:rsid w:val="00651BDE"/>
    <w:pPr>
      <w:spacing w:after="0"/>
      <w:jc w:val="center"/>
    </w:pPr>
    <w:rPr>
      <w:rFonts w:ascii="Times" w:hAnsi="Times" w:cs="Times"/>
      <w:noProof/>
      <w:sz w:val="24"/>
    </w:rPr>
  </w:style>
  <w:style w:type="character" w:customStyle="1" w:styleId="EndNoteBibliographyTitleChar">
    <w:name w:val="EndNote Bibliography Title Char"/>
    <w:basedOn w:val="DefaultParagraphFont"/>
    <w:link w:val="EndNoteBibliographyTitle"/>
    <w:rsid w:val="00651BDE"/>
    <w:rPr>
      <w:rFonts w:ascii="Times" w:hAnsi="Times" w:cs="Times"/>
      <w:noProof/>
      <w:sz w:val="24"/>
    </w:rPr>
  </w:style>
  <w:style w:type="paragraph" w:customStyle="1" w:styleId="EndNoteBibliography">
    <w:name w:val="EndNote Bibliography"/>
    <w:basedOn w:val="Normal"/>
    <w:link w:val="EndNoteBibliographyChar"/>
    <w:rsid w:val="00651BDE"/>
    <w:pPr>
      <w:spacing w:line="240" w:lineRule="auto"/>
      <w:jc w:val="both"/>
    </w:pPr>
    <w:rPr>
      <w:rFonts w:ascii="Times" w:hAnsi="Times" w:cs="Times"/>
      <w:noProof/>
      <w:sz w:val="24"/>
    </w:rPr>
  </w:style>
  <w:style w:type="character" w:customStyle="1" w:styleId="EndNoteBibliographyChar">
    <w:name w:val="EndNote Bibliography Char"/>
    <w:basedOn w:val="DefaultParagraphFont"/>
    <w:link w:val="EndNoteBibliography"/>
    <w:rsid w:val="00651BDE"/>
    <w:rPr>
      <w:rFonts w:ascii="Times" w:hAnsi="Times" w:cs="Times"/>
      <w:noProof/>
      <w:sz w:val="24"/>
    </w:rPr>
  </w:style>
  <w:style w:type="character" w:styleId="LineNumber">
    <w:name w:val="line number"/>
    <w:basedOn w:val="DefaultParagraphFont"/>
    <w:uiPriority w:val="99"/>
    <w:semiHidden/>
    <w:unhideWhenUsed/>
    <w:rsid w:val="00651BDE"/>
  </w:style>
  <w:style w:type="paragraph" w:styleId="BalloonText">
    <w:name w:val="Balloon Text"/>
    <w:basedOn w:val="Normal"/>
    <w:link w:val="BalloonTextChar"/>
    <w:uiPriority w:val="99"/>
    <w:semiHidden/>
    <w:unhideWhenUsed/>
    <w:rsid w:val="00651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BDE"/>
    <w:rPr>
      <w:rFonts w:ascii="Segoe UI" w:hAnsi="Segoe UI" w:cs="Segoe UI"/>
      <w:sz w:val="18"/>
      <w:szCs w:val="18"/>
    </w:rPr>
  </w:style>
  <w:style w:type="character" w:styleId="CommentReference">
    <w:name w:val="annotation reference"/>
    <w:basedOn w:val="DefaultParagraphFont"/>
    <w:uiPriority w:val="99"/>
    <w:semiHidden/>
    <w:unhideWhenUsed/>
    <w:rsid w:val="00651BDE"/>
    <w:rPr>
      <w:sz w:val="16"/>
      <w:szCs w:val="16"/>
    </w:rPr>
  </w:style>
  <w:style w:type="paragraph" w:styleId="CommentText">
    <w:name w:val="annotation text"/>
    <w:basedOn w:val="Normal"/>
    <w:link w:val="CommentTextChar"/>
    <w:uiPriority w:val="99"/>
    <w:semiHidden/>
    <w:unhideWhenUsed/>
    <w:rsid w:val="00651BDE"/>
    <w:pPr>
      <w:spacing w:line="240" w:lineRule="auto"/>
    </w:pPr>
    <w:rPr>
      <w:sz w:val="20"/>
      <w:szCs w:val="20"/>
    </w:rPr>
  </w:style>
  <w:style w:type="character" w:customStyle="1" w:styleId="CommentTextChar">
    <w:name w:val="Comment Text Char"/>
    <w:basedOn w:val="DefaultParagraphFont"/>
    <w:link w:val="CommentText"/>
    <w:uiPriority w:val="99"/>
    <w:semiHidden/>
    <w:rsid w:val="00651BDE"/>
    <w:rPr>
      <w:sz w:val="20"/>
      <w:szCs w:val="20"/>
    </w:rPr>
  </w:style>
  <w:style w:type="paragraph" w:styleId="CommentSubject">
    <w:name w:val="annotation subject"/>
    <w:basedOn w:val="CommentText"/>
    <w:next w:val="CommentText"/>
    <w:link w:val="CommentSubjectChar"/>
    <w:uiPriority w:val="99"/>
    <w:semiHidden/>
    <w:unhideWhenUsed/>
    <w:rsid w:val="00651BDE"/>
    <w:rPr>
      <w:b/>
      <w:bCs/>
    </w:rPr>
  </w:style>
  <w:style w:type="character" w:customStyle="1" w:styleId="CommentSubjectChar">
    <w:name w:val="Comment Subject Char"/>
    <w:basedOn w:val="CommentTextChar"/>
    <w:link w:val="CommentSubject"/>
    <w:uiPriority w:val="99"/>
    <w:semiHidden/>
    <w:rsid w:val="00651BDE"/>
    <w:rPr>
      <w:b/>
      <w:bCs/>
      <w:sz w:val="20"/>
      <w:szCs w:val="20"/>
    </w:rPr>
  </w:style>
  <w:style w:type="paragraph" w:styleId="Revision">
    <w:name w:val="Revision"/>
    <w:hidden/>
    <w:uiPriority w:val="99"/>
    <w:semiHidden/>
    <w:rsid w:val="00651BDE"/>
    <w:pPr>
      <w:spacing w:after="0" w:line="240" w:lineRule="auto"/>
    </w:pPr>
  </w:style>
  <w:style w:type="paragraph" w:customStyle="1" w:styleId="TDAcknowledgments">
    <w:name w:val="TD_Acknowledgments"/>
    <w:basedOn w:val="Normal"/>
    <w:next w:val="Normal"/>
    <w:rsid w:val="001A08E9"/>
    <w:pPr>
      <w:spacing w:before="200" w:line="480" w:lineRule="auto"/>
      <w:ind w:firstLine="202"/>
    </w:pPr>
  </w:style>
  <w:style w:type="character" w:styleId="PlaceholderText">
    <w:name w:val="Placeholder Text"/>
    <w:basedOn w:val="DefaultParagraphFont"/>
    <w:uiPriority w:val="99"/>
    <w:semiHidden/>
    <w:rsid w:val="00EA714C"/>
    <w:rPr>
      <w:color w:val="808080"/>
    </w:rPr>
  </w:style>
  <w:style w:type="character" w:styleId="FollowedHyperlink">
    <w:name w:val="FollowedHyperlink"/>
    <w:basedOn w:val="DefaultParagraphFont"/>
    <w:uiPriority w:val="99"/>
    <w:semiHidden/>
    <w:unhideWhenUsed/>
    <w:rsid w:val="00A10D0C"/>
    <w:rPr>
      <w:color w:val="954F72" w:themeColor="followedHyperlink"/>
      <w:u w:val="single"/>
    </w:rPr>
  </w:style>
  <w:style w:type="paragraph" w:customStyle="1" w:styleId="msonormal0">
    <w:name w:val="msonormal"/>
    <w:basedOn w:val="Normal"/>
    <w:rsid w:val="00F402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n1">
    <w:name w:val="tn1"/>
    <w:basedOn w:val="Normal"/>
    <w:rsid w:val="00F402A4"/>
    <w:pPr>
      <w:shd w:val="clear" w:color="auto" w:fill="FFFFFF"/>
      <w:spacing w:before="100" w:beforeAutospacing="1" w:after="100" w:afterAutospacing="1" w:line="240" w:lineRule="auto"/>
    </w:pPr>
    <w:rPr>
      <w:rFonts w:ascii="Arial" w:eastAsia="Times New Roman" w:hAnsi="Arial" w:cs="Arial"/>
      <w:i/>
      <w:iCs/>
      <w:color w:val="000000"/>
    </w:rPr>
  </w:style>
  <w:style w:type="paragraph" w:customStyle="1" w:styleId="x1">
    <w:name w:val="x1"/>
    <w:basedOn w:val="Normal"/>
    <w:rsid w:val="00F402A4"/>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2">
    <w:name w:val="x2"/>
    <w:basedOn w:val="Normal"/>
    <w:rsid w:val="00F402A4"/>
    <w:pPr>
      <w:pBdr>
        <w:top w:val="single" w:sz="4" w:space="0" w:color="000000"/>
      </w:pBdr>
      <w:shd w:val="clear" w:color="auto" w:fill="FAFAC8"/>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3">
    <w:name w:val="x3"/>
    <w:basedOn w:val="Normal"/>
    <w:rsid w:val="00F402A4"/>
    <w:pPr>
      <w:pBdr>
        <w:top w:val="single" w:sz="4" w:space="0" w:color="000000"/>
        <w:right w:val="single" w:sz="4" w:space="0" w:color="000000"/>
      </w:pBdr>
      <w:shd w:val="clear" w:color="auto" w:fill="FAFAC8"/>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4">
    <w:name w:val="x4"/>
    <w:basedOn w:val="Normal"/>
    <w:rsid w:val="00F402A4"/>
    <w:pPr>
      <w:pBdr>
        <w:lef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5">
    <w:name w:val="x5"/>
    <w:basedOn w:val="Normal"/>
    <w:rsid w:val="00F402A4"/>
    <w:pPr>
      <w:shd w:val="clear" w:color="auto" w:fill="FAFAC8"/>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6">
    <w:name w:val="x6"/>
    <w:basedOn w:val="Normal"/>
    <w:rsid w:val="00F402A4"/>
    <w:pPr>
      <w:pBdr>
        <w:right w:val="single" w:sz="4" w:space="0" w:color="000000"/>
      </w:pBdr>
      <w:shd w:val="clear" w:color="auto" w:fill="FAFAC8"/>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7">
    <w:name w:val="x7"/>
    <w:basedOn w:val="Normal"/>
    <w:rsid w:val="00F402A4"/>
    <w:pPr>
      <w:pBdr>
        <w:left w:val="single" w:sz="4" w:space="0" w:color="000000"/>
      </w:pBdr>
      <w:shd w:val="clear" w:color="auto" w:fill="FAFAC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8">
    <w:name w:val="x8"/>
    <w:basedOn w:val="Normal"/>
    <w:rsid w:val="00F402A4"/>
    <w:pPr>
      <w:pBdr>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9">
    <w:name w:val="x9"/>
    <w:basedOn w:val="Normal"/>
    <w:rsid w:val="00F402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10">
    <w:name w:val="x10"/>
    <w:basedOn w:val="Normal"/>
    <w:rsid w:val="00F402A4"/>
    <w:pPr>
      <w:pBdr>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11">
    <w:name w:val="x11"/>
    <w:basedOn w:val="Normal"/>
    <w:rsid w:val="00F402A4"/>
    <w:pPr>
      <w:pBdr>
        <w:left w:val="single" w:sz="4" w:space="0" w:color="000000"/>
        <w:bottom w:val="single" w:sz="4" w:space="0" w:color="000000"/>
      </w:pBdr>
      <w:shd w:val="clear" w:color="auto" w:fill="FAFAC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12">
    <w:name w:val="x12"/>
    <w:basedOn w:val="Normal"/>
    <w:rsid w:val="00F402A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13">
    <w:name w:val="x13"/>
    <w:basedOn w:val="Normal"/>
    <w:rsid w:val="00F402A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14">
    <w:name w:val="x14"/>
    <w:basedOn w:val="Normal"/>
    <w:rsid w:val="00F402A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n11">
    <w:name w:val="tn11"/>
    <w:basedOn w:val="DefaultParagraphFont"/>
    <w:rsid w:val="00F402A4"/>
    <w:rPr>
      <w:rFonts w:ascii="Arial" w:hAnsi="Arial" w:cs="Arial" w:hint="default"/>
      <w:i/>
      <w:iCs/>
      <w:color w:val="000000"/>
      <w:sz w:val="22"/>
      <w:szCs w:val="22"/>
      <w:shd w:val="clear" w:color="auto" w:fill="FFFFFF"/>
    </w:rPr>
  </w:style>
  <w:style w:type="paragraph" w:styleId="TOCHeading">
    <w:name w:val="TOC Heading"/>
    <w:basedOn w:val="Heading1"/>
    <w:next w:val="Normal"/>
    <w:uiPriority w:val="39"/>
    <w:unhideWhenUsed/>
    <w:qFormat/>
    <w:rsid w:val="001D234A"/>
    <w:pPr>
      <w:outlineLvl w:val="9"/>
    </w:pPr>
    <w:rPr>
      <w:lang w:val="en-US" w:eastAsia="en-US"/>
    </w:rPr>
  </w:style>
  <w:style w:type="paragraph" w:styleId="TOC2">
    <w:name w:val="toc 2"/>
    <w:basedOn w:val="Normal"/>
    <w:next w:val="Normal"/>
    <w:autoRedefine/>
    <w:uiPriority w:val="39"/>
    <w:unhideWhenUsed/>
    <w:rsid w:val="001D234A"/>
    <w:pPr>
      <w:spacing w:after="100"/>
      <w:ind w:left="220"/>
    </w:pPr>
  </w:style>
  <w:style w:type="paragraph" w:styleId="TOC3">
    <w:name w:val="toc 3"/>
    <w:basedOn w:val="Normal"/>
    <w:next w:val="Normal"/>
    <w:autoRedefine/>
    <w:uiPriority w:val="39"/>
    <w:unhideWhenUsed/>
    <w:rsid w:val="001D234A"/>
    <w:pPr>
      <w:spacing w:after="100"/>
      <w:ind w:left="440"/>
    </w:pPr>
  </w:style>
  <w:style w:type="paragraph" w:styleId="Header">
    <w:name w:val="header"/>
    <w:basedOn w:val="Normal"/>
    <w:link w:val="HeaderChar"/>
    <w:uiPriority w:val="99"/>
    <w:unhideWhenUsed/>
    <w:rsid w:val="0015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03B"/>
  </w:style>
  <w:style w:type="paragraph" w:styleId="Footer">
    <w:name w:val="footer"/>
    <w:basedOn w:val="Normal"/>
    <w:link w:val="FooterChar"/>
    <w:uiPriority w:val="99"/>
    <w:unhideWhenUsed/>
    <w:rsid w:val="0015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03B"/>
  </w:style>
  <w:style w:type="table" w:styleId="TableGrid">
    <w:name w:val="Table Grid"/>
    <w:basedOn w:val="TableNormal"/>
    <w:uiPriority w:val="39"/>
    <w:rsid w:val="00D25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861B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390">
      <w:bodyDiv w:val="1"/>
      <w:marLeft w:val="0"/>
      <w:marRight w:val="0"/>
      <w:marTop w:val="0"/>
      <w:marBottom w:val="0"/>
      <w:divBdr>
        <w:top w:val="none" w:sz="0" w:space="0" w:color="auto"/>
        <w:left w:val="none" w:sz="0" w:space="0" w:color="auto"/>
        <w:bottom w:val="none" w:sz="0" w:space="0" w:color="auto"/>
        <w:right w:val="none" w:sz="0" w:space="0" w:color="auto"/>
      </w:divBdr>
    </w:div>
    <w:div w:id="206142340">
      <w:bodyDiv w:val="1"/>
      <w:marLeft w:val="0"/>
      <w:marRight w:val="0"/>
      <w:marTop w:val="0"/>
      <w:marBottom w:val="0"/>
      <w:divBdr>
        <w:top w:val="none" w:sz="0" w:space="0" w:color="auto"/>
        <w:left w:val="none" w:sz="0" w:space="0" w:color="auto"/>
        <w:bottom w:val="none" w:sz="0" w:space="0" w:color="auto"/>
        <w:right w:val="none" w:sz="0" w:space="0" w:color="auto"/>
      </w:divBdr>
    </w:div>
    <w:div w:id="445123141">
      <w:bodyDiv w:val="1"/>
      <w:marLeft w:val="0"/>
      <w:marRight w:val="0"/>
      <w:marTop w:val="0"/>
      <w:marBottom w:val="0"/>
      <w:divBdr>
        <w:top w:val="none" w:sz="0" w:space="0" w:color="auto"/>
        <w:left w:val="none" w:sz="0" w:space="0" w:color="auto"/>
        <w:bottom w:val="none" w:sz="0" w:space="0" w:color="auto"/>
        <w:right w:val="none" w:sz="0" w:space="0" w:color="auto"/>
      </w:divBdr>
    </w:div>
    <w:div w:id="618922556">
      <w:bodyDiv w:val="1"/>
      <w:marLeft w:val="0"/>
      <w:marRight w:val="0"/>
      <w:marTop w:val="0"/>
      <w:marBottom w:val="0"/>
      <w:divBdr>
        <w:top w:val="none" w:sz="0" w:space="0" w:color="auto"/>
        <w:left w:val="none" w:sz="0" w:space="0" w:color="auto"/>
        <w:bottom w:val="none" w:sz="0" w:space="0" w:color="auto"/>
        <w:right w:val="none" w:sz="0" w:space="0" w:color="auto"/>
      </w:divBdr>
    </w:div>
    <w:div w:id="680082005">
      <w:bodyDiv w:val="1"/>
      <w:marLeft w:val="0"/>
      <w:marRight w:val="0"/>
      <w:marTop w:val="0"/>
      <w:marBottom w:val="0"/>
      <w:divBdr>
        <w:top w:val="none" w:sz="0" w:space="0" w:color="auto"/>
        <w:left w:val="none" w:sz="0" w:space="0" w:color="auto"/>
        <w:bottom w:val="none" w:sz="0" w:space="0" w:color="auto"/>
        <w:right w:val="none" w:sz="0" w:space="0" w:color="auto"/>
      </w:divBdr>
    </w:div>
    <w:div w:id="860625150">
      <w:bodyDiv w:val="1"/>
      <w:marLeft w:val="0"/>
      <w:marRight w:val="0"/>
      <w:marTop w:val="0"/>
      <w:marBottom w:val="0"/>
      <w:divBdr>
        <w:top w:val="none" w:sz="0" w:space="0" w:color="auto"/>
        <w:left w:val="none" w:sz="0" w:space="0" w:color="auto"/>
        <w:bottom w:val="none" w:sz="0" w:space="0" w:color="auto"/>
        <w:right w:val="none" w:sz="0" w:space="0" w:color="auto"/>
      </w:divBdr>
    </w:div>
    <w:div w:id="1052852537">
      <w:bodyDiv w:val="1"/>
      <w:marLeft w:val="0"/>
      <w:marRight w:val="0"/>
      <w:marTop w:val="0"/>
      <w:marBottom w:val="0"/>
      <w:divBdr>
        <w:top w:val="none" w:sz="0" w:space="0" w:color="auto"/>
        <w:left w:val="none" w:sz="0" w:space="0" w:color="auto"/>
        <w:bottom w:val="none" w:sz="0" w:space="0" w:color="auto"/>
        <w:right w:val="none" w:sz="0" w:space="0" w:color="auto"/>
      </w:divBdr>
    </w:div>
    <w:div w:id="1104618819">
      <w:bodyDiv w:val="1"/>
      <w:marLeft w:val="0"/>
      <w:marRight w:val="0"/>
      <w:marTop w:val="0"/>
      <w:marBottom w:val="0"/>
      <w:divBdr>
        <w:top w:val="none" w:sz="0" w:space="0" w:color="auto"/>
        <w:left w:val="none" w:sz="0" w:space="0" w:color="auto"/>
        <w:bottom w:val="none" w:sz="0" w:space="0" w:color="auto"/>
        <w:right w:val="none" w:sz="0" w:space="0" w:color="auto"/>
      </w:divBdr>
    </w:div>
    <w:div w:id="1132333654">
      <w:bodyDiv w:val="1"/>
      <w:marLeft w:val="0"/>
      <w:marRight w:val="0"/>
      <w:marTop w:val="0"/>
      <w:marBottom w:val="0"/>
      <w:divBdr>
        <w:top w:val="none" w:sz="0" w:space="0" w:color="auto"/>
        <w:left w:val="none" w:sz="0" w:space="0" w:color="auto"/>
        <w:bottom w:val="none" w:sz="0" w:space="0" w:color="auto"/>
        <w:right w:val="none" w:sz="0" w:space="0" w:color="auto"/>
      </w:divBdr>
    </w:div>
    <w:div w:id="1169372924">
      <w:bodyDiv w:val="1"/>
      <w:marLeft w:val="0"/>
      <w:marRight w:val="0"/>
      <w:marTop w:val="0"/>
      <w:marBottom w:val="0"/>
      <w:divBdr>
        <w:top w:val="none" w:sz="0" w:space="0" w:color="auto"/>
        <w:left w:val="none" w:sz="0" w:space="0" w:color="auto"/>
        <w:bottom w:val="none" w:sz="0" w:space="0" w:color="auto"/>
        <w:right w:val="none" w:sz="0" w:space="0" w:color="auto"/>
      </w:divBdr>
    </w:div>
    <w:div w:id="1275941322">
      <w:bodyDiv w:val="1"/>
      <w:marLeft w:val="0"/>
      <w:marRight w:val="0"/>
      <w:marTop w:val="0"/>
      <w:marBottom w:val="0"/>
      <w:divBdr>
        <w:top w:val="none" w:sz="0" w:space="0" w:color="auto"/>
        <w:left w:val="none" w:sz="0" w:space="0" w:color="auto"/>
        <w:bottom w:val="none" w:sz="0" w:space="0" w:color="auto"/>
        <w:right w:val="none" w:sz="0" w:space="0" w:color="auto"/>
      </w:divBdr>
    </w:div>
    <w:div w:id="1336300261">
      <w:bodyDiv w:val="1"/>
      <w:marLeft w:val="0"/>
      <w:marRight w:val="0"/>
      <w:marTop w:val="0"/>
      <w:marBottom w:val="0"/>
      <w:divBdr>
        <w:top w:val="none" w:sz="0" w:space="0" w:color="auto"/>
        <w:left w:val="none" w:sz="0" w:space="0" w:color="auto"/>
        <w:bottom w:val="none" w:sz="0" w:space="0" w:color="auto"/>
        <w:right w:val="none" w:sz="0" w:space="0" w:color="auto"/>
      </w:divBdr>
    </w:div>
    <w:div w:id="1421095595">
      <w:bodyDiv w:val="1"/>
      <w:marLeft w:val="0"/>
      <w:marRight w:val="0"/>
      <w:marTop w:val="0"/>
      <w:marBottom w:val="0"/>
      <w:divBdr>
        <w:top w:val="none" w:sz="0" w:space="0" w:color="auto"/>
        <w:left w:val="none" w:sz="0" w:space="0" w:color="auto"/>
        <w:bottom w:val="none" w:sz="0" w:space="0" w:color="auto"/>
        <w:right w:val="none" w:sz="0" w:space="0" w:color="auto"/>
      </w:divBdr>
    </w:div>
    <w:div w:id="1521509937">
      <w:bodyDiv w:val="1"/>
      <w:marLeft w:val="0"/>
      <w:marRight w:val="0"/>
      <w:marTop w:val="0"/>
      <w:marBottom w:val="0"/>
      <w:divBdr>
        <w:top w:val="none" w:sz="0" w:space="0" w:color="auto"/>
        <w:left w:val="none" w:sz="0" w:space="0" w:color="auto"/>
        <w:bottom w:val="none" w:sz="0" w:space="0" w:color="auto"/>
        <w:right w:val="none" w:sz="0" w:space="0" w:color="auto"/>
      </w:divBdr>
    </w:div>
    <w:div w:id="1535119701">
      <w:bodyDiv w:val="1"/>
      <w:marLeft w:val="0"/>
      <w:marRight w:val="0"/>
      <w:marTop w:val="0"/>
      <w:marBottom w:val="0"/>
      <w:divBdr>
        <w:top w:val="none" w:sz="0" w:space="0" w:color="auto"/>
        <w:left w:val="none" w:sz="0" w:space="0" w:color="auto"/>
        <w:bottom w:val="none" w:sz="0" w:space="0" w:color="auto"/>
        <w:right w:val="none" w:sz="0" w:space="0" w:color="auto"/>
      </w:divBdr>
    </w:div>
    <w:div w:id="1716344986">
      <w:bodyDiv w:val="1"/>
      <w:marLeft w:val="0"/>
      <w:marRight w:val="0"/>
      <w:marTop w:val="0"/>
      <w:marBottom w:val="0"/>
      <w:divBdr>
        <w:top w:val="none" w:sz="0" w:space="0" w:color="auto"/>
        <w:left w:val="none" w:sz="0" w:space="0" w:color="auto"/>
        <w:bottom w:val="none" w:sz="0" w:space="0" w:color="auto"/>
        <w:right w:val="none" w:sz="0" w:space="0" w:color="auto"/>
      </w:divBdr>
    </w:div>
    <w:div w:id="1843230975">
      <w:bodyDiv w:val="1"/>
      <w:marLeft w:val="0"/>
      <w:marRight w:val="0"/>
      <w:marTop w:val="0"/>
      <w:marBottom w:val="0"/>
      <w:divBdr>
        <w:top w:val="none" w:sz="0" w:space="0" w:color="auto"/>
        <w:left w:val="none" w:sz="0" w:space="0" w:color="auto"/>
        <w:bottom w:val="none" w:sz="0" w:space="0" w:color="auto"/>
        <w:right w:val="none" w:sz="0" w:space="0" w:color="auto"/>
      </w:divBdr>
    </w:div>
    <w:div w:id="1965383974">
      <w:bodyDiv w:val="1"/>
      <w:marLeft w:val="0"/>
      <w:marRight w:val="0"/>
      <w:marTop w:val="0"/>
      <w:marBottom w:val="0"/>
      <w:divBdr>
        <w:top w:val="none" w:sz="0" w:space="0" w:color="auto"/>
        <w:left w:val="none" w:sz="0" w:space="0" w:color="auto"/>
        <w:bottom w:val="none" w:sz="0" w:space="0" w:color="auto"/>
        <w:right w:val="none" w:sz="0" w:space="0" w:color="auto"/>
      </w:divBdr>
    </w:div>
    <w:div w:id="2036729363">
      <w:bodyDiv w:val="1"/>
      <w:marLeft w:val="0"/>
      <w:marRight w:val="0"/>
      <w:marTop w:val="0"/>
      <w:marBottom w:val="0"/>
      <w:divBdr>
        <w:top w:val="none" w:sz="0" w:space="0" w:color="auto"/>
        <w:left w:val="none" w:sz="0" w:space="0" w:color="auto"/>
        <w:bottom w:val="none" w:sz="0" w:space="0" w:color="auto"/>
        <w:right w:val="none" w:sz="0" w:space="0" w:color="auto"/>
      </w:divBdr>
    </w:div>
    <w:div w:id="20710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oleObject" Target="embeddings/oleObject1.bin"/><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hyperlink" Target="https://orcid.org/0000-0002-3526-6613"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oleObject" Target="embeddings/oleObject2.bin"/><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ng.fang@newcastle.edu.au" TargetMode="External"/><Relationship Id="rId24" Type="http://schemas.openxmlformats.org/officeDocument/2006/relationships/oleObject" Target="embeddings/oleObject4.bin"/><Relationship Id="rId32"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oleObject" Target="embeddings/oleObject3.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306591-5c73-417d-8720-80c8db9f85d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DAFCAB747B404B841D5A0FBCB99E45" ma:contentTypeVersion="12" ma:contentTypeDescription="Create a new document." ma:contentTypeScope="" ma:versionID="ee23b224d1cfa80385ed54b3bfb56154">
  <xsd:schema xmlns:xsd="http://www.w3.org/2001/XMLSchema" xmlns:xs="http://www.w3.org/2001/XMLSchema" xmlns:p="http://schemas.microsoft.com/office/2006/metadata/properties" xmlns:ns3="92306591-5c73-417d-8720-80c8db9f85df" targetNamespace="http://schemas.microsoft.com/office/2006/metadata/properties" ma:root="true" ma:fieldsID="a146b8480708a6b1037e20ffed1edae0" ns3:_="">
    <xsd:import namespace="92306591-5c73-417d-8720-80c8db9f85d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06591-5c73-417d-8720-80c8db9f8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0906D-0B2B-4CD9-B50B-D22306997120}">
  <ds:schemaRefs>
    <ds:schemaRef ds:uri="http://schemas.microsoft.com/office/2006/metadata/properties"/>
    <ds:schemaRef ds:uri="http://schemas.microsoft.com/office/infopath/2007/PartnerControls"/>
    <ds:schemaRef ds:uri="92306591-5c73-417d-8720-80c8db9f85df"/>
  </ds:schemaRefs>
</ds:datastoreItem>
</file>

<file path=customXml/itemProps2.xml><?xml version="1.0" encoding="utf-8"?>
<ds:datastoreItem xmlns:ds="http://schemas.openxmlformats.org/officeDocument/2006/customXml" ds:itemID="{09DCA396-EE5F-4C70-AC22-ADD917EB01D1}">
  <ds:schemaRefs>
    <ds:schemaRef ds:uri="http://schemas.openxmlformats.org/officeDocument/2006/bibliography"/>
  </ds:schemaRefs>
</ds:datastoreItem>
</file>

<file path=customXml/itemProps3.xml><?xml version="1.0" encoding="utf-8"?>
<ds:datastoreItem xmlns:ds="http://schemas.openxmlformats.org/officeDocument/2006/customXml" ds:itemID="{96399F84-1D12-418D-BED1-8424EA2AF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06591-5c73-417d-8720-80c8db9f8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401A49-F5AB-4380-BA36-88C8B3E0A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14</Pages>
  <Words>2430</Words>
  <Characters>13852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16250</CharactersWithSpaces>
  <SharedDoc>false</SharedDoc>
  <HLinks>
    <vt:vector size="12" baseType="variant">
      <vt:variant>
        <vt:i4>5242901</vt:i4>
      </vt:variant>
      <vt:variant>
        <vt:i4>3</vt:i4>
      </vt:variant>
      <vt:variant>
        <vt:i4>0</vt:i4>
      </vt:variant>
      <vt:variant>
        <vt:i4>5</vt:i4>
      </vt:variant>
      <vt:variant>
        <vt:lpwstr>https://orcid.org/0000-0002-3526-6613</vt:lpwstr>
      </vt:variant>
      <vt:variant>
        <vt:lpwstr/>
      </vt:variant>
      <vt:variant>
        <vt:i4>4391036</vt:i4>
      </vt:variant>
      <vt:variant>
        <vt:i4>0</vt:i4>
      </vt:variant>
      <vt:variant>
        <vt:i4>0</vt:i4>
      </vt:variant>
      <vt:variant>
        <vt:i4>5</vt:i4>
      </vt:variant>
      <vt:variant>
        <vt:lpwstr>mailto:cheng.fang@newcastle.edu.au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Fang</dc:creator>
  <cp:keywords/>
  <dc:description/>
  <cp:lastModifiedBy>Cheng Fang</cp:lastModifiedBy>
  <cp:revision>18</cp:revision>
  <dcterms:created xsi:type="dcterms:W3CDTF">2024-03-31T07:34:00Z</dcterms:created>
  <dcterms:modified xsi:type="dcterms:W3CDTF">2024-06-02T23:14:00Z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0x010100D1DAFCAB747B404B841D5A0FBCB99E45</vt:lpwstr>
  </property>
</Properties>
</file>