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71C568" w14:textId="77777777" w:rsidR="00041A09" w:rsidRPr="00C22B1D" w:rsidRDefault="00041A09" w:rsidP="00041A09">
      <w:pPr>
        <w:contextualSpacing/>
        <w:jc w:val="both"/>
        <w:rPr>
          <w:rFonts w:cstheme="minorHAnsi"/>
          <w:b/>
          <w:bCs/>
          <w:lang w:val="en-GB"/>
        </w:rPr>
      </w:pPr>
      <w:bookmarkStart w:id="0" w:name="_GoBack"/>
      <w:r w:rsidRPr="00C22B1D">
        <w:rPr>
          <w:rFonts w:cstheme="minorHAnsi"/>
          <w:b/>
          <w:bCs/>
          <w:lang w:val="en-GB"/>
        </w:rPr>
        <w:t>Supplementary/Supporting information</w:t>
      </w:r>
    </w:p>
    <w:p w14:paraId="3E8EC51C" w14:textId="77777777" w:rsidR="00041A09" w:rsidRPr="00C22B1D" w:rsidRDefault="00041A09" w:rsidP="00041A09">
      <w:pPr>
        <w:contextualSpacing/>
        <w:jc w:val="both"/>
        <w:rPr>
          <w:rFonts w:cstheme="minorHAnsi"/>
          <w:b/>
          <w:bCs/>
          <w:lang w:val="en-GB"/>
        </w:rPr>
      </w:pPr>
    </w:p>
    <w:p w14:paraId="5F330168" w14:textId="77777777" w:rsidR="003A00DC" w:rsidRPr="00C22B1D" w:rsidRDefault="003A00DC" w:rsidP="003A00DC">
      <w:pPr>
        <w:spacing w:after="120" w:line="360" w:lineRule="auto"/>
        <w:rPr>
          <w:rFonts w:cstheme="minorHAnsi"/>
          <w:b/>
          <w:bCs/>
          <w:lang w:val="en-GB"/>
        </w:rPr>
      </w:pPr>
      <w:r w:rsidRPr="00C22B1D">
        <w:rPr>
          <w:rFonts w:cstheme="minorHAnsi"/>
          <w:b/>
          <w:bCs/>
          <w:lang w:val="en-GB"/>
        </w:rPr>
        <w:t xml:space="preserve">A stoichiometric insight into seasonal imbalance of phosphorus and nitrogen in central European fishponds </w:t>
      </w:r>
    </w:p>
    <w:p w14:paraId="42C9DEFA" w14:textId="76C94F2F" w:rsidR="003A00DC" w:rsidRPr="00C22B1D" w:rsidRDefault="003A00DC" w:rsidP="003A00DC">
      <w:pPr>
        <w:spacing w:after="120" w:line="360" w:lineRule="auto"/>
        <w:rPr>
          <w:rFonts w:cstheme="minorHAnsi"/>
          <w:i/>
          <w:iCs/>
          <w:lang w:val="en-GB"/>
        </w:rPr>
      </w:pPr>
      <w:r w:rsidRPr="00C22B1D">
        <w:rPr>
          <w:rFonts w:cstheme="minorHAnsi"/>
          <w:i/>
          <w:iCs/>
          <w:lang w:val="en-GB"/>
        </w:rPr>
        <w:t>Running title: Seasonal nutri</w:t>
      </w:r>
      <w:r w:rsidR="00041A09" w:rsidRPr="00C22B1D">
        <w:rPr>
          <w:rFonts w:cstheme="minorHAnsi"/>
          <w:i/>
          <w:iCs/>
          <w:lang w:val="en-GB"/>
        </w:rPr>
        <w:t>ent</w:t>
      </w:r>
      <w:r w:rsidRPr="00C22B1D">
        <w:rPr>
          <w:rFonts w:cstheme="minorHAnsi"/>
          <w:i/>
          <w:iCs/>
          <w:lang w:val="en-GB"/>
        </w:rPr>
        <w:t xml:space="preserve"> ratio in fishponds</w:t>
      </w:r>
    </w:p>
    <w:p w14:paraId="557C01BF" w14:textId="77777777" w:rsidR="003A00DC" w:rsidRPr="00C22B1D" w:rsidRDefault="003A00DC" w:rsidP="003A00DC">
      <w:pPr>
        <w:spacing w:after="120" w:line="360" w:lineRule="auto"/>
        <w:rPr>
          <w:rFonts w:cstheme="minorHAnsi"/>
          <w:i/>
          <w:iCs/>
          <w:lang w:val="en-GB"/>
        </w:rPr>
      </w:pPr>
      <w:r w:rsidRPr="00C22B1D">
        <w:rPr>
          <w:rFonts w:cstheme="minorHAnsi"/>
          <w:i/>
          <w:iCs/>
          <w:lang w:val="en-GB"/>
        </w:rPr>
        <w:t>Author list:</w:t>
      </w:r>
    </w:p>
    <w:p w14:paraId="2207B56C" w14:textId="2949D2F1" w:rsidR="004B561F" w:rsidRPr="00C22B1D" w:rsidRDefault="004B561F" w:rsidP="004B561F">
      <w:pPr>
        <w:spacing w:after="120" w:line="360" w:lineRule="auto"/>
        <w:rPr>
          <w:rFonts w:cstheme="minorHAnsi"/>
          <w:lang w:val="en-GB"/>
        </w:rPr>
      </w:pPr>
      <w:bookmarkStart w:id="1" w:name="_Hlk125526943"/>
      <w:bookmarkStart w:id="2" w:name="_Hlk2799173"/>
      <w:proofErr w:type="spellStart"/>
      <w:r w:rsidRPr="00C22B1D">
        <w:rPr>
          <w:rFonts w:cstheme="minorHAnsi"/>
          <w:lang w:val="en-GB"/>
        </w:rPr>
        <w:t>L</w:t>
      </w:r>
      <w:r w:rsidR="007E4832" w:rsidRPr="00C22B1D">
        <w:rPr>
          <w:rFonts w:cstheme="minorHAnsi"/>
          <w:lang w:val="en-GB"/>
        </w:rPr>
        <w:t>enka</w:t>
      </w:r>
      <w:proofErr w:type="spellEnd"/>
      <w:r w:rsidRPr="00C22B1D">
        <w:rPr>
          <w:rFonts w:cstheme="minorHAnsi"/>
          <w:lang w:val="en-GB"/>
        </w:rPr>
        <w:t xml:space="preserve"> Kajgrová</w:t>
      </w:r>
      <w:bookmarkEnd w:id="1"/>
      <w:r w:rsidRPr="00C22B1D">
        <w:rPr>
          <w:rFonts w:cstheme="minorHAnsi"/>
          <w:vertAlign w:val="superscript"/>
          <w:lang w:val="en-GB"/>
        </w:rPr>
        <w:t>1</w:t>
      </w:r>
      <w:r w:rsidRPr="00C22B1D">
        <w:rPr>
          <w:rFonts w:cstheme="minorHAnsi"/>
          <w:lang w:val="en-GB"/>
        </w:rPr>
        <w:t xml:space="preserve">, </w:t>
      </w:r>
      <w:proofErr w:type="spellStart"/>
      <w:r w:rsidRPr="00C22B1D">
        <w:rPr>
          <w:rFonts w:cstheme="minorHAnsi"/>
          <w:lang w:val="en-GB"/>
        </w:rPr>
        <w:t>V</w:t>
      </w:r>
      <w:r w:rsidR="007E4832" w:rsidRPr="00C22B1D">
        <w:rPr>
          <w:rFonts w:cstheme="minorHAnsi"/>
          <w:lang w:val="en-GB"/>
        </w:rPr>
        <w:t>ojtech</w:t>
      </w:r>
      <w:proofErr w:type="spellEnd"/>
      <w:r w:rsidRPr="00C22B1D">
        <w:rPr>
          <w:rFonts w:cstheme="minorHAnsi"/>
          <w:lang w:val="en-GB"/>
        </w:rPr>
        <w:t xml:space="preserve"> Kolar</w:t>
      </w:r>
      <w:r w:rsidRPr="00C22B1D">
        <w:rPr>
          <w:rFonts w:cstheme="minorHAnsi"/>
          <w:vertAlign w:val="superscript"/>
          <w:lang w:val="en-GB"/>
        </w:rPr>
        <w:t>2</w:t>
      </w:r>
      <w:proofErr w:type="gramStart"/>
      <w:r w:rsidRPr="00C22B1D">
        <w:rPr>
          <w:rFonts w:cstheme="minorHAnsi"/>
          <w:vertAlign w:val="superscript"/>
          <w:lang w:val="en-GB"/>
        </w:rPr>
        <w:t>,3</w:t>
      </w:r>
      <w:proofErr w:type="gramEnd"/>
      <w:r w:rsidRPr="00C22B1D">
        <w:rPr>
          <w:rFonts w:cstheme="minorHAnsi"/>
          <w:lang w:val="en-GB"/>
        </w:rPr>
        <w:t xml:space="preserve">, </w:t>
      </w:r>
      <w:proofErr w:type="spellStart"/>
      <w:r w:rsidRPr="00C22B1D">
        <w:rPr>
          <w:rFonts w:cstheme="minorHAnsi"/>
          <w:lang w:val="en-GB"/>
        </w:rPr>
        <w:t>K</w:t>
      </w:r>
      <w:r w:rsidR="007E4832" w:rsidRPr="00C22B1D">
        <w:rPr>
          <w:rFonts w:cstheme="minorHAnsi"/>
          <w:lang w:val="en-GB"/>
        </w:rPr>
        <w:t>oushik</w:t>
      </w:r>
      <w:proofErr w:type="spellEnd"/>
      <w:r w:rsidRPr="00C22B1D">
        <w:rPr>
          <w:rFonts w:cstheme="minorHAnsi"/>
          <w:lang w:val="en-GB"/>
        </w:rPr>
        <w:t xml:space="preserve"> Roy</w:t>
      </w:r>
      <w:r w:rsidRPr="00C22B1D">
        <w:rPr>
          <w:rFonts w:cstheme="minorHAnsi"/>
          <w:vertAlign w:val="superscript"/>
          <w:lang w:val="en-GB"/>
        </w:rPr>
        <w:t>1</w:t>
      </w:r>
      <w:r w:rsidRPr="00C22B1D">
        <w:rPr>
          <w:rFonts w:cstheme="minorHAnsi"/>
          <w:lang w:val="en-GB"/>
        </w:rPr>
        <w:t xml:space="preserve">, </w:t>
      </w:r>
      <w:proofErr w:type="spellStart"/>
      <w:r w:rsidRPr="00C22B1D">
        <w:rPr>
          <w:rFonts w:cstheme="minorHAnsi"/>
          <w:lang w:val="en-GB"/>
        </w:rPr>
        <w:t>Z</w:t>
      </w:r>
      <w:r w:rsidR="007E4832" w:rsidRPr="00C22B1D">
        <w:rPr>
          <w:rFonts w:cstheme="minorHAnsi"/>
          <w:lang w:val="en-GB"/>
        </w:rPr>
        <w:t>deněk</w:t>
      </w:r>
      <w:proofErr w:type="spellEnd"/>
      <w:r w:rsidRPr="00C22B1D">
        <w:rPr>
          <w:rFonts w:cstheme="minorHAnsi"/>
          <w:lang w:val="en-GB"/>
        </w:rPr>
        <w:t xml:space="preserve"> Adámek</w:t>
      </w:r>
      <w:r w:rsidRPr="00C22B1D">
        <w:rPr>
          <w:rFonts w:cstheme="minorHAnsi"/>
          <w:vertAlign w:val="superscript"/>
          <w:lang w:val="en-GB"/>
        </w:rPr>
        <w:t>1</w:t>
      </w:r>
      <w:r w:rsidRPr="00C22B1D">
        <w:rPr>
          <w:rFonts w:cstheme="minorHAnsi"/>
          <w:lang w:val="en-GB"/>
        </w:rPr>
        <w:t>, P</w:t>
      </w:r>
      <w:r w:rsidR="007E4832" w:rsidRPr="00C22B1D">
        <w:rPr>
          <w:rFonts w:cstheme="minorHAnsi"/>
          <w:lang w:val="en-GB"/>
        </w:rPr>
        <w:t>etr</w:t>
      </w:r>
      <w:r w:rsidRPr="00C22B1D">
        <w:rPr>
          <w:rFonts w:cstheme="minorHAnsi"/>
          <w:lang w:val="en-GB"/>
        </w:rPr>
        <w:t xml:space="preserve"> Blabolil</w:t>
      </w:r>
      <w:r w:rsidRPr="00C22B1D">
        <w:rPr>
          <w:rFonts w:cstheme="minorHAnsi"/>
          <w:vertAlign w:val="superscript"/>
          <w:lang w:val="en-GB"/>
        </w:rPr>
        <w:t>2,3</w:t>
      </w:r>
      <w:r w:rsidRPr="00C22B1D">
        <w:rPr>
          <w:rFonts w:cstheme="minorHAnsi"/>
          <w:lang w:val="en-GB"/>
        </w:rPr>
        <w:t>, R</w:t>
      </w:r>
      <w:r w:rsidR="007E4832" w:rsidRPr="00C22B1D">
        <w:rPr>
          <w:rFonts w:cstheme="minorHAnsi"/>
          <w:lang w:val="en-GB"/>
        </w:rPr>
        <w:t>adovan</w:t>
      </w:r>
      <w:r w:rsidRPr="00C22B1D">
        <w:rPr>
          <w:rFonts w:cstheme="minorHAnsi"/>
          <w:lang w:val="en-GB"/>
        </w:rPr>
        <w:t xml:space="preserve"> Kopp</w:t>
      </w:r>
      <w:r w:rsidRPr="00C22B1D">
        <w:rPr>
          <w:rFonts w:cstheme="minorHAnsi"/>
          <w:vertAlign w:val="superscript"/>
          <w:lang w:val="en-GB"/>
        </w:rPr>
        <w:t>4</w:t>
      </w:r>
      <w:r w:rsidRPr="00C22B1D">
        <w:rPr>
          <w:rFonts w:cstheme="minorHAnsi"/>
          <w:lang w:val="en-GB"/>
        </w:rPr>
        <w:t>, J</w:t>
      </w:r>
      <w:r w:rsidR="007E4832" w:rsidRPr="00C22B1D">
        <w:rPr>
          <w:rFonts w:cstheme="minorHAnsi"/>
          <w:lang w:val="en-GB"/>
        </w:rPr>
        <w:t>an</w:t>
      </w:r>
      <w:r w:rsidRPr="00C22B1D">
        <w:rPr>
          <w:rFonts w:cstheme="minorHAnsi"/>
          <w:lang w:val="en-GB"/>
        </w:rPr>
        <w:t xml:space="preserve"> Mráz</w:t>
      </w:r>
      <w:r w:rsidRPr="00C22B1D">
        <w:rPr>
          <w:rFonts w:cstheme="minorHAnsi"/>
          <w:vertAlign w:val="superscript"/>
          <w:lang w:val="en-GB"/>
        </w:rPr>
        <w:t>1</w:t>
      </w:r>
      <w:r w:rsidRPr="00C22B1D">
        <w:rPr>
          <w:rFonts w:cstheme="minorHAnsi"/>
          <w:lang w:val="en-GB"/>
        </w:rPr>
        <w:t>, M</w:t>
      </w:r>
      <w:r w:rsidR="007E4832" w:rsidRPr="00C22B1D">
        <w:rPr>
          <w:rFonts w:cstheme="minorHAnsi"/>
          <w:lang w:val="en-GB"/>
        </w:rPr>
        <w:t>artin</w:t>
      </w:r>
      <w:r w:rsidRPr="00C22B1D">
        <w:rPr>
          <w:rFonts w:cstheme="minorHAnsi"/>
          <w:lang w:val="en-GB"/>
        </w:rPr>
        <w:t xml:space="preserve"> Musil</w:t>
      </w:r>
      <w:r w:rsidRPr="00C22B1D">
        <w:rPr>
          <w:rFonts w:cstheme="minorHAnsi"/>
          <w:vertAlign w:val="superscript"/>
          <w:lang w:val="en-GB"/>
        </w:rPr>
        <w:t>5</w:t>
      </w:r>
      <w:r w:rsidR="00767C5D" w:rsidRPr="00C22B1D">
        <w:rPr>
          <w:rFonts w:cstheme="minorHAnsi"/>
          <w:vertAlign w:val="superscript"/>
          <w:lang w:val="en-GB"/>
        </w:rPr>
        <w:t>,6</w:t>
      </w:r>
      <w:r w:rsidRPr="00C22B1D">
        <w:rPr>
          <w:rFonts w:cstheme="minorHAnsi"/>
          <w:lang w:val="en-GB"/>
        </w:rPr>
        <w:t xml:space="preserve">, </w:t>
      </w:r>
      <w:proofErr w:type="spellStart"/>
      <w:r w:rsidRPr="00C22B1D">
        <w:rPr>
          <w:rFonts w:cstheme="minorHAnsi"/>
          <w:lang w:val="en-GB"/>
        </w:rPr>
        <w:t>O</w:t>
      </w:r>
      <w:r w:rsidR="007E4832" w:rsidRPr="00C22B1D">
        <w:rPr>
          <w:rFonts w:cstheme="minorHAnsi"/>
          <w:lang w:val="en-GB"/>
        </w:rPr>
        <w:t>ldřich</w:t>
      </w:r>
      <w:proofErr w:type="spellEnd"/>
      <w:r w:rsidRPr="00C22B1D">
        <w:rPr>
          <w:rFonts w:cstheme="minorHAnsi"/>
          <w:lang w:val="en-GB"/>
        </w:rPr>
        <w:t xml:space="preserve"> Pecha</w:t>
      </w:r>
      <w:r w:rsidRPr="00C22B1D">
        <w:rPr>
          <w:rFonts w:cstheme="minorHAnsi"/>
          <w:vertAlign w:val="superscript"/>
          <w:lang w:val="en-GB"/>
        </w:rPr>
        <w:t>1</w:t>
      </w:r>
      <w:r w:rsidRPr="00C22B1D">
        <w:rPr>
          <w:rFonts w:cstheme="minorHAnsi"/>
          <w:lang w:val="en-GB"/>
        </w:rPr>
        <w:t>, L</w:t>
      </w:r>
      <w:r w:rsidR="007E4832" w:rsidRPr="00C22B1D">
        <w:rPr>
          <w:rFonts w:cstheme="minorHAnsi"/>
          <w:lang w:val="en-GB"/>
        </w:rPr>
        <w:t>ibor</w:t>
      </w:r>
      <w:r w:rsidRPr="00C22B1D">
        <w:rPr>
          <w:rFonts w:cstheme="minorHAnsi"/>
          <w:lang w:val="en-GB"/>
        </w:rPr>
        <w:t xml:space="preserve"> Pechar</w:t>
      </w:r>
      <w:r w:rsidRPr="00C22B1D">
        <w:rPr>
          <w:rFonts w:cstheme="minorHAnsi"/>
          <w:vertAlign w:val="superscript"/>
          <w:lang w:val="en-GB"/>
        </w:rPr>
        <w:t>5</w:t>
      </w:r>
      <w:r w:rsidR="00767C5D" w:rsidRPr="00C22B1D">
        <w:rPr>
          <w:rFonts w:cstheme="minorHAnsi"/>
          <w:vertAlign w:val="superscript"/>
          <w:lang w:val="en-GB"/>
        </w:rPr>
        <w:t>,6</w:t>
      </w:r>
      <w:r w:rsidRPr="00C22B1D">
        <w:rPr>
          <w:rFonts w:cstheme="minorHAnsi"/>
          <w:lang w:val="en-GB"/>
        </w:rPr>
        <w:t>, J</w:t>
      </w:r>
      <w:r w:rsidR="007E4832" w:rsidRPr="00C22B1D">
        <w:rPr>
          <w:rFonts w:cstheme="minorHAnsi"/>
          <w:lang w:val="en-GB"/>
        </w:rPr>
        <w:t>an</w:t>
      </w:r>
      <w:r w:rsidRPr="00C22B1D">
        <w:rPr>
          <w:rFonts w:cstheme="minorHAnsi"/>
          <w:lang w:val="en-GB"/>
        </w:rPr>
        <w:t xml:space="preserve"> Potužák</w:t>
      </w:r>
      <w:r w:rsidRPr="00C22B1D">
        <w:rPr>
          <w:rFonts w:cstheme="minorHAnsi"/>
          <w:vertAlign w:val="superscript"/>
          <w:lang w:val="en-GB"/>
        </w:rPr>
        <w:t>1</w:t>
      </w:r>
      <w:r w:rsidRPr="00C22B1D">
        <w:rPr>
          <w:rFonts w:cstheme="minorHAnsi"/>
          <w:lang w:val="en-GB"/>
        </w:rPr>
        <w:t>, J</w:t>
      </w:r>
      <w:r w:rsidR="007E4832" w:rsidRPr="00C22B1D">
        <w:rPr>
          <w:rFonts w:cstheme="minorHAnsi"/>
          <w:lang w:val="en-GB"/>
        </w:rPr>
        <w:t>aroslav</w:t>
      </w:r>
      <w:r w:rsidRPr="00C22B1D">
        <w:rPr>
          <w:rFonts w:cstheme="minorHAnsi"/>
          <w:lang w:val="en-GB"/>
        </w:rPr>
        <w:t xml:space="preserve"> Vrba</w:t>
      </w:r>
      <w:r w:rsidRPr="00C22B1D">
        <w:rPr>
          <w:rFonts w:cstheme="minorHAnsi"/>
          <w:vertAlign w:val="superscript"/>
          <w:lang w:val="en-GB"/>
        </w:rPr>
        <w:t>2,3</w:t>
      </w:r>
    </w:p>
    <w:p w14:paraId="0F103463" w14:textId="77777777" w:rsidR="003A00DC" w:rsidRPr="00C22B1D" w:rsidRDefault="003A00DC" w:rsidP="003A00DC">
      <w:pPr>
        <w:spacing w:line="360" w:lineRule="auto"/>
        <w:rPr>
          <w:rFonts w:cstheme="minorHAnsi"/>
          <w:i/>
          <w:iCs/>
          <w:lang w:val="en-GB"/>
        </w:rPr>
      </w:pPr>
      <w:r w:rsidRPr="00C22B1D">
        <w:rPr>
          <w:rFonts w:cstheme="minorHAnsi"/>
          <w:i/>
          <w:iCs/>
          <w:lang w:val="en-GB"/>
        </w:rPr>
        <w:t xml:space="preserve">Affiliation: </w:t>
      </w:r>
    </w:p>
    <w:p w14:paraId="7BB672E8" w14:textId="77777777" w:rsidR="003A00DC" w:rsidRPr="00C22B1D" w:rsidRDefault="003A00DC" w:rsidP="003A00DC">
      <w:pPr>
        <w:spacing w:line="360" w:lineRule="auto"/>
        <w:rPr>
          <w:rFonts w:cstheme="minorHAnsi"/>
          <w:lang w:val="en-GB"/>
        </w:rPr>
      </w:pPr>
      <w:r w:rsidRPr="00C22B1D">
        <w:rPr>
          <w:rFonts w:cstheme="minorHAnsi"/>
          <w:vertAlign w:val="superscript"/>
          <w:lang w:val="en-GB"/>
        </w:rPr>
        <w:t>1</w:t>
      </w:r>
      <w:r w:rsidRPr="00C22B1D">
        <w:rPr>
          <w:rFonts w:cstheme="minorHAnsi"/>
          <w:lang w:val="en-GB"/>
        </w:rPr>
        <w:t xml:space="preserve">University of South Bohemia, Faculty of Fisheries and Protection of Waters, South Bohemian Research </w:t>
      </w:r>
      <w:proofErr w:type="spellStart"/>
      <w:r w:rsidRPr="00C22B1D">
        <w:rPr>
          <w:rFonts w:cstheme="minorHAnsi"/>
          <w:lang w:val="en-GB"/>
        </w:rPr>
        <w:t>Center</w:t>
      </w:r>
      <w:proofErr w:type="spellEnd"/>
      <w:r w:rsidRPr="00C22B1D">
        <w:rPr>
          <w:rFonts w:cstheme="minorHAnsi"/>
          <w:lang w:val="en-GB"/>
        </w:rPr>
        <w:t xml:space="preserve"> of Aquaculture and Biodiversity of </w:t>
      </w:r>
      <w:proofErr w:type="spellStart"/>
      <w:r w:rsidRPr="00C22B1D">
        <w:rPr>
          <w:rFonts w:cstheme="minorHAnsi"/>
          <w:lang w:val="en-GB"/>
        </w:rPr>
        <w:t>Hydrocenoses</w:t>
      </w:r>
      <w:proofErr w:type="spellEnd"/>
      <w:r w:rsidRPr="00C22B1D">
        <w:rPr>
          <w:rFonts w:cstheme="minorHAnsi"/>
          <w:lang w:val="en-GB"/>
        </w:rPr>
        <w:t>, Institute of Aquaculture and Protection of Waters</w:t>
      </w:r>
      <w:bookmarkStart w:id="3" w:name="_Hlk779618"/>
      <w:r w:rsidRPr="00C22B1D">
        <w:rPr>
          <w:rFonts w:cstheme="minorHAnsi"/>
          <w:lang w:val="en-GB"/>
        </w:rPr>
        <w:t xml:space="preserve">, </w:t>
      </w:r>
      <w:proofErr w:type="spellStart"/>
      <w:r w:rsidRPr="00C22B1D">
        <w:rPr>
          <w:rFonts w:cstheme="minorHAnsi"/>
          <w:lang w:val="en-GB"/>
        </w:rPr>
        <w:t>České</w:t>
      </w:r>
      <w:proofErr w:type="spellEnd"/>
      <w:r w:rsidRPr="00C22B1D">
        <w:rPr>
          <w:rFonts w:cstheme="minorHAnsi"/>
          <w:lang w:val="en-GB"/>
        </w:rPr>
        <w:t xml:space="preserve"> </w:t>
      </w:r>
      <w:proofErr w:type="spellStart"/>
      <w:r w:rsidRPr="00C22B1D">
        <w:rPr>
          <w:rFonts w:cstheme="minorHAnsi"/>
          <w:lang w:val="en-GB"/>
        </w:rPr>
        <w:t>Budějovice</w:t>
      </w:r>
      <w:proofErr w:type="spellEnd"/>
      <w:r w:rsidRPr="00C22B1D">
        <w:rPr>
          <w:rFonts w:cstheme="minorHAnsi"/>
          <w:lang w:val="en-GB"/>
        </w:rPr>
        <w:t xml:space="preserve">, Czech Republic </w:t>
      </w:r>
    </w:p>
    <w:p w14:paraId="21633049" w14:textId="77777777" w:rsidR="003A00DC" w:rsidRPr="00C22B1D" w:rsidRDefault="003A00DC" w:rsidP="003A00DC">
      <w:pPr>
        <w:spacing w:line="360" w:lineRule="auto"/>
        <w:rPr>
          <w:rFonts w:cstheme="minorHAnsi"/>
          <w:lang w:val="en-GB"/>
        </w:rPr>
      </w:pPr>
      <w:r w:rsidRPr="00C22B1D">
        <w:rPr>
          <w:rFonts w:cstheme="minorHAnsi"/>
          <w:vertAlign w:val="superscript"/>
          <w:lang w:val="en-GB"/>
        </w:rPr>
        <w:t>2</w:t>
      </w:r>
      <w:r w:rsidRPr="00C22B1D">
        <w:rPr>
          <w:rFonts w:cstheme="minorHAnsi"/>
          <w:lang w:val="en-GB"/>
        </w:rPr>
        <w:t xml:space="preserve">University of South Bohemia, Faculty of Science, </w:t>
      </w:r>
      <w:proofErr w:type="spellStart"/>
      <w:r w:rsidRPr="00C22B1D">
        <w:rPr>
          <w:rFonts w:cstheme="minorHAnsi"/>
          <w:lang w:val="en-GB"/>
        </w:rPr>
        <w:t>České</w:t>
      </w:r>
      <w:proofErr w:type="spellEnd"/>
      <w:r w:rsidRPr="00C22B1D">
        <w:rPr>
          <w:rFonts w:cstheme="minorHAnsi"/>
          <w:lang w:val="en-GB"/>
        </w:rPr>
        <w:t xml:space="preserve"> </w:t>
      </w:r>
      <w:proofErr w:type="spellStart"/>
      <w:r w:rsidRPr="00C22B1D">
        <w:rPr>
          <w:rFonts w:cstheme="minorHAnsi"/>
          <w:lang w:val="en-GB"/>
        </w:rPr>
        <w:t>Budějovice</w:t>
      </w:r>
      <w:proofErr w:type="spellEnd"/>
      <w:r w:rsidRPr="00C22B1D">
        <w:rPr>
          <w:rFonts w:cstheme="minorHAnsi"/>
          <w:lang w:val="en-GB"/>
        </w:rPr>
        <w:t>, Czech Republic</w:t>
      </w:r>
    </w:p>
    <w:p w14:paraId="754019B0" w14:textId="77777777" w:rsidR="003A00DC" w:rsidRPr="00C22B1D" w:rsidRDefault="003A00DC" w:rsidP="003A00DC">
      <w:pPr>
        <w:spacing w:line="360" w:lineRule="auto"/>
        <w:rPr>
          <w:rFonts w:cstheme="minorHAnsi"/>
          <w:lang w:val="en-GB"/>
        </w:rPr>
      </w:pPr>
      <w:r w:rsidRPr="00C22B1D">
        <w:rPr>
          <w:rFonts w:cstheme="minorHAnsi"/>
          <w:vertAlign w:val="superscript"/>
          <w:lang w:val="en-GB"/>
        </w:rPr>
        <w:t>3</w:t>
      </w:r>
      <w:r w:rsidRPr="00C22B1D">
        <w:rPr>
          <w:rFonts w:cstheme="minorHAnsi"/>
          <w:lang w:val="en-GB"/>
        </w:rPr>
        <w:t xml:space="preserve">Biology Centre CAS, Institute of Hydrobiology, </w:t>
      </w:r>
      <w:proofErr w:type="spellStart"/>
      <w:r w:rsidRPr="00C22B1D">
        <w:rPr>
          <w:rFonts w:cstheme="minorHAnsi"/>
          <w:lang w:val="en-GB"/>
        </w:rPr>
        <w:t>České</w:t>
      </w:r>
      <w:proofErr w:type="spellEnd"/>
      <w:r w:rsidRPr="00C22B1D">
        <w:rPr>
          <w:rFonts w:cstheme="minorHAnsi"/>
          <w:lang w:val="en-GB"/>
        </w:rPr>
        <w:t xml:space="preserve"> </w:t>
      </w:r>
      <w:proofErr w:type="spellStart"/>
      <w:r w:rsidRPr="00C22B1D">
        <w:rPr>
          <w:rFonts w:cstheme="minorHAnsi"/>
          <w:lang w:val="en-GB"/>
        </w:rPr>
        <w:t>Budějovice</w:t>
      </w:r>
      <w:proofErr w:type="spellEnd"/>
      <w:r w:rsidRPr="00C22B1D">
        <w:rPr>
          <w:rFonts w:cstheme="minorHAnsi"/>
          <w:lang w:val="en-GB"/>
        </w:rPr>
        <w:t>, Czech Republic</w:t>
      </w:r>
    </w:p>
    <w:p w14:paraId="3726657B" w14:textId="77777777" w:rsidR="003A00DC" w:rsidRPr="00C22B1D" w:rsidRDefault="003A00DC" w:rsidP="003A00DC">
      <w:pPr>
        <w:spacing w:line="360" w:lineRule="auto"/>
        <w:rPr>
          <w:rFonts w:cstheme="minorHAnsi"/>
          <w:lang w:val="en-GB"/>
        </w:rPr>
      </w:pPr>
      <w:r w:rsidRPr="00C22B1D">
        <w:rPr>
          <w:rFonts w:cstheme="minorHAnsi"/>
          <w:vertAlign w:val="superscript"/>
          <w:lang w:val="en-GB"/>
        </w:rPr>
        <w:t>4</w:t>
      </w:r>
      <w:r w:rsidRPr="00C22B1D">
        <w:rPr>
          <w:rFonts w:cstheme="minorHAnsi"/>
          <w:lang w:val="en-GB"/>
        </w:rPr>
        <w:t xml:space="preserve">Mendel University in Brno, Faculty of </w:t>
      </w:r>
      <w:proofErr w:type="spellStart"/>
      <w:r w:rsidRPr="00C22B1D">
        <w:rPr>
          <w:rFonts w:cstheme="minorHAnsi"/>
          <w:lang w:val="en-GB"/>
        </w:rPr>
        <w:t>AgriSciences</w:t>
      </w:r>
      <w:proofErr w:type="spellEnd"/>
      <w:r w:rsidRPr="00C22B1D">
        <w:rPr>
          <w:rFonts w:cstheme="minorHAnsi"/>
          <w:lang w:val="en-GB"/>
        </w:rPr>
        <w:t>, Brno, Czech Republic</w:t>
      </w:r>
    </w:p>
    <w:p w14:paraId="2077AF75" w14:textId="77777777" w:rsidR="00767C5D" w:rsidRPr="00C22B1D" w:rsidRDefault="003A00DC" w:rsidP="00767C5D">
      <w:pPr>
        <w:spacing w:line="360" w:lineRule="auto"/>
        <w:rPr>
          <w:rFonts w:ascii="Calibri" w:hAnsi="Calibri" w:cs="Calibri"/>
          <w:lang w:val="en-GB"/>
        </w:rPr>
      </w:pPr>
      <w:r w:rsidRPr="00C22B1D">
        <w:rPr>
          <w:rFonts w:cstheme="minorHAnsi"/>
          <w:vertAlign w:val="superscript"/>
          <w:lang w:val="en-GB"/>
        </w:rPr>
        <w:t>5</w:t>
      </w:r>
      <w:r w:rsidRPr="00C22B1D">
        <w:rPr>
          <w:rFonts w:cstheme="minorHAnsi"/>
          <w:lang w:val="en-GB"/>
        </w:rPr>
        <w:t xml:space="preserve">ENKI, </w:t>
      </w:r>
      <w:proofErr w:type="spellStart"/>
      <w:r w:rsidRPr="00C22B1D">
        <w:rPr>
          <w:rFonts w:cstheme="minorHAnsi"/>
          <w:lang w:val="en-GB"/>
        </w:rPr>
        <w:t>o.p.s</w:t>
      </w:r>
      <w:proofErr w:type="spellEnd"/>
      <w:r w:rsidRPr="00C22B1D">
        <w:rPr>
          <w:rFonts w:cstheme="minorHAnsi"/>
          <w:lang w:val="en-GB"/>
        </w:rPr>
        <w:t xml:space="preserve">., </w:t>
      </w:r>
      <w:proofErr w:type="spellStart"/>
      <w:r w:rsidRPr="00C22B1D">
        <w:rPr>
          <w:rFonts w:cstheme="minorHAnsi"/>
          <w:lang w:val="en-GB"/>
        </w:rPr>
        <w:t>Třeboň</w:t>
      </w:r>
      <w:proofErr w:type="spellEnd"/>
      <w:r w:rsidRPr="00C22B1D">
        <w:rPr>
          <w:rFonts w:cstheme="minorHAnsi"/>
          <w:lang w:val="en-GB"/>
        </w:rPr>
        <w:t>, Czech Republic</w:t>
      </w:r>
    </w:p>
    <w:p w14:paraId="2A92EC5A" w14:textId="77777777" w:rsidR="00767C5D" w:rsidRPr="00C22B1D" w:rsidRDefault="00767C5D" w:rsidP="00767C5D">
      <w:pPr>
        <w:spacing w:line="360" w:lineRule="auto"/>
        <w:rPr>
          <w:rFonts w:ascii="Calibri" w:hAnsi="Calibri" w:cs="Calibri"/>
          <w:lang w:val="en-GB"/>
        </w:rPr>
      </w:pPr>
      <w:r w:rsidRPr="00C22B1D">
        <w:rPr>
          <w:rFonts w:ascii="Calibri" w:hAnsi="Calibri" w:cs="Calibri"/>
          <w:vertAlign w:val="superscript"/>
          <w:lang w:val="en-GB"/>
        </w:rPr>
        <w:t>6</w:t>
      </w:r>
      <w:r w:rsidRPr="00C22B1D">
        <w:rPr>
          <w:rFonts w:ascii="Calibri" w:hAnsi="Calibri" w:cs="Calibri"/>
          <w:lang w:val="en-GB"/>
        </w:rPr>
        <w:t xml:space="preserve">University of South Bohemia, Faculty of Agriculture and Technology, </w:t>
      </w:r>
      <w:proofErr w:type="spellStart"/>
      <w:r w:rsidRPr="00C22B1D">
        <w:rPr>
          <w:rFonts w:ascii="Calibri" w:hAnsi="Calibri" w:cs="Calibri"/>
          <w:lang w:val="en-GB"/>
        </w:rPr>
        <w:t>České</w:t>
      </w:r>
      <w:proofErr w:type="spellEnd"/>
      <w:r w:rsidRPr="00C22B1D">
        <w:rPr>
          <w:rFonts w:ascii="Calibri" w:hAnsi="Calibri" w:cs="Calibri"/>
          <w:lang w:val="en-GB"/>
        </w:rPr>
        <w:t xml:space="preserve"> </w:t>
      </w:r>
      <w:proofErr w:type="spellStart"/>
      <w:r w:rsidRPr="00C22B1D">
        <w:rPr>
          <w:rFonts w:ascii="Calibri" w:hAnsi="Calibri" w:cs="Calibri"/>
          <w:lang w:val="en-GB"/>
        </w:rPr>
        <w:t>Budějovice</w:t>
      </w:r>
      <w:proofErr w:type="spellEnd"/>
      <w:r w:rsidRPr="00C22B1D">
        <w:rPr>
          <w:rFonts w:ascii="Calibri" w:hAnsi="Calibri" w:cs="Calibri"/>
          <w:lang w:val="en-GB"/>
        </w:rPr>
        <w:t>, Czech Republic</w:t>
      </w:r>
    </w:p>
    <w:p w14:paraId="570FF2EE" w14:textId="61821228" w:rsidR="003A00DC" w:rsidRPr="00C22B1D" w:rsidRDefault="003A00DC" w:rsidP="003A00DC">
      <w:pPr>
        <w:spacing w:line="360" w:lineRule="auto"/>
        <w:rPr>
          <w:rFonts w:cstheme="minorHAnsi"/>
          <w:lang w:val="en-GB"/>
        </w:rPr>
      </w:pPr>
    </w:p>
    <w:p w14:paraId="19E766BC" w14:textId="77777777" w:rsidR="003A00DC" w:rsidRPr="00C22B1D" w:rsidRDefault="003A00DC" w:rsidP="003A00DC">
      <w:pPr>
        <w:spacing w:line="360" w:lineRule="auto"/>
        <w:rPr>
          <w:rFonts w:cstheme="minorHAnsi"/>
          <w:i/>
          <w:iCs/>
          <w:lang w:val="en-GB"/>
        </w:rPr>
      </w:pPr>
      <w:r w:rsidRPr="00C22B1D">
        <w:rPr>
          <w:rFonts w:cstheme="minorHAnsi"/>
          <w:i/>
          <w:iCs/>
          <w:lang w:val="en-GB"/>
        </w:rPr>
        <w:t xml:space="preserve">Address of correspondence: </w:t>
      </w:r>
    </w:p>
    <w:p w14:paraId="5D5CFEB4" w14:textId="77777777" w:rsidR="003A00DC" w:rsidRPr="00C22B1D" w:rsidRDefault="003A00DC" w:rsidP="003A00DC">
      <w:pPr>
        <w:spacing w:line="360" w:lineRule="auto"/>
        <w:rPr>
          <w:rFonts w:cstheme="minorHAnsi"/>
          <w:lang w:val="en-GB"/>
        </w:rPr>
      </w:pPr>
      <w:proofErr w:type="spellStart"/>
      <w:r w:rsidRPr="00C22B1D">
        <w:rPr>
          <w:rFonts w:cstheme="minorHAnsi"/>
          <w:lang w:val="en-GB"/>
        </w:rPr>
        <w:t>Lenka</w:t>
      </w:r>
      <w:proofErr w:type="spellEnd"/>
      <w:r w:rsidRPr="00C22B1D">
        <w:rPr>
          <w:rFonts w:cstheme="minorHAnsi"/>
          <w:lang w:val="en-GB"/>
        </w:rPr>
        <w:t xml:space="preserve"> </w:t>
      </w:r>
      <w:proofErr w:type="spellStart"/>
      <w:r w:rsidRPr="00C22B1D">
        <w:rPr>
          <w:rFonts w:cstheme="minorHAnsi"/>
          <w:lang w:val="en-GB"/>
        </w:rPr>
        <w:t>Kajgrová</w:t>
      </w:r>
      <w:proofErr w:type="spellEnd"/>
    </w:p>
    <w:p w14:paraId="53A4395F" w14:textId="099F6D7F" w:rsidR="003A00DC" w:rsidRPr="00C22B1D" w:rsidRDefault="003A00DC" w:rsidP="003A00DC">
      <w:pPr>
        <w:spacing w:line="360" w:lineRule="auto"/>
        <w:rPr>
          <w:rFonts w:cstheme="minorHAnsi"/>
          <w:lang w:val="en-GB"/>
        </w:rPr>
      </w:pPr>
      <w:r w:rsidRPr="00C22B1D">
        <w:rPr>
          <w:rFonts w:cstheme="minorHAnsi"/>
          <w:lang w:val="en-GB"/>
        </w:rPr>
        <w:t xml:space="preserve">University of South Bohemia in </w:t>
      </w:r>
      <w:proofErr w:type="spellStart"/>
      <w:r w:rsidR="00915380" w:rsidRPr="00C22B1D">
        <w:rPr>
          <w:rFonts w:cstheme="minorHAnsi"/>
          <w:lang w:val="en-GB"/>
        </w:rPr>
        <w:t>Č</w:t>
      </w:r>
      <w:r w:rsidRPr="00C22B1D">
        <w:rPr>
          <w:rFonts w:cstheme="minorHAnsi"/>
          <w:lang w:val="en-GB"/>
        </w:rPr>
        <w:t>esk</w:t>
      </w:r>
      <w:r w:rsidR="00915380" w:rsidRPr="00C22B1D">
        <w:rPr>
          <w:rFonts w:cstheme="minorHAnsi"/>
          <w:lang w:val="en-GB"/>
        </w:rPr>
        <w:t>é</w:t>
      </w:r>
      <w:proofErr w:type="spellEnd"/>
      <w:r w:rsidRPr="00C22B1D">
        <w:rPr>
          <w:rFonts w:cstheme="minorHAnsi"/>
          <w:lang w:val="en-GB"/>
        </w:rPr>
        <w:t xml:space="preserve"> </w:t>
      </w:r>
      <w:proofErr w:type="spellStart"/>
      <w:r w:rsidRPr="00C22B1D">
        <w:rPr>
          <w:rFonts w:cstheme="minorHAnsi"/>
          <w:lang w:val="en-GB"/>
        </w:rPr>
        <w:t>Bud</w:t>
      </w:r>
      <w:r w:rsidR="00915380" w:rsidRPr="00C22B1D">
        <w:rPr>
          <w:rFonts w:cstheme="minorHAnsi"/>
          <w:lang w:val="en-GB"/>
        </w:rPr>
        <w:t>ě</w:t>
      </w:r>
      <w:r w:rsidRPr="00C22B1D">
        <w:rPr>
          <w:rFonts w:cstheme="minorHAnsi"/>
          <w:lang w:val="en-GB"/>
        </w:rPr>
        <w:t>jovice</w:t>
      </w:r>
      <w:proofErr w:type="spellEnd"/>
      <w:r w:rsidRPr="00C22B1D">
        <w:rPr>
          <w:rFonts w:cstheme="minorHAnsi"/>
          <w:lang w:val="en-GB"/>
        </w:rPr>
        <w:t xml:space="preserve">, Faculty of Fisheries and Protection of Waters, South Bohemian Research </w:t>
      </w:r>
      <w:proofErr w:type="spellStart"/>
      <w:r w:rsidRPr="00C22B1D">
        <w:rPr>
          <w:rFonts w:cstheme="minorHAnsi"/>
          <w:lang w:val="en-GB"/>
        </w:rPr>
        <w:t>Center</w:t>
      </w:r>
      <w:proofErr w:type="spellEnd"/>
      <w:r w:rsidRPr="00C22B1D">
        <w:rPr>
          <w:rFonts w:cstheme="minorHAnsi"/>
          <w:lang w:val="en-GB"/>
        </w:rPr>
        <w:t xml:space="preserve"> of Aquaculture and Biodiversity of </w:t>
      </w:r>
      <w:proofErr w:type="spellStart"/>
      <w:r w:rsidRPr="00C22B1D">
        <w:rPr>
          <w:rFonts w:cstheme="minorHAnsi"/>
          <w:lang w:val="en-GB"/>
        </w:rPr>
        <w:t>Hydrocenoses</w:t>
      </w:r>
      <w:proofErr w:type="spellEnd"/>
      <w:r w:rsidRPr="00C22B1D">
        <w:rPr>
          <w:rFonts w:cstheme="minorHAnsi"/>
          <w:lang w:val="en-GB"/>
        </w:rPr>
        <w:t xml:space="preserve">, Institute of Aquaculture and Protection of Waters, Na </w:t>
      </w:r>
      <w:proofErr w:type="spellStart"/>
      <w:r w:rsidRPr="00C22B1D">
        <w:rPr>
          <w:rFonts w:cstheme="minorHAnsi"/>
          <w:lang w:val="en-GB"/>
        </w:rPr>
        <w:t>Sádkách</w:t>
      </w:r>
      <w:proofErr w:type="spellEnd"/>
      <w:r w:rsidRPr="00C22B1D">
        <w:rPr>
          <w:rFonts w:cstheme="minorHAnsi"/>
          <w:lang w:val="en-GB"/>
        </w:rPr>
        <w:t xml:space="preserve"> 1780, 370 05 </w:t>
      </w:r>
      <w:proofErr w:type="spellStart"/>
      <w:r w:rsidRPr="00C22B1D">
        <w:rPr>
          <w:rFonts w:cstheme="minorHAnsi"/>
          <w:lang w:val="en-GB"/>
        </w:rPr>
        <w:t>České</w:t>
      </w:r>
      <w:proofErr w:type="spellEnd"/>
      <w:r w:rsidRPr="00C22B1D">
        <w:rPr>
          <w:rFonts w:cstheme="minorHAnsi"/>
          <w:lang w:val="en-GB"/>
        </w:rPr>
        <w:t xml:space="preserve"> </w:t>
      </w:r>
      <w:proofErr w:type="spellStart"/>
      <w:r w:rsidRPr="00C22B1D">
        <w:rPr>
          <w:rFonts w:cstheme="minorHAnsi"/>
          <w:lang w:val="en-GB"/>
        </w:rPr>
        <w:t>Budějovice</w:t>
      </w:r>
      <w:proofErr w:type="spellEnd"/>
      <w:r w:rsidRPr="00C22B1D">
        <w:rPr>
          <w:rFonts w:cstheme="minorHAnsi"/>
          <w:lang w:val="en-GB"/>
        </w:rPr>
        <w:t>, Czech Republic</w:t>
      </w:r>
    </w:p>
    <w:p w14:paraId="5E39E6A0" w14:textId="77777777" w:rsidR="003A00DC" w:rsidRPr="00C22B1D" w:rsidRDefault="003A00DC" w:rsidP="003A00DC">
      <w:pPr>
        <w:spacing w:line="360" w:lineRule="auto"/>
        <w:rPr>
          <w:rStyle w:val="Hyperlink"/>
          <w:rFonts w:cstheme="minorHAnsi"/>
          <w:color w:val="auto"/>
          <w:lang w:val="en-GB"/>
        </w:rPr>
      </w:pPr>
      <w:r w:rsidRPr="00C22B1D">
        <w:rPr>
          <w:rFonts w:cstheme="minorHAnsi"/>
          <w:lang w:val="en-GB"/>
        </w:rPr>
        <w:t xml:space="preserve">E-mail: </w:t>
      </w:r>
      <w:hyperlink r:id="rId5" w:history="1">
        <w:r w:rsidRPr="00C22B1D">
          <w:rPr>
            <w:rStyle w:val="Hyperlink"/>
            <w:rFonts w:cstheme="minorHAnsi"/>
            <w:color w:val="auto"/>
            <w:u w:val="none"/>
            <w:lang w:val="en-GB"/>
          </w:rPr>
          <w:t>kajgrova@frov.jcu.cz</w:t>
        </w:r>
      </w:hyperlink>
    </w:p>
    <w:p w14:paraId="7033D23C" w14:textId="77777777" w:rsidR="003A00DC" w:rsidRPr="00C22B1D" w:rsidRDefault="003A00DC" w:rsidP="003A00DC">
      <w:pPr>
        <w:spacing w:line="360" w:lineRule="auto"/>
        <w:rPr>
          <w:rFonts w:cstheme="minorHAnsi"/>
          <w:sz w:val="24"/>
          <w:szCs w:val="24"/>
          <w:lang w:val="en-GB"/>
        </w:rPr>
      </w:pPr>
    </w:p>
    <w:p w14:paraId="3742D42A" w14:textId="72C1A15D" w:rsidR="0038646C" w:rsidRPr="00C22B1D" w:rsidRDefault="007D65BC" w:rsidP="003A00DC">
      <w:pPr>
        <w:spacing w:line="360" w:lineRule="auto"/>
        <w:rPr>
          <w:rFonts w:cstheme="minorHAnsi"/>
          <w:sz w:val="24"/>
          <w:szCs w:val="24"/>
          <w:lang w:val="en-GB"/>
        </w:rPr>
      </w:pPr>
      <w:r w:rsidRPr="00C22B1D">
        <w:rPr>
          <w:rFonts w:cstheme="minorHAnsi"/>
          <w:noProof/>
          <w:sz w:val="24"/>
          <w:szCs w:val="24"/>
          <w:lang w:val="en-IN" w:eastAsia="en-IN"/>
        </w:rPr>
        <w:drawing>
          <wp:inline distT="0" distB="0" distL="0" distR="0" wp14:anchorId="7624B636" wp14:editId="58492378">
            <wp:extent cx="5753100" cy="5082540"/>
            <wp:effectExtent l="0" t="0" r="0" b="3810"/>
            <wp:docPr id="222783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6705" w14:textId="24CD4511" w:rsidR="0038646C" w:rsidRPr="00C22B1D" w:rsidRDefault="0038646C" w:rsidP="007366C6">
      <w:pPr>
        <w:tabs>
          <w:tab w:val="left" w:pos="987"/>
        </w:tabs>
        <w:spacing w:line="360" w:lineRule="auto"/>
        <w:rPr>
          <w:rFonts w:cstheme="minorHAnsi"/>
          <w:noProof/>
          <w14:ligatures w14:val="standardContextual"/>
        </w:rPr>
      </w:pPr>
      <w:r w:rsidRPr="00C22B1D">
        <w:rPr>
          <w:rFonts w:cstheme="minorHAnsi"/>
          <w:b/>
          <w:bCs/>
          <w:lang w:val="en-GB"/>
        </w:rPr>
        <w:t>Figure S1.</w:t>
      </w:r>
      <w:r w:rsidRPr="00C22B1D">
        <w:rPr>
          <w:rFonts w:cstheme="minorHAnsi"/>
          <w:lang w:val="en-GB"/>
        </w:rPr>
        <w:t xml:space="preserve"> The resulting correlation coefficients are displayed in a correlation matrix, where values below the diagonal represent the Pearson correlation coefficients between each pair of variables. The slope and colour intensity of an ellipse </w:t>
      </w:r>
      <w:r w:rsidRPr="00EC7B6D">
        <w:rPr>
          <w:rFonts w:cstheme="minorHAnsi"/>
          <w:lang w:val="en-GB"/>
        </w:rPr>
        <w:t xml:space="preserve">in the matrix </w:t>
      </w:r>
      <w:r w:rsidR="00420693" w:rsidRPr="00EC7B6D">
        <w:rPr>
          <w:rFonts w:cstheme="minorHAnsi"/>
          <w:lang w:val="en-GB"/>
        </w:rPr>
        <w:t>illustrate</w:t>
      </w:r>
      <w:r w:rsidR="00594673" w:rsidRPr="00EC7B6D">
        <w:rPr>
          <w:rFonts w:cstheme="minorHAnsi"/>
          <w:lang w:val="en-GB"/>
        </w:rPr>
        <w:t>s</w:t>
      </w:r>
      <w:r w:rsidRPr="00EC7B6D">
        <w:rPr>
          <w:rFonts w:cstheme="minorHAnsi"/>
          <w:lang w:val="en-GB"/>
        </w:rPr>
        <w:t xml:space="preserve"> the sign and strength of the correlation between two variables (with a colour code in %).</w:t>
      </w:r>
      <w:r w:rsidR="007D65BC" w:rsidRPr="00EC7B6D">
        <w:rPr>
          <w:rFonts w:cstheme="minorHAnsi"/>
          <w:lang w:val="en-GB"/>
        </w:rPr>
        <w:t xml:space="preserve"> Abbreviations of variables: Alt. = altitude; Cond. = conductivity; DIN</w:t>
      </w:r>
      <w:proofErr w:type="gramStart"/>
      <w:r w:rsidR="007D65BC" w:rsidRPr="00EC7B6D">
        <w:rPr>
          <w:rFonts w:cstheme="minorHAnsi"/>
          <w:lang w:val="en-GB"/>
        </w:rPr>
        <w:t>:TP</w:t>
      </w:r>
      <w:proofErr w:type="gramEnd"/>
      <w:r w:rsidR="007D65BC" w:rsidRPr="00EC7B6D">
        <w:rPr>
          <w:rFonts w:cstheme="minorHAnsi"/>
          <w:lang w:val="en-GB"/>
        </w:rPr>
        <w:t xml:space="preserve"> = dissolved inorganic nitrogen to total phosphorus ratio; DO = dissolved oxygen;</w:t>
      </w:r>
      <w:r w:rsidR="006E1D8D" w:rsidRPr="00EC7B6D">
        <w:rPr>
          <w:rFonts w:cstheme="minorHAnsi"/>
          <w:lang w:val="en-GB"/>
        </w:rPr>
        <w:t xml:space="preserve"> FP = </w:t>
      </w:r>
      <w:r w:rsidR="00767C5D" w:rsidRPr="00EC7B6D">
        <w:rPr>
          <w:rFonts w:cstheme="minorHAnsi"/>
          <w:lang w:val="en-GB"/>
        </w:rPr>
        <w:t xml:space="preserve">fish production as </w:t>
      </w:r>
      <w:r w:rsidR="006E1D8D" w:rsidRPr="00EC7B6D">
        <w:rPr>
          <w:rFonts w:cstheme="minorHAnsi"/>
          <w:lang w:val="en-GB"/>
        </w:rPr>
        <w:t>final fish biomass</w:t>
      </w:r>
      <w:r w:rsidR="00FC3A43" w:rsidRPr="00EC7B6D">
        <w:rPr>
          <w:rFonts w:cstheme="minorHAnsi"/>
          <w:lang w:val="en-GB"/>
        </w:rPr>
        <w:t xml:space="preserve"> (kg per ha)</w:t>
      </w:r>
      <w:r w:rsidR="006E1D8D" w:rsidRPr="00EC7B6D">
        <w:rPr>
          <w:rFonts w:cstheme="minorHAnsi"/>
          <w:lang w:val="en-GB"/>
        </w:rPr>
        <w:t xml:space="preserve">; </w:t>
      </w:r>
      <w:proofErr w:type="spellStart"/>
      <w:r w:rsidR="006E1D8D" w:rsidRPr="00EC7B6D">
        <w:rPr>
          <w:rFonts w:cstheme="minorHAnsi"/>
          <w:lang w:val="en-GB"/>
        </w:rPr>
        <w:t>Chl</w:t>
      </w:r>
      <w:proofErr w:type="spellEnd"/>
      <w:r w:rsidR="006E1D8D" w:rsidRPr="00EC7B6D">
        <w:rPr>
          <w:rFonts w:cstheme="minorHAnsi"/>
          <w:lang w:val="en-GB"/>
        </w:rPr>
        <w:t>-</w:t>
      </w:r>
      <w:r w:rsidR="006E1D8D" w:rsidRPr="00EC7B6D">
        <w:rPr>
          <w:rFonts w:cstheme="minorHAnsi"/>
          <w:i/>
          <w:iCs/>
          <w:lang w:val="en-GB"/>
        </w:rPr>
        <w:t xml:space="preserve">a </w:t>
      </w:r>
      <w:r w:rsidR="006E1D8D" w:rsidRPr="00EC7B6D">
        <w:rPr>
          <w:rFonts w:cstheme="minorHAnsi"/>
          <w:lang w:val="en-GB"/>
        </w:rPr>
        <w:t>= chlorophyll-</w:t>
      </w:r>
      <w:r w:rsidR="006E1D8D" w:rsidRPr="00EC7B6D">
        <w:rPr>
          <w:rFonts w:cstheme="minorHAnsi"/>
          <w:i/>
          <w:iCs/>
          <w:lang w:val="en-GB"/>
        </w:rPr>
        <w:t>a</w:t>
      </w:r>
      <w:r w:rsidR="00767C5D" w:rsidRPr="00EC7B6D">
        <w:rPr>
          <w:rFonts w:cstheme="minorHAnsi"/>
          <w:lang w:val="en-GB"/>
        </w:rPr>
        <w:t xml:space="preserve"> concentration</w:t>
      </w:r>
      <w:r w:rsidR="006E1D8D" w:rsidRPr="00EC7B6D">
        <w:rPr>
          <w:rFonts w:cstheme="minorHAnsi"/>
          <w:lang w:val="en-GB"/>
        </w:rPr>
        <w:t xml:space="preserve">, </w:t>
      </w:r>
      <w:r w:rsidR="007366C6" w:rsidRPr="00EC7B6D">
        <w:rPr>
          <w:rFonts w:cstheme="minorHAnsi"/>
          <w:lang w:val="en-GB"/>
        </w:rPr>
        <w:t xml:space="preserve">Max. </w:t>
      </w:r>
      <w:proofErr w:type="gramStart"/>
      <w:r w:rsidR="007366C6" w:rsidRPr="00EC7B6D">
        <w:rPr>
          <w:rFonts w:cstheme="minorHAnsi"/>
          <w:lang w:val="en-GB"/>
        </w:rPr>
        <w:t>depth</w:t>
      </w:r>
      <w:proofErr w:type="gramEnd"/>
      <w:r w:rsidR="007366C6" w:rsidRPr="00EC7B6D">
        <w:rPr>
          <w:rFonts w:cstheme="minorHAnsi"/>
          <w:lang w:val="en-GB"/>
        </w:rPr>
        <w:t xml:space="preserve"> = maximum depth of ponds; Avg. depth = average depth of ponds;  Month = month of the sampling; MSF = dose of supplemental feed applied each month </w:t>
      </w:r>
      <w:r w:rsidR="007366C6" w:rsidRPr="00C22B1D">
        <w:rPr>
          <w:rFonts w:cstheme="minorHAnsi"/>
          <w:lang w:val="en-GB"/>
        </w:rPr>
        <w:t xml:space="preserve">to support fish growth; Area = pond area; </w:t>
      </w:r>
      <w:r w:rsidR="00F73E30" w:rsidRPr="00C22B1D">
        <w:rPr>
          <w:rFonts w:cstheme="minorHAnsi"/>
          <w:lang w:val="en-GB"/>
        </w:rPr>
        <w:t xml:space="preserve">TN = total nitrogen; TN:TP = total nitrogen to total phosphorus ratio; TP = total phosphorus; </w:t>
      </w:r>
      <w:proofErr w:type="spellStart"/>
      <w:r w:rsidR="00F73E30" w:rsidRPr="00C22B1D">
        <w:rPr>
          <w:rFonts w:cstheme="minorHAnsi"/>
          <w:lang w:val="en-GB"/>
        </w:rPr>
        <w:t>Secchi</w:t>
      </w:r>
      <w:proofErr w:type="spellEnd"/>
      <w:r w:rsidR="00F73E30" w:rsidRPr="00C22B1D">
        <w:rPr>
          <w:rFonts w:cstheme="minorHAnsi"/>
          <w:lang w:val="en-GB"/>
        </w:rPr>
        <w:t xml:space="preserve"> depth = transparency. </w:t>
      </w:r>
    </w:p>
    <w:p w14:paraId="6E515E4A" w14:textId="7C72E893" w:rsidR="00B13C66" w:rsidRPr="00C22B1D" w:rsidRDefault="00B13C66" w:rsidP="0038646C">
      <w:pPr>
        <w:tabs>
          <w:tab w:val="left" w:pos="2910"/>
        </w:tabs>
        <w:rPr>
          <w:rFonts w:cstheme="minorHAnsi"/>
          <w:noProof/>
          <w14:ligatures w14:val="standardContextual"/>
        </w:rPr>
        <w:sectPr w:rsidR="00B13C66" w:rsidRPr="00C22B1D" w:rsidSect="001D3B08">
          <w:type w:val="nextPage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2"/>
    <w:bookmarkEnd w:id="3"/>
    <w:p w14:paraId="429B38BD" w14:textId="20722AE1" w:rsidR="003A00DC" w:rsidRPr="00C22B1D" w:rsidRDefault="003A00DC" w:rsidP="003A00DC">
      <w:pPr>
        <w:tabs>
          <w:tab w:val="left" w:pos="2310"/>
        </w:tabs>
        <w:spacing w:after="120" w:line="360" w:lineRule="auto"/>
        <w:jc w:val="both"/>
        <w:rPr>
          <w:rFonts w:cstheme="minorHAnsi"/>
          <w:lang w:val="en-GB"/>
        </w:rPr>
      </w:pPr>
      <w:r w:rsidRPr="00C22B1D">
        <w:rPr>
          <w:rFonts w:cstheme="minorHAnsi"/>
          <w:b/>
          <w:bCs/>
          <w:lang w:val="en-GB"/>
        </w:rPr>
        <w:t xml:space="preserve">Table </w:t>
      </w:r>
      <w:r w:rsidR="00995FC7" w:rsidRPr="00C22B1D">
        <w:rPr>
          <w:rFonts w:cstheme="minorHAnsi"/>
          <w:b/>
          <w:bCs/>
          <w:lang w:val="en-GB"/>
        </w:rPr>
        <w:t>S</w:t>
      </w:r>
      <w:r w:rsidRPr="00C22B1D">
        <w:rPr>
          <w:rFonts w:cstheme="minorHAnsi"/>
          <w:b/>
          <w:bCs/>
          <w:lang w:val="en-GB"/>
        </w:rPr>
        <w:t>1.</w:t>
      </w:r>
      <w:r w:rsidRPr="00C22B1D">
        <w:rPr>
          <w:rFonts w:cstheme="minorHAnsi"/>
          <w:lang w:val="en-GB"/>
        </w:rPr>
        <w:t xml:space="preserve"> Characteristics, environmental </w:t>
      </w:r>
      <w:r w:rsidR="00C517D8" w:rsidRPr="00C22B1D">
        <w:rPr>
          <w:rFonts w:cstheme="minorHAnsi"/>
          <w:lang w:val="en-GB"/>
        </w:rPr>
        <w:t>variables,</w:t>
      </w:r>
      <w:r w:rsidRPr="00C22B1D">
        <w:rPr>
          <w:rFonts w:cstheme="minorHAnsi"/>
          <w:lang w:val="en-GB"/>
        </w:rPr>
        <w:t xml:space="preserve"> and stoichiometric ratio (median and range) of each fishpond under study.</w:t>
      </w:r>
    </w:p>
    <w:tbl>
      <w:tblPr>
        <w:tblStyle w:val="TableGrid"/>
        <w:tblpPr w:leftFromText="141" w:rightFromText="141" w:vertAnchor="text" w:horzAnchor="margin" w:tblpXSpec="center" w:tblpY="1"/>
        <w:tblOverlap w:val="never"/>
        <w:tblW w:w="4971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bottom w:w="29" w:type="dxa"/>
        </w:tblCellMar>
        <w:tblLook w:val="04A0" w:firstRow="1" w:lastRow="0" w:firstColumn="1" w:lastColumn="0" w:noHBand="0" w:noVBand="1"/>
      </w:tblPr>
      <w:tblGrid>
        <w:gridCol w:w="788"/>
        <w:gridCol w:w="1103"/>
        <w:gridCol w:w="629"/>
        <w:gridCol w:w="777"/>
        <w:gridCol w:w="579"/>
        <w:gridCol w:w="610"/>
        <w:gridCol w:w="1080"/>
        <w:gridCol w:w="922"/>
        <w:gridCol w:w="1103"/>
        <w:gridCol w:w="919"/>
        <w:gridCol w:w="1058"/>
        <w:gridCol w:w="1108"/>
        <w:gridCol w:w="902"/>
        <w:gridCol w:w="1047"/>
        <w:gridCol w:w="1298"/>
      </w:tblGrid>
      <w:tr w:rsidR="007366C6" w:rsidRPr="00C22B1D" w14:paraId="5C44B566" w14:textId="005E9B26" w:rsidTr="00EA4AAC"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BE455D" w14:textId="1FFE519D" w:rsidR="00EA4AAC" w:rsidRPr="00C22B1D" w:rsidRDefault="00EA4AAC" w:rsidP="00485404">
            <w:pPr>
              <w:spacing w:line="240" w:lineRule="auto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Number in Fig. 1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DC8E3D" w14:textId="222C68D4" w:rsidR="00EA4AAC" w:rsidRPr="00C22B1D" w:rsidRDefault="00EA4AAC" w:rsidP="00485404">
            <w:pPr>
              <w:spacing w:line="240" w:lineRule="auto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 xml:space="preserve">Fishpond name 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49A35C" w14:textId="77777777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Pond-years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84ACBF" w14:textId="77777777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Altitude</w:t>
            </w:r>
          </w:p>
          <w:p w14:paraId="52CC71FE" w14:textId="18244196" w:rsidR="00EA4AAC" w:rsidRPr="00C22B1D" w:rsidRDefault="006B648B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(</w:t>
            </w:r>
            <w:proofErr w:type="gramStart"/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m</w:t>
            </w:r>
            <w:proofErr w:type="gramEnd"/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a.s.l</w:t>
            </w:r>
            <w:proofErr w:type="spellEnd"/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.)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0CDB28" w14:textId="15DCCDB6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Area (ha)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408C76" w14:textId="77777777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Mean depth (cm)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595951" w14:textId="77777777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 xml:space="preserve">DO </w:t>
            </w:r>
          </w:p>
          <w:p w14:paraId="78C45915" w14:textId="20A6BD5E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(mg</w:t>
            </w:r>
            <w:r w:rsidR="00594673">
              <w:rPr>
                <w:rFonts w:cstheme="minorHAnsi"/>
                <w:b/>
                <w:bCs/>
                <w:sz w:val="14"/>
                <w:szCs w:val="14"/>
                <w:lang w:val="en-GB"/>
              </w:rPr>
              <w:t xml:space="preserve"> 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L</w:t>
            </w:r>
            <w:r w:rsidR="006B648B" w:rsidRPr="00C22B1D">
              <w:rPr>
                <w:rFonts w:cstheme="minorHAnsi"/>
                <w:b/>
                <w:bCs/>
                <w:sz w:val="16"/>
                <w:szCs w:val="16"/>
                <w:vertAlign w:val="superscript"/>
                <w:lang w:val="en-GB"/>
              </w:rPr>
              <w:t>−1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9A609C" w14:textId="77777777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Secchi</w:t>
            </w:r>
            <w:proofErr w:type="spellEnd"/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 xml:space="preserve"> depth (cm)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78FC65" w14:textId="77777777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Conductivity</w:t>
            </w:r>
          </w:p>
          <w:p w14:paraId="3C775940" w14:textId="37BB89ED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(µS</w:t>
            </w:r>
            <w:r w:rsidR="00594673">
              <w:rPr>
                <w:rFonts w:cstheme="minorHAnsi"/>
                <w:b/>
                <w:bCs/>
                <w:sz w:val="14"/>
                <w:szCs w:val="14"/>
                <w:lang w:val="en-GB"/>
              </w:rPr>
              <w:t xml:space="preserve"> 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cm</w:t>
            </w:r>
            <w:r w:rsidR="006B648B" w:rsidRPr="00C22B1D">
              <w:rPr>
                <w:rFonts w:cstheme="minorHAnsi"/>
                <w:b/>
                <w:bCs/>
                <w:sz w:val="16"/>
                <w:szCs w:val="16"/>
                <w:vertAlign w:val="superscript"/>
                <w:lang w:val="en-GB"/>
              </w:rPr>
              <w:t>−1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)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A7CCAF" w14:textId="77777777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TN</w:t>
            </w:r>
          </w:p>
          <w:p w14:paraId="4564321C" w14:textId="30A72D94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(mg</w:t>
            </w:r>
            <w:r w:rsidR="00594673">
              <w:rPr>
                <w:rFonts w:cstheme="minorHAnsi"/>
                <w:b/>
                <w:bCs/>
                <w:sz w:val="14"/>
                <w:szCs w:val="14"/>
                <w:lang w:val="en-GB"/>
              </w:rPr>
              <w:t xml:space="preserve"> 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L</w:t>
            </w:r>
            <w:r w:rsidR="006B648B" w:rsidRPr="00C22B1D">
              <w:rPr>
                <w:rFonts w:cstheme="minorHAnsi"/>
                <w:b/>
                <w:bCs/>
                <w:sz w:val="16"/>
                <w:szCs w:val="16"/>
                <w:vertAlign w:val="superscript"/>
                <w:lang w:val="en-GB"/>
              </w:rPr>
              <w:t>−1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)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E34286" w14:textId="77777777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TP</w:t>
            </w:r>
          </w:p>
          <w:p w14:paraId="3C7BED2A" w14:textId="188C507F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(mg</w:t>
            </w:r>
            <w:r w:rsidR="00594673">
              <w:rPr>
                <w:rFonts w:cstheme="minorHAnsi"/>
                <w:b/>
                <w:bCs/>
                <w:sz w:val="14"/>
                <w:szCs w:val="14"/>
                <w:lang w:val="en-GB"/>
              </w:rPr>
              <w:t xml:space="preserve"> 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L</w:t>
            </w:r>
            <w:r w:rsidR="006B648B" w:rsidRPr="00C22B1D">
              <w:rPr>
                <w:rFonts w:cstheme="minorHAnsi"/>
                <w:b/>
                <w:bCs/>
                <w:sz w:val="16"/>
                <w:szCs w:val="16"/>
                <w:vertAlign w:val="superscript"/>
                <w:lang w:val="en-GB"/>
              </w:rPr>
              <w:t>−1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)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463FF8" w14:textId="77777777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DIN</w:t>
            </w:r>
          </w:p>
          <w:p w14:paraId="1710F386" w14:textId="59F8E7C9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(µg</w:t>
            </w:r>
            <w:r w:rsidR="00594673">
              <w:rPr>
                <w:rFonts w:cstheme="minorHAnsi"/>
                <w:b/>
                <w:bCs/>
                <w:sz w:val="14"/>
                <w:szCs w:val="14"/>
                <w:lang w:val="en-GB"/>
              </w:rPr>
              <w:t xml:space="preserve"> 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L</w:t>
            </w:r>
            <w:r w:rsidR="006B648B" w:rsidRPr="00C22B1D">
              <w:rPr>
                <w:rFonts w:cstheme="minorHAnsi"/>
                <w:b/>
                <w:bCs/>
                <w:sz w:val="16"/>
                <w:szCs w:val="16"/>
                <w:vertAlign w:val="superscript"/>
                <w:lang w:val="en-GB"/>
              </w:rPr>
              <w:t>−1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)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5B1AD9" w14:textId="77777777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 xml:space="preserve">DRP </w:t>
            </w:r>
          </w:p>
          <w:p w14:paraId="4221AF07" w14:textId="3CE0E715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(µg</w:t>
            </w:r>
            <w:r w:rsidR="00594673">
              <w:rPr>
                <w:rFonts w:cstheme="minorHAnsi"/>
                <w:b/>
                <w:bCs/>
                <w:sz w:val="14"/>
                <w:szCs w:val="14"/>
                <w:lang w:val="en-GB"/>
              </w:rPr>
              <w:t xml:space="preserve"> 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L</w:t>
            </w:r>
            <w:r w:rsidR="006B648B" w:rsidRPr="00C22B1D">
              <w:rPr>
                <w:rFonts w:cstheme="minorHAnsi"/>
                <w:b/>
                <w:bCs/>
                <w:sz w:val="16"/>
                <w:szCs w:val="16"/>
                <w:vertAlign w:val="superscript"/>
                <w:lang w:val="en-GB"/>
              </w:rPr>
              <w:t>−1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)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44823A" w14:textId="77777777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DIN:TP (molar)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4D3415" w14:textId="77777777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Chlorophyll-</w:t>
            </w:r>
            <w:r w:rsidRPr="00C22B1D">
              <w:rPr>
                <w:rFonts w:cstheme="minorHAnsi"/>
                <w:b/>
                <w:bCs/>
                <w:i/>
                <w:iCs/>
                <w:sz w:val="14"/>
                <w:szCs w:val="14"/>
                <w:lang w:val="en-GB"/>
              </w:rPr>
              <w:t>a</w:t>
            </w:r>
          </w:p>
          <w:p w14:paraId="4872AA64" w14:textId="1B0DDB09" w:rsidR="00EA4AAC" w:rsidRPr="00C22B1D" w:rsidRDefault="00EA4AAC" w:rsidP="00485404">
            <w:pPr>
              <w:spacing w:line="240" w:lineRule="auto"/>
              <w:jc w:val="center"/>
              <w:rPr>
                <w:rFonts w:cstheme="minorHAnsi"/>
                <w:b/>
                <w:bCs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(µg</w:t>
            </w:r>
            <w:r w:rsidR="00594673">
              <w:rPr>
                <w:rFonts w:cstheme="minorHAnsi"/>
                <w:b/>
                <w:bCs/>
                <w:sz w:val="14"/>
                <w:szCs w:val="14"/>
                <w:lang w:val="en-GB"/>
              </w:rPr>
              <w:t xml:space="preserve"> 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L</w:t>
            </w:r>
            <w:r w:rsidR="006B648B" w:rsidRPr="00C22B1D">
              <w:rPr>
                <w:rFonts w:cstheme="minorHAnsi"/>
                <w:b/>
                <w:bCs/>
                <w:sz w:val="16"/>
                <w:szCs w:val="16"/>
                <w:vertAlign w:val="superscript"/>
                <w:lang w:val="en-GB"/>
              </w:rPr>
              <w:t>−1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)</w:t>
            </w:r>
          </w:p>
        </w:tc>
      </w:tr>
      <w:tr w:rsidR="007366C6" w:rsidRPr="00C22B1D" w14:paraId="6E22C6FF" w14:textId="71FF90E6" w:rsidTr="00EA4AAC">
        <w:tc>
          <w:tcPr>
            <w:tcW w:w="283" w:type="pct"/>
          </w:tcPr>
          <w:p w14:paraId="70B518B2" w14:textId="5E200D3F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396" w:type="pct"/>
          </w:tcPr>
          <w:p w14:paraId="1207EF41" w14:textId="4A77CB0A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Dehtář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226" w:type="pct"/>
          </w:tcPr>
          <w:p w14:paraId="5572473C" w14:textId="3598A9FB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79" w:type="pct"/>
          </w:tcPr>
          <w:p w14:paraId="4E296F17" w14:textId="764DBEF4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406</w:t>
            </w:r>
          </w:p>
        </w:tc>
        <w:tc>
          <w:tcPr>
            <w:tcW w:w="208" w:type="pct"/>
          </w:tcPr>
          <w:p w14:paraId="1C23B299" w14:textId="083E03EE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228</w:t>
            </w:r>
          </w:p>
        </w:tc>
        <w:tc>
          <w:tcPr>
            <w:tcW w:w="219" w:type="pct"/>
          </w:tcPr>
          <w:p w14:paraId="20875D58" w14:textId="57C90537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210</w:t>
            </w:r>
          </w:p>
        </w:tc>
        <w:tc>
          <w:tcPr>
            <w:tcW w:w="388" w:type="pct"/>
          </w:tcPr>
          <w:p w14:paraId="55DA03CB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9.55</w:t>
            </w:r>
          </w:p>
          <w:p w14:paraId="0414B092" w14:textId="27D06368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(4.95–15.60)</w:t>
            </w:r>
          </w:p>
        </w:tc>
        <w:tc>
          <w:tcPr>
            <w:tcW w:w="331" w:type="pct"/>
          </w:tcPr>
          <w:p w14:paraId="00824C66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54</w:t>
            </w:r>
          </w:p>
          <w:p w14:paraId="28C67BFA" w14:textId="21B9A0B3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(25–150)</w:t>
            </w:r>
          </w:p>
        </w:tc>
        <w:tc>
          <w:tcPr>
            <w:tcW w:w="396" w:type="pct"/>
          </w:tcPr>
          <w:p w14:paraId="6956BCFB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322 </w:t>
            </w:r>
          </w:p>
          <w:p w14:paraId="618EDC5E" w14:textId="3F9CD93D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(127–495)</w:t>
            </w:r>
          </w:p>
        </w:tc>
        <w:tc>
          <w:tcPr>
            <w:tcW w:w="330" w:type="pct"/>
          </w:tcPr>
          <w:p w14:paraId="7F46D877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2.1 </w:t>
            </w:r>
          </w:p>
          <w:p w14:paraId="40A8E4FB" w14:textId="5BEB4F3B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(0.8–4.8)</w:t>
            </w:r>
          </w:p>
        </w:tc>
        <w:tc>
          <w:tcPr>
            <w:tcW w:w="380" w:type="pct"/>
          </w:tcPr>
          <w:p w14:paraId="6D4B69F7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0.15 </w:t>
            </w:r>
          </w:p>
          <w:p w14:paraId="2A653B11" w14:textId="012D194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(0.05–0.62)</w:t>
            </w:r>
          </w:p>
        </w:tc>
        <w:tc>
          <w:tcPr>
            <w:tcW w:w="398" w:type="pct"/>
          </w:tcPr>
          <w:p w14:paraId="3A2F65AD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180 </w:t>
            </w:r>
          </w:p>
          <w:p w14:paraId="0897B267" w14:textId="475C701F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(0.2–2750)</w:t>
            </w:r>
          </w:p>
        </w:tc>
        <w:tc>
          <w:tcPr>
            <w:tcW w:w="324" w:type="pct"/>
          </w:tcPr>
          <w:p w14:paraId="40462523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15 </w:t>
            </w:r>
          </w:p>
          <w:p w14:paraId="3EA3C7E0" w14:textId="5E0B7B5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(1–165)</w:t>
            </w:r>
          </w:p>
        </w:tc>
        <w:tc>
          <w:tcPr>
            <w:tcW w:w="376" w:type="pct"/>
          </w:tcPr>
          <w:p w14:paraId="7986B6D4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1.11 </w:t>
            </w:r>
          </w:p>
          <w:p w14:paraId="2C37A788" w14:textId="4020CC24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(0.001–93)</w:t>
            </w:r>
          </w:p>
        </w:tc>
        <w:tc>
          <w:tcPr>
            <w:tcW w:w="468" w:type="pct"/>
          </w:tcPr>
          <w:p w14:paraId="0509FE86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68.75</w:t>
            </w:r>
          </w:p>
          <w:p w14:paraId="7466B639" w14:textId="17B41E10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(2.90–420)</w:t>
            </w:r>
          </w:p>
        </w:tc>
      </w:tr>
      <w:tr w:rsidR="007366C6" w:rsidRPr="00C22B1D" w14:paraId="4F5C7AB3" w14:textId="23698D7D" w:rsidTr="00EA4AAC">
        <w:tc>
          <w:tcPr>
            <w:tcW w:w="283" w:type="pct"/>
          </w:tcPr>
          <w:p w14:paraId="7130569F" w14:textId="0EA910C4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</w:t>
            </w:r>
          </w:p>
        </w:tc>
        <w:tc>
          <w:tcPr>
            <w:tcW w:w="396" w:type="pct"/>
          </w:tcPr>
          <w:p w14:paraId="4739267D" w14:textId="6E814B3D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Klec</w:t>
            </w:r>
            <w:proofErr w:type="spellEnd"/>
          </w:p>
        </w:tc>
        <w:tc>
          <w:tcPr>
            <w:tcW w:w="226" w:type="pct"/>
          </w:tcPr>
          <w:p w14:paraId="76865B01" w14:textId="0308087A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</w:t>
            </w:r>
          </w:p>
        </w:tc>
        <w:tc>
          <w:tcPr>
            <w:tcW w:w="279" w:type="pct"/>
          </w:tcPr>
          <w:p w14:paraId="255249D7" w14:textId="01A471E3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418</w:t>
            </w:r>
          </w:p>
        </w:tc>
        <w:tc>
          <w:tcPr>
            <w:tcW w:w="208" w:type="pct"/>
          </w:tcPr>
          <w:p w14:paraId="1B5E2E26" w14:textId="2697B6F3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64</w:t>
            </w:r>
          </w:p>
        </w:tc>
        <w:tc>
          <w:tcPr>
            <w:tcW w:w="219" w:type="pct"/>
          </w:tcPr>
          <w:p w14:paraId="071D3A28" w14:textId="5518C3F7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200</w:t>
            </w:r>
          </w:p>
        </w:tc>
        <w:tc>
          <w:tcPr>
            <w:tcW w:w="388" w:type="pct"/>
          </w:tcPr>
          <w:p w14:paraId="3222BCD0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9.35 </w:t>
            </w:r>
          </w:p>
          <w:p w14:paraId="074CB58D" w14:textId="79B2487B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(5.10–12)</w:t>
            </w:r>
          </w:p>
        </w:tc>
        <w:tc>
          <w:tcPr>
            <w:tcW w:w="331" w:type="pct"/>
          </w:tcPr>
          <w:p w14:paraId="47939D7B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33</w:t>
            </w:r>
          </w:p>
          <w:p w14:paraId="24DD8B5C" w14:textId="050D48D6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(20–90)</w:t>
            </w:r>
          </w:p>
        </w:tc>
        <w:tc>
          <w:tcPr>
            <w:tcW w:w="396" w:type="pct"/>
          </w:tcPr>
          <w:p w14:paraId="69AFE25A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214 </w:t>
            </w:r>
          </w:p>
          <w:p w14:paraId="6238178B" w14:textId="1B8B81C5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(201–229)</w:t>
            </w:r>
          </w:p>
        </w:tc>
        <w:tc>
          <w:tcPr>
            <w:tcW w:w="330" w:type="pct"/>
          </w:tcPr>
          <w:p w14:paraId="51FE2BB2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3.36 </w:t>
            </w:r>
          </w:p>
          <w:p w14:paraId="1CEC2882" w14:textId="1EDF304C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(1.57–7.77)</w:t>
            </w:r>
          </w:p>
        </w:tc>
        <w:tc>
          <w:tcPr>
            <w:tcW w:w="380" w:type="pct"/>
          </w:tcPr>
          <w:p w14:paraId="734C84E9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0.25 </w:t>
            </w:r>
          </w:p>
          <w:p w14:paraId="2ADAC41E" w14:textId="5993CC6A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(0.13–0.39)</w:t>
            </w:r>
          </w:p>
        </w:tc>
        <w:tc>
          <w:tcPr>
            <w:tcW w:w="398" w:type="pct"/>
          </w:tcPr>
          <w:p w14:paraId="1615DC65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10 </w:t>
            </w:r>
          </w:p>
          <w:p w14:paraId="25A271EA" w14:textId="5FB4D905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(2–20)</w:t>
            </w:r>
          </w:p>
        </w:tc>
        <w:tc>
          <w:tcPr>
            <w:tcW w:w="324" w:type="pct"/>
          </w:tcPr>
          <w:p w14:paraId="37F675D9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11 </w:t>
            </w:r>
          </w:p>
          <w:p w14:paraId="63F8EEA1" w14:textId="0513E84B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(1–21)</w:t>
            </w:r>
          </w:p>
        </w:tc>
        <w:tc>
          <w:tcPr>
            <w:tcW w:w="376" w:type="pct"/>
          </w:tcPr>
          <w:p w14:paraId="67C32C48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0.002 </w:t>
            </w:r>
          </w:p>
          <w:p w14:paraId="5FE78169" w14:textId="4586B859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(0.001–0.13)</w:t>
            </w:r>
          </w:p>
        </w:tc>
        <w:tc>
          <w:tcPr>
            <w:tcW w:w="468" w:type="pct"/>
          </w:tcPr>
          <w:p w14:paraId="0E032091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205.06</w:t>
            </w:r>
          </w:p>
          <w:p w14:paraId="2365B3BA" w14:textId="2035FA9B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(61.04–376.13)</w:t>
            </w:r>
          </w:p>
        </w:tc>
      </w:tr>
      <w:tr w:rsidR="007366C6" w:rsidRPr="00C22B1D" w14:paraId="4994B034" w14:textId="0FACACB5" w:rsidTr="00EA4AAC">
        <w:tc>
          <w:tcPr>
            <w:tcW w:w="283" w:type="pct"/>
          </w:tcPr>
          <w:p w14:paraId="26D1C86E" w14:textId="06F4F1BE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</w:t>
            </w:r>
          </w:p>
        </w:tc>
        <w:tc>
          <w:tcPr>
            <w:tcW w:w="396" w:type="pct"/>
          </w:tcPr>
          <w:p w14:paraId="29DC11E6" w14:textId="4C9CECE8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Kvítkovický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226" w:type="pct"/>
          </w:tcPr>
          <w:p w14:paraId="7AA77B78" w14:textId="181D706A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</w:t>
            </w:r>
          </w:p>
        </w:tc>
        <w:tc>
          <w:tcPr>
            <w:tcW w:w="279" w:type="pct"/>
          </w:tcPr>
          <w:p w14:paraId="2F37B7DB" w14:textId="0FD9BDEF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448</w:t>
            </w:r>
          </w:p>
        </w:tc>
        <w:tc>
          <w:tcPr>
            <w:tcW w:w="208" w:type="pct"/>
          </w:tcPr>
          <w:p w14:paraId="06389F69" w14:textId="60E79478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24</w:t>
            </w:r>
          </w:p>
        </w:tc>
        <w:tc>
          <w:tcPr>
            <w:tcW w:w="219" w:type="pct"/>
          </w:tcPr>
          <w:p w14:paraId="45483984" w14:textId="6FCA0BD5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300</w:t>
            </w:r>
          </w:p>
        </w:tc>
        <w:tc>
          <w:tcPr>
            <w:tcW w:w="388" w:type="pct"/>
          </w:tcPr>
          <w:p w14:paraId="3534ED6E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7.63 </w:t>
            </w:r>
          </w:p>
          <w:p w14:paraId="7ED34388" w14:textId="4A8562F6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(4.63–13.37)</w:t>
            </w:r>
          </w:p>
        </w:tc>
        <w:tc>
          <w:tcPr>
            <w:tcW w:w="331" w:type="pct"/>
          </w:tcPr>
          <w:p w14:paraId="7A325493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35 </w:t>
            </w:r>
          </w:p>
          <w:p w14:paraId="09D2BCA9" w14:textId="77E38A1A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(15–140)</w:t>
            </w:r>
          </w:p>
        </w:tc>
        <w:tc>
          <w:tcPr>
            <w:tcW w:w="396" w:type="pct"/>
          </w:tcPr>
          <w:p w14:paraId="6F360DA4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361 </w:t>
            </w:r>
          </w:p>
          <w:p w14:paraId="749C436F" w14:textId="07B632B6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(313–396)</w:t>
            </w:r>
          </w:p>
        </w:tc>
        <w:tc>
          <w:tcPr>
            <w:tcW w:w="330" w:type="pct"/>
          </w:tcPr>
          <w:p w14:paraId="73C41368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3.02 </w:t>
            </w:r>
          </w:p>
          <w:p w14:paraId="29D3E154" w14:textId="44296BD3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(2.03–4.87)</w:t>
            </w:r>
          </w:p>
        </w:tc>
        <w:tc>
          <w:tcPr>
            <w:tcW w:w="380" w:type="pct"/>
          </w:tcPr>
          <w:p w14:paraId="041A5EFD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0.34 </w:t>
            </w:r>
          </w:p>
          <w:p w14:paraId="40780B7D" w14:textId="02BAC184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(0.2–0.61)</w:t>
            </w:r>
          </w:p>
        </w:tc>
        <w:tc>
          <w:tcPr>
            <w:tcW w:w="398" w:type="pct"/>
          </w:tcPr>
          <w:p w14:paraId="519EA1DE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320 </w:t>
            </w:r>
          </w:p>
          <w:p w14:paraId="585D882F" w14:textId="4DB4B55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(10–2860)</w:t>
            </w:r>
          </w:p>
        </w:tc>
        <w:tc>
          <w:tcPr>
            <w:tcW w:w="324" w:type="pct"/>
          </w:tcPr>
          <w:p w14:paraId="289DA678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125 </w:t>
            </w:r>
          </w:p>
          <w:p w14:paraId="173E61BF" w14:textId="43081798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(14–422)</w:t>
            </w:r>
          </w:p>
        </w:tc>
        <w:tc>
          <w:tcPr>
            <w:tcW w:w="376" w:type="pct"/>
          </w:tcPr>
          <w:p w14:paraId="287DFF6E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0.18 </w:t>
            </w:r>
          </w:p>
          <w:p w14:paraId="4F389ABA" w14:textId="04BCF74E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(0.002–3.61)</w:t>
            </w:r>
          </w:p>
        </w:tc>
        <w:tc>
          <w:tcPr>
            <w:tcW w:w="468" w:type="pct"/>
          </w:tcPr>
          <w:p w14:paraId="6AE1A089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97.50</w:t>
            </w:r>
          </w:p>
          <w:p w14:paraId="6E6A4FD4" w14:textId="67B75C34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(2–327.73)</w:t>
            </w:r>
          </w:p>
        </w:tc>
      </w:tr>
      <w:tr w:rsidR="007366C6" w:rsidRPr="00C22B1D" w14:paraId="57D0CA96" w14:textId="7F855B11" w:rsidTr="00EA4AAC">
        <w:tc>
          <w:tcPr>
            <w:tcW w:w="283" w:type="pct"/>
          </w:tcPr>
          <w:p w14:paraId="5DB38DFC" w14:textId="7DEAC4E3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</w:t>
            </w:r>
          </w:p>
        </w:tc>
        <w:tc>
          <w:tcPr>
            <w:tcW w:w="396" w:type="pct"/>
          </w:tcPr>
          <w:p w14:paraId="6838A48A" w14:textId="5902DBB5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Rod </w:t>
            </w:r>
          </w:p>
        </w:tc>
        <w:tc>
          <w:tcPr>
            <w:tcW w:w="226" w:type="pct"/>
          </w:tcPr>
          <w:p w14:paraId="600D2051" w14:textId="4FBF4439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279" w:type="pct"/>
          </w:tcPr>
          <w:p w14:paraId="7D3FE7A2" w14:textId="44E63994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415</w:t>
            </w:r>
          </w:p>
        </w:tc>
        <w:tc>
          <w:tcPr>
            <w:tcW w:w="208" w:type="pct"/>
          </w:tcPr>
          <w:p w14:paraId="729DA9A0" w14:textId="0795147E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22</w:t>
            </w:r>
          </w:p>
        </w:tc>
        <w:tc>
          <w:tcPr>
            <w:tcW w:w="219" w:type="pct"/>
          </w:tcPr>
          <w:p w14:paraId="2581560A" w14:textId="2E981397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130</w:t>
            </w:r>
          </w:p>
        </w:tc>
        <w:tc>
          <w:tcPr>
            <w:tcW w:w="388" w:type="pct"/>
          </w:tcPr>
          <w:p w14:paraId="1B345E8D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9.85 </w:t>
            </w:r>
          </w:p>
          <w:p w14:paraId="6DCE7B4C" w14:textId="431C00C5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(5.80–18.40)</w:t>
            </w:r>
          </w:p>
        </w:tc>
        <w:tc>
          <w:tcPr>
            <w:tcW w:w="331" w:type="pct"/>
          </w:tcPr>
          <w:p w14:paraId="24564C3A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30 </w:t>
            </w:r>
          </w:p>
          <w:p w14:paraId="255CFF42" w14:textId="1DB70B90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(15–140)</w:t>
            </w:r>
          </w:p>
        </w:tc>
        <w:tc>
          <w:tcPr>
            <w:tcW w:w="396" w:type="pct"/>
          </w:tcPr>
          <w:p w14:paraId="12435986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191 </w:t>
            </w:r>
          </w:p>
          <w:p w14:paraId="7BB94923" w14:textId="3CCE24B9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(131–246)</w:t>
            </w:r>
          </w:p>
        </w:tc>
        <w:tc>
          <w:tcPr>
            <w:tcW w:w="330" w:type="pct"/>
          </w:tcPr>
          <w:p w14:paraId="4B63AC24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2.74 </w:t>
            </w:r>
          </w:p>
          <w:p w14:paraId="0E37AC78" w14:textId="49CFC03D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(1.13–8.77)</w:t>
            </w:r>
          </w:p>
        </w:tc>
        <w:tc>
          <w:tcPr>
            <w:tcW w:w="380" w:type="pct"/>
          </w:tcPr>
          <w:p w14:paraId="420EB1DC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0.24 </w:t>
            </w:r>
          </w:p>
          <w:p w14:paraId="08E028AD" w14:textId="48CA2C9F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(0.09–0.6)</w:t>
            </w:r>
          </w:p>
        </w:tc>
        <w:tc>
          <w:tcPr>
            <w:tcW w:w="398" w:type="pct"/>
          </w:tcPr>
          <w:p w14:paraId="0F1EB897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20 </w:t>
            </w:r>
          </w:p>
          <w:p w14:paraId="1A85275A" w14:textId="289C30C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(1–570)</w:t>
            </w:r>
          </w:p>
        </w:tc>
        <w:tc>
          <w:tcPr>
            <w:tcW w:w="324" w:type="pct"/>
          </w:tcPr>
          <w:p w14:paraId="0B0722ED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12 </w:t>
            </w:r>
          </w:p>
          <w:p w14:paraId="01436B82" w14:textId="2BD3842A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(3–28)</w:t>
            </w:r>
          </w:p>
        </w:tc>
        <w:tc>
          <w:tcPr>
            <w:tcW w:w="376" w:type="pct"/>
          </w:tcPr>
          <w:p w14:paraId="6C81FD39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0.03 </w:t>
            </w:r>
          </w:p>
          <w:p w14:paraId="12801C77" w14:textId="51DC55DD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(0.001–5.32)</w:t>
            </w:r>
          </w:p>
        </w:tc>
        <w:tc>
          <w:tcPr>
            <w:tcW w:w="468" w:type="pct"/>
          </w:tcPr>
          <w:p w14:paraId="725ED4AD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144.50</w:t>
            </w:r>
          </w:p>
          <w:p w14:paraId="3A03A079" w14:textId="6A2E265A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(0.42–696.03)</w:t>
            </w:r>
          </w:p>
        </w:tc>
      </w:tr>
      <w:tr w:rsidR="007366C6" w:rsidRPr="00C22B1D" w14:paraId="4CB0D3A2" w14:textId="38302131" w:rsidTr="00EA4AAC">
        <w:tc>
          <w:tcPr>
            <w:tcW w:w="283" w:type="pct"/>
          </w:tcPr>
          <w:p w14:paraId="58D8CC58" w14:textId="32902184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396" w:type="pct"/>
          </w:tcPr>
          <w:p w14:paraId="7FF8BB29" w14:textId="0EF14986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Novoveský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226" w:type="pct"/>
          </w:tcPr>
          <w:p w14:paraId="0431142D" w14:textId="5F2A182C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279" w:type="pct"/>
          </w:tcPr>
          <w:p w14:paraId="5BE9CB48" w14:textId="4537E7B2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178</w:t>
            </w:r>
          </w:p>
        </w:tc>
        <w:tc>
          <w:tcPr>
            <w:tcW w:w="208" w:type="pct"/>
          </w:tcPr>
          <w:p w14:paraId="69DFB49F" w14:textId="17A62518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178</w:t>
            </w:r>
          </w:p>
        </w:tc>
        <w:tc>
          <w:tcPr>
            <w:tcW w:w="219" w:type="pct"/>
          </w:tcPr>
          <w:p w14:paraId="46213365" w14:textId="09D27DCA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100</w:t>
            </w:r>
          </w:p>
        </w:tc>
        <w:tc>
          <w:tcPr>
            <w:tcW w:w="388" w:type="pct"/>
          </w:tcPr>
          <w:p w14:paraId="6B3072A4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9.01 </w:t>
            </w:r>
          </w:p>
          <w:p w14:paraId="02BD784C" w14:textId="3CAAE9A0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(6.31–16.13)</w:t>
            </w:r>
          </w:p>
        </w:tc>
        <w:tc>
          <w:tcPr>
            <w:tcW w:w="331" w:type="pct"/>
          </w:tcPr>
          <w:p w14:paraId="03D17645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21 </w:t>
            </w:r>
          </w:p>
          <w:p w14:paraId="39BC9D7A" w14:textId="15B2F210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(20–30)</w:t>
            </w:r>
          </w:p>
        </w:tc>
        <w:tc>
          <w:tcPr>
            <w:tcW w:w="396" w:type="pct"/>
          </w:tcPr>
          <w:p w14:paraId="0CFCFDBF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843</w:t>
            </w:r>
          </w:p>
          <w:p w14:paraId="13F22F10" w14:textId="609F4920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(712–983)</w:t>
            </w:r>
          </w:p>
        </w:tc>
        <w:tc>
          <w:tcPr>
            <w:tcW w:w="330" w:type="pct"/>
          </w:tcPr>
          <w:p w14:paraId="59C52811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5.78 </w:t>
            </w:r>
          </w:p>
          <w:p w14:paraId="4D0425D8" w14:textId="7B9EED0A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(5–6.25)</w:t>
            </w:r>
          </w:p>
        </w:tc>
        <w:tc>
          <w:tcPr>
            <w:tcW w:w="380" w:type="pct"/>
          </w:tcPr>
          <w:p w14:paraId="1AF882CF" w14:textId="4EDD64B2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0.50 </w:t>
            </w:r>
          </w:p>
          <w:p w14:paraId="332CAFAE" w14:textId="1E6CF062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(0.30–0.56)</w:t>
            </w:r>
          </w:p>
        </w:tc>
        <w:tc>
          <w:tcPr>
            <w:tcW w:w="398" w:type="pct"/>
          </w:tcPr>
          <w:p w14:paraId="1CA9CEEA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700 </w:t>
            </w:r>
          </w:p>
          <w:p w14:paraId="545C6261" w14:textId="3973B60F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(330–1860)</w:t>
            </w:r>
          </w:p>
        </w:tc>
        <w:tc>
          <w:tcPr>
            <w:tcW w:w="324" w:type="pct"/>
            <w:vAlign w:val="center"/>
          </w:tcPr>
          <w:p w14:paraId="7736F79B" w14:textId="271C2921" w:rsidR="00EA4AAC" w:rsidRPr="00C22B1D" w:rsidRDefault="00EA4AAC" w:rsidP="00EA4AA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NA</w:t>
            </w:r>
          </w:p>
        </w:tc>
        <w:tc>
          <w:tcPr>
            <w:tcW w:w="376" w:type="pct"/>
          </w:tcPr>
          <w:p w14:paraId="7E629BFE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2.35 </w:t>
            </w:r>
          </w:p>
          <w:p w14:paraId="12C5E362" w14:textId="28076AA4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(0.14–8.28)</w:t>
            </w:r>
          </w:p>
        </w:tc>
        <w:tc>
          <w:tcPr>
            <w:tcW w:w="468" w:type="pct"/>
          </w:tcPr>
          <w:p w14:paraId="0D2D0386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447.48</w:t>
            </w:r>
          </w:p>
          <w:p w14:paraId="29762979" w14:textId="4624CAFD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(179.40–541.68)</w:t>
            </w:r>
          </w:p>
        </w:tc>
      </w:tr>
      <w:tr w:rsidR="007366C6" w:rsidRPr="00C22B1D" w14:paraId="73CF89BD" w14:textId="3521C42D" w:rsidTr="00EA4AAC">
        <w:tc>
          <w:tcPr>
            <w:tcW w:w="283" w:type="pct"/>
          </w:tcPr>
          <w:p w14:paraId="58188D5C" w14:textId="5E6291E7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6</w:t>
            </w:r>
          </w:p>
        </w:tc>
        <w:tc>
          <w:tcPr>
            <w:tcW w:w="396" w:type="pct"/>
          </w:tcPr>
          <w:p w14:paraId="36B3CE0F" w14:textId="0F41FAC9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Jaroslavický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226" w:type="pct"/>
          </w:tcPr>
          <w:p w14:paraId="2AF4F7FB" w14:textId="573E8124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279" w:type="pct"/>
          </w:tcPr>
          <w:p w14:paraId="2F0BC694" w14:textId="4C26C1BD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190</w:t>
            </w:r>
          </w:p>
        </w:tc>
        <w:tc>
          <w:tcPr>
            <w:tcW w:w="208" w:type="pct"/>
          </w:tcPr>
          <w:p w14:paraId="12DA2C8E" w14:textId="33286086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189</w:t>
            </w:r>
          </w:p>
        </w:tc>
        <w:tc>
          <w:tcPr>
            <w:tcW w:w="219" w:type="pct"/>
          </w:tcPr>
          <w:p w14:paraId="56EC0B4B" w14:textId="0BD046FA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115</w:t>
            </w:r>
          </w:p>
        </w:tc>
        <w:tc>
          <w:tcPr>
            <w:tcW w:w="388" w:type="pct"/>
          </w:tcPr>
          <w:p w14:paraId="503F90F4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8.10 </w:t>
            </w:r>
          </w:p>
          <w:p w14:paraId="387A0F91" w14:textId="31A8B9F5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(4.26–11.33)</w:t>
            </w:r>
          </w:p>
        </w:tc>
        <w:tc>
          <w:tcPr>
            <w:tcW w:w="331" w:type="pct"/>
          </w:tcPr>
          <w:p w14:paraId="30F2B343" w14:textId="27D09C5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22 </w:t>
            </w:r>
          </w:p>
          <w:p w14:paraId="3DB406EA" w14:textId="69D3E136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(15–30)</w:t>
            </w:r>
          </w:p>
        </w:tc>
        <w:tc>
          <w:tcPr>
            <w:tcW w:w="396" w:type="pct"/>
          </w:tcPr>
          <w:p w14:paraId="0073C696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352 </w:t>
            </w:r>
          </w:p>
          <w:p w14:paraId="3E7A25A9" w14:textId="74962688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(184–401)</w:t>
            </w:r>
          </w:p>
        </w:tc>
        <w:tc>
          <w:tcPr>
            <w:tcW w:w="330" w:type="pct"/>
          </w:tcPr>
          <w:p w14:paraId="3F511888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2.5 </w:t>
            </w:r>
          </w:p>
          <w:p w14:paraId="6F039863" w14:textId="2526F8CB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(2.00–2.90)</w:t>
            </w:r>
          </w:p>
        </w:tc>
        <w:tc>
          <w:tcPr>
            <w:tcW w:w="380" w:type="pct"/>
          </w:tcPr>
          <w:p w14:paraId="63233FFD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0.18 </w:t>
            </w:r>
          </w:p>
          <w:p w14:paraId="77F9FF8E" w14:textId="5A5AA83F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(0.17–0.37</w:t>
            </w:r>
          </w:p>
        </w:tc>
        <w:tc>
          <w:tcPr>
            <w:tcW w:w="398" w:type="pct"/>
          </w:tcPr>
          <w:p w14:paraId="62F562D5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410 </w:t>
            </w:r>
          </w:p>
          <w:p w14:paraId="4CCDD283" w14:textId="7ADD7F6F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(110–1000)</w:t>
            </w:r>
          </w:p>
        </w:tc>
        <w:tc>
          <w:tcPr>
            <w:tcW w:w="324" w:type="pct"/>
            <w:vAlign w:val="center"/>
          </w:tcPr>
          <w:p w14:paraId="0F11C309" w14:textId="1E6EC168" w:rsidR="00EA4AAC" w:rsidRPr="00C22B1D" w:rsidRDefault="00EA4AAC" w:rsidP="00EA4AA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NA</w:t>
            </w:r>
          </w:p>
        </w:tc>
        <w:tc>
          <w:tcPr>
            <w:tcW w:w="376" w:type="pct"/>
          </w:tcPr>
          <w:p w14:paraId="19FE84D5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3.80</w:t>
            </w:r>
          </w:p>
          <w:p w14:paraId="3773E2C6" w14:textId="543A8EE2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(1.30–4</w:t>
            </w:r>
            <w:r w:rsidRPr="00C22B1D">
              <w:rPr>
                <w:rFonts w:cstheme="minorHAnsi"/>
                <w:b/>
                <w:bCs/>
                <w:sz w:val="14"/>
                <w:szCs w:val="14"/>
                <w:lang w:val="en-GB"/>
              </w:rPr>
              <w:t>.</w:t>
            </w:r>
            <w:r w:rsidRPr="00C22B1D">
              <w:rPr>
                <w:rFonts w:cstheme="minorHAnsi"/>
                <w:sz w:val="14"/>
                <w:szCs w:val="14"/>
                <w:lang w:val="en-GB"/>
              </w:rPr>
              <w:t>81)</w:t>
            </w:r>
          </w:p>
        </w:tc>
        <w:tc>
          <w:tcPr>
            <w:tcW w:w="468" w:type="pct"/>
          </w:tcPr>
          <w:p w14:paraId="5FBE6567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140.31</w:t>
            </w:r>
          </w:p>
          <w:p w14:paraId="6B6FB52E" w14:textId="2F65932C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(53.28–300.44)</w:t>
            </w:r>
          </w:p>
        </w:tc>
      </w:tr>
      <w:tr w:rsidR="007366C6" w:rsidRPr="00C22B1D" w14:paraId="7D3DEE8E" w14:textId="3786A6D0" w:rsidTr="00EA4AAC">
        <w:tc>
          <w:tcPr>
            <w:tcW w:w="283" w:type="pct"/>
          </w:tcPr>
          <w:p w14:paraId="6624EA35" w14:textId="068439AA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7</w:t>
            </w:r>
          </w:p>
        </w:tc>
        <w:tc>
          <w:tcPr>
            <w:tcW w:w="396" w:type="pct"/>
          </w:tcPr>
          <w:p w14:paraId="7BE40042" w14:textId="749D62F2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Hlohovecký</w:t>
            </w:r>
            <w:proofErr w:type="spellEnd"/>
          </w:p>
        </w:tc>
        <w:tc>
          <w:tcPr>
            <w:tcW w:w="226" w:type="pct"/>
          </w:tcPr>
          <w:p w14:paraId="74EAD3B1" w14:textId="7BB9E05E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279" w:type="pct"/>
          </w:tcPr>
          <w:p w14:paraId="02A50BE5" w14:textId="40C41AF8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170</w:t>
            </w:r>
          </w:p>
        </w:tc>
        <w:tc>
          <w:tcPr>
            <w:tcW w:w="208" w:type="pct"/>
          </w:tcPr>
          <w:p w14:paraId="6FC826E8" w14:textId="71CDE3B2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94</w:t>
            </w:r>
          </w:p>
        </w:tc>
        <w:tc>
          <w:tcPr>
            <w:tcW w:w="219" w:type="pct"/>
          </w:tcPr>
          <w:p w14:paraId="6C898AFD" w14:textId="754A51AF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115</w:t>
            </w:r>
          </w:p>
        </w:tc>
        <w:tc>
          <w:tcPr>
            <w:tcW w:w="388" w:type="pct"/>
          </w:tcPr>
          <w:p w14:paraId="3F2CAAE6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7.51</w:t>
            </w:r>
          </w:p>
          <w:p w14:paraId="73A5FDB9" w14:textId="2FA50B0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(3.36–10.96)</w:t>
            </w:r>
          </w:p>
        </w:tc>
        <w:tc>
          <w:tcPr>
            <w:tcW w:w="331" w:type="pct"/>
          </w:tcPr>
          <w:p w14:paraId="69A3E9D8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19</w:t>
            </w:r>
          </w:p>
          <w:p w14:paraId="42039F1D" w14:textId="504F046B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(11–33)</w:t>
            </w:r>
          </w:p>
        </w:tc>
        <w:tc>
          <w:tcPr>
            <w:tcW w:w="396" w:type="pct"/>
          </w:tcPr>
          <w:p w14:paraId="02696DDE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1588</w:t>
            </w:r>
          </w:p>
          <w:p w14:paraId="1FFBED95" w14:textId="21A88DD4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(1498–1600)</w:t>
            </w:r>
          </w:p>
        </w:tc>
        <w:tc>
          <w:tcPr>
            <w:tcW w:w="330" w:type="pct"/>
          </w:tcPr>
          <w:p w14:paraId="5A55CFFD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4.80</w:t>
            </w:r>
          </w:p>
          <w:p w14:paraId="1ED64300" w14:textId="291902D0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(3.44–7.67)</w:t>
            </w:r>
          </w:p>
        </w:tc>
        <w:tc>
          <w:tcPr>
            <w:tcW w:w="380" w:type="pct"/>
          </w:tcPr>
          <w:p w14:paraId="3F8DC09A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0.41</w:t>
            </w:r>
          </w:p>
          <w:p w14:paraId="1CD5109F" w14:textId="3C22A205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(0.26–0.59)</w:t>
            </w:r>
          </w:p>
        </w:tc>
        <w:tc>
          <w:tcPr>
            <w:tcW w:w="398" w:type="pct"/>
          </w:tcPr>
          <w:p w14:paraId="17AE7E00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160</w:t>
            </w:r>
          </w:p>
          <w:p w14:paraId="34EB7163" w14:textId="1C2473DC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(20–380)</w:t>
            </w:r>
          </w:p>
        </w:tc>
        <w:tc>
          <w:tcPr>
            <w:tcW w:w="324" w:type="pct"/>
          </w:tcPr>
          <w:p w14:paraId="3D7D78B1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18</w:t>
            </w:r>
          </w:p>
          <w:p w14:paraId="4769C3B2" w14:textId="118BF9DE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(11–28)</w:t>
            </w:r>
          </w:p>
        </w:tc>
        <w:tc>
          <w:tcPr>
            <w:tcW w:w="376" w:type="pct"/>
          </w:tcPr>
          <w:p w14:paraId="41FD6BC7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0.03</w:t>
            </w:r>
          </w:p>
          <w:p w14:paraId="3F85709C" w14:textId="321C78A0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(0.01–0.15)</w:t>
            </w:r>
          </w:p>
        </w:tc>
        <w:tc>
          <w:tcPr>
            <w:tcW w:w="468" w:type="pct"/>
          </w:tcPr>
          <w:p w14:paraId="075DB6ED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304.84</w:t>
            </w:r>
          </w:p>
          <w:p w14:paraId="43BA5234" w14:textId="3E2B2A7D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(66.54–449.72)</w:t>
            </w:r>
          </w:p>
        </w:tc>
      </w:tr>
      <w:tr w:rsidR="007366C6" w:rsidRPr="00C22B1D" w14:paraId="05A12E3A" w14:textId="5DF06A28" w:rsidTr="00EA4AAC">
        <w:tc>
          <w:tcPr>
            <w:tcW w:w="283" w:type="pct"/>
          </w:tcPr>
          <w:p w14:paraId="162C8D77" w14:textId="35AB5F27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8</w:t>
            </w:r>
          </w:p>
        </w:tc>
        <w:tc>
          <w:tcPr>
            <w:tcW w:w="396" w:type="pct"/>
          </w:tcPr>
          <w:p w14:paraId="4BF5AE47" w14:textId="426A5E8E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Mlýnský</w:t>
            </w:r>
            <w:proofErr w:type="spellEnd"/>
          </w:p>
        </w:tc>
        <w:tc>
          <w:tcPr>
            <w:tcW w:w="226" w:type="pct"/>
          </w:tcPr>
          <w:p w14:paraId="2B2BBAD4" w14:textId="3C687820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</w:t>
            </w:r>
          </w:p>
        </w:tc>
        <w:tc>
          <w:tcPr>
            <w:tcW w:w="279" w:type="pct"/>
          </w:tcPr>
          <w:p w14:paraId="15991F0B" w14:textId="52460388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170</w:t>
            </w:r>
          </w:p>
        </w:tc>
        <w:tc>
          <w:tcPr>
            <w:tcW w:w="208" w:type="pct"/>
          </w:tcPr>
          <w:p w14:paraId="47AB131C" w14:textId="10C5F6C8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100</w:t>
            </w:r>
          </w:p>
        </w:tc>
        <w:tc>
          <w:tcPr>
            <w:tcW w:w="219" w:type="pct"/>
          </w:tcPr>
          <w:p w14:paraId="0908E694" w14:textId="258FB0CF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100</w:t>
            </w:r>
          </w:p>
        </w:tc>
        <w:tc>
          <w:tcPr>
            <w:tcW w:w="388" w:type="pct"/>
          </w:tcPr>
          <w:p w14:paraId="147EC513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4.32 </w:t>
            </w:r>
          </w:p>
          <w:p w14:paraId="3582613B" w14:textId="5E5B358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(1.47–10.69)</w:t>
            </w:r>
          </w:p>
        </w:tc>
        <w:tc>
          <w:tcPr>
            <w:tcW w:w="331" w:type="pct"/>
          </w:tcPr>
          <w:p w14:paraId="6C207A44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116</w:t>
            </w:r>
          </w:p>
          <w:p w14:paraId="65D8E761" w14:textId="34FF6BD4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(14–163)</w:t>
            </w:r>
          </w:p>
        </w:tc>
        <w:tc>
          <w:tcPr>
            <w:tcW w:w="396" w:type="pct"/>
          </w:tcPr>
          <w:p w14:paraId="45D877DC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1746 </w:t>
            </w:r>
          </w:p>
          <w:p w14:paraId="4D315100" w14:textId="1C7B1694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(1493–1865)</w:t>
            </w:r>
          </w:p>
        </w:tc>
        <w:tc>
          <w:tcPr>
            <w:tcW w:w="330" w:type="pct"/>
          </w:tcPr>
          <w:p w14:paraId="391DF592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4.69 </w:t>
            </w:r>
          </w:p>
          <w:p w14:paraId="77FD41E4" w14:textId="4D62B8A8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(2.33–6.17)</w:t>
            </w:r>
          </w:p>
        </w:tc>
        <w:tc>
          <w:tcPr>
            <w:tcW w:w="380" w:type="pct"/>
          </w:tcPr>
          <w:p w14:paraId="5F52DDF8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0.31 </w:t>
            </w:r>
          </w:p>
          <w:p w14:paraId="49D5C050" w14:textId="091A643D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(0.14–0.65)</w:t>
            </w:r>
          </w:p>
        </w:tc>
        <w:tc>
          <w:tcPr>
            <w:tcW w:w="398" w:type="pct"/>
          </w:tcPr>
          <w:p w14:paraId="54843646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1720 </w:t>
            </w:r>
          </w:p>
          <w:p w14:paraId="283F99E7" w14:textId="6F230B85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(30–2890)</w:t>
            </w:r>
          </w:p>
        </w:tc>
        <w:tc>
          <w:tcPr>
            <w:tcW w:w="324" w:type="pct"/>
          </w:tcPr>
          <w:p w14:paraId="2E7DE354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129 </w:t>
            </w:r>
          </w:p>
          <w:p w14:paraId="2AFFE86B" w14:textId="2E86EAA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(9–376)</w:t>
            </w:r>
          </w:p>
        </w:tc>
        <w:tc>
          <w:tcPr>
            <w:tcW w:w="376" w:type="pct"/>
          </w:tcPr>
          <w:p w14:paraId="08E4DA0B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0.22 </w:t>
            </w:r>
          </w:p>
          <w:p w14:paraId="36841EDF" w14:textId="4E8D9583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(0.03–1.99)</w:t>
            </w:r>
          </w:p>
        </w:tc>
        <w:tc>
          <w:tcPr>
            <w:tcW w:w="468" w:type="pct"/>
          </w:tcPr>
          <w:p w14:paraId="39B73ED5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44.13</w:t>
            </w:r>
          </w:p>
          <w:p w14:paraId="6B25757E" w14:textId="53331054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(3.28–163.46)</w:t>
            </w:r>
          </w:p>
        </w:tc>
      </w:tr>
      <w:tr w:rsidR="007366C6" w:rsidRPr="00C22B1D" w14:paraId="2BE73DDE" w14:textId="1719515F" w:rsidTr="00EA4AAC">
        <w:tc>
          <w:tcPr>
            <w:tcW w:w="283" w:type="pct"/>
          </w:tcPr>
          <w:p w14:paraId="300243E7" w14:textId="6D365C41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9</w:t>
            </w:r>
          </w:p>
        </w:tc>
        <w:tc>
          <w:tcPr>
            <w:tcW w:w="396" w:type="pct"/>
          </w:tcPr>
          <w:p w14:paraId="61F3C52A" w14:textId="7FF20930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Dobrá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Vůle</w:t>
            </w:r>
            <w:proofErr w:type="spellEnd"/>
          </w:p>
        </w:tc>
        <w:tc>
          <w:tcPr>
            <w:tcW w:w="226" w:type="pct"/>
          </w:tcPr>
          <w:p w14:paraId="5FDFCAB3" w14:textId="03577C57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</w:t>
            </w:r>
          </w:p>
        </w:tc>
        <w:tc>
          <w:tcPr>
            <w:tcW w:w="279" w:type="pct"/>
          </w:tcPr>
          <w:p w14:paraId="33067B5D" w14:textId="6315EECF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414</w:t>
            </w:r>
          </w:p>
        </w:tc>
        <w:tc>
          <w:tcPr>
            <w:tcW w:w="208" w:type="pct"/>
          </w:tcPr>
          <w:p w14:paraId="27702B31" w14:textId="2E489EF2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25.45</w:t>
            </w:r>
          </w:p>
        </w:tc>
        <w:tc>
          <w:tcPr>
            <w:tcW w:w="219" w:type="pct"/>
          </w:tcPr>
          <w:p w14:paraId="1535BB70" w14:textId="7D5E1732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NA</w:t>
            </w:r>
          </w:p>
        </w:tc>
        <w:tc>
          <w:tcPr>
            <w:tcW w:w="388" w:type="pct"/>
          </w:tcPr>
          <w:p w14:paraId="1DACE61B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10.98 </w:t>
            </w:r>
          </w:p>
          <w:p w14:paraId="496479D9" w14:textId="0D0466EA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(5.60–16.67)</w:t>
            </w:r>
          </w:p>
        </w:tc>
        <w:tc>
          <w:tcPr>
            <w:tcW w:w="331" w:type="pct"/>
          </w:tcPr>
          <w:p w14:paraId="7CECCEF5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27 </w:t>
            </w:r>
          </w:p>
          <w:p w14:paraId="2EA36295" w14:textId="23CC96CD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(13–130)</w:t>
            </w:r>
          </w:p>
        </w:tc>
        <w:tc>
          <w:tcPr>
            <w:tcW w:w="396" w:type="pct"/>
          </w:tcPr>
          <w:p w14:paraId="7AC1EB72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187 </w:t>
            </w:r>
          </w:p>
          <w:p w14:paraId="4D09C56B" w14:textId="7C725E5C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(88–211)</w:t>
            </w:r>
          </w:p>
        </w:tc>
        <w:tc>
          <w:tcPr>
            <w:tcW w:w="330" w:type="pct"/>
          </w:tcPr>
          <w:p w14:paraId="4A9AE9A1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2.68 </w:t>
            </w:r>
          </w:p>
          <w:p w14:paraId="0AE78B2B" w14:textId="3401A938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(1.39–5.53)</w:t>
            </w:r>
          </w:p>
        </w:tc>
        <w:tc>
          <w:tcPr>
            <w:tcW w:w="380" w:type="pct"/>
          </w:tcPr>
          <w:p w14:paraId="3EC59A1E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0.28 </w:t>
            </w:r>
          </w:p>
          <w:p w14:paraId="6FD2964F" w14:textId="3DB64365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(0.1–0.51)</w:t>
            </w:r>
          </w:p>
        </w:tc>
        <w:tc>
          <w:tcPr>
            <w:tcW w:w="398" w:type="pct"/>
          </w:tcPr>
          <w:p w14:paraId="14445302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50 </w:t>
            </w:r>
          </w:p>
          <w:p w14:paraId="7CDD3C8C" w14:textId="1C313AFC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(10–740)</w:t>
            </w:r>
          </w:p>
        </w:tc>
        <w:tc>
          <w:tcPr>
            <w:tcW w:w="324" w:type="pct"/>
          </w:tcPr>
          <w:p w14:paraId="27B0A56C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13 </w:t>
            </w:r>
          </w:p>
          <w:p w14:paraId="4E68BDC5" w14:textId="3EC6EBD6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(5–73)</w:t>
            </w:r>
          </w:p>
        </w:tc>
        <w:tc>
          <w:tcPr>
            <w:tcW w:w="376" w:type="pct"/>
          </w:tcPr>
          <w:p w14:paraId="70525525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0.19 </w:t>
            </w:r>
          </w:p>
          <w:p w14:paraId="23451299" w14:textId="2199559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(0.01–2.35)</w:t>
            </w:r>
          </w:p>
        </w:tc>
        <w:tc>
          <w:tcPr>
            <w:tcW w:w="468" w:type="pct"/>
          </w:tcPr>
          <w:p w14:paraId="7CA76B3A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129.38</w:t>
            </w:r>
          </w:p>
          <w:p w14:paraId="415360E2" w14:textId="7DB7E472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(2.48–434.83)</w:t>
            </w:r>
          </w:p>
        </w:tc>
      </w:tr>
      <w:tr w:rsidR="007366C6" w:rsidRPr="00C22B1D" w14:paraId="3A4D4B02" w14:textId="36B8A0DC" w:rsidTr="00EA4AAC">
        <w:tc>
          <w:tcPr>
            <w:tcW w:w="283" w:type="pct"/>
          </w:tcPr>
          <w:p w14:paraId="613D2FA9" w14:textId="2DC436B7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10</w:t>
            </w:r>
          </w:p>
        </w:tc>
        <w:tc>
          <w:tcPr>
            <w:tcW w:w="396" w:type="pct"/>
          </w:tcPr>
          <w:p w14:paraId="035A4136" w14:textId="65191CAF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Potěšil</w:t>
            </w:r>
            <w:proofErr w:type="spellEnd"/>
          </w:p>
        </w:tc>
        <w:tc>
          <w:tcPr>
            <w:tcW w:w="226" w:type="pct"/>
          </w:tcPr>
          <w:p w14:paraId="38846DCA" w14:textId="0F6E4E67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279" w:type="pct"/>
          </w:tcPr>
          <w:p w14:paraId="086828A9" w14:textId="488EB52B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419</w:t>
            </w:r>
          </w:p>
        </w:tc>
        <w:tc>
          <w:tcPr>
            <w:tcW w:w="208" w:type="pct"/>
          </w:tcPr>
          <w:p w14:paraId="4B74A890" w14:textId="1AB76346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64</w:t>
            </w:r>
          </w:p>
        </w:tc>
        <w:tc>
          <w:tcPr>
            <w:tcW w:w="219" w:type="pct"/>
          </w:tcPr>
          <w:p w14:paraId="55736F68" w14:textId="614E533B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260</w:t>
            </w:r>
          </w:p>
        </w:tc>
        <w:tc>
          <w:tcPr>
            <w:tcW w:w="388" w:type="pct"/>
          </w:tcPr>
          <w:p w14:paraId="14DBF13A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6.9 </w:t>
            </w:r>
          </w:p>
          <w:p w14:paraId="4885D37B" w14:textId="54C1FC09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(4.60–10.22)</w:t>
            </w:r>
          </w:p>
        </w:tc>
        <w:tc>
          <w:tcPr>
            <w:tcW w:w="331" w:type="pct"/>
          </w:tcPr>
          <w:p w14:paraId="30EEC76D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17 </w:t>
            </w:r>
          </w:p>
          <w:p w14:paraId="510EE256" w14:textId="5365787D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(10–30)</w:t>
            </w:r>
          </w:p>
        </w:tc>
        <w:tc>
          <w:tcPr>
            <w:tcW w:w="396" w:type="pct"/>
          </w:tcPr>
          <w:p w14:paraId="76CC2FB8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160 </w:t>
            </w:r>
          </w:p>
          <w:p w14:paraId="430DD01D" w14:textId="124F9DA8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(125–166)</w:t>
            </w:r>
          </w:p>
        </w:tc>
        <w:tc>
          <w:tcPr>
            <w:tcW w:w="330" w:type="pct"/>
          </w:tcPr>
          <w:p w14:paraId="135FFA98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3.74 </w:t>
            </w:r>
          </w:p>
          <w:p w14:paraId="03F5BE55" w14:textId="641D5469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(2.1–6.13)</w:t>
            </w:r>
          </w:p>
        </w:tc>
        <w:tc>
          <w:tcPr>
            <w:tcW w:w="380" w:type="pct"/>
          </w:tcPr>
          <w:p w14:paraId="543C2D04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0.44 </w:t>
            </w:r>
          </w:p>
          <w:p w14:paraId="05937589" w14:textId="2397C95F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(0.2–0.56)</w:t>
            </w:r>
          </w:p>
        </w:tc>
        <w:tc>
          <w:tcPr>
            <w:tcW w:w="398" w:type="pct"/>
          </w:tcPr>
          <w:p w14:paraId="11150FF7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20 </w:t>
            </w:r>
          </w:p>
          <w:p w14:paraId="0510B428" w14:textId="70123106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(10–50)</w:t>
            </w:r>
          </w:p>
        </w:tc>
        <w:tc>
          <w:tcPr>
            <w:tcW w:w="324" w:type="pct"/>
          </w:tcPr>
          <w:p w14:paraId="04EF9929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14 </w:t>
            </w:r>
          </w:p>
          <w:p w14:paraId="6CDC1C86" w14:textId="76D3759C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(8–18)</w:t>
            </w:r>
          </w:p>
        </w:tc>
        <w:tc>
          <w:tcPr>
            <w:tcW w:w="376" w:type="pct"/>
          </w:tcPr>
          <w:p w14:paraId="2953D8F6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0.05 </w:t>
            </w:r>
          </w:p>
          <w:p w14:paraId="533F3125" w14:textId="10B70F7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(0.02–0.07)</w:t>
            </w:r>
          </w:p>
        </w:tc>
        <w:tc>
          <w:tcPr>
            <w:tcW w:w="468" w:type="pct"/>
          </w:tcPr>
          <w:p w14:paraId="715E9270" w14:textId="77777777" w:rsidR="00EA4AAC" w:rsidRPr="00C22B1D" w:rsidRDefault="00EA4AAC" w:rsidP="00244432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330.16</w:t>
            </w:r>
          </w:p>
          <w:p w14:paraId="63FFDAD5" w14:textId="579BE944" w:rsidR="00EA4AAC" w:rsidRPr="00C22B1D" w:rsidRDefault="00EA4AAC" w:rsidP="00244432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(81.91–514.88)</w:t>
            </w:r>
          </w:p>
        </w:tc>
      </w:tr>
      <w:tr w:rsidR="007366C6" w:rsidRPr="00C22B1D" w14:paraId="00D5D14B" w14:textId="697AFF15" w:rsidTr="001B2F69">
        <w:tc>
          <w:tcPr>
            <w:tcW w:w="283" w:type="pct"/>
            <w:shd w:val="clear" w:color="auto" w:fill="FFFFFF" w:themeFill="background1"/>
          </w:tcPr>
          <w:p w14:paraId="42435B27" w14:textId="54145CB3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396" w:type="pct"/>
            <w:shd w:val="clear" w:color="auto" w:fill="FFFFFF" w:themeFill="background1"/>
          </w:tcPr>
          <w:p w14:paraId="2D0CAF53" w14:textId="50AEEF9A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Služebný</w:t>
            </w:r>
            <w:proofErr w:type="spellEnd"/>
          </w:p>
        </w:tc>
        <w:tc>
          <w:tcPr>
            <w:tcW w:w="226" w:type="pct"/>
            <w:shd w:val="clear" w:color="auto" w:fill="FFFFFF" w:themeFill="background1"/>
          </w:tcPr>
          <w:p w14:paraId="5AAED9EB" w14:textId="70EBE902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</w:t>
            </w:r>
          </w:p>
        </w:tc>
        <w:tc>
          <w:tcPr>
            <w:tcW w:w="279" w:type="pct"/>
            <w:shd w:val="clear" w:color="auto" w:fill="FFFFFF" w:themeFill="background1"/>
          </w:tcPr>
          <w:p w14:paraId="71EA4CEF" w14:textId="5A0B8B3E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422</w:t>
            </w:r>
          </w:p>
        </w:tc>
        <w:tc>
          <w:tcPr>
            <w:tcW w:w="208" w:type="pct"/>
            <w:shd w:val="clear" w:color="auto" w:fill="FFFFFF" w:themeFill="background1"/>
          </w:tcPr>
          <w:p w14:paraId="00EAF340" w14:textId="1EEC7FAA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24.2</w:t>
            </w:r>
          </w:p>
        </w:tc>
        <w:tc>
          <w:tcPr>
            <w:tcW w:w="219" w:type="pct"/>
            <w:shd w:val="clear" w:color="auto" w:fill="FFFFFF" w:themeFill="background1"/>
          </w:tcPr>
          <w:p w14:paraId="5082A0C9" w14:textId="13020F6B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280</w:t>
            </w:r>
          </w:p>
        </w:tc>
        <w:tc>
          <w:tcPr>
            <w:tcW w:w="388" w:type="pct"/>
            <w:shd w:val="clear" w:color="auto" w:fill="FFFFFF" w:themeFill="background1"/>
          </w:tcPr>
          <w:p w14:paraId="51163BDC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8.31 </w:t>
            </w:r>
          </w:p>
          <w:p w14:paraId="3E5F2440" w14:textId="5D034568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(3.37–16.30)</w:t>
            </w:r>
          </w:p>
        </w:tc>
        <w:tc>
          <w:tcPr>
            <w:tcW w:w="331" w:type="pct"/>
            <w:shd w:val="clear" w:color="auto" w:fill="FFFFFF" w:themeFill="background1"/>
          </w:tcPr>
          <w:p w14:paraId="618A827E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20 </w:t>
            </w:r>
          </w:p>
          <w:p w14:paraId="62FE7966" w14:textId="19BD0234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(15–88)</w:t>
            </w:r>
          </w:p>
        </w:tc>
        <w:tc>
          <w:tcPr>
            <w:tcW w:w="396" w:type="pct"/>
            <w:shd w:val="clear" w:color="auto" w:fill="FFFFFF" w:themeFill="background1"/>
          </w:tcPr>
          <w:p w14:paraId="030A43FC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250 </w:t>
            </w:r>
          </w:p>
          <w:p w14:paraId="57842933" w14:textId="3BDECBC6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(230–292)</w:t>
            </w:r>
          </w:p>
        </w:tc>
        <w:tc>
          <w:tcPr>
            <w:tcW w:w="330" w:type="pct"/>
            <w:shd w:val="clear" w:color="auto" w:fill="FFFFFF" w:themeFill="background1"/>
          </w:tcPr>
          <w:p w14:paraId="6D3C51BB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3.01 </w:t>
            </w:r>
          </w:p>
          <w:p w14:paraId="042D7FFE" w14:textId="3E186BDE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(2.28–5.14)</w:t>
            </w:r>
          </w:p>
        </w:tc>
        <w:tc>
          <w:tcPr>
            <w:tcW w:w="380" w:type="pct"/>
            <w:shd w:val="clear" w:color="auto" w:fill="FFFFFF" w:themeFill="background1"/>
          </w:tcPr>
          <w:p w14:paraId="49EF0415" w14:textId="784D770F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0.30 </w:t>
            </w:r>
          </w:p>
          <w:p w14:paraId="6093ED6B" w14:textId="717C6AB3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(0.19–0.51)</w:t>
            </w:r>
          </w:p>
        </w:tc>
        <w:tc>
          <w:tcPr>
            <w:tcW w:w="398" w:type="pct"/>
            <w:shd w:val="clear" w:color="auto" w:fill="FFFFFF" w:themeFill="background1"/>
          </w:tcPr>
          <w:p w14:paraId="4D164365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20 </w:t>
            </w:r>
          </w:p>
          <w:p w14:paraId="2607F9EA" w14:textId="6A2468F5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(10–1170)</w:t>
            </w:r>
          </w:p>
        </w:tc>
        <w:tc>
          <w:tcPr>
            <w:tcW w:w="324" w:type="pct"/>
            <w:shd w:val="clear" w:color="auto" w:fill="FFFFFF" w:themeFill="background1"/>
          </w:tcPr>
          <w:p w14:paraId="11DB7518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12 </w:t>
            </w:r>
          </w:p>
          <w:p w14:paraId="1B0B49E5" w14:textId="2B27D763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(3–179)</w:t>
            </w:r>
          </w:p>
        </w:tc>
        <w:tc>
          <w:tcPr>
            <w:tcW w:w="376" w:type="pct"/>
            <w:shd w:val="clear" w:color="auto" w:fill="FFFFFF" w:themeFill="background1"/>
          </w:tcPr>
          <w:p w14:paraId="327EB740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0.05 </w:t>
            </w:r>
          </w:p>
          <w:p w14:paraId="1B1E9F66" w14:textId="4248D443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(0.01–0.29)</w:t>
            </w:r>
          </w:p>
        </w:tc>
        <w:tc>
          <w:tcPr>
            <w:tcW w:w="468" w:type="pct"/>
            <w:shd w:val="clear" w:color="auto" w:fill="FFFFFF" w:themeFill="background1"/>
          </w:tcPr>
          <w:p w14:paraId="35BE7B25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145.99</w:t>
            </w:r>
          </w:p>
          <w:p w14:paraId="2E98C370" w14:textId="5278AFA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(50.92–396.70)</w:t>
            </w:r>
          </w:p>
        </w:tc>
      </w:tr>
      <w:tr w:rsidR="007366C6" w:rsidRPr="00C22B1D" w14:paraId="6D6B9EE7" w14:textId="358E6E5D" w:rsidTr="001B2F69">
        <w:tc>
          <w:tcPr>
            <w:tcW w:w="283" w:type="pct"/>
            <w:shd w:val="clear" w:color="auto" w:fill="FFFFFF" w:themeFill="background1"/>
          </w:tcPr>
          <w:p w14:paraId="25CAD76E" w14:textId="0D009713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396" w:type="pct"/>
            <w:shd w:val="clear" w:color="auto" w:fill="FFFFFF" w:themeFill="background1"/>
          </w:tcPr>
          <w:p w14:paraId="71B75EBE" w14:textId="58B69BFE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Prostřední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Hoskovský</w:t>
            </w:r>
            <w:proofErr w:type="spellEnd"/>
          </w:p>
        </w:tc>
        <w:tc>
          <w:tcPr>
            <w:tcW w:w="226" w:type="pct"/>
            <w:shd w:val="clear" w:color="auto" w:fill="FFFFFF" w:themeFill="background1"/>
          </w:tcPr>
          <w:p w14:paraId="22BA84D1" w14:textId="708B46AC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279" w:type="pct"/>
            <w:shd w:val="clear" w:color="auto" w:fill="FFFFFF" w:themeFill="background1"/>
          </w:tcPr>
          <w:p w14:paraId="58B3A4F1" w14:textId="74812B04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440</w:t>
            </w:r>
          </w:p>
        </w:tc>
        <w:tc>
          <w:tcPr>
            <w:tcW w:w="208" w:type="pct"/>
            <w:shd w:val="clear" w:color="auto" w:fill="FFFFFF" w:themeFill="background1"/>
          </w:tcPr>
          <w:p w14:paraId="68860371" w14:textId="44966529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0.48</w:t>
            </w:r>
          </w:p>
        </w:tc>
        <w:tc>
          <w:tcPr>
            <w:tcW w:w="219" w:type="pct"/>
            <w:shd w:val="clear" w:color="auto" w:fill="FFFFFF" w:themeFill="background1"/>
          </w:tcPr>
          <w:p w14:paraId="783EE4C2" w14:textId="21BAABEE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90</w:t>
            </w:r>
          </w:p>
        </w:tc>
        <w:tc>
          <w:tcPr>
            <w:tcW w:w="388" w:type="pct"/>
            <w:shd w:val="clear" w:color="auto" w:fill="FFFFFF" w:themeFill="background1"/>
          </w:tcPr>
          <w:p w14:paraId="116295BE" w14:textId="140451D9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7.72 </w:t>
            </w:r>
          </w:p>
          <w:p w14:paraId="1FDAD719" w14:textId="0E174A0E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(4.57–10.33)</w:t>
            </w:r>
          </w:p>
        </w:tc>
        <w:tc>
          <w:tcPr>
            <w:tcW w:w="331" w:type="pct"/>
            <w:shd w:val="clear" w:color="auto" w:fill="FFFFFF" w:themeFill="background1"/>
          </w:tcPr>
          <w:p w14:paraId="2E80BF1F" w14:textId="38CACE3A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110 </w:t>
            </w:r>
          </w:p>
          <w:p w14:paraId="297A8DDC" w14:textId="1C30DF68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(30–130)</w:t>
            </w:r>
          </w:p>
        </w:tc>
        <w:tc>
          <w:tcPr>
            <w:tcW w:w="396" w:type="pct"/>
            <w:shd w:val="clear" w:color="auto" w:fill="FFFFFF" w:themeFill="background1"/>
          </w:tcPr>
          <w:p w14:paraId="19F755C7" w14:textId="0CC6B76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322 </w:t>
            </w:r>
          </w:p>
          <w:p w14:paraId="5DA0F81A" w14:textId="7F45027F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(292–1640)</w:t>
            </w:r>
          </w:p>
        </w:tc>
        <w:tc>
          <w:tcPr>
            <w:tcW w:w="330" w:type="pct"/>
            <w:shd w:val="clear" w:color="auto" w:fill="FFFFFF" w:themeFill="background1"/>
          </w:tcPr>
          <w:p w14:paraId="3078AECF" w14:textId="5514D652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2.25</w:t>
            </w:r>
          </w:p>
          <w:p w14:paraId="035AECB8" w14:textId="20D712A5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(1.2–4.7)</w:t>
            </w:r>
          </w:p>
        </w:tc>
        <w:tc>
          <w:tcPr>
            <w:tcW w:w="380" w:type="pct"/>
            <w:shd w:val="clear" w:color="auto" w:fill="FFFFFF" w:themeFill="background1"/>
          </w:tcPr>
          <w:p w14:paraId="75F2F671" w14:textId="6FECCD15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0.24</w:t>
            </w:r>
          </w:p>
          <w:p w14:paraId="5237F834" w14:textId="6A8480C8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(0.10–0.63)</w:t>
            </w:r>
          </w:p>
        </w:tc>
        <w:tc>
          <w:tcPr>
            <w:tcW w:w="398" w:type="pct"/>
            <w:shd w:val="clear" w:color="auto" w:fill="FFFFFF" w:themeFill="background1"/>
          </w:tcPr>
          <w:p w14:paraId="68846E61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70 </w:t>
            </w:r>
          </w:p>
          <w:p w14:paraId="4839C6EB" w14:textId="3B8B75ED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(40–4150)</w:t>
            </w:r>
          </w:p>
        </w:tc>
        <w:tc>
          <w:tcPr>
            <w:tcW w:w="324" w:type="pct"/>
            <w:shd w:val="clear" w:color="auto" w:fill="FFFFFF" w:themeFill="background1"/>
          </w:tcPr>
          <w:p w14:paraId="7037D425" w14:textId="67FFC9F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46 </w:t>
            </w:r>
          </w:p>
          <w:p w14:paraId="6B911204" w14:textId="243B401C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(24–91)</w:t>
            </w:r>
          </w:p>
        </w:tc>
        <w:tc>
          <w:tcPr>
            <w:tcW w:w="376" w:type="pct"/>
            <w:shd w:val="clear" w:color="auto" w:fill="FFFFFF" w:themeFill="background1"/>
          </w:tcPr>
          <w:p w14:paraId="2EBE3735" w14:textId="05C8DA93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0.31</w:t>
            </w:r>
          </w:p>
          <w:p w14:paraId="376D0BD4" w14:textId="0B6E4DEB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(0.06–63)</w:t>
            </w:r>
          </w:p>
        </w:tc>
        <w:tc>
          <w:tcPr>
            <w:tcW w:w="468" w:type="pct"/>
            <w:shd w:val="clear" w:color="auto" w:fill="FFFFFF" w:themeFill="background1"/>
          </w:tcPr>
          <w:p w14:paraId="58888B51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15.70</w:t>
            </w:r>
          </w:p>
          <w:p w14:paraId="342CB4FC" w14:textId="6EE642A3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(1.80–140)</w:t>
            </w:r>
          </w:p>
        </w:tc>
      </w:tr>
      <w:tr w:rsidR="007366C6" w:rsidRPr="00C22B1D" w14:paraId="250D3291" w14:textId="3228012A" w:rsidTr="001B2F69">
        <w:tc>
          <w:tcPr>
            <w:tcW w:w="283" w:type="pct"/>
            <w:shd w:val="clear" w:color="auto" w:fill="FFFFFF" w:themeFill="background1"/>
          </w:tcPr>
          <w:p w14:paraId="54BBEA6B" w14:textId="72059ED5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396" w:type="pct"/>
            <w:shd w:val="clear" w:color="auto" w:fill="FFFFFF" w:themeFill="background1"/>
          </w:tcPr>
          <w:p w14:paraId="481CF74B" w14:textId="41007E2C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Buchhamer</w:t>
            </w:r>
            <w:proofErr w:type="spellEnd"/>
          </w:p>
        </w:tc>
        <w:tc>
          <w:tcPr>
            <w:tcW w:w="226" w:type="pct"/>
            <w:shd w:val="clear" w:color="auto" w:fill="FFFFFF" w:themeFill="background1"/>
          </w:tcPr>
          <w:p w14:paraId="1A47CBB8" w14:textId="4AF53400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279" w:type="pct"/>
            <w:shd w:val="clear" w:color="auto" w:fill="FFFFFF" w:themeFill="background1"/>
          </w:tcPr>
          <w:p w14:paraId="654FC33A" w14:textId="2BE5951A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440</w:t>
            </w:r>
          </w:p>
        </w:tc>
        <w:tc>
          <w:tcPr>
            <w:tcW w:w="208" w:type="pct"/>
            <w:shd w:val="clear" w:color="auto" w:fill="FFFFFF" w:themeFill="background1"/>
          </w:tcPr>
          <w:p w14:paraId="4F5F12A8" w14:textId="7ECBA397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0.66</w:t>
            </w:r>
          </w:p>
        </w:tc>
        <w:tc>
          <w:tcPr>
            <w:tcW w:w="219" w:type="pct"/>
            <w:shd w:val="clear" w:color="auto" w:fill="FFFFFF" w:themeFill="background1"/>
          </w:tcPr>
          <w:p w14:paraId="0D5B9572" w14:textId="07FA101F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110</w:t>
            </w:r>
          </w:p>
        </w:tc>
        <w:tc>
          <w:tcPr>
            <w:tcW w:w="388" w:type="pct"/>
            <w:shd w:val="clear" w:color="auto" w:fill="FFFFFF" w:themeFill="background1"/>
          </w:tcPr>
          <w:p w14:paraId="1F493062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6.16 </w:t>
            </w:r>
          </w:p>
          <w:p w14:paraId="0D80E4CC" w14:textId="55D1DF24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(2.25–13.95)</w:t>
            </w:r>
          </w:p>
        </w:tc>
        <w:tc>
          <w:tcPr>
            <w:tcW w:w="331" w:type="pct"/>
            <w:shd w:val="clear" w:color="auto" w:fill="FFFFFF" w:themeFill="background1"/>
          </w:tcPr>
          <w:p w14:paraId="6F6A431D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93</w:t>
            </w:r>
          </w:p>
          <w:p w14:paraId="24D62A4C" w14:textId="5A9DA3F9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(30–150)</w:t>
            </w:r>
          </w:p>
        </w:tc>
        <w:tc>
          <w:tcPr>
            <w:tcW w:w="396" w:type="pct"/>
            <w:shd w:val="clear" w:color="auto" w:fill="FFFFFF" w:themeFill="background1"/>
          </w:tcPr>
          <w:p w14:paraId="6CA86BC9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259 </w:t>
            </w:r>
          </w:p>
          <w:p w14:paraId="47216453" w14:textId="143BE02E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(224–322)</w:t>
            </w:r>
          </w:p>
        </w:tc>
        <w:tc>
          <w:tcPr>
            <w:tcW w:w="330" w:type="pct"/>
            <w:shd w:val="clear" w:color="auto" w:fill="FFFFFF" w:themeFill="background1"/>
          </w:tcPr>
          <w:p w14:paraId="5813F663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1.9 </w:t>
            </w:r>
          </w:p>
          <w:p w14:paraId="67129F43" w14:textId="10E01E3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(1.20–2.30)</w:t>
            </w:r>
          </w:p>
        </w:tc>
        <w:tc>
          <w:tcPr>
            <w:tcW w:w="380" w:type="pct"/>
            <w:shd w:val="clear" w:color="auto" w:fill="FFFFFF" w:themeFill="background1"/>
          </w:tcPr>
          <w:p w14:paraId="00F3ED31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0.15 </w:t>
            </w:r>
          </w:p>
          <w:p w14:paraId="5074C8BF" w14:textId="28DF0FAC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(0.07–0.22)</w:t>
            </w:r>
          </w:p>
        </w:tc>
        <w:tc>
          <w:tcPr>
            <w:tcW w:w="398" w:type="pct"/>
            <w:shd w:val="clear" w:color="auto" w:fill="FFFFFF" w:themeFill="background1"/>
          </w:tcPr>
          <w:p w14:paraId="10690D09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50 </w:t>
            </w:r>
          </w:p>
          <w:p w14:paraId="2B462772" w14:textId="2925BF3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(30–980)</w:t>
            </w:r>
          </w:p>
        </w:tc>
        <w:tc>
          <w:tcPr>
            <w:tcW w:w="324" w:type="pct"/>
            <w:shd w:val="clear" w:color="auto" w:fill="FFFFFF" w:themeFill="background1"/>
          </w:tcPr>
          <w:p w14:paraId="28247D60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48 </w:t>
            </w:r>
          </w:p>
          <w:p w14:paraId="3D641502" w14:textId="1AEAA169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(16–82)</w:t>
            </w:r>
          </w:p>
        </w:tc>
        <w:tc>
          <w:tcPr>
            <w:tcW w:w="376" w:type="pct"/>
            <w:shd w:val="clear" w:color="auto" w:fill="FFFFFF" w:themeFill="background1"/>
          </w:tcPr>
          <w:p w14:paraId="363EE697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0.26 </w:t>
            </w:r>
          </w:p>
          <w:p w14:paraId="4386CA57" w14:textId="2620FBD9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(0.16–30)</w:t>
            </w:r>
          </w:p>
        </w:tc>
        <w:tc>
          <w:tcPr>
            <w:tcW w:w="468" w:type="pct"/>
            <w:shd w:val="clear" w:color="auto" w:fill="FFFFFF" w:themeFill="background1"/>
          </w:tcPr>
          <w:p w14:paraId="7F7C826A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25</w:t>
            </w:r>
          </w:p>
          <w:p w14:paraId="43C16506" w14:textId="2F5BC7A0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(0.50–91)</w:t>
            </w:r>
          </w:p>
        </w:tc>
      </w:tr>
      <w:tr w:rsidR="007366C6" w:rsidRPr="00C22B1D" w14:paraId="24042B50" w14:textId="6D4D7CEE" w:rsidTr="001B2F69">
        <w:tc>
          <w:tcPr>
            <w:tcW w:w="283" w:type="pct"/>
            <w:shd w:val="clear" w:color="auto" w:fill="FFFFFF" w:themeFill="background1"/>
          </w:tcPr>
          <w:p w14:paraId="065998AE" w14:textId="2FC51C93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396" w:type="pct"/>
            <w:shd w:val="clear" w:color="auto" w:fill="FFFFFF" w:themeFill="background1"/>
          </w:tcPr>
          <w:p w14:paraId="364300EF" w14:textId="6912671D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Dolní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Samonicky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226" w:type="pct"/>
            <w:shd w:val="clear" w:color="auto" w:fill="FFFFFF" w:themeFill="background1"/>
          </w:tcPr>
          <w:p w14:paraId="4387B3BB" w14:textId="50FE9CF9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279" w:type="pct"/>
            <w:shd w:val="clear" w:color="auto" w:fill="FFFFFF" w:themeFill="background1"/>
          </w:tcPr>
          <w:p w14:paraId="11C525EC" w14:textId="44E18F33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440</w:t>
            </w:r>
          </w:p>
        </w:tc>
        <w:tc>
          <w:tcPr>
            <w:tcW w:w="208" w:type="pct"/>
            <w:shd w:val="clear" w:color="auto" w:fill="FFFFFF" w:themeFill="background1"/>
          </w:tcPr>
          <w:p w14:paraId="4806DDC8" w14:textId="40016D26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219" w:type="pct"/>
            <w:shd w:val="clear" w:color="auto" w:fill="FFFFFF" w:themeFill="background1"/>
          </w:tcPr>
          <w:p w14:paraId="4A771B1F" w14:textId="64C16659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90</w:t>
            </w:r>
          </w:p>
        </w:tc>
        <w:tc>
          <w:tcPr>
            <w:tcW w:w="388" w:type="pct"/>
            <w:shd w:val="clear" w:color="auto" w:fill="FFFFFF" w:themeFill="background1"/>
          </w:tcPr>
          <w:p w14:paraId="6A80479C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10.53 </w:t>
            </w:r>
          </w:p>
          <w:p w14:paraId="56584974" w14:textId="56481F5C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(3.22–18.20)</w:t>
            </w:r>
          </w:p>
        </w:tc>
        <w:tc>
          <w:tcPr>
            <w:tcW w:w="331" w:type="pct"/>
            <w:shd w:val="clear" w:color="auto" w:fill="FFFFFF" w:themeFill="background1"/>
          </w:tcPr>
          <w:p w14:paraId="27E7F7A5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53</w:t>
            </w:r>
          </w:p>
          <w:p w14:paraId="1406D523" w14:textId="09144C03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(20–120)</w:t>
            </w:r>
          </w:p>
        </w:tc>
        <w:tc>
          <w:tcPr>
            <w:tcW w:w="396" w:type="pct"/>
            <w:shd w:val="clear" w:color="auto" w:fill="FFFFFF" w:themeFill="background1"/>
          </w:tcPr>
          <w:p w14:paraId="6AB4C51C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581 </w:t>
            </w:r>
          </w:p>
          <w:p w14:paraId="652B6C11" w14:textId="33FAC1F4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(539–606)</w:t>
            </w:r>
          </w:p>
        </w:tc>
        <w:tc>
          <w:tcPr>
            <w:tcW w:w="330" w:type="pct"/>
            <w:shd w:val="clear" w:color="auto" w:fill="FFFFFF" w:themeFill="background1"/>
          </w:tcPr>
          <w:p w14:paraId="35EF6E01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3.7 </w:t>
            </w:r>
          </w:p>
          <w:p w14:paraId="4DDDA589" w14:textId="3D5BF754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(2.2–4.7)</w:t>
            </w:r>
          </w:p>
        </w:tc>
        <w:tc>
          <w:tcPr>
            <w:tcW w:w="380" w:type="pct"/>
            <w:shd w:val="clear" w:color="auto" w:fill="FFFFFF" w:themeFill="background1"/>
          </w:tcPr>
          <w:p w14:paraId="0C2C18A0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0.25 </w:t>
            </w:r>
          </w:p>
          <w:p w14:paraId="4B245F0C" w14:textId="12B9741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(0.11–0.46)</w:t>
            </w:r>
          </w:p>
        </w:tc>
        <w:tc>
          <w:tcPr>
            <w:tcW w:w="398" w:type="pct"/>
            <w:shd w:val="clear" w:color="auto" w:fill="FFFFFF" w:themeFill="background1"/>
          </w:tcPr>
          <w:p w14:paraId="6FA65DA8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80 </w:t>
            </w:r>
          </w:p>
          <w:p w14:paraId="4D5F26E0" w14:textId="5C63D9AF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(40–2180)</w:t>
            </w:r>
          </w:p>
        </w:tc>
        <w:tc>
          <w:tcPr>
            <w:tcW w:w="324" w:type="pct"/>
            <w:shd w:val="clear" w:color="auto" w:fill="FFFFFF" w:themeFill="background1"/>
          </w:tcPr>
          <w:p w14:paraId="7DA2FEE3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78 </w:t>
            </w:r>
          </w:p>
          <w:p w14:paraId="56633F35" w14:textId="7119556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(58–160)</w:t>
            </w:r>
          </w:p>
        </w:tc>
        <w:tc>
          <w:tcPr>
            <w:tcW w:w="376" w:type="pct"/>
            <w:shd w:val="clear" w:color="auto" w:fill="FFFFFF" w:themeFill="background1"/>
          </w:tcPr>
          <w:p w14:paraId="73ED6172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0.23 </w:t>
            </w:r>
          </w:p>
          <w:p w14:paraId="387CBA4F" w14:textId="74C05250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(0.07–0.92)</w:t>
            </w:r>
          </w:p>
        </w:tc>
        <w:tc>
          <w:tcPr>
            <w:tcW w:w="468" w:type="pct"/>
            <w:shd w:val="clear" w:color="auto" w:fill="FFFFFF" w:themeFill="background1"/>
          </w:tcPr>
          <w:p w14:paraId="0DF30971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57</w:t>
            </w:r>
          </w:p>
          <w:p w14:paraId="50BEA9ED" w14:textId="7828220C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(2.10–260)</w:t>
            </w:r>
          </w:p>
        </w:tc>
      </w:tr>
      <w:tr w:rsidR="007366C6" w:rsidRPr="00C22B1D" w14:paraId="3075016A" w14:textId="3D89BF7E" w:rsidTr="001B2F69">
        <w:tc>
          <w:tcPr>
            <w:tcW w:w="283" w:type="pct"/>
            <w:shd w:val="clear" w:color="auto" w:fill="FFFFFF" w:themeFill="background1"/>
          </w:tcPr>
          <w:p w14:paraId="4EFE61E5" w14:textId="6D948E6A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396" w:type="pct"/>
            <w:shd w:val="clear" w:color="auto" w:fill="FFFFFF" w:themeFill="background1"/>
          </w:tcPr>
          <w:p w14:paraId="0FFE7320" w14:textId="3FFE1CE9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Lusk</w:t>
            </w:r>
          </w:p>
        </w:tc>
        <w:tc>
          <w:tcPr>
            <w:tcW w:w="226" w:type="pct"/>
            <w:shd w:val="clear" w:color="auto" w:fill="FFFFFF" w:themeFill="background1"/>
          </w:tcPr>
          <w:p w14:paraId="2F933970" w14:textId="12A7E70C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279" w:type="pct"/>
            <w:shd w:val="clear" w:color="auto" w:fill="FFFFFF" w:themeFill="background1"/>
          </w:tcPr>
          <w:p w14:paraId="38742B91" w14:textId="5142755C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440</w:t>
            </w:r>
          </w:p>
        </w:tc>
        <w:tc>
          <w:tcPr>
            <w:tcW w:w="208" w:type="pct"/>
            <w:shd w:val="clear" w:color="auto" w:fill="FFFFFF" w:themeFill="background1"/>
          </w:tcPr>
          <w:p w14:paraId="3E0F5AF9" w14:textId="534C7D6A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0.8</w:t>
            </w:r>
          </w:p>
        </w:tc>
        <w:tc>
          <w:tcPr>
            <w:tcW w:w="219" w:type="pct"/>
            <w:shd w:val="clear" w:color="auto" w:fill="FFFFFF" w:themeFill="background1"/>
          </w:tcPr>
          <w:p w14:paraId="6E21E1C3" w14:textId="0A17CC03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130</w:t>
            </w:r>
          </w:p>
        </w:tc>
        <w:tc>
          <w:tcPr>
            <w:tcW w:w="388" w:type="pct"/>
            <w:shd w:val="clear" w:color="auto" w:fill="FFFFFF" w:themeFill="background1"/>
          </w:tcPr>
          <w:p w14:paraId="4DFA5479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10.72 </w:t>
            </w:r>
          </w:p>
          <w:p w14:paraId="24DEF7D8" w14:textId="1787877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(3–15.91)</w:t>
            </w:r>
          </w:p>
        </w:tc>
        <w:tc>
          <w:tcPr>
            <w:tcW w:w="331" w:type="pct"/>
            <w:shd w:val="clear" w:color="auto" w:fill="FFFFFF" w:themeFill="background1"/>
          </w:tcPr>
          <w:p w14:paraId="4563B997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95 </w:t>
            </w:r>
          </w:p>
          <w:p w14:paraId="18D6D2A4" w14:textId="1DD3B0E5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(45–140)</w:t>
            </w:r>
          </w:p>
        </w:tc>
        <w:tc>
          <w:tcPr>
            <w:tcW w:w="396" w:type="pct"/>
            <w:shd w:val="clear" w:color="auto" w:fill="FFFFFF" w:themeFill="background1"/>
          </w:tcPr>
          <w:p w14:paraId="5D360F44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448 </w:t>
            </w:r>
          </w:p>
          <w:p w14:paraId="045BA7C3" w14:textId="7DF487E1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(396–555)</w:t>
            </w:r>
          </w:p>
        </w:tc>
        <w:tc>
          <w:tcPr>
            <w:tcW w:w="330" w:type="pct"/>
            <w:shd w:val="clear" w:color="auto" w:fill="FFFFFF" w:themeFill="background1"/>
          </w:tcPr>
          <w:p w14:paraId="290DBD53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3.05 </w:t>
            </w:r>
          </w:p>
          <w:p w14:paraId="4B3F9092" w14:textId="0F24D2ED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(1.5–3.5)</w:t>
            </w:r>
          </w:p>
        </w:tc>
        <w:tc>
          <w:tcPr>
            <w:tcW w:w="380" w:type="pct"/>
            <w:shd w:val="clear" w:color="auto" w:fill="FFFFFF" w:themeFill="background1"/>
          </w:tcPr>
          <w:p w14:paraId="12BC834D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0.30 </w:t>
            </w:r>
          </w:p>
          <w:p w14:paraId="609A1BBC" w14:textId="6505D319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(0.11–0.612)</w:t>
            </w:r>
          </w:p>
        </w:tc>
        <w:tc>
          <w:tcPr>
            <w:tcW w:w="398" w:type="pct"/>
            <w:shd w:val="clear" w:color="auto" w:fill="FFFFFF" w:themeFill="background1"/>
          </w:tcPr>
          <w:p w14:paraId="2B8053C7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290 </w:t>
            </w:r>
          </w:p>
          <w:p w14:paraId="1326EE51" w14:textId="751AD022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(40–2140)</w:t>
            </w:r>
          </w:p>
        </w:tc>
        <w:tc>
          <w:tcPr>
            <w:tcW w:w="324" w:type="pct"/>
            <w:shd w:val="clear" w:color="auto" w:fill="FFFFFF" w:themeFill="background1"/>
          </w:tcPr>
          <w:p w14:paraId="20AF9633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295 </w:t>
            </w:r>
          </w:p>
          <w:p w14:paraId="579145EF" w14:textId="0B21E119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(110–610)</w:t>
            </w:r>
          </w:p>
        </w:tc>
        <w:tc>
          <w:tcPr>
            <w:tcW w:w="376" w:type="pct"/>
            <w:shd w:val="clear" w:color="auto" w:fill="FFFFFF" w:themeFill="background1"/>
          </w:tcPr>
          <w:p w14:paraId="2DC522E5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1.12 </w:t>
            </w:r>
          </w:p>
          <w:p w14:paraId="7B34B79D" w14:textId="7ED88879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(0.06–12)</w:t>
            </w:r>
          </w:p>
        </w:tc>
        <w:tc>
          <w:tcPr>
            <w:tcW w:w="468" w:type="pct"/>
            <w:shd w:val="clear" w:color="auto" w:fill="FFFFFF" w:themeFill="background1"/>
          </w:tcPr>
          <w:p w14:paraId="7E640436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18.55</w:t>
            </w:r>
          </w:p>
          <w:p w14:paraId="688408CE" w14:textId="5DFE82B4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(0.50–230)</w:t>
            </w:r>
          </w:p>
        </w:tc>
      </w:tr>
      <w:tr w:rsidR="007366C6" w:rsidRPr="00C22B1D" w14:paraId="38C63401" w14:textId="2C52C458" w:rsidTr="001B2F69">
        <w:tc>
          <w:tcPr>
            <w:tcW w:w="283" w:type="pct"/>
            <w:shd w:val="clear" w:color="auto" w:fill="FFFFFF" w:themeFill="background1"/>
          </w:tcPr>
          <w:p w14:paraId="4695320D" w14:textId="73B8A937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396" w:type="pct"/>
            <w:shd w:val="clear" w:color="auto" w:fill="FFFFFF" w:themeFill="background1"/>
          </w:tcPr>
          <w:p w14:paraId="64ADFD14" w14:textId="02D67EB2" w:rsidR="00EA4AAC" w:rsidRPr="00C22B1D" w:rsidRDefault="00EA4AAC" w:rsidP="003A00DC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Horni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Sitotci</w:t>
            </w:r>
            <w:proofErr w:type="spellEnd"/>
          </w:p>
        </w:tc>
        <w:tc>
          <w:tcPr>
            <w:tcW w:w="226" w:type="pct"/>
            <w:shd w:val="clear" w:color="auto" w:fill="FFFFFF" w:themeFill="background1"/>
          </w:tcPr>
          <w:p w14:paraId="01D2D8BD" w14:textId="4C3D8573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279" w:type="pct"/>
            <w:shd w:val="clear" w:color="auto" w:fill="FFFFFF" w:themeFill="background1"/>
          </w:tcPr>
          <w:p w14:paraId="43D3E9AE" w14:textId="215CB655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440</w:t>
            </w:r>
          </w:p>
        </w:tc>
        <w:tc>
          <w:tcPr>
            <w:tcW w:w="208" w:type="pct"/>
            <w:shd w:val="clear" w:color="auto" w:fill="FFFFFF" w:themeFill="background1"/>
          </w:tcPr>
          <w:p w14:paraId="10D1706D" w14:textId="762CD224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0.45</w:t>
            </w:r>
          </w:p>
        </w:tc>
        <w:tc>
          <w:tcPr>
            <w:tcW w:w="219" w:type="pct"/>
            <w:shd w:val="clear" w:color="auto" w:fill="FFFFFF" w:themeFill="background1"/>
          </w:tcPr>
          <w:p w14:paraId="4DD2CE0E" w14:textId="2CD294AC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90</w:t>
            </w:r>
          </w:p>
        </w:tc>
        <w:tc>
          <w:tcPr>
            <w:tcW w:w="388" w:type="pct"/>
            <w:shd w:val="clear" w:color="auto" w:fill="FFFFFF" w:themeFill="background1"/>
          </w:tcPr>
          <w:p w14:paraId="4B89F247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7.96</w:t>
            </w:r>
          </w:p>
          <w:p w14:paraId="2B37D25E" w14:textId="54AB9C0E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(5.50–12.95)</w:t>
            </w:r>
          </w:p>
        </w:tc>
        <w:tc>
          <w:tcPr>
            <w:tcW w:w="331" w:type="pct"/>
            <w:shd w:val="clear" w:color="auto" w:fill="FFFFFF" w:themeFill="background1"/>
          </w:tcPr>
          <w:p w14:paraId="2EDCC8B7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85</w:t>
            </w:r>
          </w:p>
          <w:p w14:paraId="178E2D7A" w14:textId="0D9385A6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(60–150)</w:t>
            </w:r>
          </w:p>
        </w:tc>
        <w:tc>
          <w:tcPr>
            <w:tcW w:w="396" w:type="pct"/>
            <w:shd w:val="clear" w:color="auto" w:fill="FFFFFF" w:themeFill="background1"/>
          </w:tcPr>
          <w:p w14:paraId="2ECCF504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472</w:t>
            </w:r>
          </w:p>
          <w:p w14:paraId="4473662E" w14:textId="0B53B1A2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(432–556)</w:t>
            </w:r>
          </w:p>
        </w:tc>
        <w:tc>
          <w:tcPr>
            <w:tcW w:w="330" w:type="pct"/>
            <w:shd w:val="clear" w:color="auto" w:fill="FFFFFF" w:themeFill="background1"/>
          </w:tcPr>
          <w:p w14:paraId="1C6F1748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1.25</w:t>
            </w:r>
          </w:p>
          <w:p w14:paraId="1A23C9C8" w14:textId="4C0AA0C6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(1.10–1.60)</w:t>
            </w:r>
          </w:p>
        </w:tc>
        <w:tc>
          <w:tcPr>
            <w:tcW w:w="380" w:type="pct"/>
            <w:shd w:val="clear" w:color="auto" w:fill="FFFFFF" w:themeFill="background1"/>
          </w:tcPr>
          <w:p w14:paraId="782E8DF3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0.22</w:t>
            </w:r>
          </w:p>
          <w:p w14:paraId="6A00B3AD" w14:textId="520CDBED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(0.09–0.45)</w:t>
            </w:r>
          </w:p>
        </w:tc>
        <w:tc>
          <w:tcPr>
            <w:tcW w:w="398" w:type="pct"/>
            <w:shd w:val="clear" w:color="auto" w:fill="FFFFFF" w:themeFill="background1"/>
          </w:tcPr>
          <w:p w14:paraId="0BB3F270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40</w:t>
            </w:r>
          </w:p>
          <w:p w14:paraId="37F9F2A1" w14:textId="1851CA10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(30–440)</w:t>
            </w:r>
          </w:p>
        </w:tc>
        <w:tc>
          <w:tcPr>
            <w:tcW w:w="324" w:type="pct"/>
            <w:shd w:val="clear" w:color="auto" w:fill="FFFFFF" w:themeFill="background1"/>
          </w:tcPr>
          <w:p w14:paraId="0FC69943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112</w:t>
            </w:r>
          </w:p>
          <w:p w14:paraId="0ADDCADB" w14:textId="600B2B2C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(23–250)</w:t>
            </w:r>
          </w:p>
        </w:tc>
        <w:tc>
          <w:tcPr>
            <w:tcW w:w="376" w:type="pct"/>
            <w:shd w:val="clear" w:color="auto" w:fill="FFFFFF" w:themeFill="background1"/>
          </w:tcPr>
          <w:p w14:paraId="2B89CCF8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0.27</w:t>
            </w:r>
          </w:p>
          <w:p w14:paraId="79BBE828" w14:textId="2E954F4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(0.075–2.21)</w:t>
            </w:r>
          </w:p>
        </w:tc>
        <w:tc>
          <w:tcPr>
            <w:tcW w:w="468" w:type="pct"/>
            <w:shd w:val="clear" w:color="auto" w:fill="FFFFFF" w:themeFill="background1"/>
          </w:tcPr>
          <w:p w14:paraId="170B1E90" w14:textId="77777777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24.50</w:t>
            </w:r>
          </w:p>
          <w:p w14:paraId="7E4320F5" w14:textId="373B0D9A" w:rsidR="00EA4AAC" w:rsidRPr="00C22B1D" w:rsidRDefault="00EA4AAC" w:rsidP="003A00D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(3.10–89</w:t>
            </w:r>
          </w:p>
        </w:tc>
      </w:tr>
      <w:tr w:rsidR="007366C6" w:rsidRPr="00C22B1D" w14:paraId="03E4AF88" w14:textId="705451A9" w:rsidTr="001B2F69">
        <w:tc>
          <w:tcPr>
            <w:tcW w:w="283" w:type="pct"/>
            <w:shd w:val="clear" w:color="auto" w:fill="FFFFFF" w:themeFill="background1"/>
          </w:tcPr>
          <w:p w14:paraId="26C5CC61" w14:textId="10C8C646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17</w:t>
            </w:r>
          </w:p>
        </w:tc>
        <w:tc>
          <w:tcPr>
            <w:tcW w:w="396" w:type="pct"/>
            <w:shd w:val="clear" w:color="auto" w:fill="FFFFFF" w:themeFill="background1"/>
          </w:tcPr>
          <w:p w14:paraId="0D3E59B1" w14:textId="39EE5891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Dolní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Sirotčí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226" w:type="pct"/>
            <w:shd w:val="clear" w:color="auto" w:fill="FFFFFF" w:themeFill="background1"/>
          </w:tcPr>
          <w:p w14:paraId="2C039479" w14:textId="0EC97B58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279" w:type="pct"/>
            <w:shd w:val="clear" w:color="auto" w:fill="FFFFFF" w:themeFill="background1"/>
          </w:tcPr>
          <w:p w14:paraId="47F36EFC" w14:textId="29E786E1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440</w:t>
            </w:r>
          </w:p>
        </w:tc>
        <w:tc>
          <w:tcPr>
            <w:tcW w:w="208" w:type="pct"/>
            <w:shd w:val="clear" w:color="auto" w:fill="FFFFFF" w:themeFill="background1"/>
          </w:tcPr>
          <w:p w14:paraId="2063B023" w14:textId="33B87F2B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0.33</w:t>
            </w:r>
          </w:p>
        </w:tc>
        <w:tc>
          <w:tcPr>
            <w:tcW w:w="219" w:type="pct"/>
            <w:shd w:val="clear" w:color="auto" w:fill="FFFFFF" w:themeFill="background1"/>
          </w:tcPr>
          <w:p w14:paraId="2B6901D0" w14:textId="6EE4124E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90</w:t>
            </w:r>
          </w:p>
        </w:tc>
        <w:tc>
          <w:tcPr>
            <w:tcW w:w="388" w:type="pct"/>
            <w:shd w:val="clear" w:color="auto" w:fill="FFFFFF" w:themeFill="background1"/>
          </w:tcPr>
          <w:p w14:paraId="3E9F245C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10</w:t>
            </w:r>
          </w:p>
          <w:p w14:paraId="76774CE5" w14:textId="7A42B828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(7.12–12.53)</w:t>
            </w:r>
          </w:p>
        </w:tc>
        <w:tc>
          <w:tcPr>
            <w:tcW w:w="331" w:type="pct"/>
            <w:shd w:val="clear" w:color="auto" w:fill="FFFFFF" w:themeFill="background1"/>
          </w:tcPr>
          <w:p w14:paraId="6C9FD575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90 </w:t>
            </w:r>
          </w:p>
          <w:p w14:paraId="59CDE035" w14:textId="4ACCDE51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(60–170)</w:t>
            </w:r>
          </w:p>
        </w:tc>
        <w:tc>
          <w:tcPr>
            <w:tcW w:w="396" w:type="pct"/>
            <w:shd w:val="clear" w:color="auto" w:fill="FFFFFF" w:themeFill="background1"/>
          </w:tcPr>
          <w:p w14:paraId="3079AA29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459 </w:t>
            </w:r>
          </w:p>
          <w:p w14:paraId="4A1F2433" w14:textId="4681AD7A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(435–559)</w:t>
            </w:r>
          </w:p>
        </w:tc>
        <w:tc>
          <w:tcPr>
            <w:tcW w:w="330" w:type="pct"/>
            <w:shd w:val="clear" w:color="auto" w:fill="FFFFFF" w:themeFill="background1"/>
          </w:tcPr>
          <w:p w14:paraId="77E8FF34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1.35 </w:t>
            </w:r>
          </w:p>
          <w:p w14:paraId="27BC954A" w14:textId="40935E95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(1.1–1.8)</w:t>
            </w:r>
          </w:p>
        </w:tc>
        <w:tc>
          <w:tcPr>
            <w:tcW w:w="380" w:type="pct"/>
            <w:shd w:val="clear" w:color="auto" w:fill="FFFFFF" w:themeFill="background1"/>
          </w:tcPr>
          <w:p w14:paraId="70A05B29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0.22 </w:t>
            </w:r>
          </w:p>
          <w:p w14:paraId="08B80CC8" w14:textId="52D61659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(0.09–0.48)</w:t>
            </w:r>
          </w:p>
        </w:tc>
        <w:tc>
          <w:tcPr>
            <w:tcW w:w="398" w:type="pct"/>
            <w:shd w:val="clear" w:color="auto" w:fill="FFFFFF" w:themeFill="background1"/>
          </w:tcPr>
          <w:p w14:paraId="7A24483E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40 </w:t>
            </w:r>
          </w:p>
          <w:p w14:paraId="17CF006B" w14:textId="5CF472A6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(30–310)</w:t>
            </w:r>
          </w:p>
        </w:tc>
        <w:tc>
          <w:tcPr>
            <w:tcW w:w="324" w:type="pct"/>
            <w:shd w:val="clear" w:color="auto" w:fill="FFFFFF" w:themeFill="background1"/>
          </w:tcPr>
          <w:p w14:paraId="28DF3B86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93 </w:t>
            </w:r>
          </w:p>
          <w:p w14:paraId="7B4FBF57" w14:textId="16FB48C4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(23–250)</w:t>
            </w:r>
          </w:p>
        </w:tc>
        <w:tc>
          <w:tcPr>
            <w:tcW w:w="376" w:type="pct"/>
            <w:shd w:val="clear" w:color="auto" w:fill="FFFFFF" w:themeFill="background1"/>
          </w:tcPr>
          <w:p w14:paraId="41234CD0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0.3 </w:t>
            </w:r>
          </w:p>
          <w:p w14:paraId="3D6C6ED5" w14:textId="0246979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(0.07–2)</w:t>
            </w:r>
          </w:p>
        </w:tc>
        <w:tc>
          <w:tcPr>
            <w:tcW w:w="468" w:type="pct"/>
            <w:shd w:val="clear" w:color="auto" w:fill="FFFFFF" w:themeFill="background1"/>
          </w:tcPr>
          <w:p w14:paraId="00BADD13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42</w:t>
            </w:r>
          </w:p>
          <w:p w14:paraId="6DCDA791" w14:textId="1026952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(1.40–200)</w:t>
            </w:r>
          </w:p>
        </w:tc>
      </w:tr>
      <w:tr w:rsidR="007366C6" w:rsidRPr="00C22B1D" w14:paraId="063118FD" w14:textId="05A26A87" w:rsidTr="001B2F69">
        <w:tc>
          <w:tcPr>
            <w:tcW w:w="283" w:type="pct"/>
            <w:shd w:val="clear" w:color="auto" w:fill="FFFFFF" w:themeFill="background1"/>
          </w:tcPr>
          <w:p w14:paraId="772EB930" w14:textId="08CECFF9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18</w:t>
            </w:r>
          </w:p>
        </w:tc>
        <w:tc>
          <w:tcPr>
            <w:tcW w:w="396" w:type="pct"/>
            <w:shd w:val="clear" w:color="auto" w:fill="FFFFFF" w:themeFill="background1"/>
          </w:tcPr>
          <w:p w14:paraId="56835CE6" w14:textId="402B4AAB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Rožmberk</w:t>
            </w:r>
            <w:proofErr w:type="spellEnd"/>
          </w:p>
        </w:tc>
        <w:tc>
          <w:tcPr>
            <w:tcW w:w="226" w:type="pct"/>
            <w:shd w:val="clear" w:color="auto" w:fill="FFFFFF" w:themeFill="background1"/>
          </w:tcPr>
          <w:p w14:paraId="088FC424" w14:textId="57DC670D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79" w:type="pct"/>
            <w:shd w:val="clear" w:color="auto" w:fill="FFFFFF" w:themeFill="background1"/>
          </w:tcPr>
          <w:p w14:paraId="487A4AC2" w14:textId="2C4FE53A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430</w:t>
            </w:r>
          </w:p>
        </w:tc>
        <w:tc>
          <w:tcPr>
            <w:tcW w:w="208" w:type="pct"/>
            <w:shd w:val="clear" w:color="auto" w:fill="FFFFFF" w:themeFill="background1"/>
          </w:tcPr>
          <w:p w14:paraId="0E6451BA" w14:textId="60F595A2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489</w:t>
            </w:r>
          </w:p>
        </w:tc>
        <w:tc>
          <w:tcPr>
            <w:tcW w:w="219" w:type="pct"/>
            <w:shd w:val="clear" w:color="auto" w:fill="FFFFFF" w:themeFill="background1"/>
          </w:tcPr>
          <w:p w14:paraId="39A00C56" w14:textId="2EB4630E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130</w:t>
            </w:r>
          </w:p>
        </w:tc>
        <w:tc>
          <w:tcPr>
            <w:tcW w:w="388" w:type="pct"/>
            <w:shd w:val="clear" w:color="auto" w:fill="FFFFFF" w:themeFill="background1"/>
          </w:tcPr>
          <w:p w14:paraId="5948DEA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9.98 </w:t>
            </w:r>
          </w:p>
          <w:p w14:paraId="4C0608D2" w14:textId="5B93CE2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(4.35–19.30)</w:t>
            </w:r>
          </w:p>
        </w:tc>
        <w:tc>
          <w:tcPr>
            <w:tcW w:w="331" w:type="pct"/>
            <w:shd w:val="clear" w:color="auto" w:fill="FFFFFF" w:themeFill="background1"/>
          </w:tcPr>
          <w:p w14:paraId="5059255B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35 </w:t>
            </w:r>
          </w:p>
          <w:p w14:paraId="1E8D485E" w14:textId="06FAF6D1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(10–155)</w:t>
            </w:r>
          </w:p>
        </w:tc>
        <w:tc>
          <w:tcPr>
            <w:tcW w:w="396" w:type="pct"/>
            <w:shd w:val="clear" w:color="auto" w:fill="FFFFFF" w:themeFill="background1"/>
          </w:tcPr>
          <w:p w14:paraId="64DB72D6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199 </w:t>
            </w:r>
          </w:p>
          <w:p w14:paraId="2D1DFD17" w14:textId="51D15D73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(124–259)</w:t>
            </w:r>
          </w:p>
        </w:tc>
        <w:tc>
          <w:tcPr>
            <w:tcW w:w="330" w:type="pct"/>
            <w:shd w:val="clear" w:color="auto" w:fill="FFFFFF" w:themeFill="background1"/>
          </w:tcPr>
          <w:p w14:paraId="67FAD938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2.10 </w:t>
            </w:r>
          </w:p>
          <w:p w14:paraId="72832502" w14:textId="1D6C2E62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(0.65–8.9)</w:t>
            </w:r>
          </w:p>
        </w:tc>
        <w:tc>
          <w:tcPr>
            <w:tcW w:w="380" w:type="pct"/>
            <w:shd w:val="clear" w:color="auto" w:fill="FFFFFF" w:themeFill="background1"/>
          </w:tcPr>
          <w:p w14:paraId="5A3C34CD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0.21 </w:t>
            </w:r>
          </w:p>
          <w:p w14:paraId="2C2FACC6" w14:textId="52C27616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(0.05–0.84)</w:t>
            </w:r>
          </w:p>
        </w:tc>
        <w:tc>
          <w:tcPr>
            <w:tcW w:w="398" w:type="pct"/>
            <w:shd w:val="clear" w:color="auto" w:fill="FFFFFF" w:themeFill="background1"/>
          </w:tcPr>
          <w:p w14:paraId="09390D20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140 </w:t>
            </w:r>
          </w:p>
          <w:p w14:paraId="3C03E2E6" w14:textId="6CB94403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(90–1670)</w:t>
            </w:r>
          </w:p>
        </w:tc>
        <w:tc>
          <w:tcPr>
            <w:tcW w:w="324" w:type="pct"/>
            <w:shd w:val="clear" w:color="auto" w:fill="FFFFFF" w:themeFill="background1"/>
          </w:tcPr>
          <w:p w14:paraId="1A731A8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17 </w:t>
            </w:r>
          </w:p>
          <w:p w14:paraId="7C246984" w14:textId="4CCE8FFA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(5–126)</w:t>
            </w:r>
          </w:p>
        </w:tc>
        <w:tc>
          <w:tcPr>
            <w:tcW w:w="376" w:type="pct"/>
            <w:shd w:val="clear" w:color="auto" w:fill="FFFFFF" w:themeFill="background1"/>
          </w:tcPr>
          <w:p w14:paraId="2B765438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0.87 </w:t>
            </w:r>
          </w:p>
          <w:p w14:paraId="1BF0F699" w14:textId="7589BF7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(0.2–79)</w:t>
            </w:r>
          </w:p>
        </w:tc>
        <w:tc>
          <w:tcPr>
            <w:tcW w:w="468" w:type="pct"/>
            <w:shd w:val="clear" w:color="auto" w:fill="FFFFFF" w:themeFill="background1"/>
          </w:tcPr>
          <w:p w14:paraId="473957DB" w14:textId="77777777" w:rsidR="00EA4AAC" w:rsidRPr="00C22B1D" w:rsidRDefault="00EA4AAC" w:rsidP="00FB0375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151.50</w:t>
            </w:r>
          </w:p>
          <w:p w14:paraId="42DD7278" w14:textId="7DEC37A2" w:rsidR="00EA4AAC" w:rsidRPr="00C22B1D" w:rsidRDefault="00EA4AAC" w:rsidP="00FB0375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(7.40–760)</w:t>
            </w:r>
          </w:p>
        </w:tc>
      </w:tr>
      <w:tr w:rsidR="007366C6" w:rsidRPr="00C22B1D" w14:paraId="1653F365" w14:textId="447D2CA0" w:rsidTr="00EA4AAC">
        <w:tc>
          <w:tcPr>
            <w:tcW w:w="283" w:type="pct"/>
          </w:tcPr>
          <w:p w14:paraId="24984760" w14:textId="1D84D2DD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19</w:t>
            </w:r>
          </w:p>
        </w:tc>
        <w:tc>
          <w:tcPr>
            <w:tcW w:w="396" w:type="pct"/>
          </w:tcPr>
          <w:p w14:paraId="00F700D3" w14:textId="4EDE57FB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Horusický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226" w:type="pct"/>
          </w:tcPr>
          <w:p w14:paraId="1EE7550D" w14:textId="6083C879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9</w:t>
            </w:r>
          </w:p>
        </w:tc>
        <w:tc>
          <w:tcPr>
            <w:tcW w:w="279" w:type="pct"/>
          </w:tcPr>
          <w:p w14:paraId="17A8DA9F" w14:textId="561E371A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416</w:t>
            </w:r>
          </w:p>
        </w:tc>
        <w:tc>
          <w:tcPr>
            <w:tcW w:w="208" w:type="pct"/>
          </w:tcPr>
          <w:p w14:paraId="2BB6A89F" w14:textId="1692C554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415</w:t>
            </w:r>
          </w:p>
        </w:tc>
        <w:tc>
          <w:tcPr>
            <w:tcW w:w="219" w:type="pct"/>
          </w:tcPr>
          <w:p w14:paraId="196F9306" w14:textId="5B527DD0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100</w:t>
            </w:r>
          </w:p>
        </w:tc>
        <w:tc>
          <w:tcPr>
            <w:tcW w:w="388" w:type="pct"/>
          </w:tcPr>
          <w:p w14:paraId="06B16B8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7.20</w:t>
            </w:r>
          </w:p>
          <w:p w14:paraId="6868124D" w14:textId="5F77FC01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(0.50–12)</w:t>
            </w:r>
          </w:p>
        </w:tc>
        <w:tc>
          <w:tcPr>
            <w:tcW w:w="331" w:type="pct"/>
          </w:tcPr>
          <w:p w14:paraId="190B8EE7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44 </w:t>
            </w:r>
          </w:p>
          <w:p w14:paraId="7B92F03E" w14:textId="6B75F3E8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(15–250)</w:t>
            </w:r>
          </w:p>
        </w:tc>
        <w:tc>
          <w:tcPr>
            <w:tcW w:w="396" w:type="pct"/>
          </w:tcPr>
          <w:p w14:paraId="271AE9C5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334 </w:t>
            </w:r>
          </w:p>
          <w:p w14:paraId="4F1781FE" w14:textId="4E86DFFD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(241–439)</w:t>
            </w:r>
          </w:p>
        </w:tc>
        <w:tc>
          <w:tcPr>
            <w:tcW w:w="330" w:type="pct"/>
          </w:tcPr>
          <w:p w14:paraId="274BDA4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2.02 </w:t>
            </w:r>
          </w:p>
          <w:p w14:paraId="53E2D6B2" w14:textId="2402C3A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(0.7–5.9)</w:t>
            </w:r>
          </w:p>
        </w:tc>
        <w:tc>
          <w:tcPr>
            <w:tcW w:w="380" w:type="pct"/>
          </w:tcPr>
          <w:p w14:paraId="19194F17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0.21 </w:t>
            </w:r>
          </w:p>
          <w:p w14:paraId="40535A4F" w14:textId="7AFBE245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(0.05–1)</w:t>
            </w:r>
          </w:p>
        </w:tc>
        <w:tc>
          <w:tcPr>
            <w:tcW w:w="398" w:type="pct"/>
          </w:tcPr>
          <w:p w14:paraId="2C2464C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170 </w:t>
            </w:r>
          </w:p>
          <w:p w14:paraId="58BC54E6" w14:textId="0B3A2B5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(90–1190)</w:t>
            </w:r>
          </w:p>
        </w:tc>
        <w:tc>
          <w:tcPr>
            <w:tcW w:w="324" w:type="pct"/>
          </w:tcPr>
          <w:p w14:paraId="519D594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14 </w:t>
            </w:r>
          </w:p>
          <w:p w14:paraId="4C11F157" w14:textId="1C78081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(5–130)</w:t>
            </w:r>
          </w:p>
        </w:tc>
        <w:tc>
          <w:tcPr>
            <w:tcW w:w="376" w:type="pct"/>
          </w:tcPr>
          <w:p w14:paraId="43DB0C68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0.81 </w:t>
            </w:r>
          </w:p>
          <w:p w14:paraId="6764851F" w14:textId="4577D882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(0.18–14)</w:t>
            </w:r>
          </w:p>
        </w:tc>
        <w:tc>
          <w:tcPr>
            <w:tcW w:w="468" w:type="pct"/>
          </w:tcPr>
          <w:p w14:paraId="044A417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75</w:t>
            </w:r>
          </w:p>
          <w:p w14:paraId="1125D776" w14:textId="79C58333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(3.20–350)</w:t>
            </w:r>
          </w:p>
        </w:tc>
      </w:tr>
      <w:tr w:rsidR="007366C6" w:rsidRPr="00C22B1D" w14:paraId="16F69D11" w14:textId="73C77B78" w:rsidTr="00EA4AAC">
        <w:tc>
          <w:tcPr>
            <w:tcW w:w="283" w:type="pct"/>
          </w:tcPr>
          <w:p w14:paraId="2DAD2A35" w14:textId="7027F4E8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20</w:t>
            </w:r>
          </w:p>
        </w:tc>
        <w:tc>
          <w:tcPr>
            <w:tcW w:w="396" w:type="pct"/>
          </w:tcPr>
          <w:p w14:paraId="6738F5CA" w14:textId="2E0CB6DD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Bezdrev</w:t>
            </w:r>
            <w:proofErr w:type="spellEnd"/>
          </w:p>
        </w:tc>
        <w:tc>
          <w:tcPr>
            <w:tcW w:w="226" w:type="pct"/>
          </w:tcPr>
          <w:p w14:paraId="0F3A2B9D" w14:textId="38D00890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79" w:type="pct"/>
          </w:tcPr>
          <w:p w14:paraId="4537F2DA" w14:textId="750808F1" w:rsidR="00EA4AAC" w:rsidRPr="00C22B1D" w:rsidRDefault="003F48CB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381</w:t>
            </w:r>
          </w:p>
        </w:tc>
        <w:tc>
          <w:tcPr>
            <w:tcW w:w="208" w:type="pct"/>
          </w:tcPr>
          <w:p w14:paraId="45A7E8B9" w14:textId="43D7B498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520</w:t>
            </w:r>
          </w:p>
        </w:tc>
        <w:tc>
          <w:tcPr>
            <w:tcW w:w="219" w:type="pct"/>
          </w:tcPr>
          <w:p w14:paraId="5597CE02" w14:textId="3BA2ADCA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150</w:t>
            </w:r>
          </w:p>
        </w:tc>
        <w:tc>
          <w:tcPr>
            <w:tcW w:w="388" w:type="pct"/>
          </w:tcPr>
          <w:p w14:paraId="6AF1F586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8.55 </w:t>
            </w:r>
          </w:p>
          <w:p w14:paraId="3BC70389" w14:textId="5F64F908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(3.00–17)</w:t>
            </w:r>
          </w:p>
        </w:tc>
        <w:tc>
          <w:tcPr>
            <w:tcW w:w="331" w:type="pct"/>
          </w:tcPr>
          <w:p w14:paraId="3FB2A2B7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45</w:t>
            </w:r>
          </w:p>
          <w:p w14:paraId="5CDF6C52" w14:textId="43191528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(5–180)</w:t>
            </w:r>
          </w:p>
        </w:tc>
        <w:tc>
          <w:tcPr>
            <w:tcW w:w="396" w:type="pct"/>
          </w:tcPr>
          <w:p w14:paraId="344D6EBB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393 </w:t>
            </w:r>
          </w:p>
          <w:p w14:paraId="024B5F8F" w14:textId="199DD58D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(198–483)</w:t>
            </w:r>
          </w:p>
        </w:tc>
        <w:tc>
          <w:tcPr>
            <w:tcW w:w="330" w:type="pct"/>
          </w:tcPr>
          <w:p w14:paraId="57163EFD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2.2 </w:t>
            </w:r>
          </w:p>
          <w:p w14:paraId="209D954B" w14:textId="0B7B55A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(0.9–3.8)</w:t>
            </w:r>
          </w:p>
        </w:tc>
        <w:tc>
          <w:tcPr>
            <w:tcW w:w="380" w:type="pct"/>
          </w:tcPr>
          <w:p w14:paraId="159227DD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0.14 </w:t>
            </w:r>
          </w:p>
          <w:p w14:paraId="58751565" w14:textId="230FF93E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(0.033–0.53)</w:t>
            </w:r>
          </w:p>
        </w:tc>
        <w:tc>
          <w:tcPr>
            <w:tcW w:w="398" w:type="pct"/>
          </w:tcPr>
          <w:p w14:paraId="36D97C97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190 </w:t>
            </w:r>
          </w:p>
          <w:p w14:paraId="1EC2A88C" w14:textId="508D881E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(70–2100)</w:t>
            </w:r>
          </w:p>
        </w:tc>
        <w:tc>
          <w:tcPr>
            <w:tcW w:w="324" w:type="pct"/>
          </w:tcPr>
          <w:p w14:paraId="60ABC9E1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13 </w:t>
            </w:r>
          </w:p>
          <w:p w14:paraId="2CC8C912" w14:textId="396C948E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(5–52)</w:t>
            </w:r>
          </w:p>
        </w:tc>
        <w:tc>
          <w:tcPr>
            <w:tcW w:w="376" w:type="pct"/>
          </w:tcPr>
          <w:p w14:paraId="158BE0E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1.29 </w:t>
            </w:r>
          </w:p>
          <w:p w14:paraId="2DD67296" w14:textId="3240E008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(0.34–64)</w:t>
            </w:r>
          </w:p>
        </w:tc>
        <w:tc>
          <w:tcPr>
            <w:tcW w:w="468" w:type="pct"/>
          </w:tcPr>
          <w:p w14:paraId="040FCF55" w14:textId="19F075CD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66</w:t>
            </w:r>
          </w:p>
          <w:p w14:paraId="46D88DE0" w14:textId="6F318323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(5.40–260)</w:t>
            </w:r>
          </w:p>
        </w:tc>
      </w:tr>
      <w:tr w:rsidR="007366C6" w:rsidRPr="00C22B1D" w14:paraId="4947A3AF" w14:textId="7CC797C6" w:rsidTr="00EA4AAC">
        <w:tc>
          <w:tcPr>
            <w:tcW w:w="283" w:type="pct"/>
          </w:tcPr>
          <w:p w14:paraId="0DF44DFA" w14:textId="7C1A128F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21</w:t>
            </w:r>
          </w:p>
        </w:tc>
        <w:tc>
          <w:tcPr>
            <w:tcW w:w="396" w:type="pct"/>
          </w:tcPr>
          <w:p w14:paraId="70601728" w14:textId="3C8C2775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Svět</w:t>
            </w:r>
            <w:proofErr w:type="spellEnd"/>
          </w:p>
        </w:tc>
        <w:tc>
          <w:tcPr>
            <w:tcW w:w="226" w:type="pct"/>
          </w:tcPr>
          <w:p w14:paraId="3165413C" w14:textId="67D293DC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79" w:type="pct"/>
          </w:tcPr>
          <w:p w14:paraId="6EE71538" w14:textId="499B05CE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436</w:t>
            </w:r>
          </w:p>
        </w:tc>
        <w:tc>
          <w:tcPr>
            <w:tcW w:w="208" w:type="pct"/>
          </w:tcPr>
          <w:p w14:paraId="14845D43" w14:textId="0E6C618D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200</w:t>
            </w:r>
          </w:p>
        </w:tc>
        <w:tc>
          <w:tcPr>
            <w:tcW w:w="219" w:type="pct"/>
          </w:tcPr>
          <w:p w14:paraId="34FA8B3D" w14:textId="73157B74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160</w:t>
            </w:r>
          </w:p>
        </w:tc>
        <w:tc>
          <w:tcPr>
            <w:tcW w:w="388" w:type="pct"/>
          </w:tcPr>
          <w:p w14:paraId="1A2DFFF6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9.10 </w:t>
            </w:r>
          </w:p>
          <w:p w14:paraId="0ABC69F9" w14:textId="71C14CB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(4.70–18)</w:t>
            </w:r>
          </w:p>
        </w:tc>
        <w:tc>
          <w:tcPr>
            <w:tcW w:w="331" w:type="pct"/>
          </w:tcPr>
          <w:p w14:paraId="1FA90C35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54 </w:t>
            </w:r>
          </w:p>
          <w:p w14:paraId="793A1B84" w14:textId="33460D52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(25–300)</w:t>
            </w:r>
          </w:p>
        </w:tc>
        <w:tc>
          <w:tcPr>
            <w:tcW w:w="396" w:type="pct"/>
          </w:tcPr>
          <w:p w14:paraId="2179C1E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220 </w:t>
            </w:r>
          </w:p>
          <w:p w14:paraId="453EA1A5" w14:textId="570FAC54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(121–279)</w:t>
            </w:r>
          </w:p>
        </w:tc>
        <w:tc>
          <w:tcPr>
            <w:tcW w:w="330" w:type="pct"/>
          </w:tcPr>
          <w:p w14:paraId="0F52F95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1.65 </w:t>
            </w:r>
          </w:p>
          <w:p w14:paraId="0ECC192D" w14:textId="7D337A5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(0.65–3.9)</w:t>
            </w:r>
          </w:p>
        </w:tc>
        <w:tc>
          <w:tcPr>
            <w:tcW w:w="380" w:type="pct"/>
          </w:tcPr>
          <w:p w14:paraId="3AE9DE69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0.09 </w:t>
            </w:r>
          </w:p>
          <w:p w14:paraId="46EE8BD8" w14:textId="3906249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(0.02–0.32)</w:t>
            </w:r>
          </w:p>
        </w:tc>
        <w:tc>
          <w:tcPr>
            <w:tcW w:w="398" w:type="pct"/>
          </w:tcPr>
          <w:p w14:paraId="3BB72C9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170 </w:t>
            </w:r>
          </w:p>
          <w:p w14:paraId="4877B5A9" w14:textId="7D35A3D8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(70–1790)</w:t>
            </w:r>
          </w:p>
        </w:tc>
        <w:tc>
          <w:tcPr>
            <w:tcW w:w="324" w:type="pct"/>
          </w:tcPr>
          <w:p w14:paraId="0DDB8843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5 </w:t>
            </w:r>
          </w:p>
          <w:p w14:paraId="3380E638" w14:textId="3A07304E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(5–38)</w:t>
            </w:r>
          </w:p>
        </w:tc>
        <w:tc>
          <w:tcPr>
            <w:tcW w:w="376" w:type="pct"/>
          </w:tcPr>
          <w:p w14:paraId="40D5027E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1.96 </w:t>
            </w:r>
          </w:p>
          <w:p w14:paraId="730CB34E" w14:textId="46CD73AA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(0.79–102)</w:t>
            </w:r>
          </w:p>
        </w:tc>
        <w:tc>
          <w:tcPr>
            <w:tcW w:w="468" w:type="pct"/>
          </w:tcPr>
          <w:p w14:paraId="6FAC7791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20</w:t>
            </w:r>
          </w:p>
          <w:p w14:paraId="10167920" w14:textId="047F5231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(3.50–110)</w:t>
            </w:r>
          </w:p>
        </w:tc>
      </w:tr>
      <w:tr w:rsidR="007366C6" w:rsidRPr="00C22B1D" w14:paraId="616005AB" w14:textId="49316D35" w:rsidTr="00EA4AAC">
        <w:tc>
          <w:tcPr>
            <w:tcW w:w="283" w:type="pct"/>
          </w:tcPr>
          <w:p w14:paraId="5C5F3D39" w14:textId="3AF70CFD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22</w:t>
            </w:r>
          </w:p>
        </w:tc>
        <w:tc>
          <w:tcPr>
            <w:tcW w:w="396" w:type="pct"/>
          </w:tcPr>
          <w:p w14:paraId="4CBCACF1" w14:textId="14E7FEBF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Staňkovský</w:t>
            </w:r>
            <w:proofErr w:type="spellEnd"/>
          </w:p>
        </w:tc>
        <w:tc>
          <w:tcPr>
            <w:tcW w:w="226" w:type="pct"/>
          </w:tcPr>
          <w:p w14:paraId="7D436F57" w14:textId="4390E443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79" w:type="pct"/>
          </w:tcPr>
          <w:p w14:paraId="73CD0A5A" w14:textId="5F2EDB38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469</w:t>
            </w:r>
          </w:p>
        </w:tc>
        <w:tc>
          <w:tcPr>
            <w:tcW w:w="208" w:type="pct"/>
          </w:tcPr>
          <w:p w14:paraId="1F135BFC" w14:textId="3225EB9F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241</w:t>
            </w:r>
          </w:p>
        </w:tc>
        <w:tc>
          <w:tcPr>
            <w:tcW w:w="219" w:type="pct"/>
          </w:tcPr>
          <w:p w14:paraId="44BCA44B" w14:textId="7A59229C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260</w:t>
            </w:r>
          </w:p>
        </w:tc>
        <w:tc>
          <w:tcPr>
            <w:tcW w:w="388" w:type="pct"/>
          </w:tcPr>
          <w:p w14:paraId="4891C30B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10.10 </w:t>
            </w:r>
          </w:p>
          <w:p w14:paraId="13F7B19B" w14:textId="1AF446F4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(5.30–14.75)</w:t>
            </w:r>
          </w:p>
        </w:tc>
        <w:tc>
          <w:tcPr>
            <w:tcW w:w="331" w:type="pct"/>
          </w:tcPr>
          <w:p w14:paraId="2852BCD5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150 </w:t>
            </w:r>
          </w:p>
          <w:p w14:paraId="2065516A" w14:textId="09230815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(55–300)</w:t>
            </w:r>
          </w:p>
        </w:tc>
        <w:tc>
          <w:tcPr>
            <w:tcW w:w="396" w:type="pct"/>
          </w:tcPr>
          <w:p w14:paraId="1FF9B2CC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120 </w:t>
            </w:r>
          </w:p>
          <w:p w14:paraId="69F11BA2" w14:textId="494CF32E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(92–148)</w:t>
            </w:r>
          </w:p>
        </w:tc>
        <w:tc>
          <w:tcPr>
            <w:tcW w:w="330" w:type="pct"/>
          </w:tcPr>
          <w:p w14:paraId="281A18F5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1.15 </w:t>
            </w:r>
          </w:p>
          <w:p w14:paraId="61BE04AB" w14:textId="0C3C426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(0.25–1.15)</w:t>
            </w:r>
          </w:p>
        </w:tc>
        <w:tc>
          <w:tcPr>
            <w:tcW w:w="380" w:type="pct"/>
          </w:tcPr>
          <w:p w14:paraId="7ECC234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0.03 </w:t>
            </w:r>
          </w:p>
          <w:p w14:paraId="51C606C3" w14:textId="7871A3DE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(0.01–0.08)</w:t>
            </w:r>
          </w:p>
        </w:tc>
        <w:tc>
          <w:tcPr>
            <w:tcW w:w="398" w:type="pct"/>
          </w:tcPr>
          <w:p w14:paraId="3AA87675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290 </w:t>
            </w:r>
          </w:p>
          <w:p w14:paraId="34FE3D3C" w14:textId="6BD53540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(70–1930)</w:t>
            </w:r>
          </w:p>
        </w:tc>
        <w:tc>
          <w:tcPr>
            <w:tcW w:w="324" w:type="pct"/>
          </w:tcPr>
          <w:p w14:paraId="6D68D4C7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5 </w:t>
            </w:r>
          </w:p>
          <w:p w14:paraId="187FEAD6" w14:textId="69B7D24C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(5–17)</w:t>
            </w:r>
          </w:p>
        </w:tc>
        <w:tc>
          <w:tcPr>
            <w:tcW w:w="376" w:type="pct"/>
          </w:tcPr>
          <w:p w14:paraId="4C0B9F20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10.81 </w:t>
            </w:r>
          </w:p>
          <w:p w14:paraId="7E60C484" w14:textId="74E46F94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(2.73–210)</w:t>
            </w:r>
          </w:p>
        </w:tc>
        <w:tc>
          <w:tcPr>
            <w:tcW w:w="468" w:type="pct"/>
          </w:tcPr>
          <w:p w14:paraId="2C3D051A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37.25</w:t>
            </w:r>
          </w:p>
          <w:p w14:paraId="08376705" w14:textId="22725549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(2.80–290)</w:t>
            </w:r>
          </w:p>
        </w:tc>
      </w:tr>
      <w:tr w:rsidR="007366C6" w:rsidRPr="00C22B1D" w14:paraId="3E8BB0B7" w14:textId="5077D959" w:rsidTr="00EA4AAC">
        <w:tc>
          <w:tcPr>
            <w:tcW w:w="283" w:type="pct"/>
          </w:tcPr>
          <w:p w14:paraId="3BC66BEE" w14:textId="6E34B8FE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23</w:t>
            </w:r>
          </w:p>
        </w:tc>
        <w:tc>
          <w:tcPr>
            <w:tcW w:w="396" w:type="pct"/>
          </w:tcPr>
          <w:p w14:paraId="46275823" w14:textId="4933F25E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Kaclezsky</w:t>
            </w:r>
            <w:proofErr w:type="spellEnd"/>
          </w:p>
        </w:tc>
        <w:tc>
          <w:tcPr>
            <w:tcW w:w="226" w:type="pct"/>
          </w:tcPr>
          <w:p w14:paraId="6E6D05E9" w14:textId="7A8A1FB8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8</w:t>
            </w:r>
          </w:p>
        </w:tc>
        <w:tc>
          <w:tcPr>
            <w:tcW w:w="279" w:type="pct"/>
          </w:tcPr>
          <w:p w14:paraId="20C6BB12" w14:textId="2B9B4719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534</w:t>
            </w:r>
          </w:p>
        </w:tc>
        <w:tc>
          <w:tcPr>
            <w:tcW w:w="208" w:type="pct"/>
          </w:tcPr>
          <w:p w14:paraId="6788BB9F" w14:textId="1C130580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180</w:t>
            </w:r>
          </w:p>
        </w:tc>
        <w:tc>
          <w:tcPr>
            <w:tcW w:w="219" w:type="pct"/>
          </w:tcPr>
          <w:p w14:paraId="0392A5E5" w14:textId="4FE7B10A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150</w:t>
            </w:r>
          </w:p>
        </w:tc>
        <w:tc>
          <w:tcPr>
            <w:tcW w:w="388" w:type="pct"/>
          </w:tcPr>
          <w:p w14:paraId="067FA10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8.90 </w:t>
            </w:r>
          </w:p>
          <w:p w14:paraId="2BF30195" w14:textId="69506B11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(6.50–13.20)</w:t>
            </w:r>
          </w:p>
        </w:tc>
        <w:tc>
          <w:tcPr>
            <w:tcW w:w="331" w:type="pct"/>
          </w:tcPr>
          <w:p w14:paraId="4D2864DC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72 </w:t>
            </w:r>
          </w:p>
          <w:p w14:paraId="24907E3B" w14:textId="21B2252A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(23–250)</w:t>
            </w:r>
          </w:p>
        </w:tc>
        <w:tc>
          <w:tcPr>
            <w:tcW w:w="396" w:type="pct"/>
          </w:tcPr>
          <w:p w14:paraId="4A487C8C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136 </w:t>
            </w:r>
          </w:p>
          <w:p w14:paraId="564773C0" w14:textId="59DEDADA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(80–164)</w:t>
            </w:r>
          </w:p>
        </w:tc>
        <w:tc>
          <w:tcPr>
            <w:tcW w:w="330" w:type="pct"/>
          </w:tcPr>
          <w:p w14:paraId="557ECEC9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1.7 </w:t>
            </w:r>
          </w:p>
          <w:p w14:paraId="0E30702F" w14:textId="7CCFDCF1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(0.6–4.2)</w:t>
            </w:r>
          </w:p>
        </w:tc>
        <w:tc>
          <w:tcPr>
            <w:tcW w:w="380" w:type="pct"/>
          </w:tcPr>
          <w:p w14:paraId="4D5C0748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0.08 </w:t>
            </w:r>
          </w:p>
          <w:p w14:paraId="734C6FF9" w14:textId="5E902734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(0.03–0.33)</w:t>
            </w:r>
          </w:p>
        </w:tc>
        <w:tc>
          <w:tcPr>
            <w:tcW w:w="398" w:type="pct"/>
          </w:tcPr>
          <w:p w14:paraId="5B3CCBC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160 </w:t>
            </w:r>
          </w:p>
          <w:p w14:paraId="56708670" w14:textId="4661B176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(90–2150)</w:t>
            </w:r>
          </w:p>
        </w:tc>
        <w:tc>
          <w:tcPr>
            <w:tcW w:w="324" w:type="pct"/>
          </w:tcPr>
          <w:p w14:paraId="2CE1C97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5 </w:t>
            </w:r>
          </w:p>
          <w:p w14:paraId="35E24E94" w14:textId="6CFBC781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(5–29)</w:t>
            </w:r>
          </w:p>
        </w:tc>
        <w:tc>
          <w:tcPr>
            <w:tcW w:w="376" w:type="pct"/>
          </w:tcPr>
          <w:p w14:paraId="12218CD0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3.01 </w:t>
            </w:r>
          </w:p>
          <w:p w14:paraId="45ED6014" w14:textId="2C23BF3C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(0.51–111)</w:t>
            </w:r>
          </w:p>
        </w:tc>
        <w:tc>
          <w:tcPr>
            <w:tcW w:w="468" w:type="pct"/>
          </w:tcPr>
          <w:p w14:paraId="05A33570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37.25</w:t>
            </w:r>
          </w:p>
          <w:p w14:paraId="20D9FD75" w14:textId="56C0CBFA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(2.80–290)</w:t>
            </w:r>
          </w:p>
        </w:tc>
      </w:tr>
      <w:tr w:rsidR="007366C6" w:rsidRPr="00C22B1D" w14:paraId="11C3564C" w14:textId="65DD27FA" w:rsidTr="00EA4AAC">
        <w:tc>
          <w:tcPr>
            <w:tcW w:w="283" w:type="pct"/>
          </w:tcPr>
          <w:p w14:paraId="100720F8" w14:textId="3CD5F39A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24</w:t>
            </w:r>
          </w:p>
        </w:tc>
        <w:tc>
          <w:tcPr>
            <w:tcW w:w="396" w:type="pct"/>
          </w:tcPr>
          <w:p w14:paraId="7C887E51" w14:textId="04D1F8C8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Olšina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226" w:type="pct"/>
          </w:tcPr>
          <w:p w14:paraId="1B62DA6C" w14:textId="0641BF1E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6</w:t>
            </w:r>
          </w:p>
        </w:tc>
        <w:tc>
          <w:tcPr>
            <w:tcW w:w="279" w:type="pct"/>
          </w:tcPr>
          <w:p w14:paraId="3434515B" w14:textId="629E32C3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730</w:t>
            </w:r>
          </w:p>
        </w:tc>
        <w:tc>
          <w:tcPr>
            <w:tcW w:w="208" w:type="pct"/>
          </w:tcPr>
          <w:p w14:paraId="3A62116A" w14:textId="03036487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138</w:t>
            </w:r>
          </w:p>
        </w:tc>
        <w:tc>
          <w:tcPr>
            <w:tcW w:w="219" w:type="pct"/>
          </w:tcPr>
          <w:p w14:paraId="5F42E17A" w14:textId="7034EEE4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150</w:t>
            </w:r>
          </w:p>
        </w:tc>
        <w:tc>
          <w:tcPr>
            <w:tcW w:w="388" w:type="pct"/>
          </w:tcPr>
          <w:p w14:paraId="39BDA2AE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9 </w:t>
            </w:r>
          </w:p>
          <w:p w14:paraId="23D0FA96" w14:textId="3B16BECF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(6.70–11.60)</w:t>
            </w:r>
          </w:p>
        </w:tc>
        <w:tc>
          <w:tcPr>
            <w:tcW w:w="331" w:type="pct"/>
          </w:tcPr>
          <w:p w14:paraId="72A2DD9E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70 </w:t>
            </w:r>
          </w:p>
          <w:p w14:paraId="232A0A3C" w14:textId="6D1CEF1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(30–250)</w:t>
            </w:r>
          </w:p>
        </w:tc>
        <w:tc>
          <w:tcPr>
            <w:tcW w:w="396" w:type="pct"/>
          </w:tcPr>
          <w:p w14:paraId="0A0DD0A1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75 </w:t>
            </w:r>
          </w:p>
          <w:p w14:paraId="1ED76D0D" w14:textId="4F0960A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(60–101)</w:t>
            </w:r>
          </w:p>
        </w:tc>
        <w:tc>
          <w:tcPr>
            <w:tcW w:w="330" w:type="pct"/>
          </w:tcPr>
          <w:p w14:paraId="35CE5218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1.2 </w:t>
            </w:r>
          </w:p>
          <w:p w14:paraId="497F499D" w14:textId="4730319E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(0.25–2.8)</w:t>
            </w:r>
          </w:p>
        </w:tc>
        <w:tc>
          <w:tcPr>
            <w:tcW w:w="380" w:type="pct"/>
          </w:tcPr>
          <w:p w14:paraId="1EEC5E81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0.08 </w:t>
            </w:r>
          </w:p>
          <w:p w14:paraId="3337E739" w14:textId="6CF2481D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(0.04–1.30)</w:t>
            </w:r>
          </w:p>
        </w:tc>
        <w:tc>
          <w:tcPr>
            <w:tcW w:w="398" w:type="pct"/>
          </w:tcPr>
          <w:p w14:paraId="25C564CB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120 </w:t>
            </w:r>
          </w:p>
          <w:p w14:paraId="02AE51B9" w14:textId="20B874B9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(90–410)</w:t>
            </w:r>
          </w:p>
        </w:tc>
        <w:tc>
          <w:tcPr>
            <w:tcW w:w="324" w:type="pct"/>
          </w:tcPr>
          <w:p w14:paraId="5F62A0CA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8 </w:t>
            </w:r>
          </w:p>
          <w:p w14:paraId="7481DBC7" w14:textId="65BF5F70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(5–28)</w:t>
            </w:r>
          </w:p>
        </w:tc>
        <w:tc>
          <w:tcPr>
            <w:tcW w:w="376" w:type="pct"/>
          </w:tcPr>
          <w:p w14:paraId="79BD47C4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2.11 </w:t>
            </w:r>
          </w:p>
          <w:p w14:paraId="34D95CA1" w14:textId="6D77229C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(0.27–6.23)</w:t>
            </w:r>
          </w:p>
        </w:tc>
        <w:tc>
          <w:tcPr>
            <w:tcW w:w="468" w:type="pct"/>
          </w:tcPr>
          <w:p w14:paraId="1184275C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34</w:t>
            </w:r>
          </w:p>
          <w:p w14:paraId="70537DAE" w14:textId="46B4BAFC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(2.50–240)</w:t>
            </w:r>
          </w:p>
        </w:tc>
      </w:tr>
      <w:tr w:rsidR="007366C6" w:rsidRPr="00C22B1D" w14:paraId="2E88F02A" w14:textId="4E097093" w:rsidTr="00EA4AAC">
        <w:tc>
          <w:tcPr>
            <w:tcW w:w="283" w:type="pct"/>
          </w:tcPr>
          <w:p w14:paraId="0DD251DE" w14:textId="21B37BD9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25</w:t>
            </w:r>
          </w:p>
        </w:tc>
        <w:tc>
          <w:tcPr>
            <w:tcW w:w="396" w:type="pct"/>
          </w:tcPr>
          <w:p w14:paraId="589B6439" w14:textId="47935BC0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Káňov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226" w:type="pct"/>
          </w:tcPr>
          <w:p w14:paraId="5C60CFD9" w14:textId="7B33C118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8</w:t>
            </w:r>
          </w:p>
        </w:tc>
        <w:tc>
          <w:tcPr>
            <w:tcW w:w="279" w:type="pct"/>
          </w:tcPr>
          <w:p w14:paraId="6CA9F5A7" w14:textId="62F5CDDB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427</w:t>
            </w:r>
          </w:p>
        </w:tc>
        <w:tc>
          <w:tcPr>
            <w:tcW w:w="208" w:type="pct"/>
          </w:tcPr>
          <w:p w14:paraId="09129C51" w14:textId="5621E062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159</w:t>
            </w:r>
          </w:p>
        </w:tc>
        <w:tc>
          <w:tcPr>
            <w:tcW w:w="219" w:type="pct"/>
          </w:tcPr>
          <w:p w14:paraId="2A0372CB" w14:textId="54E74780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180</w:t>
            </w:r>
          </w:p>
        </w:tc>
        <w:tc>
          <w:tcPr>
            <w:tcW w:w="388" w:type="pct"/>
          </w:tcPr>
          <w:p w14:paraId="47AEDE81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8.90 </w:t>
            </w:r>
          </w:p>
          <w:p w14:paraId="6157A565" w14:textId="1A9ACF03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(5.50–13.10)</w:t>
            </w:r>
          </w:p>
        </w:tc>
        <w:tc>
          <w:tcPr>
            <w:tcW w:w="331" w:type="pct"/>
          </w:tcPr>
          <w:p w14:paraId="400458E4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45 </w:t>
            </w:r>
          </w:p>
          <w:p w14:paraId="7A70F0C0" w14:textId="01D30284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(15–175)</w:t>
            </w:r>
          </w:p>
        </w:tc>
        <w:tc>
          <w:tcPr>
            <w:tcW w:w="396" w:type="pct"/>
          </w:tcPr>
          <w:p w14:paraId="171433B5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298 </w:t>
            </w:r>
          </w:p>
          <w:p w14:paraId="59D0E684" w14:textId="7D10719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(211–425)</w:t>
            </w:r>
          </w:p>
        </w:tc>
        <w:tc>
          <w:tcPr>
            <w:tcW w:w="330" w:type="pct"/>
          </w:tcPr>
          <w:p w14:paraId="7AE349C1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2.5 </w:t>
            </w:r>
          </w:p>
          <w:p w14:paraId="3E283E07" w14:textId="7C917A74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(1–4.8)</w:t>
            </w:r>
          </w:p>
        </w:tc>
        <w:tc>
          <w:tcPr>
            <w:tcW w:w="380" w:type="pct"/>
          </w:tcPr>
          <w:p w14:paraId="7413B264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0.24 </w:t>
            </w:r>
          </w:p>
          <w:p w14:paraId="28E077D9" w14:textId="32AFA914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(0.09–1.1)</w:t>
            </w:r>
          </w:p>
        </w:tc>
        <w:tc>
          <w:tcPr>
            <w:tcW w:w="398" w:type="pct"/>
          </w:tcPr>
          <w:p w14:paraId="17F63CC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140 </w:t>
            </w:r>
          </w:p>
          <w:p w14:paraId="4662897D" w14:textId="5C85A5CF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(90–1760)</w:t>
            </w:r>
          </w:p>
        </w:tc>
        <w:tc>
          <w:tcPr>
            <w:tcW w:w="324" w:type="pct"/>
          </w:tcPr>
          <w:p w14:paraId="0E36CD0B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13 </w:t>
            </w:r>
          </w:p>
          <w:p w14:paraId="4D414917" w14:textId="6764E67A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(5–220)</w:t>
            </w:r>
          </w:p>
        </w:tc>
        <w:tc>
          <w:tcPr>
            <w:tcW w:w="376" w:type="pct"/>
          </w:tcPr>
          <w:p w14:paraId="24EABB1A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0.73 </w:t>
            </w:r>
          </w:p>
          <w:p w14:paraId="5C9DD889" w14:textId="5C1893AF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(0.17–15)</w:t>
            </w:r>
          </w:p>
        </w:tc>
        <w:tc>
          <w:tcPr>
            <w:tcW w:w="468" w:type="pct"/>
          </w:tcPr>
          <w:p w14:paraId="3E5C2A9E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110</w:t>
            </w:r>
          </w:p>
          <w:p w14:paraId="5B3094B0" w14:textId="00894D6E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(2.20–540)</w:t>
            </w:r>
          </w:p>
        </w:tc>
      </w:tr>
      <w:tr w:rsidR="007366C6" w:rsidRPr="00C22B1D" w14:paraId="0801659D" w14:textId="71C5033E" w:rsidTr="00EA4AAC">
        <w:tc>
          <w:tcPr>
            <w:tcW w:w="283" w:type="pct"/>
          </w:tcPr>
          <w:p w14:paraId="5672406A" w14:textId="67B37201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26</w:t>
            </w:r>
          </w:p>
        </w:tc>
        <w:tc>
          <w:tcPr>
            <w:tcW w:w="396" w:type="pct"/>
          </w:tcPr>
          <w:p w14:paraId="781E1572" w14:textId="0781AB54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Ratmirovsk</w:t>
            </w:r>
            <w:r w:rsidR="001B2F69" w:rsidRPr="00C22B1D">
              <w:rPr>
                <w:rFonts w:cstheme="minorHAnsi"/>
                <w:sz w:val="14"/>
                <w:szCs w:val="14"/>
                <w:lang w:val="en-GB"/>
              </w:rPr>
              <w:t>y</w:t>
            </w:r>
            <w:proofErr w:type="spellEnd"/>
          </w:p>
        </w:tc>
        <w:tc>
          <w:tcPr>
            <w:tcW w:w="226" w:type="pct"/>
          </w:tcPr>
          <w:p w14:paraId="3529A8AE" w14:textId="6F6B53BD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279" w:type="pct"/>
          </w:tcPr>
          <w:p w14:paraId="2FB9AFDA" w14:textId="5E7D49B6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525</w:t>
            </w:r>
          </w:p>
        </w:tc>
        <w:tc>
          <w:tcPr>
            <w:tcW w:w="208" w:type="pct"/>
          </w:tcPr>
          <w:p w14:paraId="1A38F534" w14:textId="4F41F0A4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73</w:t>
            </w:r>
          </w:p>
        </w:tc>
        <w:tc>
          <w:tcPr>
            <w:tcW w:w="219" w:type="pct"/>
          </w:tcPr>
          <w:p w14:paraId="16238524" w14:textId="3F32CD1B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170</w:t>
            </w:r>
          </w:p>
        </w:tc>
        <w:tc>
          <w:tcPr>
            <w:tcW w:w="388" w:type="pct"/>
          </w:tcPr>
          <w:p w14:paraId="1AF35549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10.40 </w:t>
            </w:r>
          </w:p>
          <w:p w14:paraId="6BB760DC" w14:textId="041B8825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(3.30–19.10)</w:t>
            </w:r>
          </w:p>
        </w:tc>
        <w:tc>
          <w:tcPr>
            <w:tcW w:w="331" w:type="pct"/>
          </w:tcPr>
          <w:p w14:paraId="2F42B6E1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45 </w:t>
            </w:r>
          </w:p>
          <w:p w14:paraId="750BCD42" w14:textId="2D6E9B7F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(10–100)</w:t>
            </w:r>
          </w:p>
        </w:tc>
        <w:tc>
          <w:tcPr>
            <w:tcW w:w="396" w:type="pct"/>
          </w:tcPr>
          <w:p w14:paraId="0750351A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134 </w:t>
            </w:r>
          </w:p>
          <w:p w14:paraId="60CE4833" w14:textId="2B11D161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(96–237)</w:t>
            </w:r>
          </w:p>
        </w:tc>
        <w:tc>
          <w:tcPr>
            <w:tcW w:w="330" w:type="pct"/>
          </w:tcPr>
          <w:p w14:paraId="659A5326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 </w:t>
            </w:r>
          </w:p>
          <w:p w14:paraId="64B4A3AB" w14:textId="6C74BBA2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(0.8–3.8)</w:t>
            </w:r>
          </w:p>
        </w:tc>
        <w:tc>
          <w:tcPr>
            <w:tcW w:w="380" w:type="pct"/>
          </w:tcPr>
          <w:p w14:paraId="554F2618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0.15 </w:t>
            </w:r>
          </w:p>
          <w:p w14:paraId="00F7BA7B" w14:textId="58754474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(0.04–0.33)</w:t>
            </w:r>
          </w:p>
        </w:tc>
        <w:tc>
          <w:tcPr>
            <w:tcW w:w="398" w:type="pct"/>
          </w:tcPr>
          <w:p w14:paraId="25CFF8E6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310 </w:t>
            </w:r>
          </w:p>
          <w:p w14:paraId="3AB9AE9E" w14:textId="368C52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(70–2950)</w:t>
            </w:r>
          </w:p>
        </w:tc>
        <w:tc>
          <w:tcPr>
            <w:tcW w:w="324" w:type="pct"/>
            <w:vAlign w:val="center"/>
          </w:tcPr>
          <w:p w14:paraId="006CA424" w14:textId="404480F0" w:rsidR="00EA4AAC" w:rsidRPr="00C22B1D" w:rsidRDefault="00EA4AAC" w:rsidP="00EA4AA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NA</w:t>
            </w:r>
          </w:p>
        </w:tc>
        <w:tc>
          <w:tcPr>
            <w:tcW w:w="376" w:type="pct"/>
          </w:tcPr>
          <w:p w14:paraId="1F134BA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1.52 </w:t>
            </w:r>
          </w:p>
          <w:p w14:paraId="62E1B59E" w14:textId="4249548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(0.34–139)</w:t>
            </w:r>
          </w:p>
        </w:tc>
        <w:tc>
          <w:tcPr>
            <w:tcW w:w="468" w:type="pct"/>
          </w:tcPr>
          <w:p w14:paraId="1A45B8A4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102.50</w:t>
            </w:r>
          </w:p>
          <w:p w14:paraId="2E1A6387" w14:textId="4D4CDDC3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(7.40–340)</w:t>
            </w:r>
          </w:p>
        </w:tc>
      </w:tr>
      <w:tr w:rsidR="007366C6" w:rsidRPr="00C22B1D" w14:paraId="4D156BB4" w14:textId="4568EB37" w:rsidTr="00EA4AAC">
        <w:tc>
          <w:tcPr>
            <w:tcW w:w="283" w:type="pct"/>
          </w:tcPr>
          <w:p w14:paraId="38A3F69A" w14:textId="532F4F4D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27</w:t>
            </w:r>
          </w:p>
        </w:tc>
        <w:tc>
          <w:tcPr>
            <w:tcW w:w="396" w:type="pct"/>
          </w:tcPr>
          <w:p w14:paraId="05383F20" w14:textId="7F47AD6C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Hejtman</w:t>
            </w:r>
            <w:proofErr w:type="spellEnd"/>
          </w:p>
        </w:tc>
        <w:tc>
          <w:tcPr>
            <w:tcW w:w="226" w:type="pct"/>
          </w:tcPr>
          <w:p w14:paraId="59DA658C" w14:textId="7BD4FFE4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279" w:type="pct"/>
          </w:tcPr>
          <w:p w14:paraId="5947E5FD" w14:textId="4EDA7D9F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490</w:t>
            </w:r>
          </w:p>
        </w:tc>
        <w:tc>
          <w:tcPr>
            <w:tcW w:w="208" w:type="pct"/>
          </w:tcPr>
          <w:p w14:paraId="2A768B2B" w14:textId="019C03BC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72</w:t>
            </w:r>
          </w:p>
        </w:tc>
        <w:tc>
          <w:tcPr>
            <w:tcW w:w="219" w:type="pct"/>
          </w:tcPr>
          <w:p w14:paraId="20C5CC43" w14:textId="378A9539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180</w:t>
            </w:r>
          </w:p>
        </w:tc>
        <w:tc>
          <w:tcPr>
            <w:tcW w:w="388" w:type="pct"/>
          </w:tcPr>
          <w:p w14:paraId="5A8B786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11.10 </w:t>
            </w:r>
          </w:p>
          <w:p w14:paraId="5F39DF6F" w14:textId="3398142A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(6.10–22.10)</w:t>
            </w:r>
          </w:p>
        </w:tc>
        <w:tc>
          <w:tcPr>
            <w:tcW w:w="331" w:type="pct"/>
          </w:tcPr>
          <w:p w14:paraId="6C4A60ED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45 </w:t>
            </w:r>
          </w:p>
          <w:p w14:paraId="4A3D8EE6" w14:textId="7C7563D9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(25–140)</w:t>
            </w:r>
          </w:p>
        </w:tc>
        <w:tc>
          <w:tcPr>
            <w:tcW w:w="396" w:type="pct"/>
          </w:tcPr>
          <w:p w14:paraId="3E84707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202 </w:t>
            </w:r>
          </w:p>
          <w:p w14:paraId="369FE4C6" w14:textId="79DC8AEE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(155–231)</w:t>
            </w:r>
          </w:p>
        </w:tc>
        <w:tc>
          <w:tcPr>
            <w:tcW w:w="330" w:type="pct"/>
          </w:tcPr>
          <w:p w14:paraId="1CCAC1A7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1.9 </w:t>
            </w:r>
          </w:p>
          <w:p w14:paraId="2F1843E4" w14:textId="2973DA71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(0.9–4)</w:t>
            </w:r>
          </w:p>
        </w:tc>
        <w:tc>
          <w:tcPr>
            <w:tcW w:w="380" w:type="pct"/>
          </w:tcPr>
          <w:p w14:paraId="5C8FF26C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0.15 </w:t>
            </w:r>
          </w:p>
          <w:p w14:paraId="50F15200" w14:textId="1953FD1E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(0.04–0.42)</w:t>
            </w:r>
          </w:p>
        </w:tc>
        <w:tc>
          <w:tcPr>
            <w:tcW w:w="398" w:type="pct"/>
          </w:tcPr>
          <w:p w14:paraId="4622203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240 </w:t>
            </w:r>
          </w:p>
          <w:p w14:paraId="54E3B17A" w14:textId="263BDB24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(70–3440)</w:t>
            </w:r>
          </w:p>
        </w:tc>
        <w:tc>
          <w:tcPr>
            <w:tcW w:w="324" w:type="pct"/>
            <w:vAlign w:val="center"/>
          </w:tcPr>
          <w:p w14:paraId="3E1C693E" w14:textId="6152CE24" w:rsidR="00EA4AAC" w:rsidRPr="00C22B1D" w:rsidRDefault="00EA4AAC" w:rsidP="00EA4AA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NA</w:t>
            </w:r>
          </w:p>
        </w:tc>
        <w:tc>
          <w:tcPr>
            <w:tcW w:w="376" w:type="pct"/>
          </w:tcPr>
          <w:p w14:paraId="40BB21A8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1.31 </w:t>
            </w:r>
          </w:p>
          <w:p w14:paraId="62FE33C8" w14:textId="6606F70E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(0.27–179)</w:t>
            </w:r>
          </w:p>
        </w:tc>
        <w:tc>
          <w:tcPr>
            <w:tcW w:w="468" w:type="pct"/>
          </w:tcPr>
          <w:p w14:paraId="1E377CE5" w14:textId="2CB07E16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96</w:t>
            </w:r>
          </w:p>
          <w:p w14:paraId="65146728" w14:textId="366B428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(12–330)</w:t>
            </w:r>
          </w:p>
        </w:tc>
      </w:tr>
      <w:tr w:rsidR="007366C6" w:rsidRPr="00C22B1D" w14:paraId="5394080D" w14:textId="5AC662FD" w:rsidTr="00EA4AAC">
        <w:tc>
          <w:tcPr>
            <w:tcW w:w="283" w:type="pct"/>
          </w:tcPr>
          <w:p w14:paraId="49D1AF62" w14:textId="41FDE68B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28</w:t>
            </w:r>
          </w:p>
        </w:tc>
        <w:tc>
          <w:tcPr>
            <w:tcW w:w="396" w:type="pct"/>
          </w:tcPr>
          <w:p w14:paraId="0C421806" w14:textId="1C46F910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Labuť</w:t>
            </w:r>
            <w:proofErr w:type="spellEnd"/>
          </w:p>
        </w:tc>
        <w:tc>
          <w:tcPr>
            <w:tcW w:w="226" w:type="pct"/>
          </w:tcPr>
          <w:p w14:paraId="5EA0545A" w14:textId="69CD9627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</w:t>
            </w:r>
          </w:p>
        </w:tc>
        <w:tc>
          <w:tcPr>
            <w:tcW w:w="279" w:type="pct"/>
          </w:tcPr>
          <w:p w14:paraId="0EA2E04B" w14:textId="18E90FD9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453</w:t>
            </w:r>
          </w:p>
        </w:tc>
        <w:tc>
          <w:tcPr>
            <w:tcW w:w="208" w:type="pct"/>
          </w:tcPr>
          <w:p w14:paraId="47D0E70C" w14:textId="364EF893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453</w:t>
            </w:r>
          </w:p>
        </w:tc>
        <w:tc>
          <w:tcPr>
            <w:tcW w:w="219" w:type="pct"/>
          </w:tcPr>
          <w:p w14:paraId="343C95D8" w14:textId="005D5580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180</w:t>
            </w:r>
          </w:p>
        </w:tc>
        <w:tc>
          <w:tcPr>
            <w:tcW w:w="388" w:type="pct"/>
          </w:tcPr>
          <w:p w14:paraId="17A5B857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8.85 </w:t>
            </w:r>
          </w:p>
          <w:p w14:paraId="134D5B2F" w14:textId="4B9D94DC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(6.80–12.20)</w:t>
            </w:r>
          </w:p>
        </w:tc>
        <w:tc>
          <w:tcPr>
            <w:tcW w:w="331" w:type="pct"/>
          </w:tcPr>
          <w:p w14:paraId="7764870E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45 </w:t>
            </w:r>
          </w:p>
          <w:p w14:paraId="19AFDA24" w14:textId="669E0CE9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(35–55)</w:t>
            </w:r>
          </w:p>
        </w:tc>
        <w:tc>
          <w:tcPr>
            <w:tcW w:w="396" w:type="pct"/>
          </w:tcPr>
          <w:p w14:paraId="586224FA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314 </w:t>
            </w:r>
          </w:p>
          <w:p w14:paraId="0A50562C" w14:textId="48317EF6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(259–347)</w:t>
            </w:r>
          </w:p>
        </w:tc>
        <w:tc>
          <w:tcPr>
            <w:tcW w:w="330" w:type="pct"/>
          </w:tcPr>
          <w:p w14:paraId="2DE06BAD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1.6</w:t>
            </w:r>
          </w:p>
          <w:p w14:paraId="47068736" w14:textId="158F8A31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(0.7–3.70)</w:t>
            </w:r>
          </w:p>
        </w:tc>
        <w:tc>
          <w:tcPr>
            <w:tcW w:w="380" w:type="pct"/>
          </w:tcPr>
          <w:p w14:paraId="3EB53213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0.14 </w:t>
            </w:r>
          </w:p>
          <w:p w14:paraId="607E096B" w14:textId="484EC630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(0.11–0.24)</w:t>
            </w:r>
          </w:p>
        </w:tc>
        <w:tc>
          <w:tcPr>
            <w:tcW w:w="398" w:type="pct"/>
          </w:tcPr>
          <w:p w14:paraId="1115FDA0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150 </w:t>
            </w:r>
          </w:p>
          <w:p w14:paraId="5E3C2FCD" w14:textId="13AFA2F8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(100–2100)</w:t>
            </w:r>
          </w:p>
        </w:tc>
        <w:tc>
          <w:tcPr>
            <w:tcW w:w="324" w:type="pct"/>
          </w:tcPr>
          <w:p w14:paraId="540BAE47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5 </w:t>
            </w:r>
          </w:p>
          <w:p w14:paraId="4602B4D2" w14:textId="5F29BDBF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(5–30)</w:t>
            </w:r>
          </w:p>
        </w:tc>
        <w:tc>
          <w:tcPr>
            <w:tcW w:w="376" w:type="pct"/>
          </w:tcPr>
          <w:p w14:paraId="5F612E10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1.28 </w:t>
            </w:r>
          </w:p>
          <w:p w14:paraId="70DFC4F6" w14:textId="2E31084F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(0.71–30)</w:t>
            </w:r>
          </w:p>
        </w:tc>
        <w:tc>
          <w:tcPr>
            <w:tcW w:w="468" w:type="pct"/>
          </w:tcPr>
          <w:p w14:paraId="1EB71AB1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74.50</w:t>
            </w:r>
          </w:p>
          <w:p w14:paraId="07D06E9D" w14:textId="75CC59CA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(45–137.50)</w:t>
            </w:r>
          </w:p>
        </w:tc>
      </w:tr>
      <w:tr w:rsidR="007366C6" w:rsidRPr="00C22B1D" w14:paraId="35113971" w14:textId="62302352" w:rsidTr="00EA4AAC">
        <w:tc>
          <w:tcPr>
            <w:tcW w:w="283" w:type="pct"/>
          </w:tcPr>
          <w:p w14:paraId="7105D022" w14:textId="522C4E1B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29</w:t>
            </w:r>
          </w:p>
        </w:tc>
        <w:tc>
          <w:tcPr>
            <w:tcW w:w="396" w:type="pct"/>
          </w:tcPr>
          <w:p w14:paraId="070E9A65" w14:textId="6C631B6C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Buzicky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226" w:type="pct"/>
          </w:tcPr>
          <w:p w14:paraId="5645D9D9" w14:textId="69AD7AE1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</w:t>
            </w:r>
          </w:p>
        </w:tc>
        <w:tc>
          <w:tcPr>
            <w:tcW w:w="279" w:type="pct"/>
          </w:tcPr>
          <w:p w14:paraId="5F7746F6" w14:textId="6DCA5082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429</w:t>
            </w:r>
          </w:p>
        </w:tc>
        <w:tc>
          <w:tcPr>
            <w:tcW w:w="208" w:type="pct"/>
          </w:tcPr>
          <w:p w14:paraId="50C34CC5" w14:textId="19835C43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40.3</w:t>
            </w:r>
          </w:p>
        </w:tc>
        <w:tc>
          <w:tcPr>
            <w:tcW w:w="219" w:type="pct"/>
          </w:tcPr>
          <w:p w14:paraId="6F6513D4" w14:textId="79C01511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NA</w:t>
            </w:r>
          </w:p>
        </w:tc>
        <w:tc>
          <w:tcPr>
            <w:tcW w:w="388" w:type="pct"/>
          </w:tcPr>
          <w:p w14:paraId="58F537DE" w14:textId="77777777" w:rsidR="00EA4AAC" w:rsidRPr="00C22B1D" w:rsidRDefault="00EA4AAC" w:rsidP="00995FC7">
            <w:pPr>
              <w:spacing w:line="240" w:lineRule="auto"/>
              <w:ind w:left="90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8.85</w:t>
            </w:r>
          </w:p>
          <w:p w14:paraId="13B6AC4C" w14:textId="526D21E1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(6.05–16)</w:t>
            </w:r>
          </w:p>
        </w:tc>
        <w:tc>
          <w:tcPr>
            <w:tcW w:w="331" w:type="pct"/>
          </w:tcPr>
          <w:p w14:paraId="3FB99399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33</w:t>
            </w:r>
          </w:p>
          <w:p w14:paraId="61FC91E2" w14:textId="4D602CC6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(25–50)</w:t>
            </w:r>
          </w:p>
        </w:tc>
        <w:tc>
          <w:tcPr>
            <w:tcW w:w="396" w:type="pct"/>
          </w:tcPr>
          <w:p w14:paraId="7DA279B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395 </w:t>
            </w:r>
          </w:p>
          <w:p w14:paraId="317586BC" w14:textId="5D25A213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(296–514)</w:t>
            </w:r>
          </w:p>
        </w:tc>
        <w:tc>
          <w:tcPr>
            <w:tcW w:w="330" w:type="pct"/>
          </w:tcPr>
          <w:p w14:paraId="07C79F54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3.3 </w:t>
            </w:r>
          </w:p>
          <w:p w14:paraId="04BEA8E7" w14:textId="103806A0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(1.8–4.65)</w:t>
            </w:r>
          </w:p>
        </w:tc>
        <w:tc>
          <w:tcPr>
            <w:tcW w:w="380" w:type="pct"/>
          </w:tcPr>
          <w:p w14:paraId="5062E8F0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0.49 </w:t>
            </w:r>
          </w:p>
          <w:p w14:paraId="216247CA" w14:textId="7D8F1D98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(0.25–0.85)</w:t>
            </w:r>
          </w:p>
        </w:tc>
        <w:tc>
          <w:tcPr>
            <w:tcW w:w="398" w:type="pct"/>
          </w:tcPr>
          <w:p w14:paraId="766F4B53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430 </w:t>
            </w:r>
          </w:p>
          <w:p w14:paraId="5268C7C1" w14:textId="26A999C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(90–1620)</w:t>
            </w:r>
          </w:p>
        </w:tc>
        <w:tc>
          <w:tcPr>
            <w:tcW w:w="324" w:type="pct"/>
          </w:tcPr>
          <w:p w14:paraId="537D2D0D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103 </w:t>
            </w:r>
          </w:p>
          <w:p w14:paraId="18C419DF" w14:textId="043629B0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(31–315)</w:t>
            </w:r>
          </w:p>
        </w:tc>
        <w:tc>
          <w:tcPr>
            <w:tcW w:w="376" w:type="pct"/>
          </w:tcPr>
          <w:p w14:paraId="2CE9EFD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0.44 </w:t>
            </w:r>
          </w:p>
          <w:p w14:paraId="362142EC" w14:textId="25A41AED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(0.2–13)</w:t>
            </w:r>
          </w:p>
        </w:tc>
        <w:tc>
          <w:tcPr>
            <w:tcW w:w="468" w:type="pct"/>
          </w:tcPr>
          <w:p w14:paraId="53107896" w14:textId="1468AF6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180</w:t>
            </w:r>
          </w:p>
          <w:p w14:paraId="6BC7FA05" w14:textId="1E00A593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(105–445)</w:t>
            </w:r>
          </w:p>
        </w:tc>
      </w:tr>
      <w:tr w:rsidR="007366C6" w:rsidRPr="00C22B1D" w14:paraId="0A53E242" w14:textId="71CF8DF8" w:rsidTr="001B2F69">
        <w:tc>
          <w:tcPr>
            <w:tcW w:w="283" w:type="pct"/>
            <w:shd w:val="clear" w:color="auto" w:fill="FFFFFF" w:themeFill="background1"/>
          </w:tcPr>
          <w:p w14:paraId="70D5787E" w14:textId="5E55A499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30</w:t>
            </w:r>
          </w:p>
        </w:tc>
        <w:tc>
          <w:tcPr>
            <w:tcW w:w="396" w:type="pct"/>
            <w:shd w:val="clear" w:color="auto" w:fill="FFFFFF" w:themeFill="background1"/>
          </w:tcPr>
          <w:p w14:paraId="487C6ED0" w14:textId="64D50FC0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Prostřední</w:t>
            </w:r>
            <w:proofErr w:type="spellEnd"/>
          </w:p>
        </w:tc>
        <w:tc>
          <w:tcPr>
            <w:tcW w:w="226" w:type="pct"/>
            <w:shd w:val="clear" w:color="auto" w:fill="FFFFFF" w:themeFill="background1"/>
          </w:tcPr>
          <w:p w14:paraId="68B3F0E9" w14:textId="7D07591E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279" w:type="pct"/>
            <w:shd w:val="clear" w:color="auto" w:fill="FFFFFF" w:themeFill="background1"/>
          </w:tcPr>
          <w:p w14:paraId="1D319671" w14:textId="786B6CE5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170</w:t>
            </w:r>
          </w:p>
        </w:tc>
        <w:tc>
          <w:tcPr>
            <w:tcW w:w="208" w:type="pct"/>
            <w:shd w:val="clear" w:color="auto" w:fill="FFFFFF" w:themeFill="background1"/>
          </w:tcPr>
          <w:p w14:paraId="5A2E0232" w14:textId="7DEA3649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45</w:t>
            </w:r>
          </w:p>
        </w:tc>
        <w:tc>
          <w:tcPr>
            <w:tcW w:w="219" w:type="pct"/>
            <w:shd w:val="clear" w:color="auto" w:fill="FFFFFF" w:themeFill="background1"/>
          </w:tcPr>
          <w:p w14:paraId="3217130E" w14:textId="61C20A54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100</w:t>
            </w:r>
          </w:p>
        </w:tc>
        <w:tc>
          <w:tcPr>
            <w:tcW w:w="388" w:type="pct"/>
            <w:shd w:val="clear" w:color="auto" w:fill="FFFFFF" w:themeFill="background1"/>
          </w:tcPr>
          <w:p w14:paraId="28C6802B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7.04</w:t>
            </w:r>
          </w:p>
          <w:p w14:paraId="3A42C03A" w14:textId="4A6A401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(5.11–11.91)</w:t>
            </w:r>
          </w:p>
        </w:tc>
        <w:tc>
          <w:tcPr>
            <w:tcW w:w="331" w:type="pct"/>
            <w:shd w:val="clear" w:color="auto" w:fill="FFFFFF" w:themeFill="background1"/>
          </w:tcPr>
          <w:p w14:paraId="660FEA53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63</w:t>
            </w:r>
          </w:p>
          <w:p w14:paraId="2DD53721" w14:textId="251153B2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(22–135)</w:t>
            </w:r>
          </w:p>
        </w:tc>
        <w:tc>
          <w:tcPr>
            <w:tcW w:w="396" w:type="pct"/>
            <w:shd w:val="clear" w:color="auto" w:fill="FFFFFF" w:themeFill="background1"/>
          </w:tcPr>
          <w:p w14:paraId="58A7C96B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1655</w:t>
            </w:r>
          </w:p>
          <w:p w14:paraId="67B0C075" w14:textId="2A5EDAD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(1651–1700)</w:t>
            </w:r>
          </w:p>
        </w:tc>
        <w:tc>
          <w:tcPr>
            <w:tcW w:w="330" w:type="pct"/>
            <w:shd w:val="clear" w:color="auto" w:fill="FFFFFF" w:themeFill="background1"/>
          </w:tcPr>
          <w:p w14:paraId="3B0543F1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3.80</w:t>
            </w:r>
          </w:p>
          <w:p w14:paraId="02D42FAF" w14:textId="1A2C759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(1.20–5.12)</w:t>
            </w:r>
          </w:p>
        </w:tc>
        <w:tc>
          <w:tcPr>
            <w:tcW w:w="380" w:type="pct"/>
            <w:shd w:val="clear" w:color="auto" w:fill="FFFFFF" w:themeFill="background1"/>
          </w:tcPr>
          <w:p w14:paraId="69D9CEBD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0.41</w:t>
            </w:r>
          </w:p>
          <w:p w14:paraId="2136049F" w14:textId="3743E653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(0.32–0.45)</w:t>
            </w:r>
          </w:p>
        </w:tc>
        <w:tc>
          <w:tcPr>
            <w:tcW w:w="398" w:type="pct"/>
            <w:shd w:val="clear" w:color="auto" w:fill="FFFFFF" w:themeFill="background1"/>
          </w:tcPr>
          <w:p w14:paraId="1F8C06F3" w14:textId="59F36348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430</w:t>
            </w:r>
          </w:p>
          <w:p w14:paraId="305C1C82" w14:textId="1588B732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(60–2670)</w:t>
            </w:r>
          </w:p>
        </w:tc>
        <w:tc>
          <w:tcPr>
            <w:tcW w:w="324" w:type="pct"/>
            <w:shd w:val="clear" w:color="auto" w:fill="FFFFFF" w:themeFill="background1"/>
          </w:tcPr>
          <w:p w14:paraId="376CF96D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95</w:t>
            </w:r>
          </w:p>
          <w:p w14:paraId="58BE826A" w14:textId="17BB289E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(20–316)</w:t>
            </w:r>
          </w:p>
        </w:tc>
        <w:tc>
          <w:tcPr>
            <w:tcW w:w="376" w:type="pct"/>
            <w:shd w:val="clear" w:color="auto" w:fill="FFFFFF" w:themeFill="background1"/>
          </w:tcPr>
          <w:p w14:paraId="0CCAA527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0.60</w:t>
            </w:r>
          </w:p>
          <w:p w14:paraId="1F9DF886" w14:textId="16E494D6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(0.02–1.90)</w:t>
            </w:r>
          </w:p>
        </w:tc>
        <w:tc>
          <w:tcPr>
            <w:tcW w:w="468" w:type="pct"/>
            <w:shd w:val="clear" w:color="auto" w:fill="FFFFFF" w:themeFill="background1"/>
          </w:tcPr>
          <w:p w14:paraId="3001398D" w14:textId="3A09B409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50.23</w:t>
            </w:r>
          </w:p>
          <w:p w14:paraId="4286628C" w14:textId="3BA5906B" w:rsidR="00EA4AAC" w:rsidRPr="00C22B1D" w:rsidRDefault="00EA4AAC" w:rsidP="00FB0375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(1.80–185.64)</w:t>
            </w:r>
          </w:p>
        </w:tc>
      </w:tr>
      <w:tr w:rsidR="007366C6" w:rsidRPr="00C22B1D" w14:paraId="30955DA5" w14:textId="387F6DA6" w:rsidTr="00EA4AAC">
        <w:tc>
          <w:tcPr>
            <w:tcW w:w="283" w:type="pct"/>
          </w:tcPr>
          <w:p w14:paraId="13C41142" w14:textId="1AD997DC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31</w:t>
            </w:r>
          </w:p>
        </w:tc>
        <w:tc>
          <w:tcPr>
            <w:tcW w:w="396" w:type="pct"/>
          </w:tcPr>
          <w:p w14:paraId="63D6CAF8" w14:textId="6B3C99B2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Nesyt</w:t>
            </w:r>
            <w:proofErr w:type="spellEnd"/>
          </w:p>
        </w:tc>
        <w:tc>
          <w:tcPr>
            <w:tcW w:w="226" w:type="pct"/>
          </w:tcPr>
          <w:p w14:paraId="42357C90" w14:textId="0EE12C97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</w:t>
            </w:r>
          </w:p>
        </w:tc>
        <w:tc>
          <w:tcPr>
            <w:tcW w:w="279" w:type="pct"/>
          </w:tcPr>
          <w:p w14:paraId="4F7D8B9B" w14:textId="063E3F33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170</w:t>
            </w:r>
          </w:p>
        </w:tc>
        <w:tc>
          <w:tcPr>
            <w:tcW w:w="208" w:type="pct"/>
          </w:tcPr>
          <w:p w14:paraId="18F86C71" w14:textId="126533B6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250</w:t>
            </w:r>
          </w:p>
        </w:tc>
        <w:tc>
          <w:tcPr>
            <w:tcW w:w="219" w:type="pct"/>
          </w:tcPr>
          <w:p w14:paraId="0D64F383" w14:textId="76D99119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150</w:t>
            </w:r>
          </w:p>
        </w:tc>
        <w:tc>
          <w:tcPr>
            <w:tcW w:w="388" w:type="pct"/>
          </w:tcPr>
          <w:p w14:paraId="13A06565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9.21 </w:t>
            </w:r>
          </w:p>
          <w:p w14:paraId="74DE8E80" w14:textId="0B5E8A2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(2.92–14.53)</w:t>
            </w:r>
          </w:p>
        </w:tc>
        <w:tc>
          <w:tcPr>
            <w:tcW w:w="331" w:type="pct"/>
          </w:tcPr>
          <w:p w14:paraId="44E7491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44 </w:t>
            </w:r>
          </w:p>
          <w:p w14:paraId="190DC142" w14:textId="77ECF842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(12–118)</w:t>
            </w:r>
          </w:p>
        </w:tc>
        <w:tc>
          <w:tcPr>
            <w:tcW w:w="396" w:type="pct"/>
          </w:tcPr>
          <w:p w14:paraId="58FCFF8D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1405</w:t>
            </w:r>
          </w:p>
          <w:p w14:paraId="3FBBC516" w14:textId="7CE49C8F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(1321–1514)</w:t>
            </w:r>
          </w:p>
        </w:tc>
        <w:tc>
          <w:tcPr>
            <w:tcW w:w="330" w:type="pct"/>
          </w:tcPr>
          <w:p w14:paraId="6957201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3.84 </w:t>
            </w:r>
          </w:p>
          <w:p w14:paraId="2184BB1B" w14:textId="4E7631C6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(1.88–5.96)</w:t>
            </w:r>
          </w:p>
        </w:tc>
        <w:tc>
          <w:tcPr>
            <w:tcW w:w="380" w:type="pct"/>
          </w:tcPr>
          <w:p w14:paraId="27604D9A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0.36 </w:t>
            </w:r>
          </w:p>
          <w:p w14:paraId="7C0AB3AD" w14:textId="77B2E646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(0.10–0.69)</w:t>
            </w:r>
          </w:p>
        </w:tc>
        <w:tc>
          <w:tcPr>
            <w:tcW w:w="398" w:type="pct"/>
          </w:tcPr>
          <w:p w14:paraId="3E917018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510 </w:t>
            </w:r>
          </w:p>
          <w:p w14:paraId="419BEEE1" w14:textId="6C862374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(20–2240)</w:t>
            </w:r>
          </w:p>
        </w:tc>
        <w:tc>
          <w:tcPr>
            <w:tcW w:w="324" w:type="pct"/>
          </w:tcPr>
          <w:p w14:paraId="710B1811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76 </w:t>
            </w:r>
          </w:p>
          <w:p w14:paraId="16281179" w14:textId="51A738FD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(19–341)</w:t>
            </w:r>
          </w:p>
        </w:tc>
        <w:tc>
          <w:tcPr>
            <w:tcW w:w="376" w:type="pct"/>
          </w:tcPr>
          <w:p w14:paraId="174222A5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0.39 </w:t>
            </w:r>
          </w:p>
          <w:p w14:paraId="1A32F95E" w14:textId="5F37DA86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(0.01–3.05)</w:t>
            </w:r>
          </w:p>
        </w:tc>
        <w:tc>
          <w:tcPr>
            <w:tcW w:w="468" w:type="pct"/>
          </w:tcPr>
          <w:p w14:paraId="5BF9F1D7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61.45</w:t>
            </w:r>
          </w:p>
          <w:p w14:paraId="0B9E5C83" w14:textId="71F1680E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(1.44–413.48)</w:t>
            </w:r>
          </w:p>
        </w:tc>
      </w:tr>
      <w:tr w:rsidR="007366C6" w:rsidRPr="00C22B1D" w14:paraId="1C0120AE" w14:textId="554FD3F2" w:rsidTr="00EA4AAC">
        <w:tc>
          <w:tcPr>
            <w:tcW w:w="283" w:type="pct"/>
            <w:tcBorders>
              <w:bottom w:val="single" w:sz="4" w:space="0" w:color="auto"/>
            </w:tcBorders>
          </w:tcPr>
          <w:p w14:paraId="7E9FA19E" w14:textId="291F1269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32</w:t>
            </w:r>
          </w:p>
        </w:tc>
        <w:tc>
          <w:tcPr>
            <w:tcW w:w="396" w:type="pct"/>
            <w:tcBorders>
              <w:bottom w:val="single" w:sz="4" w:space="0" w:color="auto"/>
            </w:tcBorders>
          </w:tcPr>
          <w:p w14:paraId="3D22F992" w14:textId="18DEF41C" w:rsidR="00EA4AAC" w:rsidRPr="00C22B1D" w:rsidRDefault="00EA4AAC" w:rsidP="00995FC7">
            <w:pPr>
              <w:spacing w:line="240" w:lineRule="auto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C22B1D">
              <w:rPr>
                <w:rFonts w:cstheme="minorHAnsi"/>
                <w:sz w:val="14"/>
                <w:szCs w:val="14"/>
                <w:lang w:val="en-GB"/>
              </w:rPr>
              <w:t>Ráček</w:t>
            </w:r>
            <w:proofErr w:type="spellEnd"/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 I</w:t>
            </w:r>
          </w:p>
        </w:tc>
        <w:tc>
          <w:tcPr>
            <w:tcW w:w="226" w:type="pct"/>
            <w:tcBorders>
              <w:bottom w:val="single" w:sz="4" w:space="0" w:color="auto"/>
            </w:tcBorders>
          </w:tcPr>
          <w:p w14:paraId="01CD2398" w14:textId="0D6B83B4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</w:t>
            </w:r>
          </w:p>
        </w:tc>
        <w:tc>
          <w:tcPr>
            <w:tcW w:w="279" w:type="pct"/>
            <w:tcBorders>
              <w:bottom w:val="single" w:sz="4" w:space="0" w:color="auto"/>
            </w:tcBorders>
          </w:tcPr>
          <w:p w14:paraId="23258A26" w14:textId="34719DB7" w:rsidR="00EA4AAC" w:rsidRPr="00C22B1D" w:rsidRDefault="001B2F69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590</w:t>
            </w:r>
          </w:p>
        </w:tc>
        <w:tc>
          <w:tcPr>
            <w:tcW w:w="208" w:type="pct"/>
            <w:tcBorders>
              <w:bottom w:val="single" w:sz="4" w:space="0" w:color="auto"/>
            </w:tcBorders>
          </w:tcPr>
          <w:p w14:paraId="35DB319F" w14:textId="1E61A5E2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19" w:type="pct"/>
            <w:tcBorders>
              <w:bottom w:val="single" w:sz="4" w:space="0" w:color="auto"/>
            </w:tcBorders>
          </w:tcPr>
          <w:p w14:paraId="350B6B78" w14:textId="0442F62D" w:rsidR="00EA4AAC" w:rsidRPr="00C22B1D" w:rsidRDefault="00EA4AAC" w:rsidP="00641F81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110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17EAC6AF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8.28 </w:t>
            </w:r>
          </w:p>
          <w:p w14:paraId="1226A8BF" w14:textId="24D4F31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(6.82–13.42)</w:t>
            </w:r>
          </w:p>
        </w:tc>
        <w:tc>
          <w:tcPr>
            <w:tcW w:w="331" w:type="pct"/>
            <w:tcBorders>
              <w:bottom w:val="single" w:sz="4" w:space="0" w:color="auto"/>
            </w:tcBorders>
          </w:tcPr>
          <w:p w14:paraId="187F09E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300 </w:t>
            </w:r>
          </w:p>
          <w:p w14:paraId="70246C2B" w14:textId="5CAAE9FB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(200–350)</w:t>
            </w:r>
          </w:p>
        </w:tc>
        <w:tc>
          <w:tcPr>
            <w:tcW w:w="396" w:type="pct"/>
            <w:tcBorders>
              <w:bottom w:val="single" w:sz="4" w:space="0" w:color="auto"/>
            </w:tcBorders>
          </w:tcPr>
          <w:p w14:paraId="23DF3BF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210 </w:t>
            </w:r>
          </w:p>
          <w:p w14:paraId="4056A415" w14:textId="460B6CC2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(196–231)</w:t>
            </w:r>
          </w:p>
        </w:tc>
        <w:tc>
          <w:tcPr>
            <w:tcW w:w="330" w:type="pct"/>
            <w:tcBorders>
              <w:bottom w:val="single" w:sz="4" w:space="0" w:color="auto"/>
            </w:tcBorders>
          </w:tcPr>
          <w:p w14:paraId="3F58310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0.88 </w:t>
            </w:r>
          </w:p>
          <w:p w14:paraId="56E19A36" w14:textId="355CEE19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(0.5–2.16)</w:t>
            </w:r>
          </w:p>
        </w:tc>
        <w:tc>
          <w:tcPr>
            <w:tcW w:w="380" w:type="pct"/>
            <w:tcBorders>
              <w:bottom w:val="single" w:sz="4" w:space="0" w:color="auto"/>
            </w:tcBorders>
          </w:tcPr>
          <w:p w14:paraId="4926FCCA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0.05 </w:t>
            </w:r>
          </w:p>
          <w:p w14:paraId="27E5E8A1" w14:textId="77BCA4B3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(0.04–0.63)</w:t>
            </w:r>
          </w:p>
        </w:tc>
        <w:tc>
          <w:tcPr>
            <w:tcW w:w="398" w:type="pct"/>
            <w:tcBorders>
              <w:bottom w:val="single" w:sz="4" w:space="0" w:color="auto"/>
            </w:tcBorders>
          </w:tcPr>
          <w:p w14:paraId="1B0766A2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110 </w:t>
            </w:r>
          </w:p>
          <w:p w14:paraId="3A1A2841" w14:textId="05F91538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(90–1860)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18870F32" w14:textId="3FAFB9F2" w:rsidR="00EA4AAC" w:rsidRPr="00C22B1D" w:rsidRDefault="00EA4AAC" w:rsidP="00EA4AAC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NA</w:t>
            </w:r>
          </w:p>
        </w:tc>
        <w:tc>
          <w:tcPr>
            <w:tcW w:w="376" w:type="pct"/>
            <w:tcBorders>
              <w:bottom w:val="single" w:sz="4" w:space="0" w:color="auto"/>
            </w:tcBorders>
          </w:tcPr>
          <w:p w14:paraId="537D4005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 xml:space="preserve">3.5 </w:t>
            </w:r>
          </w:p>
          <w:p w14:paraId="105EB2E1" w14:textId="070DE81F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(1.74–40)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14:paraId="3B66A560" w14:textId="77777777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2.96</w:t>
            </w:r>
          </w:p>
          <w:p w14:paraId="7282DA41" w14:textId="74323846" w:rsidR="00EA4AAC" w:rsidRPr="00C22B1D" w:rsidRDefault="00EA4AAC" w:rsidP="00995FC7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C22B1D">
              <w:rPr>
                <w:rFonts w:cstheme="minorHAnsi"/>
                <w:sz w:val="14"/>
                <w:szCs w:val="14"/>
                <w:lang w:val="en-GB"/>
              </w:rPr>
              <w:t>(1.48–13.32)</w:t>
            </w:r>
          </w:p>
        </w:tc>
      </w:tr>
    </w:tbl>
    <w:p w14:paraId="4D2DC7C2" w14:textId="32DF76DE" w:rsidR="003A00DC" w:rsidRPr="00C22B1D" w:rsidRDefault="003A00DC" w:rsidP="00995FC7">
      <w:pPr>
        <w:tabs>
          <w:tab w:val="left" w:pos="1548"/>
          <w:tab w:val="left" w:pos="7290"/>
        </w:tabs>
        <w:rPr>
          <w:rFonts w:cstheme="minorHAnsi"/>
          <w:lang w:val="en-GB"/>
        </w:rPr>
        <w:sectPr w:rsidR="003A00DC" w:rsidRPr="00C22B1D" w:rsidSect="001D3B08">
          <w:type w:val="nextPage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07871E2" w14:textId="7546A94C" w:rsidR="003A00DC" w:rsidRPr="00C22B1D" w:rsidRDefault="003A00DC" w:rsidP="00715C9C">
      <w:pPr>
        <w:tabs>
          <w:tab w:val="left" w:pos="987"/>
        </w:tabs>
        <w:spacing w:line="360" w:lineRule="auto"/>
        <w:rPr>
          <w:rFonts w:cstheme="minorHAnsi"/>
          <w:lang w:val="en-GB"/>
        </w:rPr>
      </w:pPr>
      <w:r w:rsidRPr="00C22B1D">
        <w:rPr>
          <w:rFonts w:cstheme="minorHAnsi"/>
          <w:b/>
          <w:bCs/>
          <w:lang w:val="en-GB"/>
        </w:rPr>
        <w:t>Table</w:t>
      </w:r>
      <w:r w:rsidR="00995FC7" w:rsidRPr="00C22B1D">
        <w:rPr>
          <w:rFonts w:cstheme="minorHAnsi"/>
          <w:b/>
          <w:bCs/>
          <w:lang w:val="en-GB"/>
        </w:rPr>
        <w:t xml:space="preserve"> S</w:t>
      </w:r>
      <w:r w:rsidR="004B7BBB" w:rsidRPr="00C22B1D">
        <w:rPr>
          <w:rFonts w:cstheme="minorHAnsi"/>
          <w:b/>
          <w:bCs/>
          <w:lang w:val="en-GB"/>
        </w:rPr>
        <w:t>2</w:t>
      </w:r>
      <w:r w:rsidR="00995FC7" w:rsidRPr="00C22B1D">
        <w:rPr>
          <w:rFonts w:cstheme="minorHAnsi"/>
          <w:b/>
          <w:bCs/>
          <w:lang w:val="en-GB"/>
        </w:rPr>
        <w:t>.</w:t>
      </w:r>
      <w:r w:rsidRPr="00C22B1D">
        <w:rPr>
          <w:rFonts w:cstheme="minorHAnsi"/>
          <w:lang w:val="en-GB"/>
        </w:rPr>
        <w:t xml:space="preserve"> The values of ∆</w:t>
      </w:r>
      <w:proofErr w:type="spellStart"/>
      <w:r w:rsidRPr="00C22B1D">
        <w:rPr>
          <w:rFonts w:cstheme="minorHAnsi"/>
          <w:lang w:val="en-GB"/>
        </w:rPr>
        <w:t>AIC</w:t>
      </w:r>
      <w:r w:rsidRPr="00C22B1D">
        <w:rPr>
          <w:rFonts w:cstheme="minorHAnsi"/>
          <w:vertAlign w:val="subscript"/>
          <w:lang w:val="en-GB"/>
        </w:rPr>
        <w:t>c</w:t>
      </w:r>
      <w:proofErr w:type="spellEnd"/>
      <w:r w:rsidRPr="00C22B1D">
        <w:rPr>
          <w:rFonts w:cstheme="minorHAnsi"/>
          <w:lang w:val="en-GB"/>
        </w:rPr>
        <w:t xml:space="preserve">, degrees of </w:t>
      </w:r>
      <w:r w:rsidR="004B7BBB" w:rsidRPr="00C22B1D">
        <w:rPr>
          <w:rFonts w:cstheme="minorHAnsi"/>
          <w:lang w:val="en-GB"/>
        </w:rPr>
        <w:t>f</w:t>
      </w:r>
      <w:r w:rsidRPr="00C22B1D">
        <w:rPr>
          <w:rFonts w:cstheme="minorHAnsi"/>
          <w:lang w:val="en-GB"/>
        </w:rPr>
        <w:t>reedom (</w:t>
      </w:r>
      <w:proofErr w:type="spellStart"/>
      <w:r w:rsidRPr="00C22B1D">
        <w:rPr>
          <w:rFonts w:cstheme="minorHAnsi"/>
          <w:lang w:val="en-GB"/>
        </w:rPr>
        <w:t>df</w:t>
      </w:r>
      <w:proofErr w:type="spellEnd"/>
      <w:r w:rsidRPr="00C22B1D">
        <w:rPr>
          <w:rFonts w:cstheme="minorHAnsi"/>
          <w:lang w:val="en-GB"/>
        </w:rPr>
        <w:t>)</w:t>
      </w:r>
      <w:r w:rsidR="00EF24AE" w:rsidRPr="00C22B1D">
        <w:rPr>
          <w:rFonts w:cstheme="minorHAnsi"/>
          <w:lang w:val="en-GB"/>
        </w:rPr>
        <w:t xml:space="preserve">, </w:t>
      </w:r>
      <w:proofErr w:type="spellStart"/>
      <w:r w:rsidRPr="00C22B1D">
        <w:rPr>
          <w:rFonts w:cstheme="minorHAnsi"/>
          <w:lang w:val="en-GB"/>
        </w:rPr>
        <w:t>Akaike</w:t>
      </w:r>
      <w:proofErr w:type="spellEnd"/>
      <w:r w:rsidRPr="00C22B1D">
        <w:rPr>
          <w:rFonts w:cstheme="minorHAnsi"/>
          <w:lang w:val="en-GB"/>
        </w:rPr>
        <w:t xml:space="preserve"> weights of the different GLMMs </w:t>
      </w:r>
      <w:r w:rsidR="00EF24AE" w:rsidRPr="00C22B1D">
        <w:rPr>
          <w:rFonts w:cstheme="minorHAnsi"/>
          <w:lang w:val="en-GB"/>
        </w:rPr>
        <w:t xml:space="preserve">and </w:t>
      </w:r>
      <w:r w:rsidR="00EF24AE" w:rsidRPr="00C22B1D">
        <w:rPr>
          <w:rFonts w:ascii="Calibri" w:hAnsi="Calibri" w:cs="Calibri"/>
          <w:lang w:val="en-GB"/>
        </w:rPr>
        <w:t>the proportion of variance explained by the fixed effects relative to the overall variance (marginal R</w:t>
      </w:r>
      <w:r w:rsidR="00EF24AE" w:rsidRPr="00C22B1D">
        <w:rPr>
          <w:rFonts w:ascii="Calibri" w:hAnsi="Calibri" w:cs="Calibri"/>
          <w:vertAlign w:val="superscript"/>
          <w:lang w:val="en-GB"/>
        </w:rPr>
        <w:t>2</w:t>
      </w:r>
      <w:r w:rsidR="00EF24AE" w:rsidRPr="00C22B1D">
        <w:rPr>
          <w:rFonts w:ascii="Calibri" w:hAnsi="Calibri" w:cs="Calibri"/>
          <w:lang w:val="en-GB"/>
        </w:rPr>
        <w:t xml:space="preserve">) </w:t>
      </w:r>
      <w:r w:rsidRPr="00C22B1D">
        <w:rPr>
          <w:rFonts w:cstheme="minorHAnsi"/>
          <w:lang w:val="en-GB"/>
        </w:rPr>
        <w:t>for chlorophyl</w:t>
      </w:r>
      <w:r w:rsidR="00F73E30" w:rsidRPr="00C22B1D">
        <w:rPr>
          <w:rFonts w:cstheme="minorHAnsi"/>
          <w:lang w:val="en-GB"/>
        </w:rPr>
        <w:t>l</w:t>
      </w:r>
      <w:r w:rsidRPr="00C22B1D">
        <w:rPr>
          <w:rFonts w:cstheme="minorHAnsi"/>
          <w:lang w:val="en-GB"/>
        </w:rPr>
        <w:t>-</w:t>
      </w:r>
      <w:r w:rsidRPr="00C22B1D">
        <w:rPr>
          <w:rFonts w:cstheme="minorHAnsi"/>
          <w:i/>
          <w:iCs/>
          <w:lang w:val="en-GB"/>
        </w:rPr>
        <w:t>a</w:t>
      </w:r>
      <w:r w:rsidRPr="00C22B1D">
        <w:rPr>
          <w:rFonts w:cstheme="minorHAnsi"/>
          <w:lang w:val="en-GB"/>
        </w:rPr>
        <w:t>. The most parsimonious and other plausible models (∆</w:t>
      </w:r>
      <w:proofErr w:type="spellStart"/>
      <w:r w:rsidRPr="00C22B1D">
        <w:rPr>
          <w:rFonts w:cstheme="minorHAnsi"/>
          <w:lang w:val="en-GB"/>
        </w:rPr>
        <w:t>AIC</w:t>
      </w:r>
      <w:r w:rsidRPr="00C22B1D">
        <w:rPr>
          <w:rFonts w:cstheme="minorHAnsi"/>
          <w:vertAlign w:val="subscript"/>
          <w:lang w:val="en-GB"/>
        </w:rPr>
        <w:t>c</w:t>
      </w:r>
      <w:proofErr w:type="spellEnd"/>
      <w:r w:rsidRPr="00C22B1D">
        <w:rPr>
          <w:rFonts w:cstheme="minorHAnsi"/>
          <w:lang w:val="en-GB"/>
        </w:rPr>
        <w:t xml:space="preserve"> ≤ 2) for each response are in bold. Models </w:t>
      </w:r>
      <w:r w:rsidR="004B7BBB" w:rsidRPr="00C22B1D">
        <w:rPr>
          <w:rFonts w:cstheme="minorHAnsi"/>
          <w:lang w:val="en-GB"/>
        </w:rPr>
        <w:t xml:space="preserve">are </w:t>
      </w:r>
      <w:r w:rsidRPr="00C22B1D">
        <w:rPr>
          <w:rFonts w:cstheme="minorHAnsi"/>
          <w:lang w:val="en-GB"/>
        </w:rPr>
        <w:t xml:space="preserve">ordered by the degree of parsimony. Explanatory variable: </w:t>
      </w:r>
      <w:proofErr w:type="spellStart"/>
      <w:r w:rsidRPr="00C22B1D">
        <w:rPr>
          <w:rFonts w:cstheme="minorHAnsi"/>
          <w:lang w:val="en-GB"/>
        </w:rPr>
        <w:t>Chl</w:t>
      </w:r>
      <w:proofErr w:type="spellEnd"/>
      <w:r w:rsidRPr="00C22B1D">
        <w:rPr>
          <w:rFonts w:cstheme="minorHAnsi"/>
          <w:lang w:val="en-GB"/>
        </w:rPr>
        <w:t>-</w:t>
      </w:r>
      <w:r w:rsidRPr="00C22B1D">
        <w:rPr>
          <w:rFonts w:cstheme="minorHAnsi"/>
          <w:i/>
          <w:iCs/>
          <w:lang w:val="en-GB"/>
        </w:rPr>
        <w:t>a</w:t>
      </w:r>
      <w:r w:rsidRPr="00C22B1D">
        <w:rPr>
          <w:rFonts w:cstheme="minorHAnsi"/>
          <w:lang w:val="en-GB"/>
        </w:rPr>
        <w:t xml:space="preserve"> = conce</w:t>
      </w:r>
      <w:r w:rsidR="004B7BBB" w:rsidRPr="00C22B1D">
        <w:rPr>
          <w:rFonts w:cstheme="minorHAnsi"/>
          <w:lang w:val="en-GB"/>
        </w:rPr>
        <w:t>n</w:t>
      </w:r>
      <w:r w:rsidRPr="00C22B1D">
        <w:rPr>
          <w:rFonts w:cstheme="minorHAnsi"/>
          <w:lang w:val="en-GB"/>
        </w:rPr>
        <w:t>trations of chlorophyl</w:t>
      </w:r>
      <w:r w:rsidR="00F73E30" w:rsidRPr="00C22B1D">
        <w:rPr>
          <w:rFonts w:cstheme="minorHAnsi"/>
          <w:lang w:val="en-GB"/>
        </w:rPr>
        <w:t>l</w:t>
      </w:r>
      <w:r w:rsidRPr="00C22B1D">
        <w:rPr>
          <w:rFonts w:cstheme="minorHAnsi"/>
          <w:lang w:val="en-GB"/>
        </w:rPr>
        <w:t>-</w:t>
      </w:r>
      <w:r w:rsidRPr="00C22B1D">
        <w:rPr>
          <w:rFonts w:cstheme="minorHAnsi"/>
          <w:i/>
          <w:iCs/>
          <w:lang w:val="en-GB"/>
        </w:rPr>
        <w:t>a</w:t>
      </w:r>
      <w:r w:rsidRPr="00C22B1D">
        <w:rPr>
          <w:rFonts w:cstheme="minorHAnsi"/>
          <w:lang w:val="en-GB"/>
        </w:rPr>
        <w:t>; Area = total surface area of fishpond; DIN</w:t>
      </w:r>
      <w:proofErr w:type="gramStart"/>
      <w:r w:rsidRPr="00C22B1D">
        <w:rPr>
          <w:rFonts w:cstheme="minorHAnsi"/>
          <w:lang w:val="en-GB"/>
        </w:rPr>
        <w:t>:TP</w:t>
      </w:r>
      <w:proofErr w:type="gramEnd"/>
      <w:r w:rsidRPr="00C22B1D">
        <w:rPr>
          <w:rFonts w:cstheme="minorHAnsi"/>
          <w:lang w:val="en-GB"/>
        </w:rPr>
        <w:t xml:space="preserve"> = </w:t>
      </w:r>
      <w:r w:rsidR="004B7BBB" w:rsidRPr="00C22B1D">
        <w:rPr>
          <w:rFonts w:cstheme="minorHAnsi"/>
          <w:lang w:val="en-GB"/>
        </w:rPr>
        <w:t>dissolved inorganic nitrogen to total phosphorus ratio</w:t>
      </w:r>
      <w:r w:rsidRPr="00C22B1D">
        <w:rPr>
          <w:rFonts w:cstheme="minorHAnsi"/>
          <w:lang w:val="en-GB"/>
        </w:rPr>
        <w:t xml:space="preserve">; Alt = </w:t>
      </w:r>
      <w:r w:rsidR="004B7BBB" w:rsidRPr="00C22B1D">
        <w:rPr>
          <w:rFonts w:cstheme="minorHAnsi"/>
          <w:lang w:val="en-GB"/>
        </w:rPr>
        <w:t>altitude</w:t>
      </w:r>
      <w:r w:rsidRPr="00C22B1D">
        <w:rPr>
          <w:rFonts w:cstheme="minorHAnsi"/>
          <w:lang w:val="en-GB"/>
        </w:rPr>
        <w:t xml:space="preserve">; Month = month of the sampling; Year = year of the sampling, Locality = sampled locality; </w:t>
      </w:r>
      <w:r w:rsidRPr="00C22B1D">
        <w:rPr>
          <w:rFonts w:cstheme="minorHAnsi"/>
          <w:vertAlign w:val="superscript"/>
          <w:lang w:val="en-GB"/>
        </w:rPr>
        <w:t>2</w:t>
      </w:r>
      <w:r w:rsidRPr="00C22B1D">
        <w:rPr>
          <w:rFonts w:cstheme="minorHAnsi"/>
          <w:lang w:val="en-GB"/>
        </w:rPr>
        <w:t xml:space="preserve"> = second-order polynomial. See </w:t>
      </w:r>
      <w:r w:rsidR="00C517D8" w:rsidRPr="00C22B1D">
        <w:rPr>
          <w:rFonts w:cstheme="minorHAnsi"/>
          <w:lang w:val="en-GB"/>
        </w:rPr>
        <w:t>M</w:t>
      </w:r>
      <w:r w:rsidRPr="00C22B1D">
        <w:rPr>
          <w:rFonts w:cstheme="minorHAnsi"/>
          <w:lang w:val="en-GB"/>
        </w:rPr>
        <w:t>ethod</w:t>
      </w:r>
      <w:r w:rsidR="00C517D8" w:rsidRPr="00C22B1D">
        <w:rPr>
          <w:rFonts w:cstheme="minorHAnsi"/>
          <w:lang w:val="en-GB"/>
        </w:rPr>
        <w:t>s</w:t>
      </w:r>
      <w:r w:rsidRPr="00C22B1D">
        <w:rPr>
          <w:rFonts w:cstheme="minorHAnsi"/>
          <w:lang w:val="en-GB"/>
        </w:rPr>
        <w:t xml:space="preserve"> for more details.</w:t>
      </w:r>
    </w:p>
    <w:tbl>
      <w:tblPr>
        <w:tblW w:w="139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8483"/>
        <w:gridCol w:w="960"/>
        <w:gridCol w:w="960"/>
        <w:gridCol w:w="960"/>
        <w:gridCol w:w="1270"/>
      </w:tblGrid>
      <w:tr w:rsidR="007366C6" w:rsidRPr="00C22B1D" w14:paraId="58CF96B0" w14:textId="77777777" w:rsidTr="00767C5D">
        <w:trPr>
          <w:trHeight w:val="336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2406C" w14:textId="77777777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C22B1D">
              <w:rPr>
                <w:rFonts w:eastAsia="Times New Roman" w:cstheme="minorHAnsi"/>
                <w:b/>
                <w:bCs/>
                <w:lang w:eastAsia="cs-CZ"/>
              </w:rPr>
              <w:t>Response</w:t>
            </w:r>
          </w:p>
        </w:tc>
        <w:tc>
          <w:tcPr>
            <w:tcW w:w="8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E24F6" w14:textId="77777777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C22B1D">
              <w:rPr>
                <w:rFonts w:eastAsia="Times New Roman" w:cstheme="minorHAnsi"/>
                <w:b/>
                <w:bCs/>
                <w:lang w:eastAsia="cs-CZ"/>
              </w:rPr>
              <w:t>Model Structure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CADE9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C22B1D">
              <w:rPr>
                <w:rFonts w:eastAsia="Times New Roman" w:cstheme="minorHAnsi"/>
                <w:b/>
                <w:bCs/>
                <w:lang w:eastAsia="cs-CZ"/>
              </w:rPr>
              <w:t>∆AIC</w:t>
            </w:r>
            <w:r w:rsidRPr="00C22B1D">
              <w:rPr>
                <w:rFonts w:eastAsia="Times New Roman" w:cstheme="minorHAnsi"/>
                <w:b/>
                <w:bCs/>
                <w:vertAlign w:val="subscript"/>
                <w:lang w:eastAsia="cs-CZ"/>
              </w:rPr>
              <w:t>c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08947E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C22B1D">
              <w:rPr>
                <w:rFonts w:eastAsia="Times New Roman" w:cstheme="minorHAnsi"/>
                <w:b/>
                <w:bCs/>
                <w:lang w:eastAsia="cs-CZ"/>
              </w:rPr>
              <w:t>df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57F3C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C22B1D">
              <w:rPr>
                <w:rFonts w:eastAsia="Times New Roman" w:cstheme="minorHAnsi"/>
                <w:b/>
                <w:bCs/>
                <w:lang w:eastAsia="cs-CZ"/>
              </w:rPr>
              <w:t>Weight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F1C5B" w14:textId="6193A60B" w:rsidR="00715C9C" w:rsidRPr="00C22B1D" w:rsidRDefault="004B7BBB" w:rsidP="00715C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C22B1D">
              <w:rPr>
                <w:rFonts w:eastAsia="Times New Roman" w:cstheme="minorHAnsi"/>
                <w:b/>
                <w:bCs/>
                <w:lang w:eastAsia="cs-CZ"/>
              </w:rPr>
              <w:t>M</w:t>
            </w:r>
            <w:r w:rsidR="00715C9C" w:rsidRPr="00C22B1D">
              <w:rPr>
                <w:rFonts w:eastAsia="Times New Roman" w:cstheme="minorHAnsi"/>
                <w:b/>
                <w:bCs/>
                <w:lang w:eastAsia="cs-CZ"/>
              </w:rPr>
              <w:t>arginal R</w:t>
            </w:r>
            <w:r w:rsidR="00715C9C" w:rsidRPr="00C22B1D">
              <w:rPr>
                <w:rFonts w:eastAsia="Times New Roman" w:cstheme="minorHAnsi"/>
                <w:b/>
                <w:bCs/>
                <w:vertAlign w:val="superscript"/>
                <w:lang w:eastAsia="cs-CZ"/>
              </w:rPr>
              <w:t>2</w:t>
            </w:r>
          </w:p>
        </w:tc>
      </w:tr>
      <w:tr w:rsidR="007366C6" w:rsidRPr="00C22B1D" w14:paraId="4136DDF6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4D0A7" w14:textId="77777777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C22B1D">
              <w:rPr>
                <w:rFonts w:eastAsia="Times New Roman" w:cstheme="minorHAnsi"/>
                <w:b/>
                <w:bCs/>
                <w:lang w:eastAsia="cs-CZ"/>
              </w:rPr>
              <w:t>log</w:t>
            </w:r>
            <w:r w:rsidRPr="00C22B1D">
              <w:rPr>
                <w:rFonts w:eastAsia="Times New Roman" w:cstheme="minorHAnsi"/>
                <w:b/>
                <w:bCs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b/>
                <w:bCs/>
                <w:lang w:eastAsia="cs-CZ"/>
              </w:rPr>
              <w:t>(Chl-</w:t>
            </w:r>
            <w:r w:rsidRPr="00C22B1D">
              <w:rPr>
                <w:rFonts w:eastAsia="Times New Roman" w:cstheme="minorHAnsi"/>
                <w:b/>
                <w:bCs/>
                <w:i/>
                <w:iCs/>
                <w:lang w:eastAsia="cs-CZ"/>
              </w:rPr>
              <w:t>a</w:t>
            </w:r>
            <w:r w:rsidRPr="00C22B1D">
              <w:rPr>
                <w:rFonts w:eastAsia="Times New Roman" w:cstheme="minorHAnsi"/>
                <w:b/>
                <w:bCs/>
                <w:lang w:eastAsia="cs-CZ"/>
              </w:rPr>
              <w:t>)</w:t>
            </w: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7408" w14:textId="3DDA388E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C22B1D">
              <w:rPr>
                <w:rFonts w:eastAsia="Times New Roman" w:cstheme="minorHAnsi"/>
                <w:b/>
                <w:bCs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b/>
                <w:bCs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b/>
                <w:bCs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b/>
                <w:bCs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b/>
                <w:bCs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b/>
                <w:bCs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b/>
                <w:bCs/>
                <w:lang w:eastAsia="cs-CZ"/>
              </w:rPr>
              <w:t>) + (</w:t>
            </w:r>
            <w:r w:rsidR="00F27424" w:rsidRPr="00C22B1D">
              <w:rPr>
                <w:rFonts w:eastAsia="Times New Roman" w:cstheme="minorHAnsi"/>
                <w:b/>
                <w:bCs/>
                <w:lang w:eastAsia="cs-CZ"/>
              </w:rPr>
              <w:t>DIN:TP</w:t>
            </w:r>
            <w:r w:rsidRPr="00C22B1D">
              <w:rPr>
                <w:rFonts w:eastAsia="Times New Roman" w:cstheme="minorHAnsi"/>
                <w:b/>
                <w:bCs/>
                <w:lang w:eastAsia="cs-CZ"/>
              </w:rPr>
              <w:t xml:space="preserve"> + </w:t>
            </w:r>
            <w:r w:rsidR="00F27424" w:rsidRPr="00C22B1D">
              <w:rPr>
                <w:rFonts w:eastAsia="Times New Roman" w:cstheme="minorHAnsi"/>
                <w:b/>
                <w:bCs/>
                <w:lang w:eastAsia="cs-CZ"/>
              </w:rPr>
              <w:t>DIN:TP</w:t>
            </w:r>
            <w:r w:rsidR="00F27424" w:rsidRPr="00C22B1D">
              <w:rPr>
                <w:rFonts w:eastAsia="Times New Roman" w:cstheme="minorHAnsi"/>
                <w:b/>
                <w:bCs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b/>
                <w:bCs/>
                <w:lang w:eastAsia="cs-CZ"/>
              </w:rPr>
              <w:t xml:space="preserve"> + Alt + Alt</w:t>
            </w:r>
            <w:r w:rsidR="00F27424" w:rsidRPr="00C22B1D">
              <w:rPr>
                <w:rFonts w:eastAsia="Times New Roman" w:cstheme="minorHAnsi"/>
                <w:b/>
                <w:bCs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b/>
                <w:bCs/>
                <w:lang w:eastAsia="cs-CZ"/>
              </w:rPr>
              <w:t>) * Month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16D2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C22B1D">
              <w:rPr>
                <w:rFonts w:eastAsia="Times New Roman" w:cstheme="minorHAnsi"/>
                <w:b/>
                <w:bCs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54DCF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C22B1D">
              <w:rPr>
                <w:rFonts w:eastAsia="Times New Roman" w:cstheme="minorHAnsi"/>
                <w:b/>
                <w:bCs/>
                <w:lang w:eastAsia="cs-CZ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6B7AC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C22B1D">
              <w:rPr>
                <w:rFonts w:eastAsia="Times New Roman" w:cstheme="minorHAnsi"/>
                <w:b/>
                <w:bCs/>
                <w:lang w:eastAsia="cs-CZ"/>
              </w:rPr>
              <w:t>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1012C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C22B1D">
              <w:rPr>
                <w:rFonts w:eastAsia="Times New Roman" w:cstheme="minorHAnsi"/>
                <w:b/>
                <w:bCs/>
                <w:lang w:eastAsia="cs-CZ"/>
              </w:rPr>
              <w:t>0.397</w:t>
            </w:r>
          </w:p>
        </w:tc>
      </w:tr>
      <w:tr w:rsidR="007366C6" w:rsidRPr="00C22B1D" w14:paraId="160DDBC2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EC33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B4574" w14:textId="1865230E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 + (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Pr="00C22B1D">
              <w:rPr>
                <w:rFonts w:eastAsia="Times New Roman" w:cstheme="minorHAnsi"/>
                <w:lang w:eastAsia="cs-CZ"/>
              </w:rPr>
              <w:t xml:space="preserve"> + Alt + Alt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466C1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235.2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DE72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7735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0425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0.275</w:t>
            </w:r>
          </w:p>
        </w:tc>
      </w:tr>
      <w:tr w:rsidR="007366C6" w:rsidRPr="00C22B1D" w14:paraId="482582C6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4C90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F4CD" w14:textId="6D6E96BF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 + (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Pr="00C22B1D">
              <w:rPr>
                <w:rFonts w:eastAsia="Times New Roman" w:cstheme="minorHAnsi"/>
                <w:lang w:eastAsia="cs-CZ"/>
              </w:rPr>
              <w:t xml:space="preserve"> + 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 xml:space="preserve"> + Alt)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110B2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230.3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6DA9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9C93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8560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0.263</w:t>
            </w:r>
          </w:p>
        </w:tc>
      </w:tr>
      <w:tr w:rsidR="007366C6" w:rsidRPr="00C22B1D" w14:paraId="374FA7A5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6CA08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18886" w14:textId="4D36668C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 xml:space="preserve">) + 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Pr="00C22B1D">
              <w:rPr>
                <w:rFonts w:eastAsia="Times New Roman" w:cstheme="minorHAnsi"/>
                <w:lang w:eastAsia="cs-CZ"/>
              </w:rPr>
              <w:t xml:space="preserve"> + (Alt + Alt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 * Month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3A93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54.1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6CE3B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6315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F890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0.354</w:t>
            </w:r>
          </w:p>
        </w:tc>
      </w:tr>
      <w:tr w:rsidR="007366C6" w:rsidRPr="00C22B1D" w14:paraId="46E4A88B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3E2F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515C" w14:textId="7072DCCE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 xml:space="preserve">) + 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Pr="00C22B1D">
              <w:rPr>
                <w:rFonts w:eastAsia="Times New Roman" w:cstheme="minorHAnsi"/>
                <w:lang w:eastAsia="cs-CZ"/>
              </w:rPr>
              <w:t xml:space="preserve"> + 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 xml:space="preserve"> + Alt * Month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B30C8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75.3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B33E2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24D08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1DCE8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0.319</w:t>
            </w:r>
          </w:p>
        </w:tc>
      </w:tr>
      <w:tr w:rsidR="007366C6" w:rsidRPr="00C22B1D" w14:paraId="3DC011E2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2A480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DB1B2" w14:textId="23F4C5DC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 xml:space="preserve">) + 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Pr="00C22B1D">
              <w:rPr>
                <w:rFonts w:eastAsia="Times New Roman" w:cstheme="minorHAnsi"/>
                <w:lang w:eastAsia="cs-CZ"/>
              </w:rPr>
              <w:t xml:space="preserve"> + Alt 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6C26C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234.8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D6B06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F8B16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7B6E4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0.259</w:t>
            </w:r>
          </w:p>
        </w:tc>
      </w:tr>
      <w:tr w:rsidR="007366C6" w:rsidRPr="00C22B1D" w14:paraId="402E7BA9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E8C4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5CA0" w14:textId="46DE0A19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 + Alt + Alt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 xml:space="preserve"> 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E5385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389.6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F6A6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11645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03858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0.119</w:t>
            </w:r>
          </w:p>
        </w:tc>
      </w:tr>
      <w:tr w:rsidR="007366C6" w:rsidRPr="00C22B1D" w14:paraId="248D1F02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AC741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DFAF" w14:textId="264FB055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 xml:space="preserve">) + 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Pr="00C22B1D">
              <w:rPr>
                <w:rFonts w:eastAsia="Times New Roman" w:cstheme="minorHAnsi"/>
                <w:lang w:eastAsia="cs-CZ"/>
              </w:rPr>
              <w:t xml:space="preserve"> + 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 xml:space="preserve"> 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F29A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228.3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EB000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2B05C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BAC0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0.262</w:t>
            </w:r>
          </w:p>
        </w:tc>
      </w:tr>
      <w:tr w:rsidR="007366C6" w:rsidRPr="00C22B1D" w14:paraId="2F235E54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5F99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628C" w14:textId="034DE449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 + (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Pr="00C22B1D">
              <w:rPr>
                <w:rFonts w:eastAsia="Times New Roman" w:cstheme="minorHAnsi"/>
                <w:lang w:eastAsia="cs-CZ"/>
              </w:rPr>
              <w:t xml:space="preserve"> + Alt)*Month 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7944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39.1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CE878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EF100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69B0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0.343</w:t>
            </w:r>
          </w:p>
        </w:tc>
      </w:tr>
      <w:tr w:rsidR="007366C6" w:rsidRPr="00C22B1D" w14:paraId="2C2576C4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8ABD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66C6" w14:textId="070D7479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 + (Alt + Alt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)*Month 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4AC58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105.9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493E6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8F8F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32D8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0.305</w:t>
            </w:r>
          </w:p>
        </w:tc>
      </w:tr>
      <w:tr w:rsidR="007366C6" w:rsidRPr="00C22B1D" w14:paraId="5C8F06E4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9FF11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AFC0E" w14:textId="158E425C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 + (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Pr="00C22B1D">
              <w:rPr>
                <w:rFonts w:eastAsia="Times New Roman" w:cstheme="minorHAnsi"/>
                <w:lang w:eastAsia="cs-CZ"/>
              </w:rPr>
              <w:t xml:space="preserve"> + 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)*Month 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46680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16.2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D05EF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9559A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BC21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0.360</w:t>
            </w:r>
          </w:p>
        </w:tc>
      </w:tr>
      <w:tr w:rsidR="007366C6" w:rsidRPr="00C22B1D" w14:paraId="3AD1BC8B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4EEA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4B0A" w14:textId="6521DE7F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 xml:space="preserve">) + 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Pr="00C22B1D">
              <w:rPr>
                <w:rFonts w:eastAsia="Times New Roman" w:cstheme="minorHAnsi"/>
                <w:lang w:eastAsia="cs-CZ"/>
              </w:rPr>
              <w:t xml:space="preserve"> * Month 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384FE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35.7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CD41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0D4F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493F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0.338</w:t>
            </w:r>
          </w:p>
        </w:tc>
      </w:tr>
      <w:tr w:rsidR="007366C6" w:rsidRPr="00C22B1D" w14:paraId="0393B15A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055A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13E7" w14:textId="23950504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 + Alt * Month 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D6654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118.4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B5D16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F426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949DE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0.268</w:t>
            </w:r>
          </w:p>
        </w:tc>
      </w:tr>
      <w:tr w:rsidR="007366C6" w:rsidRPr="00C22B1D" w14:paraId="3654206F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8C28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B8CB" w14:textId="1D6B66AC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 + Month 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0A8E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117.5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B604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756B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36C06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0.262</w:t>
            </w:r>
          </w:p>
        </w:tc>
      </w:tr>
      <w:tr w:rsidR="007366C6" w:rsidRPr="00C22B1D" w14:paraId="073CBDCE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D1EB6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0488" w14:textId="247CAE27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 xml:space="preserve">) + </w:t>
            </w:r>
            <w:r w:rsidR="00F27424" w:rsidRPr="00C22B1D">
              <w:rPr>
                <w:rFonts w:eastAsia="Times New Roman" w:cstheme="minorHAnsi"/>
                <w:lang w:eastAsia="cs-CZ"/>
              </w:rPr>
              <w:t>DIN:TP</w:t>
            </w:r>
            <w:r w:rsidRPr="00C22B1D">
              <w:rPr>
                <w:rFonts w:eastAsia="Times New Roman" w:cstheme="minorHAnsi"/>
                <w:lang w:eastAsia="cs-CZ"/>
              </w:rPr>
              <w:t xml:space="preserve"> 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ABC22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232.7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03F63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AD67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2C9A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0.259</w:t>
            </w:r>
          </w:p>
        </w:tc>
      </w:tr>
      <w:tr w:rsidR="007366C6" w:rsidRPr="00C22B1D" w14:paraId="1CA9523B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419B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BE5E" w14:textId="040FF776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 + Alt 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B299E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390.8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4379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17830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C8D65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0.090</w:t>
            </w:r>
          </w:p>
        </w:tc>
      </w:tr>
      <w:tr w:rsidR="00715C9C" w:rsidRPr="00C22B1D" w14:paraId="39F3BF92" w14:textId="77777777" w:rsidTr="00767C5D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462B3" w14:textId="77777777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8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B2885" w14:textId="37E7696C" w:rsidR="00715C9C" w:rsidRPr="00C22B1D" w:rsidRDefault="00715C9C" w:rsidP="00715C9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~ (log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 + log</w:t>
            </w:r>
            <w:r w:rsidR="00F27424" w:rsidRPr="00C22B1D">
              <w:rPr>
                <w:rFonts w:eastAsia="Times New Roman" w:cstheme="minorHAnsi"/>
                <w:vertAlign w:val="subscript"/>
                <w:lang w:eastAsia="cs-CZ"/>
              </w:rPr>
              <w:t>10</w:t>
            </w:r>
            <w:r w:rsidRPr="00C22B1D">
              <w:rPr>
                <w:rFonts w:eastAsia="Times New Roman" w:cstheme="minorHAnsi"/>
                <w:lang w:eastAsia="cs-CZ"/>
              </w:rPr>
              <w:t>Area</w:t>
            </w:r>
            <w:r w:rsidR="00F27424" w:rsidRPr="00C22B1D">
              <w:rPr>
                <w:rFonts w:eastAsia="Times New Roman" w:cstheme="minorHAnsi"/>
                <w:vertAlign w:val="superscript"/>
                <w:lang w:eastAsia="cs-CZ"/>
              </w:rPr>
              <w:t>2</w:t>
            </w:r>
            <w:r w:rsidRPr="00C22B1D">
              <w:rPr>
                <w:rFonts w:eastAsia="Times New Roman" w:cstheme="minorHAnsi"/>
                <w:lang w:eastAsia="cs-CZ"/>
              </w:rPr>
              <w:t>) + 1  + (1|Year) + (1|Locality)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E58B2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390.8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D9176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22BD0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&lt;0.001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57C37F" w14:textId="77777777" w:rsidR="00715C9C" w:rsidRPr="00C22B1D" w:rsidRDefault="00715C9C" w:rsidP="00715C9C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C22B1D">
              <w:rPr>
                <w:rFonts w:eastAsia="Times New Roman" w:cstheme="minorHAnsi"/>
                <w:lang w:eastAsia="cs-CZ"/>
              </w:rPr>
              <w:t>0.088</w:t>
            </w:r>
          </w:p>
        </w:tc>
      </w:tr>
      <w:bookmarkEnd w:id="0"/>
    </w:tbl>
    <w:p w14:paraId="22F67D47" w14:textId="77777777" w:rsidR="009F3323" w:rsidRPr="007366C6" w:rsidRDefault="009F3323" w:rsidP="00B13C66">
      <w:pPr>
        <w:tabs>
          <w:tab w:val="left" w:pos="987"/>
        </w:tabs>
        <w:spacing w:line="360" w:lineRule="auto"/>
        <w:rPr>
          <w:rFonts w:cstheme="minorHAnsi"/>
        </w:rPr>
      </w:pPr>
    </w:p>
    <w:sectPr w:rsidR="009F3323" w:rsidRPr="007366C6" w:rsidSect="001D3B08">
      <w:type w:val="nextPage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A0NzEwNjI3NjIxNzZX0lEKTi0uzszPAykwNK8FAIfgRfQtAAAA"/>
  </w:docVars>
  <w:rsids>
    <w:rsidRoot w:val="003A00DC"/>
    <w:rsid w:val="00000BC5"/>
    <w:rsid w:val="00041A09"/>
    <w:rsid w:val="000720CF"/>
    <w:rsid w:val="000A08AE"/>
    <w:rsid w:val="000B5211"/>
    <w:rsid w:val="00110D6A"/>
    <w:rsid w:val="001B2F69"/>
    <w:rsid w:val="001B430C"/>
    <w:rsid w:val="001D3B08"/>
    <w:rsid w:val="00244432"/>
    <w:rsid w:val="002D3000"/>
    <w:rsid w:val="002E6C54"/>
    <w:rsid w:val="00317E4C"/>
    <w:rsid w:val="00325978"/>
    <w:rsid w:val="00331E60"/>
    <w:rsid w:val="00376911"/>
    <w:rsid w:val="0038646C"/>
    <w:rsid w:val="003A00DC"/>
    <w:rsid w:val="003F33C5"/>
    <w:rsid w:val="003F48CB"/>
    <w:rsid w:val="00420693"/>
    <w:rsid w:val="00480047"/>
    <w:rsid w:val="004B561F"/>
    <w:rsid w:val="004B7BBB"/>
    <w:rsid w:val="004C3592"/>
    <w:rsid w:val="00576AC4"/>
    <w:rsid w:val="00591FAE"/>
    <w:rsid w:val="00594673"/>
    <w:rsid w:val="005D3632"/>
    <w:rsid w:val="00603E7F"/>
    <w:rsid w:val="00637578"/>
    <w:rsid w:val="00641F81"/>
    <w:rsid w:val="006B230E"/>
    <w:rsid w:val="006B648B"/>
    <w:rsid w:val="006E1D8D"/>
    <w:rsid w:val="00715C9C"/>
    <w:rsid w:val="007366C6"/>
    <w:rsid w:val="00767C5D"/>
    <w:rsid w:val="00775F58"/>
    <w:rsid w:val="00792807"/>
    <w:rsid w:val="007A5B58"/>
    <w:rsid w:val="007D65BC"/>
    <w:rsid w:val="007E4832"/>
    <w:rsid w:val="007F19AC"/>
    <w:rsid w:val="00843671"/>
    <w:rsid w:val="00860359"/>
    <w:rsid w:val="008E4121"/>
    <w:rsid w:val="009064D2"/>
    <w:rsid w:val="00915380"/>
    <w:rsid w:val="009374E2"/>
    <w:rsid w:val="00953A13"/>
    <w:rsid w:val="00995FC7"/>
    <w:rsid w:val="009B5FE9"/>
    <w:rsid w:val="009F3323"/>
    <w:rsid w:val="00B13C66"/>
    <w:rsid w:val="00BD370A"/>
    <w:rsid w:val="00C1300B"/>
    <w:rsid w:val="00C22B1D"/>
    <w:rsid w:val="00C42B4F"/>
    <w:rsid w:val="00C517D8"/>
    <w:rsid w:val="00C8451F"/>
    <w:rsid w:val="00CB79F2"/>
    <w:rsid w:val="00CE092E"/>
    <w:rsid w:val="00D2026F"/>
    <w:rsid w:val="00D419DC"/>
    <w:rsid w:val="00DD082A"/>
    <w:rsid w:val="00E97116"/>
    <w:rsid w:val="00EA4AAC"/>
    <w:rsid w:val="00EB2E4B"/>
    <w:rsid w:val="00EC7B6D"/>
    <w:rsid w:val="00EF24AE"/>
    <w:rsid w:val="00F27424"/>
    <w:rsid w:val="00F73E30"/>
    <w:rsid w:val="00FB0375"/>
    <w:rsid w:val="00FC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375BB"/>
  <w15:chartTrackingRefBased/>
  <w15:docId w15:val="{9A025A9A-FFAF-49E4-889E-04775388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0DC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00D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A00D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3A00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00DC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A00DC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A00DC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74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4E2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000BC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kajgrova@frov.jcu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42733-7CFA-4F06-A193-7BD1488E1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1837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Kajgrová Lenka Ing.</dc:creator>
  <cp:keywords/>
  <dc:description/>
  <cp:lastModifiedBy>Sahaya Jenifer M MartinC</cp:lastModifiedBy>
  <cp:revision>12</cp:revision>
  <cp:lastPrinted>2023-09-10T12:59:00Z</cp:lastPrinted>
  <dcterms:created xsi:type="dcterms:W3CDTF">2024-03-11T07:46:00Z</dcterms:created>
  <dcterms:modified xsi:type="dcterms:W3CDTF">2024-08-02T03:47:00Z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e4254930-f928-4513-ab06-fc561858990f</vt:lpwstr>
  </property>
</Properties>
</file>