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C527A2" w14:textId="77777777" w:rsidR="00360105" w:rsidRDefault="00000000">
      <w:pPr>
        <w:spacing w:line="360" w:lineRule="auto"/>
        <w:rPr>
          <w:rFonts w:ascii="Times New Roman" w:eastAsia="宋体" w:hAnsi="Times New Roman" w:cs="Times New Roman"/>
          <w:b/>
          <w:bCs/>
          <w:sz w:val="24"/>
        </w:rPr>
      </w:pPr>
      <w:r>
        <w:rPr>
          <w:rFonts w:ascii="Times New Roman" w:eastAsia="宋体" w:hAnsi="Times New Roman" w:cs="Times New Roman"/>
          <w:b/>
          <w:bCs/>
          <w:sz w:val="24"/>
        </w:rPr>
        <w:t>Supplementary</w:t>
      </w:r>
      <w:r>
        <w:rPr>
          <w:rFonts w:ascii="Times New Roman" w:eastAsia="宋体" w:hAnsi="Times New Roman" w:cs="Times New Roman" w:hint="eastAsia"/>
          <w:b/>
          <w:bCs/>
          <w:sz w:val="24"/>
        </w:rPr>
        <w:t xml:space="preserve"> Text</w:t>
      </w:r>
    </w:p>
    <w:p w14:paraId="1F016E5B" w14:textId="77777777" w:rsidR="00360105" w:rsidRDefault="00000000">
      <w:pPr>
        <w:spacing w:line="360" w:lineRule="auto"/>
        <w:rPr>
          <w:rFonts w:ascii="Times New Roman" w:eastAsia="宋体" w:hAnsi="Times New Roman" w:cs="Times New Roman"/>
          <w:b/>
          <w:bCs/>
          <w:sz w:val="24"/>
        </w:rPr>
      </w:pPr>
      <w:r>
        <w:rPr>
          <w:rFonts w:ascii="Times New Roman" w:eastAsia="宋体" w:hAnsi="Times New Roman" w:cs="Times New Roman"/>
          <w:b/>
          <w:bCs/>
          <w:sz w:val="24"/>
        </w:rPr>
        <w:t>Supplementary Note: SNP Annotation and Functional Enrichment of PFAS Genetic Instruments</w:t>
      </w:r>
    </w:p>
    <w:p w14:paraId="55B812C4" w14:textId="1C80DBB1" w:rsidR="00A55DD8" w:rsidRPr="00A55DD8" w:rsidRDefault="00A55DD8">
      <w:pPr>
        <w:spacing w:line="360" w:lineRule="auto"/>
        <w:rPr>
          <w:rFonts w:ascii="Times New Roman" w:hAnsi="Times New Roman" w:cs="Times New Roman"/>
          <w:b/>
          <w:bCs/>
          <w:i/>
          <w:iCs/>
          <w:sz w:val="24"/>
        </w:rPr>
      </w:pPr>
      <w:r w:rsidRPr="00A55DD8">
        <w:rPr>
          <w:rFonts w:ascii="Times New Roman" w:hAnsi="Times New Roman" w:cs="Times New Roman"/>
          <w:b/>
          <w:bCs/>
          <w:i/>
          <w:iCs/>
          <w:sz w:val="24"/>
        </w:rPr>
        <w:t>1. Gene Mapping from Instrumental SNPs</w:t>
      </w:r>
    </w:p>
    <w:p w14:paraId="6977B1EE" w14:textId="3F467DCF" w:rsidR="00360105" w:rsidRDefault="00000000">
      <w:pPr>
        <w:spacing w:line="360" w:lineRule="auto"/>
        <w:rPr>
          <w:rFonts w:ascii="Times New Roman" w:eastAsia="宋体" w:hAnsi="Times New Roman" w:cs="Times New Roman"/>
          <w:sz w:val="24"/>
        </w:rPr>
      </w:pPr>
      <w:r>
        <w:rPr>
          <w:rFonts w:ascii="Times New Roman" w:eastAsia="宋体" w:hAnsi="Times New Roman" w:cs="Times New Roman"/>
          <w:sz w:val="24"/>
        </w:rPr>
        <w:t>To clarify the biological relevance of genetic variants used as instruments for PFAS exposure, we conducted comprehensive annotation of all independent SNPs (</w:t>
      </w:r>
      <w:r>
        <w:rPr>
          <w:rFonts w:ascii="Times New Roman" w:eastAsia="宋体" w:hAnsi="Times New Roman" w:cs="Times New Roman"/>
          <w:i/>
          <w:iCs/>
          <w:sz w:val="24"/>
        </w:rPr>
        <w:t>P</w:t>
      </w:r>
      <w:r>
        <w:rPr>
          <w:rFonts w:ascii="Times New Roman" w:eastAsia="宋体" w:hAnsi="Times New Roman" w:cs="Times New Roman"/>
          <w:sz w:val="24"/>
        </w:rPr>
        <w:t xml:space="preserve"> &lt; 1×10⁻⁵) employed in the MR analysis. Each SNP was mapped to its nearest gene or known expression quantitative trait loci (eQTL) target using Ensembl</w:t>
      </w:r>
      <w:r w:rsidR="00FE0726">
        <w:rPr>
          <w:rFonts w:ascii="Times New Roman" w:eastAsia="宋体" w:hAnsi="Times New Roman" w:cs="Times New Roman" w:hint="eastAsia"/>
          <w:sz w:val="24"/>
        </w:rPr>
        <w:t xml:space="preserve"> </w:t>
      </w:r>
      <w:r w:rsidR="00FE0726" w:rsidRPr="00FE0726">
        <w:rPr>
          <w:rFonts w:ascii="Times New Roman" w:eastAsia="宋体" w:hAnsi="Times New Roman" w:cs="Times New Roman"/>
          <w:sz w:val="24"/>
        </w:rPr>
        <w:t>(</w:t>
      </w:r>
      <w:r w:rsidR="00FE0726">
        <w:rPr>
          <w:rFonts w:ascii="Times New Roman" w:eastAsia="宋体" w:hAnsi="Times New Roman" w:cs="Times New Roman" w:hint="eastAsia"/>
          <w:sz w:val="24"/>
        </w:rPr>
        <w:t>v</w:t>
      </w:r>
      <w:r w:rsidR="00FE0726" w:rsidRPr="00FE0726">
        <w:rPr>
          <w:rFonts w:ascii="Times New Roman" w:eastAsia="宋体" w:hAnsi="Times New Roman" w:cs="Times New Roman"/>
          <w:sz w:val="24"/>
        </w:rPr>
        <w:t>109, https://www.ensembl.org)</w:t>
      </w:r>
      <w:r>
        <w:rPr>
          <w:rFonts w:ascii="Times New Roman" w:eastAsia="宋体" w:hAnsi="Times New Roman" w:cs="Times New Roman"/>
          <w:sz w:val="24"/>
        </w:rPr>
        <w:t xml:space="preserve"> and GTEx databases</w:t>
      </w:r>
      <w:r w:rsidR="00FE0726" w:rsidRPr="00FE0726">
        <w:t xml:space="preserve"> </w:t>
      </w:r>
      <w:r w:rsidR="00FE0726" w:rsidRPr="00FE0726">
        <w:rPr>
          <w:rFonts w:ascii="Times New Roman" w:eastAsia="宋体" w:hAnsi="Times New Roman" w:cs="Times New Roman"/>
          <w:sz w:val="24"/>
        </w:rPr>
        <w:t>(v8</w:t>
      </w:r>
      <w:r w:rsidR="00FE0726">
        <w:rPr>
          <w:rFonts w:ascii="Times New Roman" w:eastAsia="宋体" w:hAnsi="Times New Roman" w:cs="Times New Roman" w:hint="eastAsia"/>
          <w:sz w:val="24"/>
        </w:rPr>
        <w:t xml:space="preserve">, </w:t>
      </w:r>
      <w:r w:rsidR="00FE0726" w:rsidRPr="00FE0726">
        <w:rPr>
          <w:rFonts w:ascii="Times New Roman" w:eastAsia="宋体" w:hAnsi="Times New Roman" w:cs="Times New Roman"/>
          <w:sz w:val="24"/>
        </w:rPr>
        <w:t>https://gtexportal.org)</w:t>
      </w:r>
      <w:r>
        <w:rPr>
          <w:rFonts w:ascii="Times New Roman" w:eastAsia="宋体" w:hAnsi="Times New Roman" w:cs="Times New Roman" w:hint="eastAsia"/>
          <w:sz w:val="24"/>
        </w:rPr>
        <w:t xml:space="preserve"> (if available)</w:t>
      </w:r>
      <w:r>
        <w:rPr>
          <w:rFonts w:ascii="Times New Roman" w:eastAsia="宋体" w:hAnsi="Times New Roman" w:cs="Times New Roman"/>
          <w:sz w:val="24"/>
        </w:rPr>
        <w:t>. This mapping yielded 5</w:t>
      </w:r>
      <w:r w:rsidR="00AF2CD4">
        <w:rPr>
          <w:rFonts w:ascii="Times New Roman" w:eastAsia="宋体" w:hAnsi="Times New Roman" w:cs="Times New Roman" w:hint="eastAsia"/>
          <w:sz w:val="24"/>
        </w:rPr>
        <w:t>5</w:t>
      </w:r>
      <w:r>
        <w:rPr>
          <w:rFonts w:ascii="Times New Roman" w:eastAsia="宋体" w:hAnsi="Times New Roman" w:cs="Times New Roman"/>
          <w:sz w:val="24"/>
        </w:rPr>
        <w:t xml:space="preserve"> unique protein-coding genes, listed below:</w:t>
      </w:r>
    </w:p>
    <w:tbl>
      <w:tblPr>
        <w:tblW w:w="14076" w:type="dxa"/>
        <w:tblInd w:w="98" w:type="dxa"/>
        <w:tblLayout w:type="fixed"/>
        <w:tblLook w:val="04A0" w:firstRow="1" w:lastRow="0" w:firstColumn="1" w:lastColumn="0" w:noHBand="0" w:noVBand="1"/>
      </w:tblPr>
      <w:tblGrid>
        <w:gridCol w:w="1721"/>
        <w:gridCol w:w="587"/>
        <w:gridCol w:w="1375"/>
        <w:gridCol w:w="1288"/>
        <w:gridCol w:w="625"/>
        <w:gridCol w:w="2150"/>
        <w:gridCol w:w="1537"/>
        <w:gridCol w:w="1063"/>
        <w:gridCol w:w="1062"/>
        <w:gridCol w:w="875"/>
        <w:gridCol w:w="925"/>
        <w:gridCol w:w="868"/>
      </w:tblGrid>
      <w:tr w:rsidR="00360105" w14:paraId="39D50269" w14:textId="77777777">
        <w:trPr>
          <w:trHeight w:val="280"/>
        </w:trPr>
        <w:tc>
          <w:tcPr>
            <w:tcW w:w="1721" w:type="dxa"/>
            <w:tcBorders>
              <w:top w:val="single" w:sz="8" w:space="0" w:color="auto"/>
              <w:left w:val="nil"/>
              <w:bottom w:val="single" w:sz="6" w:space="0" w:color="auto"/>
              <w:right w:val="nil"/>
            </w:tcBorders>
            <w:noWrap/>
            <w:vAlign w:val="center"/>
          </w:tcPr>
          <w:p w14:paraId="3FDF5A8D" w14:textId="77777777" w:rsidR="00360105" w:rsidRDefault="00000000">
            <w:pPr>
              <w:widowControl/>
              <w:jc w:val="center"/>
              <w:textAlignment w:val="center"/>
              <w:rPr>
                <w:rFonts w:ascii="Times New Roman" w:eastAsia="宋体" w:hAnsi="Times New Roman" w:cs="Times New Roman"/>
                <w:b/>
                <w:bCs/>
                <w:color w:val="000000"/>
                <w:sz w:val="22"/>
                <w:szCs w:val="22"/>
                <w:highlight w:val="yellow"/>
              </w:rPr>
            </w:pPr>
            <w:r>
              <w:rPr>
                <w:rFonts w:ascii="Times New Roman" w:eastAsia="宋体" w:hAnsi="Times New Roman" w:cs="Times New Roman"/>
                <w:b/>
                <w:bCs/>
                <w:color w:val="000000"/>
                <w:kern w:val="0"/>
                <w:sz w:val="22"/>
                <w:szCs w:val="22"/>
                <w:highlight w:val="yellow"/>
                <w:lang w:bidi="ar"/>
              </w:rPr>
              <w:t>id</w:t>
            </w:r>
          </w:p>
        </w:tc>
        <w:tc>
          <w:tcPr>
            <w:tcW w:w="587" w:type="dxa"/>
            <w:tcBorders>
              <w:top w:val="single" w:sz="8" w:space="0" w:color="auto"/>
              <w:left w:val="nil"/>
              <w:bottom w:val="single" w:sz="6" w:space="0" w:color="auto"/>
              <w:right w:val="nil"/>
            </w:tcBorders>
            <w:noWrap/>
            <w:vAlign w:val="center"/>
          </w:tcPr>
          <w:p w14:paraId="5897C36B" w14:textId="77777777" w:rsidR="00360105" w:rsidRDefault="00000000">
            <w:pPr>
              <w:widowControl/>
              <w:jc w:val="center"/>
              <w:textAlignment w:val="center"/>
              <w:rPr>
                <w:rFonts w:ascii="Times New Roman" w:eastAsia="宋体" w:hAnsi="Times New Roman" w:cs="Times New Roman"/>
                <w:b/>
                <w:bCs/>
                <w:color w:val="000000"/>
                <w:sz w:val="22"/>
                <w:szCs w:val="22"/>
              </w:rPr>
            </w:pPr>
            <w:r>
              <w:rPr>
                <w:rFonts w:ascii="Times New Roman" w:eastAsia="宋体" w:hAnsi="Times New Roman" w:cs="Times New Roman"/>
                <w:b/>
                <w:bCs/>
                <w:color w:val="000000"/>
                <w:kern w:val="0"/>
                <w:sz w:val="22"/>
                <w:szCs w:val="22"/>
                <w:lang w:bidi="ar"/>
              </w:rPr>
              <w:t>chr</w:t>
            </w:r>
          </w:p>
        </w:tc>
        <w:tc>
          <w:tcPr>
            <w:tcW w:w="1375" w:type="dxa"/>
            <w:tcBorders>
              <w:top w:val="single" w:sz="8" w:space="0" w:color="auto"/>
              <w:left w:val="nil"/>
              <w:bottom w:val="single" w:sz="6" w:space="0" w:color="auto"/>
              <w:right w:val="nil"/>
            </w:tcBorders>
            <w:noWrap/>
            <w:vAlign w:val="center"/>
          </w:tcPr>
          <w:p w14:paraId="00065D87" w14:textId="77777777" w:rsidR="00360105" w:rsidRDefault="00000000">
            <w:pPr>
              <w:widowControl/>
              <w:jc w:val="center"/>
              <w:textAlignment w:val="center"/>
              <w:rPr>
                <w:rFonts w:ascii="Times New Roman" w:eastAsia="宋体" w:hAnsi="Times New Roman" w:cs="Times New Roman"/>
                <w:b/>
                <w:bCs/>
                <w:color w:val="000000"/>
                <w:sz w:val="22"/>
                <w:szCs w:val="22"/>
              </w:rPr>
            </w:pPr>
            <w:r>
              <w:rPr>
                <w:rFonts w:ascii="Times New Roman" w:eastAsia="宋体" w:hAnsi="Times New Roman" w:cs="Times New Roman"/>
                <w:b/>
                <w:bCs/>
                <w:color w:val="000000"/>
                <w:kern w:val="0"/>
                <w:sz w:val="22"/>
                <w:szCs w:val="22"/>
                <w:lang w:bidi="ar"/>
              </w:rPr>
              <w:t>start</w:t>
            </w:r>
          </w:p>
        </w:tc>
        <w:tc>
          <w:tcPr>
            <w:tcW w:w="1288" w:type="dxa"/>
            <w:tcBorders>
              <w:top w:val="single" w:sz="8" w:space="0" w:color="auto"/>
              <w:left w:val="nil"/>
              <w:bottom w:val="single" w:sz="6" w:space="0" w:color="auto"/>
              <w:right w:val="nil"/>
            </w:tcBorders>
            <w:noWrap/>
            <w:vAlign w:val="center"/>
          </w:tcPr>
          <w:p w14:paraId="066AA090" w14:textId="77777777" w:rsidR="00360105" w:rsidRDefault="00000000">
            <w:pPr>
              <w:widowControl/>
              <w:jc w:val="center"/>
              <w:textAlignment w:val="center"/>
              <w:rPr>
                <w:rFonts w:ascii="Times New Roman" w:eastAsia="宋体" w:hAnsi="Times New Roman" w:cs="Times New Roman"/>
                <w:b/>
                <w:bCs/>
                <w:color w:val="000000"/>
                <w:sz w:val="22"/>
                <w:szCs w:val="22"/>
              </w:rPr>
            </w:pPr>
            <w:r>
              <w:rPr>
                <w:rFonts w:ascii="Times New Roman" w:eastAsia="宋体" w:hAnsi="Times New Roman" w:cs="Times New Roman"/>
                <w:b/>
                <w:bCs/>
                <w:color w:val="000000"/>
                <w:kern w:val="0"/>
                <w:sz w:val="22"/>
                <w:szCs w:val="22"/>
                <w:lang w:bidi="ar"/>
              </w:rPr>
              <w:t>end</w:t>
            </w:r>
          </w:p>
        </w:tc>
        <w:tc>
          <w:tcPr>
            <w:tcW w:w="625" w:type="dxa"/>
            <w:tcBorders>
              <w:top w:val="single" w:sz="8" w:space="0" w:color="auto"/>
              <w:left w:val="nil"/>
              <w:bottom w:val="single" w:sz="6" w:space="0" w:color="auto"/>
              <w:right w:val="nil"/>
            </w:tcBorders>
            <w:noWrap/>
            <w:vAlign w:val="center"/>
          </w:tcPr>
          <w:p w14:paraId="64763A91" w14:textId="77777777" w:rsidR="00360105" w:rsidRDefault="00000000">
            <w:pPr>
              <w:widowControl/>
              <w:jc w:val="center"/>
              <w:textAlignment w:val="center"/>
              <w:rPr>
                <w:rFonts w:ascii="Times New Roman" w:eastAsia="宋体" w:hAnsi="Times New Roman" w:cs="Times New Roman"/>
                <w:b/>
                <w:bCs/>
                <w:color w:val="000000"/>
                <w:sz w:val="22"/>
                <w:szCs w:val="22"/>
              </w:rPr>
            </w:pPr>
            <w:r>
              <w:rPr>
                <w:rFonts w:ascii="Times New Roman" w:eastAsia="宋体" w:hAnsi="Times New Roman" w:cs="Times New Roman"/>
                <w:b/>
                <w:bCs/>
                <w:color w:val="000000"/>
                <w:kern w:val="0"/>
                <w:sz w:val="22"/>
                <w:szCs w:val="22"/>
                <w:lang w:bidi="ar"/>
              </w:rPr>
              <w:t>strand</w:t>
            </w:r>
          </w:p>
        </w:tc>
        <w:tc>
          <w:tcPr>
            <w:tcW w:w="2150" w:type="dxa"/>
            <w:tcBorders>
              <w:top w:val="single" w:sz="8" w:space="0" w:color="auto"/>
              <w:left w:val="nil"/>
              <w:bottom w:val="single" w:sz="6" w:space="0" w:color="auto"/>
              <w:right w:val="nil"/>
            </w:tcBorders>
            <w:noWrap/>
            <w:vAlign w:val="center"/>
          </w:tcPr>
          <w:p w14:paraId="7480597B" w14:textId="77777777" w:rsidR="00360105" w:rsidRDefault="00000000">
            <w:pPr>
              <w:widowControl/>
              <w:jc w:val="center"/>
              <w:textAlignment w:val="center"/>
              <w:rPr>
                <w:rFonts w:ascii="Times New Roman" w:eastAsia="宋体" w:hAnsi="Times New Roman" w:cs="Times New Roman"/>
                <w:b/>
                <w:bCs/>
                <w:color w:val="000000"/>
                <w:sz w:val="22"/>
                <w:szCs w:val="22"/>
              </w:rPr>
            </w:pPr>
            <w:r>
              <w:rPr>
                <w:rFonts w:ascii="Times New Roman" w:eastAsia="宋体" w:hAnsi="Times New Roman" w:cs="Times New Roman"/>
                <w:b/>
                <w:bCs/>
                <w:color w:val="000000"/>
                <w:kern w:val="0"/>
                <w:sz w:val="22"/>
                <w:szCs w:val="22"/>
                <w:lang w:bidi="ar"/>
              </w:rPr>
              <w:t>gene_ids</w:t>
            </w:r>
          </w:p>
        </w:tc>
        <w:tc>
          <w:tcPr>
            <w:tcW w:w="1537" w:type="dxa"/>
            <w:tcBorders>
              <w:top w:val="single" w:sz="8" w:space="0" w:color="auto"/>
              <w:left w:val="nil"/>
              <w:bottom w:val="single" w:sz="6" w:space="0" w:color="auto"/>
              <w:right w:val="nil"/>
            </w:tcBorders>
            <w:noWrap/>
            <w:vAlign w:val="center"/>
          </w:tcPr>
          <w:p w14:paraId="5223C046" w14:textId="77777777" w:rsidR="00360105" w:rsidRDefault="00000000">
            <w:pPr>
              <w:widowControl/>
              <w:jc w:val="center"/>
              <w:textAlignment w:val="center"/>
              <w:rPr>
                <w:rFonts w:ascii="Times New Roman" w:eastAsia="宋体" w:hAnsi="Times New Roman" w:cs="Times New Roman"/>
                <w:b/>
                <w:bCs/>
                <w:i/>
                <w:iCs/>
                <w:color w:val="000000"/>
                <w:sz w:val="22"/>
                <w:szCs w:val="22"/>
                <w:highlight w:val="yellow"/>
              </w:rPr>
            </w:pPr>
            <w:r>
              <w:rPr>
                <w:rFonts w:ascii="Times New Roman" w:eastAsia="宋体" w:hAnsi="Times New Roman" w:cs="Times New Roman"/>
                <w:b/>
                <w:bCs/>
                <w:color w:val="000000"/>
                <w:kern w:val="0"/>
                <w:sz w:val="22"/>
                <w:szCs w:val="22"/>
                <w:highlight w:val="yellow"/>
                <w:lang w:bidi="ar"/>
              </w:rPr>
              <w:t>gene_names</w:t>
            </w:r>
          </w:p>
        </w:tc>
        <w:tc>
          <w:tcPr>
            <w:tcW w:w="1063" w:type="dxa"/>
            <w:tcBorders>
              <w:top w:val="single" w:sz="8" w:space="0" w:color="auto"/>
              <w:left w:val="nil"/>
              <w:bottom w:val="single" w:sz="6" w:space="0" w:color="auto"/>
              <w:right w:val="nil"/>
            </w:tcBorders>
            <w:noWrap/>
            <w:vAlign w:val="center"/>
          </w:tcPr>
          <w:p w14:paraId="3D6B2DB0" w14:textId="77777777" w:rsidR="00360105" w:rsidRDefault="00000000">
            <w:pPr>
              <w:widowControl/>
              <w:jc w:val="center"/>
              <w:textAlignment w:val="center"/>
              <w:rPr>
                <w:rFonts w:ascii="Times New Roman" w:eastAsia="宋体" w:hAnsi="Times New Roman" w:cs="Times New Roman"/>
                <w:b/>
                <w:bCs/>
                <w:color w:val="000000"/>
                <w:sz w:val="22"/>
                <w:szCs w:val="22"/>
              </w:rPr>
            </w:pPr>
            <w:r>
              <w:rPr>
                <w:rFonts w:ascii="Times New Roman" w:eastAsia="宋体" w:hAnsi="Times New Roman" w:cs="Times New Roman"/>
                <w:b/>
                <w:bCs/>
                <w:color w:val="000000"/>
                <w:kern w:val="0"/>
                <w:sz w:val="22"/>
                <w:szCs w:val="22"/>
                <w:lang w:bidi="ar"/>
              </w:rPr>
              <w:t>3_prime_utr_variant</w:t>
            </w:r>
          </w:p>
        </w:tc>
        <w:tc>
          <w:tcPr>
            <w:tcW w:w="1062" w:type="dxa"/>
            <w:tcBorders>
              <w:top w:val="single" w:sz="8" w:space="0" w:color="auto"/>
              <w:left w:val="nil"/>
              <w:bottom w:val="single" w:sz="6" w:space="0" w:color="auto"/>
              <w:right w:val="nil"/>
            </w:tcBorders>
            <w:noWrap/>
            <w:vAlign w:val="center"/>
          </w:tcPr>
          <w:p w14:paraId="1EB1A8E9" w14:textId="77777777" w:rsidR="00360105" w:rsidRDefault="00000000">
            <w:pPr>
              <w:widowControl/>
              <w:jc w:val="center"/>
              <w:textAlignment w:val="center"/>
              <w:rPr>
                <w:rFonts w:ascii="Times New Roman" w:eastAsia="宋体" w:hAnsi="Times New Roman" w:cs="Times New Roman"/>
                <w:b/>
                <w:bCs/>
                <w:color w:val="000000"/>
                <w:sz w:val="22"/>
                <w:szCs w:val="22"/>
              </w:rPr>
            </w:pPr>
            <w:r>
              <w:rPr>
                <w:rFonts w:ascii="Times New Roman" w:eastAsia="宋体" w:hAnsi="Times New Roman" w:cs="Times New Roman"/>
                <w:b/>
                <w:bCs/>
                <w:color w:val="000000"/>
                <w:kern w:val="0"/>
                <w:sz w:val="22"/>
                <w:szCs w:val="22"/>
                <w:lang w:bidi="ar"/>
              </w:rPr>
              <w:t>nmd_transcript_variant</w:t>
            </w:r>
          </w:p>
        </w:tc>
        <w:tc>
          <w:tcPr>
            <w:tcW w:w="875" w:type="dxa"/>
            <w:tcBorders>
              <w:top w:val="single" w:sz="8" w:space="0" w:color="auto"/>
              <w:left w:val="nil"/>
              <w:bottom w:val="single" w:sz="6" w:space="0" w:color="auto"/>
              <w:right w:val="nil"/>
            </w:tcBorders>
            <w:noWrap/>
            <w:vAlign w:val="center"/>
          </w:tcPr>
          <w:p w14:paraId="28AA1CC4" w14:textId="77777777" w:rsidR="00360105" w:rsidRDefault="00000000">
            <w:pPr>
              <w:widowControl/>
              <w:jc w:val="center"/>
              <w:textAlignment w:val="center"/>
              <w:rPr>
                <w:rFonts w:ascii="Times New Roman" w:eastAsia="宋体" w:hAnsi="Times New Roman" w:cs="Times New Roman"/>
                <w:b/>
                <w:bCs/>
                <w:color w:val="000000"/>
                <w:sz w:val="22"/>
                <w:szCs w:val="22"/>
              </w:rPr>
            </w:pPr>
            <w:r>
              <w:rPr>
                <w:rFonts w:ascii="Times New Roman" w:eastAsia="宋体" w:hAnsi="Times New Roman" w:cs="Times New Roman"/>
                <w:b/>
                <w:bCs/>
                <w:color w:val="000000"/>
                <w:kern w:val="0"/>
                <w:sz w:val="22"/>
                <w:szCs w:val="22"/>
                <w:lang w:bidi="ar"/>
              </w:rPr>
              <w:t>intron_variant</w:t>
            </w:r>
          </w:p>
        </w:tc>
        <w:tc>
          <w:tcPr>
            <w:tcW w:w="925" w:type="dxa"/>
            <w:tcBorders>
              <w:top w:val="single" w:sz="8" w:space="0" w:color="auto"/>
              <w:left w:val="nil"/>
              <w:bottom w:val="single" w:sz="6" w:space="0" w:color="auto"/>
              <w:right w:val="nil"/>
            </w:tcBorders>
            <w:noWrap/>
            <w:vAlign w:val="center"/>
          </w:tcPr>
          <w:p w14:paraId="7B8EDBAC" w14:textId="77777777" w:rsidR="00360105" w:rsidRDefault="00000000">
            <w:pPr>
              <w:widowControl/>
              <w:jc w:val="center"/>
              <w:textAlignment w:val="center"/>
              <w:rPr>
                <w:rFonts w:ascii="Times New Roman" w:eastAsia="宋体" w:hAnsi="Times New Roman" w:cs="Times New Roman"/>
                <w:b/>
                <w:bCs/>
                <w:color w:val="000000"/>
                <w:sz w:val="22"/>
                <w:szCs w:val="22"/>
              </w:rPr>
            </w:pPr>
            <w:r>
              <w:rPr>
                <w:rFonts w:ascii="Times New Roman" w:eastAsia="宋体" w:hAnsi="Times New Roman" w:cs="Times New Roman"/>
                <w:b/>
                <w:bCs/>
                <w:color w:val="000000"/>
                <w:kern w:val="0"/>
                <w:sz w:val="22"/>
                <w:szCs w:val="22"/>
                <w:lang w:bidi="ar"/>
              </w:rPr>
              <w:t>missense_variant</w:t>
            </w:r>
          </w:p>
        </w:tc>
        <w:tc>
          <w:tcPr>
            <w:tcW w:w="868" w:type="dxa"/>
            <w:tcBorders>
              <w:top w:val="single" w:sz="8" w:space="0" w:color="auto"/>
              <w:left w:val="nil"/>
              <w:bottom w:val="single" w:sz="6" w:space="0" w:color="auto"/>
              <w:right w:val="nil"/>
            </w:tcBorders>
            <w:noWrap/>
            <w:vAlign w:val="center"/>
          </w:tcPr>
          <w:p w14:paraId="26CD82A4" w14:textId="77777777" w:rsidR="00360105" w:rsidRDefault="00000000">
            <w:pPr>
              <w:widowControl/>
              <w:jc w:val="center"/>
              <w:textAlignment w:val="center"/>
              <w:rPr>
                <w:rFonts w:ascii="Times New Roman" w:eastAsia="宋体" w:hAnsi="Times New Roman" w:cs="Times New Roman"/>
                <w:b/>
                <w:bCs/>
                <w:color w:val="000000"/>
                <w:sz w:val="22"/>
                <w:szCs w:val="22"/>
              </w:rPr>
            </w:pPr>
            <w:r>
              <w:rPr>
                <w:rFonts w:ascii="Times New Roman" w:eastAsia="宋体" w:hAnsi="Times New Roman" w:cs="Times New Roman"/>
                <w:b/>
                <w:bCs/>
                <w:color w:val="000000"/>
                <w:kern w:val="0"/>
                <w:sz w:val="22"/>
                <w:szCs w:val="22"/>
                <w:lang w:bidi="ar"/>
              </w:rPr>
              <w:t>stop_gained</w:t>
            </w:r>
          </w:p>
        </w:tc>
      </w:tr>
      <w:tr w:rsidR="00360105" w14:paraId="75560C62" w14:textId="77777777">
        <w:trPr>
          <w:trHeight w:val="280"/>
        </w:trPr>
        <w:tc>
          <w:tcPr>
            <w:tcW w:w="1721" w:type="dxa"/>
            <w:tcBorders>
              <w:top w:val="single" w:sz="6" w:space="0" w:color="auto"/>
              <w:left w:val="nil"/>
              <w:bottom w:val="nil"/>
              <w:right w:val="nil"/>
            </w:tcBorders>
            <w:noWrap/>
            <w:vAlign w:val="center"/>
          </w:tcPr>
          <w:p w14:paraId="717AB7B0" w14:textId="77777777" w:rsidR="00360105" w:rsidRDefault="00000000">
            <w:pPr>
              <w:widowControl/>
              <w:jc w:val="center"/>
              <w:textAlignment w:val="center"/>
              <w:rPr>
                <w:rFonts w:ascii="Times New Roman" w:eastAsia="宋体" w:hAnsi="Times New Roman" w:cs="Times New Roman"/>
                <w:color w:val="000000"/>
                <w:sz w:val="22"/>
                <w:szCs w:val="22"/>
                <w:highlight w:val="yellow"/>
              </w:rPr>
            </w:pPr>
            <w:r>
              <w:rPr>
                <w:rFonts w:ascii="Times New Roman" w:eastAsia="宋体" w:hAnsi="Times New Roman" w:cs="Times New Roman"/>
                <w:color w:val="000000"/>
                <w:kern w:val="0"/>
                <w:sz w:val="22"/>
                <w:szCs w:val="22"/>
                <w:highlight w:val="yellow"/>
                <w:lang w:bidi="ar"/>
              </w:rPr>
              <w:t>rs141471965</w:t>
            </w:r>
          </w:p>
        </w:tc>
        <w:tc>
          <w:tcPr>
            <w:tcW w:w="587" w:type="dxa"/>
            <w:tcBorders>
              <w:top w:val="single" w:sz="6" w:space="0" w:color="auto"/>
              <w:left w:val="nil"/>
              <w:bottom w:val="nil"/>
              <w:right w:val="nil"/>
            </w:tcBorders>
            <w:noWrap/>
            <w:vAlign w:val="center"/>
          </w:tcPr>
          <w:p w14:paraId="4D07D939" w14:textId="77777777" w:rsidR="00360105" w:rsidRDefault="00000000">
            <w:pPr>
              <w:widowControl/>
              <w:jc w:val="center"/>
              <w:textAlignment w:val="center"/>
              <w:rPr>
                <w:rFonts w:ascii="Times New Roman" w:eastAsia="宋体" w:hAnsi="Times New Roman" w:cs="Times New Roman"/>
                <w:color w:val="000000"/>
                <w:sz w:val="22"/>
                <w:szCs w:val="22"/>
              </w:rPr>
            </w:pPr>
            <w:r>
              <w:rPr>
                <w:rFonts w:ascii="Times New Roman" w:eastAsia="宋体" w:hAnsi="Times New Roman" w:cs="Times New Roman"/>
                <w:color w:val="000000"/>
                <w:kern w:val="0"/>
                <w:sz w:val="22"/>
                <w:szCs w:val="22"/>
                <w:lang w:bidi="ar"/>
              </w:rPr>
              <w:t>4</w:t>
            </w:r>
          </w:p>
        </w:tc>
        <w:tc>
          <w:tcPr>
            <w:tcW w:w="1375" w:type="dxa"/>
            <w:tcBorders>
              <w:top w:val="single" w:sz="6" w:space="0" w:color="auto"/>
              <w:left w:val="nil"/>
              <w:bottom w:val="nil"/>
              <w:right w:val="nil"/>
            </w:tcBorders>
            <w:noWrap/>
            <w:vAlign w:val="center"/>
          </w:tcPr>
          <w:p w14:paraId="2B2DCB18" w14:textId="77777777" w:rsidR="00360105" w:rsidRDefault="00000000">
            <w:pPr>
              <w:widowControl/>
              <w:jc w:val="center"/>
              <w:textAlignment w:val="center"/>
              <w:rPr>
                <w:rFonts w:ascii="Times New Roman" w:eastAsia="宋体" w:hAnsi="Times New Roman" w:cs="Times New Roman"/>
                <w:color w:val="000000"/>
                <w:sz w:val="22"/>
                <w:szCs w:val="22"/>
              </w:rPr>
            </w:pPr>
            <w:r>
              <w:rPr>
                <w:rFonts w:ascii="Times New Roman" w:eastAsia="宋体" w:hAnsi="Times New Roman" w:cs="Times New Roman"/>
                <w:color w:val="000000"/>
                <w:kern w:val="0"/>
                <w:sz w:val="22"/>
                <w:szCs w:val="22"/>
                <w:lang w:bidi="ar"/>
              </w:rPr>
              <w:t>88125050</w:t>
            </w:r>
          </w:p>
        </w:tc>
        <w:tc>
          <w:tcPr>
            <w:tcW w:w="1288" w:type="dxa"/>
            <w:tcBorders>
              <w:top w:val="single" w:sz="6" w:space="0" w:color="auto"/>
              <w:left w:val="nil"/>
              <w:bottom w:val="nil"/>
              <w:right w:val="nil"/>
            </w:tcBorders>
            <w:noWrap/>
            <w:vAlign w:val="center"/>
          </w:tcPr>
          <w:p w14:paraId="1E6CAAC9" w14:textId="77777777" w:rsidR="00360105" w:rsidRDefault="00000000">
            <w:pPr>
              <w:widowControl/>
              <w:jc w:val="center"/>
              <w:textAlignment w:val="center"/>
              <w:rPr>
                <w:rFonts w:ascii="Times New Roman" w:eastAsia="宋体" w:hAnsi="Times New Roman" w:cs="Times New Roman"/>
                <w:color w:val="000000"/>
                <w:sz w:val="22"/>
                <w:szCs w:val="22"/>
              </w:rPr>
            </w:pPr>
            <w:r>
              <w:rPr>
                <w:rFonts w:ascii="Times New Roman" w:eastAsia="宋体" w:hAnsi="Times New Roman" w:cs="Times New Roman"/>
                <w:color w:val="000000"/>
                <w:kern w:val="0"/>
                <w:sz w:val="22"/>
                <w:szCs w:val="22"/>
                <w:lang w:bidi="ar"/>
              </w:rPr>
              <w:t>88125050</w:t>
            </w:r>
          </w:p>
        </w:tc>
        <w:tc>
          <w:tcPr>
            <w:tcW w:w="625" w:type="dxa"/>
            <w:tcBorders>
              <w:top w:val="single" w:sz="6" w:space="0" w:color="auto"/>
              <w:left w:val="nil"/>
              <w:bottom w:val="nil"/>
              <w:right w:val="nil"/>
            </w:tcBorders>
            <w:noWrap/>
            <w:vAlign w:val="center"/>
          </w:tcPr>
          <w:p w14:paraId="78D98F8C" w14:textId="77777777" w:rsidR="00360105" w:rsidRDefault="00000000">
            <w:pPr>
              <w:widowControl/>
              <w:jc w:val="center"/>
              <w:textAlignment w:val="center"/>
              <w:rPr>
                <w:rFonts w:ascii="Times New Roman" w:eastAsia="宋体" w:hAnsi="Times New Roman" w:cs="Times New Roman"/>
                <w:color w:val="000000"/>
                <w:sz w:val="22"/>
                <w:szCs w:val="22"/>
              </w:rPr>
            </w:pPr>
            <w:r>
              <w:rPr>
                <w:rFonts w:ascii="Times New Roman" w:eastAsia="宋体" w:hAnsi="Times New Roman" w:cs="Times New Roman"/>
                <w:color w:val="000000"/>
                <w:kern w:val="0"/>
                <w:sz w:val="22"/>
                <w:szCs w:val="22"/>
                <w:lang w:bidi="ar"/>
              </w:rPr>
              <w:t>+</w:t>
            </w:r>
          </w:p>
        </w:tc>
        <w:tc>
          <w:tcPr>
            <w:tcW w:w="2150" w:type="dxa"/>
            <w:tcBorders>
              <w:top w:val="single" w:sz="6" w:space="0" w:color="auto"/>
              <w:left w:val="nil"/>
              <w:bottom w:val="nil"/>
              <w:right w:val="nil"/>
            </w:tcBorders>
            <w:noWrap/>
            <w:vAlign w:val="center"/>
          </w:tcPr>
          <w:p w14:paraId="353B06A1" w14:textId="77777777" w:rsidR="00360105" w:rsidRDefault="00000000">
            <w:pPr>
              <w:widowControl/>
              <w:jc w:val="center"/>
              <w:textAlignment w:val="center"/>
              <w:rPr>
                <w:rFonts w:ascii="Times New Roman" w:eastAsia="宋体" w:hAnsi="Times New Roman" w:cs="Times New Roman"/>
                <w:color w:val="000000"/>
                <w:sz w:val="22"/>
                <w:szCs w:val="22"/>
              </w:rPr>
            </w:pPr>
            <w:r>
              <w:rPr>
                <w:rFonts w:ascii="Times New Roman" w:eastAsia="宋体" w:hAnsi="Times New Roman" w:cs="Times New Roman"/>
                <w:color w:val="000000"/>
                <w:kern w:val="0"/>
                <w:sz w:val="22"/>
                <w:szCs w:val="22"/>
                <w:lang w:bidi="ar"/>
              </w:rPr>
              <w:t>ENSG00000118777</w:t>
            </w:r>
          </w:p>
        </w:tc>
        <w:tc>
          <w:tcPr>
            <w:tcW w:w="1537" w:type="dxa"/>
            <w:tcBorders>
              <w:top w:val="single" w:sz="6" w:space="0" w:color="auto"/>
              <w:left w:val="nil"/>
              <w:bottom w:val="nil"/>
              <w:right w:val="nil"/>
            </w:tcBorders>
            <w:noWrap/>
            <w:vAlign w:val="center"/>
          </w:tcPr>
          <w:p w14:paraId="6B22F688" w14:textId="77777777" w:rsidR="00360105" w:rsidRDefault="00000000">
            <w:pPr>
              <w:widowControl/>
              <w:jc w:val="center"/>
              <w:textAlignment w:val="center"/>
              <w:rPr>
                <w:rFonts w:ascii="Times New Roman" w:eastAsia="宋体" w:hAnsi="Times New Roman" w:cs="Times New Roman"/>
                <w:i/>
                <w:iCs/>
                <w:color w:val="000000"/>
                <w:sz w:val="22"/>
                <w:szCs w:val="22"/>
                <w:highlight w:val="yellow"/>
              </w:rPr>
            </w:pPr>
            <w:r>
              <w:rPr>
                <w:rFonts w:ascii="Times New Roman" w:eastAsia="宋体" w:hAnsi="Times New Roman" w:cs="Times New Roman"/>
                <w:i/>
                <w:iCs/>
                <w:color w:val="000000"/>
                <w:kern w:val="0"/>
                <w:sz w:val="22"/>
                <w:szCs w:val="22"/>
                <w:highlight w:val="yellow"/>
                <w:lang w:bidi="ar"/>
              </w:rPr>
              <w:t>ABCG2</w:t>
            </w:r>
          </w:p>
        </w:tc>
        <w:tc>
          <w:tcPr>
            <w:tcW w:w="1063" w:type="dxa"/>
            <w:tcBorders>
              <w:top w:val="single" w:sz="6" w:space="0" w:color="auto"/>
              <w:left w:val="nil"/>
              <w:bottom w:val="nil"/>
              <w:right w:val="nil"/>
            </w:tcBorders>
            <w:noWrap/>
            <w:vAlign w:val="center"/>
          </w:tcPr>
          <w:p w14:paraId="0426EF61" w14:textId="77777777" w:rsidR="00360105" w:rsidRDefault="00000000">
            <w:pPr>
              <w:widowControl/>
              <w:jc w:val="center"/>
              <w:textAlignment w:val="center"/>
              <w:rPr>
                <w:rFonts w:ascii="Times New Roman" w:eastAsia="宋体" w:hAnsi="Times New Roman" w:cs="Times New Roman"/>
                <w:color w:val="000000"/>
                <w:sz w:val="22"/>
                <w:szCs w:val="22"/>
              </w:rPr>
            </w:pPr>
            <w:r>
              <w:rPr>
                <w:rFonts w:ascii="Times New Roman" w:eastAsia="宋体" w:hAnsi="Times New Roman" w:cs="Times New Roman"/>
                <w:color w:val="000000"/>
                <w:kern w:val="0"/>
                <w:sz w:val="22"/>
                <w:szCs w:val="22"/>
                <w:lang w:bidi="ar"/>
              </w:rPr>
              <w:t>0</w:t>
            </w:r>
          </w:p>
        </w:tc>
        <w:tc>
          <w:tcPr>
            <w:tcW w:w="1062" w:type="dxa"/>
            <w:tcBorders>
              <w:top w:val="single" w:sz="6" w:space="0" w:color="auto"/>
              <w:left w:val="nil"/>
              <w:bottom w:val="nil"/>
              <w:right w:val="nil"/>
            </w:tcBorders>
            <w:noWrap/>
            <w:vAlign w:val="center"/>
          </w:tcPr>
          <w:p w14:paraId="4C0B9A79" w14:textId="77777777" w:rsidR="00360105" w:rsidRDefault="00000000">
            <w:pPr>
              <w:widowControl/>
              <w:jc w:val="center"/>
              <w:textAlignment w:val="center"/>
              <w:rPr>
                <w:rFonts w:ascii="Times New Roman" w:eastAsia="宋体" w:hAnsi="Times New Roman" w:cs="Times New Roman"/>
                <w:color w:val="000000"/>
                <w:sz w:val="22"/>
                <w:szCs w:val="22"/>
              </w:rPr>
            </w:pPr>
            <w:r>
              <w:rPr>
                <w:rFonts w:ascii="Times New Roman" w:eastAsia="宋体" w:hAnsi="Times New Roman" w:cs="Times New Roman"/>
                <w:color w:val="000000"/>
                <w:kern w:val="0"/>
                <w:sz w:val="22"/>
                <w:szCs w:val="22"/>
                <w:lang w:bidi="ar"/>
              </w:rPr>
              <w:t>0</w:t>
            </w:r>
          </w:p>
        </w:tc>
        <w:tc>
          <w:tcPr>
            <w:tcW w:w="875" w:type="dxa"/>
            <w:tcBorders>
              <w:top w:val="single" w:sz="6" w:space="0" w:color="auto"/>
              <w:left w:val="nil"/>
              <w:bottom w:val="nil"/>
              <w:right w:val="nil"/>
            </w:tcBorders>
            <w:noWrap/>
            <w:vAlign w:val="center"/>
          </w:tcPr>
          <w:p w14:paraId="2D95B2A5" w14:textId="77777777" w:rsidR="00360105" w:rsidRDefault="00000000">
            <w:pPr>
              <w:widowControl/>
              <w:jc w:val="center"/>
              <w:textAlignment w:val="center"/>
              <w:rPr>
                <w:rFonts w:ascii="Times New Roman" w:eastAsia="宋体" w:hAnsi="Times New Roman" w:cs="Times New Roman"/>
                <w:color w:val="000000"/>
                <w:sz w:val="22"/>
                <w:szCs w:val="22"/>
              </w:rPr>
            </w:pPr>
            <w:r>
              <w:rPr>
                <w:rFonts w:ascii="Times New Roman" w:eastAsia="宋体" w:hAnsi="Times New Roman" w:cs="Times New Roman"/>
                <w:color w:val="000000"/>
                <w:kern w:val="0"/>
                <w:sz w:val="22"/>
                <w:szCs w:val="22"/>
                <w:lang w:bidi="ar"/>
              </w:rPr>
              <w:t>4</w:t>
            </w:r>
          </w:p>
        </w:tc>
        <w:tc>
          <w:tcPr>
            <w:tcW w:w="925" w:type="dxa"/>
            <w:tcBorders>
              <w:top w:val="single" w:sz="6" w:space="0" w:color="auto"/>
              <w:left w:val="nil"/>
              <w:bottom w:val="nil"/>
              <w:right w:val="nil"/>
            </w:tcBorders>
            <w:noWrap/>
            <w:vAlign w:val="center"/>
          </w:tcPr>
          <w:p w14:paraId="6FB5C579" w14:textId="77777777" w:rsidR="00360105" w:rsidRDefault="00000000">
            <w:pPr>
              <w:widowControl/>
              <w:jc w:val="center"/>
              <w:textAlignment w:val="center"/>
              <w:rPr>
                <w:rFonts w:ascii="Times New Roman" w:eastAsia="宋体" w:hAnsi="Times New Roman" w:cs="Times New Roman"/>
                <w:color w:val="000000"/>
                <w:sz w:val="22"/>
                <w:szCs w:val="22"/>
              </w:rPr>
            </w:pPr>
            <w:r>
              <w:rPr>
                <w:rFonts w:ascii="Times New Roman" w:eastAsia="宋体" w:hAnsi="Times New Roman" w:cs="Times New Roman"/>
                <w:color w:val="000000"/>
                <w:kern w:val="0"/>
                <w:sz w:val="22"/>
                <w:szCs w:val="22"/>
                <w:lang w:bidi="ar"/>
              </w:rPr>
              <w:t>0</w:t>
            </w:r>
          </w:p>
        </w:tc>
        <w:tc>
          <w:tcPr>
            <w:tcW w:w="868" w:type="dxa"/>
            <w:tcBorders>
              <w:top w:val="single" w:sz="6" w:space="0" w:color="auto"/>
              <w:left w:val="nil"/>
              <w:bottom w:val="nil"/>
              <w:right w:val="nil"/>
            </w:tcBorders>
            <w:noWrap/>
            <w:vAlign w:val="center"/>
          </w:tcPr>
          <w:p w14:paraId="29FF6E99" w14:textId="77777777" w:rsidR="00360105" w:rsidRDefault="00000000">
            <w:pPr>
              <w:widowControl/>
              <w:jc w:val="center"/>
              <w:textAlignment w:val="center"/>
              <w:rPr>
                <w:rFonts w:ascii="Times New Roman" w:eastAsia="宋体" w:hAnsi="Times New Roman" w:cs="Times New Roman"/>
                <w:color w:val="000000"/>
                <w:sz w:val="22"/>
                <w:szCs w:val="22"/>
              </w:rPr>
            </w:pPr>
            <w:r>
              <w:rPr>
                <w:rFonts w:ascii="Times New Roman" w:eastAsia="宋体" w:hAnsi="Times New Roman" w:cs="Times New Roman"/>
                <w:color w:val="000000"/>
                <w:kern w:val="0"/>
                <w:sz w:val="22"/>
                <w:szCs w:val="22"/>
                <w:lang w:bidi="ar"/>
              </w:rPr>
              <w:t>0</w:t>
            </w:r>
          </w:p>
        </w:tc>
      </w:tr>
      <w:tr w:rsidR="00360105" w14:paraId="395A036B" w14:textId="77777777">
        <w:trPr>
          <w:trHeight w:val="280"/>
        </w:trPr>
        <w:tc>
          <w:tcPr>
            <w:tcW w:w="1721" w:type="dxa"/>
            <w:tcBorders>
              <w:top w:val="nil"/>
              <w:left w:val="nil"/>
              <w:bottom w:val="nil"/>
              <w:right w:val="nil"/>
            </w:tcBorders>
            <w:noWrap/>
            <w:vAlign w:val="center"/>
          </w:tcPr>
          <w:p w14:paraId="64BD285A" w14:textId="77777777" w:rsidR="00360105" w:rsidRDefault="00000000">
            <w:pPr>
              <w:widowControl/>
              <w:jc w:val="center"/>
              <w:textAlignment w:val="center"/>
              <w:rPr>
                <w:rFonts w:ascii="Times New Roman" w:eastAsia="宋体" w:hAnsi="Times New Roman" w:cs="Times New Roman"/>
                <w:color w:val="000000"/>
                <w:sz w:val="22"/>
                <w:szCs w:val="22"/>
                <w:highlight w:val="yellow"/>
              </w:rPr>
            </w:pPr>
            <w:r>
              <w:rPr>
                <w:rFonts w:ascii="Times New Roman" w:eastAsia="宋体" w:hAnsi="Times New Roman" w:cs="Times New Roman"/>
                <w:color w:val="000000"/>
                <w:kern w:val="0"/>
                <w:sz w:val="22"/>
                <w:szCs w:val="22"/>
                <w:highlight w:val="yellow"/>
                <w:lang w:bidi="ar"/>
              </w:rPr>
              <w:t>rs45499402</w:t>
            </w:r>
          </w:p>
        </w:tc>
        <w:tc>
          <w:tcPr>
            <w:tcW w:w="587" w:type="dxa"/>
            <w:tcBorders>
              <w:top w:val="nil"/>
              <w:left w:val="nil"/>
              <w:bottom w:val="nil"/>
              <w:right w:val="nil"/>
            </w:tcBorders>
            <w:noWrap/>
            <w:vAlign w:val="center"/>
          </w:tcPr>
          <w:p w14:paraId="18029B12" w14:textId="77777777" w:rsidR="00360105" w:rsidRDefault="00000000">
            <w:pPr>
              <w:widowControl/>
              <w:jc w:val="center"/>
              <w:textAlignment w:val="center"/>
              <w:rPr>
                <w:rFonts w:ascii="Times New Roman" w:eastAsia="宋体" w:hAnsi="Times New Roman" w:cs="Times New Roman"/>
                <w:color w:val="000000"/>
                <w:sz w:val="22"/>
                <w:szCs w:val="22"/>
              </w:rPr>
            </w:pPr>
            <w:r>
              <w:rPr>
                <w:rFonts w:ascii="Times New Roman" w:eastAsia="宋体" w:hAnsi="Times New Roman" w:cs="Times New Roman"/>
                <w:color w:val="000000"/>
                <w:kern w:val="0"/>
                <w:sz w:val="22"/>
                <w:szCs w:val="22"/>
                <w:lang w:bidi="ar"/>
              </w:rPr>
              <w:t>4</w:t>
            </w:r>
          </w:p>
        </w:tc>
        <w:tc>
          <w:tcPr>
            <w:tcW w:w="1375" w:type="dxa"/>
            <w:tcBorders>
              <w:top w:val="nil"/>
              <w:left w:val="nil"/>
              <w:bottom w:val="nil"/>
              <w:right w:val="nil"/>
            </w:tcBorders>
            <w:noWrap/>
            <w:vAlign w:val="center"/>
          </w:tcPr>
          <w:p w14:paraId="1C6FDBEF" w14:textId="77777777" w:rsidR="00360105" w:rsidRDefault="00000000">
            <w:pPr>
              <w:widowControl/>
              <w:jc w:val="center"/>
              <w:textAlignment w:val="center"/>
              <w:rPr>
                <w:rFonts w:ascii="Times New Roman" w:eastAsia="宋体" w:hAnsi="Times New Roman" w:cs="Times New Roman"/>
                <w:color w:val="000000"/>
                <w:sz w:val="22"/>
                <w:szCs w:val="22"/>
              </w:rPr>
            </w:pPr>
            <w:r>
              <w:rPr>
                <w:rFonts w:ascii="Times New Roman" w:eastAsia="宋体" w:hAnsi="Times New Roman" w:cs="Times New Roman"/>
                <w:color w:val="000000"/>
                <w:kern w:val="0"/>
                <w:sz w:val="22"/>
                <w:szCs w:val="22"/>
                <w:lang w:bidi="ar"/>
              </w:rPr>
              <w:t>88122482</w:t>
            </w:r>
          </w:p>
        </w:tc>
        <w:tc>
          <w:tcPr>
            <w:tcW w:w="1288" w:type="dxa"/>
            <w:tcBorders>
              <w:top w:val="nil"/>
              <w:left w:val="nil"/>
              <w:bottom w:val="nil"/>
              <w:right w:val="nil"/>
            </w:tcBorders>
            <w:noWrap/>
            <w:vAlign w:val="center"/>
          </w:tcPr>
          <w:p w14:paraId="55051051" w14:textId="77777777" w:rsidR="00360105" w:rsidRDefault="00000000">
            <w:pPr>
              <w:widowControl/>
              <w:jc w:val="center"/>
              <w:textAlignment w:val="center"/>
              <w:rPr>
                <w:rFonts w:ascii="Times New Roman" w:eastAsia="宋体" w:hAnsi="Times New Roman" w:cs="Times New Roman"/>
                <w:color w:val="000000"/>
                <w:sz w:val="22"/>
                <w:szCs w:val="22"/>
              </w:rPr>
            </w:pPr>
            <w:r>
              <w:rPr>
                <w:rFonts w:ascii="Times New Roman" w:eastAsia="宋体" w:hAnsi="Times New Roman" w:cs="Times New Roman"/>
                <w:color w:val="000000"/>
                <w:kern w:val="0"/>
                <w:sz w:val="22"/>
                <w:szCs w:val="22"/>
                <w:lang w:bidi="ar"/>
              </w:rPr>
              <w:t>88122482</w:t>
            </w:r>
          </w:p>
        </w:tc>
        <w:tc>
          <w:tcPr>
            <w:tcW w:w="625" w:type="dxa"/>
            <w:tcBorders>
              <w:top w:val="nil"/>
              <w:left w:val="nil"/>
              <w:bottom w:val="nil"/>
              <w:right w:val="nil"/>
            </w:tcBorders>
            <w:noWrap/>
            <w:vAlign w:val="center"/>
          </w:tcPr>
          <w:p w14:paraId="24B18CB3" w14:textId="77777777" w:rsidR="00360105" w:rsidRDefault="00000000">
            <w:pPr>
              <w:widowControl/>
              <w:jc w:val="center"/>
              <w:textAlignment w:val="center"/>
              <w:rPr>
                <w:rFonts w:ascii="Times New Roman" w:eastAsia="宋体" w:hAnsi="Times New Roman" w:cs="Times New Roman"/>
                <w:color w:val="000000"/>
                <w:sz w:val="22"/>
                <w:szCs w:val="22"/>
              </w:rPr>
            </w:pPr>
            <w:r>
              <w:rPr>
                <w:rFonts w:ascii="Times New Roman" w:eastAsia="宋体" w:hAnsi="Times New Roman" w:cs="Times New Roman"/>
                <w:color w:val="000000"/>
                <w:kern w:val="0"/>
                <w:sz w:val="22"/>
                <w:szCs w:val="22"/>
                <w:lang w:bidi="ar"/>
              </w:rPr>
              <w:t>+</w:t>
            </w:r>
          </w:p>
        </w:tc>
        <w:tc>
          <w:tcPr>
            <w:tcW w:w="2150" w:type="dxa"/>
            <w:tcBorders>
              <w:top w:val="nil"/>
              <w:left w:val="nil"/>
              <w:bottom w:val="nil"/>
              <w:right w:val="nil"/>
            </w:tcBorders>
            <w:noWrap/>
            <w:vAlign w:val="center"/>
          </w:tcPr>
          <w:p w14:paraId="50306DC9" w14:textId="77777777" w:rsidR="00360105" w:rsidRDefault="00000000">
            <w:pPr>
              <w:widowControl/>
              <w:jc w:val="center"/>
              <w:textAlignment w:val="center"/>
              <w:rPr>
                <w:rFonts w:ascii="Times New Roman" w:eastAsia="宋体" w:hAnsi="Times New Roman" w:cs="Times New Roman"/>
                <w:color w:val="000000"/>
                <w:sz w:val="22"/>
                <w:szCs w:val="22"/>
              </w:rPr>
            </w:pPr>
            <w:r>
              <w:rPr>
                <w:rFonts w:ascii="Times New Roman" w:eastAsia="宋体" w:hAnsi="Times New Roman" w:cs="Times New Roman"/>
                <w:color w:val="000000"/>
                <w:kern w:val="0"/>
                <w:sz w:val="22"/>
                <w:szCs w:val="22"/>
                <w:lang w:bidi="ar"/>
              </w:rPr>
              <w:t>ENSG00000118777</w:t>
            </w:r>
          </w:p>
        </w:tc>
        <w:tc>
          <w:tcPr>
            <w:tcW w:w="1537" w:type="dxa"/>
            <w:tcBorders>
              <w:top w:val="nil"/>
              <w:left w:val="nil"/>
              <w:bottom w:val="nil"/>
              <w:right w:val="nil"/>
            </w:tcBorders>
            <w:noWrap/>
            <w:vAlign w:val="center"/>
          </w:tcPr>
          <w:p w14:paraId="11D11AD8" w14:textId="77777777" w:rsidR="00360105" w:rsidRDefault="00000000">
            <w:pPr>
              <w:widowControl/>
              <w:jc w:val="center"/>
              <w:textAlignment w:val="center"/>
              <w:rPr>
                <w:rFonts w:ascii="Times New Roman" w:eastAsia="宋体" w:hAnsi="Times New Roman" w:cs="Times New Roman"/>
                <w:i/>
                <w:iCs/>
                <w:color w:val="000000"/>
                <w:sz w:val="22"/>
                <w:szCs w:val="22"/>
                <w:highlight w:val="yellow"/>
              </w:rPr>
            </w:pPr>
            <w:r>
              <w:rPr>
                <w:rFonts w:ascii="Times New Roman" w:eastAsia="宋体" w:hAnsi="Times New Roman" w:cs="Times New Roman"/>
                <w:i/>
                <w:iCs/>
                <w:color w:val="000000"/>
                <w:kern w:val="0"/>
                <w:sz w:val="22"/>
                <w:szCs w:val="22"/>
                <w:highlight w:val="yellow"/>
                <w:lang w:bidi="ar"/>
              </w:rPr>
              <w:t>ABCG2</w:t>
            </w:r>
          </w:p>
        </w:tc>
        <w:tc>
          <w:tcPr>
            <w:tcW w:w="1063" w:type="dxa"/>
            <w:tcBorders>
              <w:top w:val="nil"/>
              <w:left w:val="nil"/>
              <w:bottom w:val="nil"/>
              <w:right w:val="nil"/>
            </w:tcBorders>
            <w:noWrap/>
            <w:vAlign w:val="center"/>
          </w:tcPr>
          <w:p w14:paraId="345277E5" w14:textId="77777777" w:rsidR="00360105" w:rsidRDefault="00000000">
            <w:pPr>
              <w:widowControl/>
              <w:jc w:val="center"/>
              <w:textAlignment w:val="center"/>
              <w:rPr>
                <w:rFonts w:ascii="Times New Roman" w:eastAsia="宋体" w:hAnsi="Times New Roman" w:cs="Times New Roman"/>
                <w:color w:val="000000"/>
                <w:sz w:val="22"/>
                <w:szCs w:val="22"/>
              </w:rPr>
            </w:pPr>
            <w:r>
              <w:rPr>
                <w:rFonts w:ascii="Times New Roman" w:eastAsia="宋体" w:hAnsi="Times New Roman" w:cs="Times New Roman"/>
                <w:color w:val="000000"/>
                <w:kern w:val="0"/>
                <w:sz w:val="22"/>
                <w:szCs w:val="22"/>
                <w:lang w:bidi="ar"/>
              </w:rPr>
              <w:t>0</w:t>
            </w:r>
          </w:p>
        </w:tc>
        <w:tc>
          <w:tcPr>
            <w:tcW w:w="1062" w:type="dxa"/>
            <w:tcBorders>
              <w:top w:val="nil"/>
              <w:left w:val="nil"/>
              <w:bottom w:val="nil"/>
              <w:right w:val="nil"/>
            </w:tcBorders>
            <w:noWrap/>
            <w:vAlign w:val="center"/>
          </w:tcPr>
          <w:p w14:paraId="2360FE26" w14:textId="77777777" w:rsidR="00360105" w:rsidRDefault="00000000">
            <w:pPr>
              <w:widowControl/>
              <w:jc w:val="center"/>
              <w:textAlignment w:val="center"/>
              <w:rPr>
                <w:rFonts w:ascii="Times New Roman" w:eastAsia="宋体" w:hAnsi="Times New Roman" w:cs="Times New Roman"/>
                <w:color w:val="000000"/>
                <w:sz w:val="22"/>
                <w:szCs w:val="22"/>
              </w:rPr>
            </w:pPr>
            <w:r>
              <w:rPr>
                <w:rFonts w:ascii="Times New Roman" w:eastAsia="宋体" w:hAnsi="Times New Roman" w:cs="Times New Roman"/>
                <w:color w:val="000000"/>
                <w:kern w:val="0"/>
                <w:sz w:val="22"/>
                <w:szCs w:val="22"/>
                <w:lang w:bidi="ar"/>
              </w:rPr>
              <w:t>0</w:t>
            </w:r>
          </w:p>
        </w:tc>
        <w:tc>
          <w:tcPr>
            <w:tcW w:w="875" w:type="dxa"/>
            <w:tcBorders>
              <w:top w:val="nil"/>
              <w:left w:val="nil"/>
              <w:bottom w:val="nil"/>
              <w:right w:val="nil"/>
            </w:tcBorders>
            <w:noWrap/>
            <w:vAlign w:val="center"/>
          </w:tcPr>
          <w:p w14:paraId="40C0D654" w14:textId="77777777" w:rsidR="00360105" w:rsidRDefault="00000000">
            <w:pPr>
              <w:widowControl/>
              <w:jc w:val="center"/>
              <w:textAlignment w:val="center"/>
              <w:rPr>
                <w:rFonts w:ascii="Times New Roman" w:eastAsia="宋体" w:hAnsi="Times New Roman" w:cs="Times New Roman"/>
                <w:color w:val="000000"/>
                <w:sz w:val="22"/>
                <w:szCs w:val="22"/>
              </w:rPr>
            </w:pPr>
            <w:r>
              <w:rPr>
                <w:rFonts w:ascii="Times New Roman" w:eastAsia="宋体" w:hAnsi="Times New Roman" w:cs="Times New Roman"/>
                <w:color w:val="000000"/>
                <w:kern w:val="0"/>
                <w:sz w:val="22"/>
                <w:szCs w:val="22"/>
                <w:lang w:bidi="ar"/>
              </w:rPr>
              <w:t>6</w:t>
            </w:r>
          </w:p>
        </w:tc>
        <w:tc>
          <w:tcPr>
            <w:tcW w:w="925" w:type="dxa"/>
            <w:tcBorders>
              <w:top w:val="nil"/>
              <w:left w:val="nil"/>
              <w:bottom w:val="nil"/>
              <w:right w:val="nil"/>
            </w:tcBorders>
            <w:noWrap/>
            <w:vAlign w:val="center"/>
          </w:tcPr>
          <w:p w14:paraId="714C27E6" w14:textId="77777777" w:rsidR="00360105" w:rsidRDefault="00000000">
            <w:pPr>
              <w:widowControl/>
              <w:jc w:val="center"/>
              <w:textAlignment w:val="center"/>
              <w:rPr>
                <w:rFonts w:ascii="Times New Roman" w:eastAsia="宋体" w:hAnsi="Times New Roman" w:cs="Times New Roman"/>
                <w:color w:val="000000"/>
                <w:sz w:val="22"/>
                <w:szCs w:val="22"/>
              </w:rPr>
            </w:pPr>
            <w:r>
              <w:rPr>
                <w:rFonts w:ascii="Times New Roman" w:eastAsia="宋体" w:hAnsi="Times New Roman" w:cs="Times New Roman"/>
                <w:color w:val="000000"/>
                <w:kern w:val="0"/>
                <w:sz w:val="22"/>
                <w:szCs w:val="22"/>
                <w:lang w:bidi="ar"/>
              </w:rPr>
              <w:t>0</w:t>
            </w:r>
          </w:p>
        </w:tc>
        <w:tc>
          <w:tcPr>
            <w:tcW w:w="868" w:type="dxa"/>
            <w:tcBorders>
              <w:top w:val="nil"/>
              <w:left w:val="nil"/>
              <w:bottom w:val="nil"/>
              <w:right w:val="nil"/>
            </w:tcBorders>
            <w:noWrap/>
            <w:vAlign w:val="center"/>
          </w:tcPr>
          <w:p w14:paraId="1B09CD80" w14:textId="77777777" w:rsidR="00360105" w:rsidRDefault="00000000">
            <w:pPr>
              <w:widowControl/>
              <w:jc w:val="center"/>
              <w:textAlignment w:val="center"/>
              <w:rPr>
                <w:rFonts w:ascii="Times New Roman" w:eastAsia="宋体" w:hAnsi="Times New Roman" w:cs="Times New Roman"/>
                <w:color w:val="000000"/>
                <w:sz w:val="22"/>
                <w:szCs w:val="22"/>
              </w:rPr>
            </w:pPr>
            <w:r>
              <w:rPr>
                <w:rFonts w:ascii="Times New Roman" w:eastAsia="宋体" w:hAnsi="Times New Roman" w:cs="Times New Roman"/>
                <w:color w:val="000000"/>
                <w:kern w:val="0"/>
                <w:sz w:val="22"/>
                <w:szCs w:val="22"/>
                <w:lang w:bidi="ar"/>
              </w:rPr>
              <w:t>0</w:t>
            </w:r>
          </w:p>
        </w:tc>
      </w:tr>
      <w:tr w:rsidR="00360105" w14:paraId="4745FDD0" w14:textId="77777777">
        <w:trPr>
          <w:trHeight w:val="240"/>
        </w:trPr>
        <w:tc>
          <w:tcPr>
            <w:tcW w:w="1721" w:type="dxa"/>
            <w:tcBorders>
              <w:top w:val="nil"/>
              <w:left w:val="nil"/>
              <w:bottom w:val="nil"/>
              <w:right w:val="nil"/>
            </w:tcBorders>
            <w:noWrap/>
            <w:vAlign w:val="center"/>
          </w:tcPr>
          <w:p w14:paraId="419DD621" w14:textId="77777777" w:rsidR="00360105" w:rsidRDefault="00000000">
            <w:pPr>
              <w:widowControl/>
              <w:jc w:val="center"/>
              <w:textAlignment w:val="center"/>
              <w:rPr>
                <w:rFonts w:ascii="Times New Roman" w:eastAsia="宋体" w:hAnsi="Times New Roman" w:cs="Times New Roman"/>
                <w:color w:val="000000"/>
                <w:sz w:val="22"/>
                <w:szCs w:val="22"/>
                <w:highlight w:val="yellow"/>
              </w:rPr>
            </w:pPr>
            <w:r>
              <w:rPr>
                <w:rFonts w:ascii="Times New Roman" w:eastAsia="宋体" w:hAnsi="Times New Roman" w:cs="Times New Roman"/>
                <w:color w:val="000000"/>
                <w:kern w:val="0"/>
                <w:sz w:val="22"/>
                <w:szCs w:val="22"/>
                <w:highlight w:val="yellow"/>
                <w:lang w:bidi="ar"/>
              </w:rPr>
              <w:t>rs9809948</w:t>
            </w:r>
          </w:p>
        </w:tc>
        <w:tc>
          <w:tcPr>
            <w:tcW w:w="587" w:type="dxa"/>
            <w:tcBorders>
              <w:top w:val="nil"/>
              <w:left w:val="nil"/>
              <w:bottom w:val="nil"/>
              <w:right w:val="nil"/>
            </w:tcBorders>
            <w:noWrap/>
            <w:vAlign w:val="center"/>
          </w:tcPr>
          <w:p w14:paraId="3262FA4F" w14:textId="77777777" w:rsidR="00360105" w:rsidRDefault="00000000">
            <w:pPr>
              <w:widowControl/>
              <w:jc w:val="center"/>
              <w:textAlignment w:val="center"/>
              <w:rPr>
                <w:rFonts w:ascii="Times New Roman" w:eastAsia="宋体" w:hAnsi="Times New Roman" w:cs="Times New Roman"/>
                <w:color w:val="000000"/>
                <w:sz w:val="22"/>
                <w:szCs w:val="22"/>
              </w:rPr>
            </w:pPr>
            <w:r>
              <w:rPr>
                <w:rFonts w:ascii="Times New Roman" w:eastAsia="宋体" w:hAnsi="Times New Roman" w:cs="Times New Roman"/>
                <w:color w:val="000000"/>
                <w:kern w:val="0"/>
                <w:sz w:val="22"/>
                <w:szCs w:val="22"/>
                <w:lang w:bidi="ar"/>
              </w:rPr>
              <w:t>3</w:t>
            </w:r>
          </w:p>
        </w:tc>
        <w:tc>
          <w:tcPr>
            <w:tcW w:w="1375" w:type="dxa"/>
            <w:tcBorders>
              <w:top w:val="nil"/>
              <w:left w:val="nil"/>
              <w:bottom w:val="nil"/>
              <w:right w:val="nil"/>
            </w:tcBorders>
            <w:noWrap/>
            <w:vAlign w:val="center"/>
          </w:tcPr>
          <w:p w14:paraId="50541754" w14:textId="77777777" w:rsidR="00360105" w:rsidRDefault="00000000">
            <w:pPr>
              <w:widowControl/>
              <w:jc w:val="center"/>
              <w:textAlignment w:val="center"/>
              <w:rPr>
                <w:rFonts w:ascii="Times New Roman" w:eastAsia="宋体" w:hAnsi="Times New Roman" w:cs="Times New Roman"/>
                <w:color w:val="000000"/>
                <w:sz w:val="22"/>
                <w:szCs w:val="22"/>
              </w:rPr>
            </w:pPr>
            <w:r>
              <w:rPr>
                <w:rFonts w:ascii="Times New Roman" w:eastAsia="宋体" w:hAnsi="Times New Roman" w:cs="Times New Roman"/>
                <w:color w:val="000000"/>
                <w:kern w:val="0"/>
                <w:sz w:val="22"/>
                <w:szCs w:val="22"/>
                <w:lang w:bidi="ar"/>
              </w:rPr>
              <w:t>38459156</w:t>
            </w:r>
          </w:p>
        </w:tc>
        <w:tc>
          <w:tcPr>
            <w:tcW w:w="1288" w:type="dxa"/>
            <w:tcBorders>
              <w:top w:val="nil"/>
              <w:left w:val="nil"/>
              <w:bottom w:val="nil"/>
              <w:right w:val="nil"/>
            </w:tcBorders>
            <w:noWrap/>
            <w:vAlign w:val="center"/>
          </w:tcPr>
          <w:p w14:paraId="5DF4DDBF" w14:textId="77777777" w:rsidR="00360105" w:rsidRDefault="00000000">
            <w:pPr>
              <w:widowControl/>
              <w:jc w:val="center"/>
              <w:textAlignment w:val="center"/>
              <w:rPr>
                <w:rFonts w:ascii="Times New Roman" w:eastAsia="宋体" w:hAnsi="Times New Roman" w:cs="Times New Roman"/>
                <w:color w:val="000000"/>
                <w:sz w:val="22"/>
                <w:szCs w:val="22"/>
              </w:rPr>
            </w:pPr>
            <w:r>
              <w:rPr>
                <w:rFonts w:ascii="Times New Roman" w:eastAsia="宋体" w:hAnsi="Times New Roman" w:cs="Times New Roman"/>
                <w:color w:val="000000"/>
                <w:kern w:val="0"/>
                <w:sz w:val="22"/>
                <w:szCs w:val="22"/>
                <w:lang w:bidi="ar"/>
              </w:rPr>
              <w:t>38459156</w:t>
            </w:r>
          </w:p>
        </w:tc>
        <w:tc>
          <w:tcPr>
            <w:tcW w:w="625" w:type="dxa"/>
            <w:tcBorders>
              <w:top w:val="nil"/>
              <w:left w:val="nil"/>
              <w:bottom w:val="nil"/>
              <w:right w:val="nil"/>
            </w:tcBorders>
            <w:noWrap/>
            <w:vAlign w:val="center"/>
          </w:tcPr>
          <w:p w14:paraId="682FE83C" w14:textId="77777777" w:rsidR="00360105" w:rsidRDefault="00000000">
            <w:pPr>
              <w:widowControl/>
              <w:jc w:val="center"/>
              <w:textAlignment w:val="center"/>
              <w:rPr>
                <w:rFonts w:ascii="Times New Roman" w:eastAsia="宋体" w:hAnsi="Times New Roman" w:cs="Times New Roman"/>
                <w:color w:val="000000"/>
                <w:sz w:val="22"/>
                <w:szCs w:val="22"/>
              </w:rPr>
            </w:pPr>
            <w:r>
              <w:rPr>
                <w:rFonts w:ascii="Times New Roman" w:eastAsia="宋体" w:hAnsi="Times New Roman" w:cs="Times New Roman"/>
                <w:color w:val="000000"/>
                <w:kern w:val="0"/>
                <w:sz w:val="22"/>
                <w:szCs w:val="22"/>
                <w:lang w:bidi="ar"/>
              </w:rPr>
              <w:t>+</w:t>
            </w:r>
          </w:p>
        </w:tc>
        <w:tc>
          <w:tcPr>
            <w:tcW w:w="2150" w:type="dxa"/>
            <w:tcBorders>
              <w:top w:val="nil"/>
              <w:left w:val="nil"/>
              <w:bottom w:val="nil"/>
              <w:right w:val="nil"/>
            </w:tcBorders>
            <w:noWrap/>
            <w:vAlign w:val="center"/>
          </w:tcPr>
          <w:p w14:paraId="229A374B" w14:textId="77777777" w:rsidR="00360105" w:rsidRDefault="00000000">
            <w:pPr>
              <w:widowControl/>
              <w:jc w:val="center"/>
              <w:textAlignment w:val="center"/>
              <w:rPr>
                <w:rFonts w:ascii="Times New Roman" w:eastAsia="宋体" w:hAnsi="Times New Roman" w:cs="Times New Roman"/>
                <w:color w:val="000000"/>
                <w:sz w:val="22"/>
                <w:szCs w:val="22"/>
              </w:rPr>
            </w:pPr>
            <w:r>
              <w:rPr>
                <w:rFonts w:ascii="Times New Roman" w:eastAsia="宋体" w:hAnsi="Times New Roman" w:cs="Times New Roman"/>
                <w:color w:val="000000"/>
                <w:kern w:val="0"/>
                <w:sz w:val="22"/>
                <w:szCs w:val="22"/>
                <w:lang w:bidi="ar"/>
              </w:rPr>
              <w:t>ENSG00000114739</w:t>
            </w:r>
          </w:p>
        </w:tc>
        <w:tc>
          <w:tcPr>
            <w:tcW w:w="1537" w:type="dxa"/>
            <w:tcBorders>
              <w:top w:val="nil"/>
              <w:left w:val="nil"/>
              <w:bottom w:val="nil"/>
              <w:right w:val="nil"/>
            </w:tcBorders>
            <w:noWrap/>
            <w:vAlign w:val="center"/>
          </w:tcPr>
          <w:p w14:paraId="2B3431B2" w14:textId="77777777" w:rsidR="00360105" w:rsidRDefault="00000000">
            <w:pPr>
              <w:widowControl/>
              <w:jc w:val="center"/>
              <w:textAlignment w:val="center"/>
              <w:rPr>
                <w:rFonts w:ascii="Times New Roman" w:eastAsia="宋体" w:hAnsi="Times New Roman" w:cs="Times New Roman"/>
                <w:i/>
                <w:iCs/>
                <w:color w:val="000000"/>
                <w:sz w:val="22"/>
                <w:szCs w:val="22"/>
                <w:highlight w:val="yellow"/>
              </w:rPr>
            </w:pPr>
            <w:r>
              <w:rPr>
                <w:rFonts w:ascii="Times New Roman" w:eastAsia="宋体" w:hAnsi="Times New Roman" w:cs="Times New Roman"/>
                <w:i/>
                <w:iCs/>
                <w:color w:val="000000"/>
                <w:kern w:val="0"/>
                <w:sz w:val="22"/>
                <w:szCs w:val="22"/>
                <w:highlight w:val="yellow"/>
                <w:lang w:bidi="ar"/>
              </w:rPr>
              <w:t>ACVR2B</w:t>
            </w:r>
          </w:p>
        </w:tc>
        <w:tc>
          <w:tcPr>
            <w:tcW w:w="1063" w:type="dxa"/>
            <w:tcBorders>
              <w:top w:val="nil"/>
              <w:left w:val="nil"/>
              <w:bottom w:val="nil"/>
              <w:right w:val="nil"/>
            </w:tcBorders>
            <w:noWrap/>
            <w:vAlign w:val="center"/>
          </w:tcPr>
          <w:p w14:paraId="1D6E18FE" w14:textId="77777777" w:rsidR="00360105" w:rsidRDefault="00000000">
            <w:pPr>
              <w:widowControl/>
              <w:jc w:val="center"/>
              <w:textAlignment w:val="center"/>
              <w:rPr>
                <w:rFonts w:ascii="Times New Roman" w:eastAsia="宋体" w:hAnsi="Times New Roman" w:cs="Times New Roman"/>
                <w:color w:val="000000"/>
                <w:sz w:val="22"/>
                <w:szCs w:val="22"/>
              </w:rPr>
            </w:pPr>
            <w:r>
              <w:rPr>
                <w:rFonts w:ascii="Times New Roman" w:eastAsia="宋体" w:hAnsi="Times New Roman" w:cs="Times New Roman"/>
                <w:color w:val="000000"/>
                <w:kern w:val="0"/>
                <w:sz w:val="22"/>
                <w:szCs w:val="22"/>
                <w:lang w:bidi="ar"/>
              </w:rPr>
              <w:t>0</w:t>
            </w:r>
          </w:p>
        </w:tc>
        <w:tc>
          <w:tcPr>
            <w:tcW w:w="1062" w:type="dxa"/>
            <w:tcBorders>
              <w:top w:val="nil"/>
              <w:left w:val="nil"/>
              <w:bottom w:val="nil"/>
              <w:right w:val="nil"/>
            </w:tcBorders>
            <w:noWrap/>
            <w:vAlign w:val="center"/>
          </w:tcPr>
          <w:p w14:paraId="4AA80E8C" w14:textId="77777777" w:rsidR="00360105" w:rsidRDefault="00000000">
            <w:pPr>
              <w:widowControl/>
              <w:jc w:val="center"/>
              <w:textAlignment w:val="center"/>
              <w:rPr>
                <w:rFonts w:ascii="Times New Roman" w:eastAsia="宋体" w:hAnsi="Times New Roman" w:cs="Times New Roman"/>
                <w:color w:val="000000"/>
                <w:sz w:val="22"/>
                <w:szCs w:val="22"/>
              </w:rPr>
            </w:pPr>
            <w:r>
              <w:rPr>
                <w:rFonts w:ascii="Times New Roman" w:eastAsia="宋体" w:hAnsi="Times New Roman" w:cs="Times New Roman"/>
                <w:color w:val="000000"/>
                <w:kern w:val="0"/>
                <w:sz w:val="22"/>
                <w:szCs w:val="22"/>
                <w:lang w:bidi="ar"/>
              </w:rPr>
              <w:t>0</w:t>
            </w:r>
          </w:p>
        </w:tc>
        <w:tc>
          <w:tcPr>
            <w:tcW w:w="875" w:type="dxa"/>
            <w:tcBorders>
              <w:top w:val="nil"/>
              <w:left w:val="nil"/>
              <w:bottom w:val="nil"/>
              <w:right w:val="nil"/>
            </w:tcBorders>
            <w:noWrap/>
            <w:vAlign w:val="center"/>
          </w:tcPr>
          <w:p w14:paraId="218972A0" w14:textId="77777777" w:rsidR="00360105" w:rsidRDefault="00000000">
            <w:pPr>
              <w:widowControl/>
              <w:jc w:val="center"/>
              <w:textAlignment w:val="center"/>
              <w:rPr>
                <w:rFonts w:ascii="Times New Roman" w:eastAsia="宋体" w:hAnsi="Times New Roman" w:cs="Times New Roman"/>
                <w:color w:val="000000"/>
                <w:sz w:val="22"/>
                <w:szCs w:val="22"/>
              </w:rPr>
            </w:pPr>
            <w:r>
              <w:rPr>
                <w:rFonts w:ascii="Times New Roman" w:eastAsia="宋体" w:hAnsi="Times New Roman" w:cs="Times New Roman"/>
                <w:color w:val="000000"/>
                <w:kern w:val="0"/>
                <w:sz w:val="22"/>
                <w:szCs w:val="22"/>
                <w:lang w:bidi="ar"/>
              </w:rPr>
              <w:t>3</w:t>
            </w:r>
          </w:p>
        </w:tc>
        <w:tc>
          <w:tcPr>
            <w:tcW w:w="925" w:type="dxa"/>
            <w:tcBorders>
              <w:top w:val="nil"/>
              <w:left w:val="nil"/>
              <w:bottom w:val="nil"/>
              <w:right w:val="nil"/>
            </w:tcBorders>
            <w:noWrap/>
            <w:vAlign w:val="center"/>
          </w:tcPr>
          <w:p w14:paraId="7A834408" w14:textId="77777777" w:rsidR="00360105" w:rsidRDefault="00000000">
            <w:pPr>
              <w:widowControl/>
              <w:jc w:val="center"/>
              <w:textAlignment w:val="center"/>
              <w:rPr>
                <w:rFonts w:ascii="Times New Roman" w:eastAsia="宋体" w:hAnsi="Times New Roman" w:cs="Times New Roman"/>
                <w:color w:val="000000"/>
                <w:sz w:val="22"/>
                <w:szCs w:val="22"/>
              </w:rPr>
            </w:pPr>
            <w:r>
              <w:rPr>
                <w:rFonts w:ascii="Times New Roman" w:eastAsia="宋体" w:hAnsi="Times New Roman" w:cs="Times New Roman"/>
                <w:color w:val="000000"/>
                <w:kern w:val="0"/>
                <w:sz w:val="22"/>
                <w:szCs w:val="22"/>
                <w:lang w:bidi="ar"/>
              </w:rPr>
              <w:t>0</w:t>
            </w:r>
          </w:p>
        </w:tc>
        <w:tc>
          <w:tcPr>
            <w:tcW w:w="868" w:type="dxa"/>
            <w:tcBorders>
              <w:top w:val="nil"/>
              <w:left w:val="nil"/>
              <w:bottom w:val="nil"/>
              <w:right w:val="nil"/>
            </w:tcBorders>
            <w:noWrap/>
            <w:vAlign w:val="center"/>
          </w:tcPr>
          <w:p w14:paraId="1D282870" w14:textId="77777777" w:rsidR="00360105" w:rsidRDefault="00000000">
            <w:pPr>
              <w:widowControl/>
              <w:jc w:val="center"/>
              <w:textAlignment w:val="center"/>
              <w:rPr>
                <w:rFonts w:ascii="Times New Roman" w:eastAsia="宋体" w:hAnsi="Times New Roman" w:cs="Times New Roman"/>
                <w:color w:val="000000"/>
                <w:sz w:val="22"/>
                <w:szCs w:val="22"/>
              </w:rPr>
            </w:pPr>
            <w:r>
              <w:rPr>
                <w:rFonts w:ascii="Times New Roman" w:eastAsia="宋体" w:hAnsi="Times New Roman" w:cs="Times New Roman"/>
                <w:color w:val="000000"/>
                <w:kern w:val="0"/>
                <w:sz w:val="22"/>
                <w:szCs w:val="22"/>
                <w:lang w:bidi="ar"/>
              </w:rPr>
              <w:t>0</w:t>
            </w:r>
          </w:p>
        </w:tc>
      </w:tr>
      <w:tr w:rsidR="00360105" w14:paraId="1E52125F" w14:textId="77777777">
        <w:trPr>
          <w:trHeight w:val="280"/>
        </w:trPr>
        <w:tc>
          <w:tcPr>
            <w:tcW w:w="1721" w:type="dxa"/>
            <w:tcBorders>
              <w:top w:val="nil"/>
              <w:left w:val="nil"/>
              <w:bottom w:val="nil"/>
              <w:right w:val="nil"/>
            </w:tcBorders>
            <w:noWrap/>
            <w:vAlign w:val="center"/>
          </w:tcPr>
          <w:p w14:paraId="52F7EABE" w14:textId="77777777" w:rsidR="00360105" w:rsidRDefault="00000000">
            <w:pPr>
              <w:widowControl/>
              <w:jc w:val="center"/>
              <w:textAlignment w:val="center"/>
              <w:rPr>
                <w:rFonts w:ascii="Times New Roman" w:eastAsia="宋体" w:hAnsi="Times New Roman" w:cs="Times New Roman"/>
                <w:color w:val="000000"/>
                <w:sz w:val="22"/>
                <w:szCs w:val="22"/>
                <w:highlight w:val="yellow"/>
              </w:rPr>
            </w:pPr>
            <w:r>
              <w:rPr>
                <w:rFonts w:ascii="Times New Roman" w:eastAsia="宋体" w:hAnsi="Times New Roman" w:cs="Times New Roman"/>
                <w:color w:val="000000"/>
                <w:kern w:val="0"/>
                <w:sz w:val="22"/>
                <w:szCs w:val="22"/>
                <w:highlight w:val="yellow"/>
                <w:lang w:bidi="ar"/>
              </w:rPr>
              <w:t>rs2306053</w:t>
            </w:r>
          </w:p>
        </w:tc>
        <w:tc>
          <w:tcPr>
            <w:tcW w:w="587" w:type="dxa"/>
            <w:tcBorders>
              <w:top w:val="nil"/>
              <w:left w:val="nil"/>
              <w:bottom w:val="nil"/>
              <w:right w:val="nil"/>
            </w:tcBorders>
            <w:noWrap/>
            <w:vAlign w:val="center"/>
          </w:tcPr>
          <w:p w14:paraId="28FCB6D4" w14:textId="77777777" w:rsidR="00360105" w:rsidRDefault="00000000">
            <w:pPr>
              <w:widowControl/>
              <w:jc w:val="center"/>
              <w:textAlignment w:val="center"/>
              <w:rPr>
                <w:rFonts w:ascii="Times New Roman" w:eastAsia="宋体" w:hAnsi="Times New Roman" w:cs="Times New Roman"/>
                <w:color w:val="000000"/>
                <w:sz w:val="22"/>
                <w:szCs w:val="22"/>
              </w:rPr>
            </w:pPr>
            <w:r>
              <w:rPr>
                <w:rFonts w:ascii="Times New Roman" w:eastAsia="宋体" w:hAnsi="Times New Roman" w:cs="Times New Roman"/>
                <w:color w:val="000000"/>
                <w:kern w:val="0"/>
                <w:sz w:val="22"/>
                <w:szCs w:val="22"/>
                <w:lang w:bidi="ar"/>
              </w:rPr>
              <w:t>5</w:t>
            </w:r>
          </w:p>
        </w:tc>
        <w:tc>
          <w:tcPr>
            <w:tcW w:w="1375" w:type="dxa"/>
            <w:tcBorders>
              <w:top w:val="nil"/>
              <w:left w:val="nil"/>
              <w:bottom w:val="nil"/>
              <w:right w:val="nil"/>
            </w:tcBorders>
            <w:noWrap/>
            <w:vAlign w:val="center"/>
          </w:tcPr>
          <w:p w14:paraId="24AD6E26" w14:textId="77777777" w:rsidR="00360105" w:rsidRDefault="00000000">
            <w:pPr>
              <w:widowControl/>
              <w:jc w:val="center"/>
              <w:textAlignment w:val="center"/>
              <w:rPr>
                <w:rFonts w:ascii="Times New Roman" w:eastAsia="宋体" w:hAnsi="Times New Roman" w:cs="Times New Roman"/>
                <w:color w:val="000000"/>
                <w:sz w:val="22"/>
                <w:szCs w:val="22"/>
              </w:rPr>
            </w:pPr>
            <w:r>
              <w:rPr>
                <w:rFonts w:ascii="Times New Roman" w:eastAsia="宋体" w:hAnsi="Times New Roman" w:cs="Times New Roman"/>
                <w:color w:val="000000"/>
                <w:kern w:val="0"/>
                <w:sz w:val="22"/>
                <w:szCs w:val="22"/>
                <w:lang w:bidi="ar"/>
              </w:rPr>
              <w:t>7784583</w:t>
            </w:r>
          </w:p>
        </w:tc>
        <w:tc>
          <w:tcPr>
            <w:tcW w:w="1288" w:type="dxa"/>
            <w:tcBorders>
              <w:top w:val="nil"/>
              <w:left w:val="nil"/>
              <w:bottom w:val="nil"/>
              <w:right w:val="nil"/>
            </w:tcBorders>
            <w:noWrap/>
            <w:vAlign w:val="center"/>
          </w:tcPr>
          <w:p w14:paraId="48C71422" w14:textId="77777777" w:rsidR="00360105" w:rsidRDefault="00000000">
            <w:pPr>
              <w:widowControl/>
              <w:jc w:val="center"/>
              <w:textAlignment w:val="center"/>
              <w:rPr>
                <w:rFonts w:ascii="Times New Roman" w:eastAsia="宋体" w:hAnsi="Times New Roman" w:cs="Times New Roman"/>
                <w:color w:val="000000"/>
                <w:sz w:val="22"/>
                <w:szCs w:val="22"/>
              </w:rPr>
            </w:pPr>
            <w:r>
              <w:rPr>
                <w:rFonts w:ascii="Times New Roman" w:eastAsia="宋体" w:hAnsi="Times New Roman" w:cs="Times New Roman"/>
                <w:color w:val="000000"/>
                <w:kern w:val="0"/>
                <w:sz w:val="22"/>
                <w:szCs w:val="22"/>
                <w:lang w:bidi="ar"/>
              </w:rPr>
              <w:t>7784583</w:t>
            </w:r>
          </w:p>
        </w:tc>
        <w:tc>
          <w:tcPr>
            <w:tcW w:w="625" w:type="dxa"/>
            <w:tcBorders>
              <w:top w:val="nil"/>
              <w:left w:val="nil"/>
              <w:bottom w:val="nil"/>
              <w:right w:val="nil"/>
            </w:tcBorders>
            <w:noWrap/>
            <w:vAlign w:val="center"/>
          </w:tcPr>
          <w:p w14:paraId="0486CA66" w14:textId="77777777" w:rsidR="00360105" w:rsidRDefault="00000000">
            <w:pPr>
              <w:widowControl/>
              <w:jc w:val="center"/>
              <w:textAlignment w:val="center"/>
              <w:rPr>
                <w:rFonts w:ascii="Times New Roman" w:eastAsia="宋体" w:hAnsi="Times New Roman" w:cs="Times New Roman"/>
                <w:color w:val="000000"/>
                <w:sz w:val="22"/>
                <w:szCs w:val="22"/>
              </w:rPr>
            </w:pPr>
            <w:r>
              <w:rPr>
                <w:rFonts w:ascii="Times New Roman" w:eastAsia="宋体" w:hAnsi="Times New Roman" w:cs="Times New Roman"/>
                <w:color w:val="000000"/>
                <w:kern w:val="0"/>
                <w:sz w:val="22"/>
                <w:szCs w:val="22"/>
                <w:lang w:bidi="ar"/>
              </w:rPr>
              <w:t>+</w:t>
            </w:r>
          </w:p>
        </w:tc>
        <w:tc>
          <w:tcPr>
            <w:tcW w:w="2150" w:type="dxa"/>
            <w:tcBorders>
              <w:top w:val="nil"/>
              <w:left w:val="nil"/>
              <w:bottom w:val="nil"/>
              <w:right w:val="nil"/>
            </w:tcBorders>
            <w:noWrap/>
            <w:vAlign w:val="center"/>
          </w:tcPr>
          <w:p w14:paraId="374C8961" w14:textId="77777777" w:rsidR="00360105" w:rsidRDefault="00000000">
            <w:pPr>
              <w:widowControl/>
              <w:jc w:val="center"/>
              <w:textAlignment w:val="center"/>
              <w:rPr>
                <w:rFonts w:ascii="Times New Roman" w:eastAsia="宋体" w:hAnsi="Times New Roman" w:cs="Times New Roman"/>
                <w:color w:val="000000"/>
                <w:sz w:val="22"/>
                <w:szCs w:val="22"/>
              </w:rPr>
            </w:pPr>
            <w:r>
              <w:rPr>
                <w:rFonts w:ascii="Times New Roman" w:eastAsia="宋体" w:hAnsi="Times New Roman" w:cs="Times New Roman"/>
                <w:color w:val="000000"/>
                <w:kern w:val="0"/>
                <w:sz w:val="22"/>
                <w:szCs w:val="22"/>
                <w:lang w:bidi="ar"/>
              </w:rPr>
              <w:t>ENSG00000078295</w:t>
            </w:r>
          </w:p>
        </w:tc>
        <w:tc>
          <w:tcPr>
            <w:tcW w:w="1537" w:type="dxa"/>
            <w:tcBorders>
              <w:top w:val="nil"/>
              <w:left w:val="nil"/>
              <w:bottom w:val="nil"/>
              <w:right w:val="nil"/>
            </w:tcBorders>
            <w:noWrap/>
            <w:vAlign w:val="center"/>
          </w:tcPr>
          <w:p w14:paraId="203C641F" w14:textId="77777777" w:rsidR="00360105" w:rsidRDefault="00000000">
            <w:pPr>
              <w:widowControl/>
              <w:jc w:val="center"/>
              <w:textAlignment w:val="center"/>
              <w:rPr>
                <w:rFonts w:ascii="Times New Roman" w:eastAsia="宋体" w:hAnsi="Times New Roman" w:cs="Times New Roman"/>
                <w:i/>
                <w:iCs/>
                <w:color w:val="000000"/>
                <w:sz w:val="22"/>
                <w:szCs w:val="22"/>
                <w:highlight w:val="yellow"/>
              </w:rPr>
            </w:pPr>
            <w:r>
              <w:rPr>
                <w:rFonts w:ascii="Times New Roman" w:eastAsia="宋体" w:hAnsi="Times New Roman" w:cs="Times New Roman"/>
                <w:i/>
                <w:iCs/>
                <w:color w:val="000000"/>
                <w:kern w:val="0"/>
                <w:sz w:val="22"/>
                <w:szCs w:val="22"/>
                <w:highlight w:val="yellow"/>
                <w:lang w:bidi="ar"/>
              </w:rPr>
              <w:t>ADCY2</w:t>
            </w:r>
          </w:p>
        </w:tc>
        <w:tc>
          <w:tcPr>
            <w:tcW w:w="1063" w:type="dxa"/>
            <w:tcBorders>
              <w:top w:val="nil"/>
              <w:left w:val="nil"/>
              <w:bottom w:val="nil"/>
              <w:right w:val="nil"/>
            </w:tcBorders>
            <w:noWrap/>
            <w:vAlign w:val="center"/>
          </w:tcPr>
          <w:p w14:paraId="22737427" w14:textId="77777777" w:rsidR="00360105" w:rsidRDefault="00000000">
            <w:pPr>
              <w:widowControl/>
              <w:jc w:val="center"/>
              <w:textAlignment w:val="center"/>
              <w:rPr>
                <w:rFonts w:ascii="Times New Roman" w:eastAsia="宋体" w:hAnsi="Times New Roman" w:cs="Times New Roman"/>
                <w:color w:val="000000"/>
                <w:sz w:val="22"/>
                <w:szCs w:val="22"/>
              </w:rPr>
            </w:pPr>
            <w:r>
              <w:rPr>
                <w:rFonts w:ascii="Times New Roman" w:eastAsia="宋体" w:hAnsi="Times New Roman" w:cs="Times New Roman"/>
                <w:color w:val="000000"/>
                <w:kern w:val="0"/>
                <w:sz w:val="22"/>
                <w:szCs w:val="22"/>
                <w:lang w:bidi="ar"/>
              </w:rPr>
              <w:t>0</w:t>
            </w:r>
          </w:p>
        </w:tc>
        <w:tc>
          <w:tcPr>
            <w:tcW w:w="1062" w:type="dxa"/>
            <w:tcBorders>
              <w:top w:val="nil"/>
              <w:left w:val="nil"/>
              <w:bottom w:val="nil"/>
              <w:right w:val="nil"/>
            </w:tcBorders>
            <w:noWrap/>
            <w:vAlign w:val="center"/>
          </w:tcPr>
          <w:p w14:paraId="6EDF641F" w14:textId="77777777" w:rsidR="00360105" w:rsidRDefault="00000000">
            <w:pPr>
              <w:widowControl/>
              <w:jc w:val="center"/>
              <w:textAlignment w:val="center"/>
              <w:rPr>
                <w:rFonts w:ascii="Times New Roman" w:eastAsia="宋体" w:hAnsi="Times New Roman" w:cs="Times New Roman"/>
                <w:color w:val="000000"/>
                <w:sz w:val="22"/>
                <w:szCs w:val="22"/>
              </w:rPr>
            </w:pPr>
            <w:r>
              <w:rPr>
                <w:rFonts w:ascii="Times New Roman" w:eastAsia="宋体" w:hAnsi="Times New Roman" w:cs="Times New Roman"/>
                <w:color w:val="000000"/>
                <w:kern w:val="0"/>
                <w:sz w:val="22"/>
                <w:szCs w:val="22"/>
                <w:lang w:bidi="ar"/>
              </w:rPr>
              <w:t>0</w:t>
            </w:r>
          </w:p>
        </w:tc>
        <w:tc>
          <w:tcPr>
            <w:tcW w:w="875" w:type="dxa"/>
            <w:tcBorders>
              <w:top w:val="nil"/>
              <w:left w:val="nil"/>
              <w:bottom w:val="nil"/>
              <w:right w:val="nil"/>
            </w:tcBorders>
            <w:noWrap/>
            <w:vAlign w:val="center"/>
          </w:tcPr>
          <w:p w14:paraId="108BFEF1" w14:textId="77777777" w:rsidR="00360105" w:rsidRDefault="00000000">
            <w:pPr>
              <w:widowControl/>
              <w:jc w:val="center"/>
              <w:textAlignment w:val="center"/>
              <w:rPr>
                <w:rFonts w:ascii="Times New Roman" w:eastAsia="宋体" w:hAnsi="Times New Roman" w:cs="Times New Roman"/>
                <w:color w:val="000000"/>
                <w:sz w:val="22"/>
                <w:szCs w:val="22"/>
              </w:rPr>
            </w:pPr>
            <w:r>
              <w:rPr>
                <w:rFonts w:ascii="Times New Roman" w:eastAsia="宋体" w:hAnsi="Times New Roman" w:cs="Times New Roman"/>
                <w:color w:val="000000"/>
                <w:kern w:val="0"/>
                <w:sz w:val="22"/>
                <w:szCs w:val="22"/>
                <w:lang w:bidi="ar"/>
              </w:rPr>
              <w:t>3</w:t>
            </w:r>
          </w:p>
        </w:tc>
        <w:tc>
          <w:tcPr>
            <w:tcW w:w="925" w:type="dxa"/>
            <w:tcBorders>
              <w:top w:val="nil"/>
              <w:left w:val="nil"/>
              <w:bottom w:val="nil"/>
              <w:right w:val="nil"/>
            </w:tcBorders>
            <w:noWrap/>
            <w:vAlign w:val="center"/>
          </w:tcPr>
          <w:p w14:paraId="2B652A38" w14:textId="77777777" w:rsidR="00360105" w:rsidRDefault="00000000">
            <w:pPr>
              <w:widowControl/>
              <w:jc w:val="center"/>
              <w:textAlignment w:val="center"/>
              <w:rPr>
                <w:rFonts w:ascii="Times New Roman" w:eastAsia="宋体" w:hAnsi="Times New Roman" w:cs="Times New Roman"/>
                <w:color w:val="000000"/>
                <w:sz w:val="22"/>
                <w:szCs w:val="22"/>
              </w:rPr>
            </w:pPr>
            <w:r>
              <w:rPr>
                <w:rFonts w:ascii="Times New Roman" w:eastAsia="宋体" w:hAnsi="Times New Roman" w:cs="Times New Roman"/>
                <w:color w:val="000000"/>
                <w:kern w:val="0"/>
                <w:sz w:val="22"/>
                <w:szCs w:val="22"/>
                <w:lang w:bidi="ar"/>
              </w:rPr>
              <w:t>0</w:t>
            </w:r>
          </w:p>
        </w:tc>
        <w:tc>
          <w:tcPr>
            <w:tcW w:w="868" w:type="dxa"/>
            <w:tcBorders>
              <w:top w:val="nil"/>
              <w:left w:val="nil"/>
              <w:bottom w:val="nil"/>
              <w:right w:val="nil"/>
            </w:tcBorders>
            <w:noWrap/>
            <w:vAlign w:val="center"/>
          </w:tcPr>
          <w:p w14:paraId="5EE69944" w14:textId="77777777" w:rsidR="00360105" w:rsidRDefault="00000000">
            <w:pPr>
              <w:widowControl/>
              <w:jc w:val="center"/>
              <w:textAlignment w:val="center"/>
              <w:rPr>
                <w:rFonts w:ascii="Times New Roman" w:eastAsia="宋体" w:hAnsi="Times New Roman" w:cs="Times New Roman"/>
                <w:color w:val="000000"/>
                <w:sz w:val="22"/>
                <w:szCs w:val="22"/>
              </w:rPr>
            </w:pPr>
            <w:r>
              <w:rPr>
                <w:rFonts w:ascii="Times New Roman" w:eastAsia="宋体" w:hAnsi="Times New Roman" w:cs="Times New Roman"/>
                <w:color w:val="000000"/>
                <w:kern w:val="0"/>
                <w:sz w:val="22"/>
                <w:szCs w:val="22"/>
                <w:lang w:bidi="ar"/>
              </w:rPr>
              <w:t>0</w:t>
            </w:r>
          </w:p>
        </w:tc>
      </w:tr>
      <w:tr w:rsidR="00360105" w14:paraId="63214D64" w14:textId="77777777">
        <w:trPr>
          <w:trHeight w:val="280"/>
        </w:trPr>
        <w:tc>
          <w:tcPr>
            <w:tcW w:w="1721" w:type="dxa"/>
            <w:tcBorders>
              <w:top w:val="nil"/>
              <w:left w:val="nil"/>
              <w:bottom w:val="nil"/>
              <w:right w:val="nil"/>
            </w:tcBorders>
            <w:noWrap/>
            <w:vAlign w:val="center"/>
          </w:tcPr>
          <w:p w14:paraId="19248808" w14:textId="77777777" w:rsidR="00360105" w:rsidRDefault="00000000">
            <w:pPr>
              <w:widowControl/>
              <w:jc w:val="center"/>
              <w:textAlignment w:val="center"/>
              <w:rPr>
                <w:rFonts w:ascii="Times New Roman" w:eastAsia="宋体" w:hAnsi="Times New Roman" w:cs="Times New Roman"/>
                <w:color w:val="000000"/>
                <w:sz w:val="22"/>
                <w:szCs w:val="22"/>
                <w:highlight w:val="yellow"/>
              </w:rPr>
            </w:pPr>
            <w:r>
              <w:rPr>
                <w:rFonts w:ascii="Times New Roman" w:eastAsia="宋体" w:hAnsi="Times New Roman" w:cs="Times New Roman"/>
                <w:color w:val="000000"/>
                <w:kern w:val="0"/>
                <w:sz w:val="22"/>
                <w:szCs w:val="22"/>
                <w:highlight w:val="yellow"/>
                <w:lang w:bidi="ar"/>
              </w:rPr>
              <w:t>rs143551944</w:t>
            </w:r>
          </w:p>
        </w:tc>
        <w:tc>
          <w:tcPr>
            <w:tcW w:w="587" w:type="dxa"/>
            <w:tcBorders>
              <w:top w:val="nil"/>
              <w:left w:val="nil"/>
              <w:bottom w:val="nil"/>
              <w:right w:val="nil"/>
            </w:tcBorders>
            <w:noWrap/>
            <w:vAlign w:val="center"/>
          </w:tcPr>
          <w:p w14:paraId="0B2B84B6" w14:textId="77777777" w:rsidR="00360105" w:rsidRDefault="00000000">
            <w:pPr>
              <w:widowControl/>
              <w:jc w:val="center"/>
              <w:textAlignment w:val="center"/>
              <w:rPr>
                <w:rFonts w:ascii="Times New Roman" w:eastAsia="宋体" w:hAnsi="Times New Roman" w:cs="Times New Roman"/>
                <w:color w:val="000000"/>
                <w:sz w:val="22"/>
                <w:szCs w:val="22"/>
              </w:rPr>
            </w:pPr>
            <w:r>
              <w:rPr>
                <w:rFonts w:ascii="Times New Roman" w:eastAsia="宋体" w:hAnsi="Times New Roman" w:cs="Times New Roman"/>
                <w:color w:val="000000"/>
                <w:kern w:val="0"/>
                <w:sz w:val="22"/>
                <w:szCs w:val="22"/>
                <w:lang w:bidi="ar"/>
              </w:rPr>
              <w:t>6</w:t>
            </w:r>
          </w:p>
        </w:tc>
        <w:tc>
          <w:tcPr>
            <w:tcW w:w="1375" w:type="dxa"/>
            <w:tcBorders>
              <w:top w:val="nil"/>
              <w:left w:val="nil"/>
              <w:bottom w:val="nil"/>
              <w:right w:val="nil"/>
            </w:tcBorders>
            <w:noWrap/>
            <w:vAlign w:val="center"/>
          </w:tcPr>
          <w:p w14:paraId="29BCC8AD" w14:textId="77777777" w:rsidR="00360105" w:rsidRDefault="00000000">
            <w:pPr>
              <w:widowControl/>
              <w:jc w:val="center"/>
              <w:textAlignment w:val="center"/>
              <w:rPr>
                <w:rFonts w:ascii="Times New Roman" w:eastAsia="宋体" w:hAnsi="Times New Roman" w:cs="Times New Roman"/>
                <w:color w:val="000000"/>
                <w:sz w:val="22"/>
                <w:szCs w:val="22"/>
              </w:rPr>
            </w:pPr>
            <w:r>
              <w:rPr>
                <w:rFonts w:ascii="Times New Roman" w:eastAsia="宋体" w:hAnsi="Times New Roman" w:cs="Times New Roman"/>
                <w:color w:val="000000"/>
                <w:kern w:val="0"/>
                <w:sz w:val="22"/>
                <w:szCs w:val="22"/>
                <w:lang w:bidi="ar"/>
              </w:rPr>
              <w:t>109687045</w:t>
            </w:r>
          </w:p>
        </w:tc>
        <w:tc>
          <w:tcPr>
            <w:tcW w:w="1288" w:type="dxa"/>
            <w:tcBorders>
              <w:top w:val="nil"/>
              <w:left w:val="nil"/>
              <w:bottom w:val="nil"/>
              <w:right w:val="nil"/>
            </w:tcBorders>
            <w:noWrap/>
            <w:vAlign w:val="center"/>
          </w:tcPr>
          <w:p w14:paraId="0D3EDE34" w14:textId="77777777" w:rsidR="00360105" w:rsidRDefault="00000000">
            <w:pPr>
              <w:widowControl/>
              <w:jc w:val="center"/>
              <w:textAlignment w:val="center"/>
              <w:rPr>
                <w:rFonts w:ascii="Times New Roman" w:eastAsia="宋体" w:hAnsi="Times New Roman" w:cs="Times New Roman"/>
                <w:color w:val="000000"/>
                <w:sz w:val="22"/>
                <w:szCs w:val="22"/>
              </w:rPr>
            </w:pPr>
            <w:r>
              <w:rPr>
                <w:rFonts w:ascii="Times New Roman" w:eastAsia="宋体" w:hAnsi="Times New Roman" w:cs="Times New Roman"/>
                <w:color w:val="000000"/>
                <w:kern w:val="0"/>
                <w:sz w:val="22"/>
                <w:szCs w:val="22"/>
                <w:lang w:bidi="ar"/>
              </w:rPr>
              <w:t>109687045</w:t>
            </w:r>
          </w:p>
        </w:tc>
        <w:tc>
          <w:tcPr>
            <w:tcW w:w="625" w:type="dxa"/>
            <w:tcBorders>
              <w:top w:val="nil"/>
              <w:left w:val="nil"/>
              <w:bottom w:val="nil"/>
              <w:right w:val="nil"/>
            </w:tcBorders>
            <w:noWrap/>
            <w:vAlign w:val="center"/>
          </w:tcPr>
          <w:p w14:paraId="7729D37B" w14:textId="77777777" w:rsidR="00360105" w:rsidRDefault="00000000">
            <w:pPr>
              <w:widowControl/>
              <w:jc w:val="center"/>
              <w:textAlignment w:val="center"/>
              <w:rPr>
                <w:rFonts w:ascii="Times New Roman" w:eastAsia="宋体" w:hAnsi="Times New Roman" w:cs="Times New Roman"/>
                <w:color w:val="000000"/>
                <w:sz w:val="22"/>
                <w:szCs w:val="22"/>
              </w:rPr>
            </w:pPr>
            <w:r>
              <w:rPr>
                <w:rFonts w:ascii="Times New Roman" w:eastAsia="宋体" w:hAnsi="Times New Roman" w:cs="Times New Roman"/>
                <w:color w:val="000000"/>
                <w:kern w:val="0"/>
                <w:sz w:val="22"/>
                <w:szCs w:val="22"/>
                <w:lang w:bidi="ar"/>
              </w:rPr>
              <w:t>+</w:t>
            </w:r>
          </w:p>
        </w:tc>
        <w:tc>
          <w:tcPr>
            <w:tcW w:w="2150" w:type="dxa"/>
            <w:tcBorders>
              <w:top w:val="nil"/>
              <w:left w:val="nil"/>
              <w:bottom w:val="nil"/>
              <w:right w:val="nil"/>
            </w:tcBorders>
            <w:noWrap/>
            <w:vAlign w:val="center"/>
          </w:tcPr>
          <w:p w14:paraId="30E1CBC4" w14:textId="77777777" w:rsidR="00360105" w:rsidRDefault="00000000">
            <w:pPr>
              <w:widowControl/>
              <w:jc w:val="center"/>
              <w:textAlignment w:val="center"/>
              <w:rPr>
                <w:rFonts w:ascii="Times New Roman" w:eastAsia="宋体" w:hAnsi="Times New Roman" w:cs="Times New Roman"/>
                <w:color w:val="000000"/>
                <w:sz w:val="22"/>
                <w:szCs w:val="22"/>
              </w:rPr>
            </w:pPr>
            <w:r>
              <w:rPr>
                <w:rFonts w:ascii="Times New Roman" w:eastAsia="宋体" w:hAnsi="Times New Roman" w:cs="Times New Roman"/>
                <w:color w:val="000000"/>
                <w:kern w:val="0"/>
                <w:sz w:val="22"/>
                <w:szCs w:val="22"/>
                <w:lang w:bidi="ar"/>
              </w:rPr>
              <w:t>ENSG00000155085</w:t>
            </w:r>
          </w:p>
        </w:tc>
        <w:tc>
          <w:tcPr>
            <w:tcW w:w="1537" w:type="dxa"/>
            <w:tcBorders>
              <w:top w:val="nil"/>
              <w:left w:val="nil"/>
              <w:bottom w:val="nil"/>
              <w:right w:val="nil"/>
            </w:tcBorders>
            <w:noWrap/>
            <w:vAlign w:val="center"/>
          </w:tcPr>
          <w:p w14:paraId="7473A7C4" w14:textId="77777777" w:rsidR="00360105" w:rsidRDefault="00000000">
            <w:pPr>
              <w:widowControl/>
              <w:jc w:val="center"/>
              <w:textAlignment w:val="center"/>
              <w:rPr>
                <w:rFonts w:ascii="Times New Roman" w:eastAsia="宋体" w:hAnsi="Times New Roman" w:cs="Times New Roman"/>
                <w:i/>
                <w:iCs/>
                <w:color w:val="000000"/>
                <w:sz w:val="22"/>
                <w:szCs w:val="22"/>
                <w:highlight w:val="yellow"/>
              </w:rPr>
            </w:pPr>
            <w:r>
              <w:rPr>
                <w:rFonts w:ascii="Times New Roman" w:eastAsia="宋体" w:hAnsi="Times New Roman" w:cs="Times New Roman"/>
                <w:i/>
                <w:iCs/>
                <w:color w:val="000000"/>
                <w:kern w:val="0"/>
                <w:sz w:val="22"/>
                <w:szCs w:val="22"/>
                <w:highlight w:val="yellow"/>
                <w:lang w:bidi="ar"/>
              </w:rPr>
              <w:t>AK9</w:t>
            </w:r>
          </w:p>
        </w:tc>
        <w:tc>
          <w:tcPr>
            <w:tcW w:w="1063" w:type="dxa"/>
            <w:tcBorders>
              <w:top w:val="nil"/>
              <w:left w:val="nil"/>
              <w:bottom w:val="nil"/>
              <w:right w:val="nil"/>
            </w:tcBorders>
            <w:noWrap/>
            <w:vAlign w:val="center"/>
          </w:tcPr>
          <w:p w14:paraId="63D22E6E" w14:textId="77777777" w:rsidR="00360105" w:rsidRDefault="00000000">
            <w:pPr>
              <w:widowControl/>
              <w:jc w:val="center"/>
              <w:textAlignment w:val="center"/>
              <w:rPr>
                <w:rFonts w:ascii="Times New Roman" w:eastAsia="宋体" w:hAnsi="Times New Roman" w:cs="Times New Roman"/>
                <w:color w:val="000000"/>
                <w:sz w:val="22"/>
                <w:szCs w:val="22"/>
              </w:rPr>
            </w:pPr>
            <w:r>
              <w:rPr>
                <w:rFonts w:ascii="Times New Roman" w:eastAsia="宋体" w:hAnsi="Times New Roman" w:cs="Times New Roman"/>
                <w:color w:val="000000"/>
                <w:kern w:val="0"/>
                <w:sz w:val="22"/>
                <w:szCs w:val="22"/>
                <w:lang w:bidi="ar"/>
              </w:rPr>
              <w:t>0</w:t>
            </w:r>
          </w:p>
        </w:tc>
        <w:tc>
          <w:tcPr>
            <w:tcW w:w="1062" w:type="dxa"/>
            <w:tcBorders>
              <w:top w:val="nil"/>
              <w:left w:val="nil"/>
              <w:bottom w:val="nil"/>
              <w:right w:val="nil"/>
            </w:tcBorders>
            <w:noWrap/>
            <w:vAlign w:val="center"/>
          </w:tcPr>
          <w:p w14:paraId="0C772306" w14:textId="77777777" w:rsidR="00360105" w:rsidRDefault="00000000">
            <w:pPr>
              <w:widowControl/>
              <w:jc w:val="center"/>
              <w:textAlignment w:val="center"/>
              <w:rPr>
                <w:rFonts w:ascii="Times New Roman" w:eastAsia="宋体" w:hAnsi="Times New Roman" w:cs="Times New Roman"/>
                <w:color w:val="000000"/>
                <w:sz w:val="22"/>
                <w:szCs w:val="22"/>
              </w:rPr>
            </w:pPr>
            <w:r>
              <w:rPr>
                <w:rFonts w:ascii="Times New Roman" w:eastAsia="宋体" w:hAnsi="Times New Roman" w:cs="Times New Roman"/>
                <w:color w:val="000000"/>
                <w:kern w:val="0"/>
                <w:sz w:val="22"/>
                <w:szCs w:val="22"/>
                <w:lang w:bidi="ar"/>
              </w:rPr>
              <w:t>0</w:t>
            </w:r>
          </w:p>
        </w:tc>
        <w:tc>
          <w:tcPr>
            <w:tcW w:w="875" w:type="dxa"/>
            <w:tcBorders>
              <w:top w:val="nil"/>
              <w:left w:val="nil"/>
              <w:bottom w:val="nil"/>
              <w:right w:val="nil"/>
            </w:tcBorders>
            <w:noWrap/>
            <w:vAlign w:val="center"/>
          </w:tcPr>
          <w:p w14:paraId="36264D3D" w14:textId="77777777" w:rsidR="00360105" w:rsidRDefault="00000000">
            <w:pPr>
              <w:widowControl/>
              <w:jc w:val="center"/>
              <w:textAlignment w:val="center"/>
              <w:rPr>
                <w:rFonts w:ascii="Times New Roman" w:eastAsia="宋体" w:hAnsi="Times New Roman" w:cs="Times New Roman"/>
                <w:color w:val="000000"/>
                <w:sz w:val="22"/>
                <w:szCs w:val="22"/>
              </w:rPr>
            </w:pPr>
            <w:r>
              <w:rPr>
                <w:rFonts w:ascii="Times New Roman" w:eastAsia="宋体" w:hAnsi="Times New Roman" w:cs="Times New Roman"/>
                <w:color w:val="000000"/>
                <w:kern w:val="0"/>
                <w:sz w:val="22"/>
                <w:szCs w:val="22"/>
                <w:lang w:bidi="ar"/>
              </w:rPr>
              <w:t>2</w:t>
            </w:r>
          </w:p>
        </w:tc>
        <w:tc>
          <w:tcPr>
            <w:tcW w:w="925" w:type="dxa"/>
            <w:tcBorders>
              <w:top w:val="nil"/>
              <w:left w:val="nil"/>
              <w:bottom w:val="nil"/>
              <w:right w:val="nil"/>
            </w:tcBorders>
            <w:noWrap/>
            <w:vAlign w:val="center"/>
          </w:tcPr>
          <w:p w14:paraId="6FDCE67D" w14:textId="77777777" w:rsidR="00360105" w:rsidRDefault="00000000">
            <w:pPr>
              <w:widowControl/>
              <w:jc w:val="center"/>
              <w:textAlignment w:val="center"/>
              <w:rPr>
                <w:rFonts w:ascii="Times New Roman" w:eastAsia="宋体" w:hAnsi="Times New Roman" w:cs="Times New Roman"/>
                <w:color w:val="000000"/>
                <w:sz w:val="22"/>
                <w:szCs w:val="22"/>
              </w:rPr>
            </w:pPr>
            <w:r>
              <w:rPr>
                <w:rFonts w:ascii="Times New Roman" w:eastAsia="宋体" w:hAnsi="Times New Roman" w:cs="Times New Roman"/>
                <w:color w:val="000000"/>
                <w:kern w:val="0"/>
                <w:sz w:val="22"/>
                <w:szCs w:val="22"/>
                <w:lang w:bidi="ar"/>
              </w:rPr>
              <w:t>0</w:t>
            </w:r>
          </w:p>
        </w:tc>
        <w:tc>
          <w:tcPr>
            <w:tcW w:w="868" w:type="dxa"/>
            <w:tcBorders>
              <w:top w:val="nil"/>
              <w:left w:val="nil"/>
              <w:bottom w:val="nil"/>
              <w:right w:val="nil"/>
            </w:tcBorders>
            <w:noWrap/>
            <w:vAlign w:val="center"/>
          </w:tcPr>
          <w:p w14:paraId="2A6F3EEB" w14:textId="77777777" w:rsidR="00360105" w:rsidRDefault="00000000">
            <w:pPr>
              <w:widowControl/>
              <w:jc w:val="center"/>
              <w:textAlignment w:val="center"/>
              <w:rPr>
                <w:rFonts w:ascii="Times New Roman" w:eastAsia="宋体" w:hAnsi="Times New Roman" w:cs="Times New Roman"/>
                <w:color w:val="000000"/>
                <w:sz w:val="22"/>
                <w:szCs w:val="22"/>
              </w:rPr>
            </w:pPr>
            <w:r>
              <w:rPr>
                <w:rFonts w:ascii="Times New Roman" w:eastAsia="宋体" w:hAnsi="Times New Roman" w:cs="Times New Roman"/>
                <w:color w:val="000000"/>
                <w:kern w:val="0"/>
                <w:sz w:val="22"/>
                <w:szCs w:val="22"/>
                <w:lang w:bidi="ar"/>
              </w:rPr>
              <w:t>0</w:t>
            </w:r>
          </w:p>
        </w:tc>
      </w:tr>
      <w:tr w:rsidR="00360105" w14:paraId="41C807BE" w14:textId="77777777">
        <w:trPr>
          <w:trHeight w:val="280"/>
        </w:trPr>
        <w:tc>
          <w:tcPr>
            <w:tcW w:w="1721" w:type="dxa"/>
            <w:tcBorders>
              <w:top w:val="nil"/>
              <w:left w:val="nil"/>
              <w:bottom w:val="nil"/>
              <w:right w:val="nil"/>
            </w:tcBorders>
            <w:noWrap/>
            <w:vAlign w:val="center"/>
          </w:tcPr>
          <w:p w14:paraId="51F80740" w14:textId="77777777" w:rsidR="00360105" w:rsidRDefault="00000000">
            <w:pPr>
              <w:widowControl/>
              <w:jc w:val="center"/>
              <w:textAlignment w:val="center"/>
              <w:rPr>
                <w:rFonts w:ascii="Times New Roman" w:eastAsia="宋体" w:hAnsi="Times New Roman" w:cs="Times New Roman"/>
                <w:color w:val="000000"/>
                <w:sz w:val="22"/>
                <w:szCs w:val="22"/>
                <w:highlight w:val="yellow"/>
              </w:rPr>
            </w:pPr>
            <w:r>
              <w:rPr>
                <w:rFonts w:ascii="Times New Roman" w:eastAsia="宋体" w:hAnsi="Times New Roman" w:cs="Times New Roman"/>
                <w:color w:val="000000"/>
                <w:kern w:val="0"/>
                <w:sz w:val="22"/>
                <w:szCs w:val="22"/>
                <w:highlight w:val="yellow"/>
                <w:lang w:bidi="ar"/>
              </w:rPr>
              <w:t>rs147707132</w:t>
            </w:r>
          </w:p>
        </w:tc>
        <w:tc>
          <w:tcPr>
            <w:tcW w:w="587" w:type="dxa"/>
            <w:tcBorders>
              <w:top w:val="nil"/>
              <w:left w:val="nil"/>
              <w:bottom w:val="nil"/>
              <w:right w:val="nil"/>
            </w:tcBorders>
            <w:noWrap/>
            <w:vAlign w:val="center"/>
          </w:tcPr>
          <w:p w14:paraId="0491F572" w14:textId="77777777" w:rsidR="00360105" w:rsidRDefault="00000000">
            <w:pPr>
              <w:widowControl/>
              <w:jc w:val="center"/>
              <w:textAlignment w:val="center"/>
              <w:rPr>
                <w:rFonts w:ascii="Times New Roman" w:eastAsia="宋体" w:hAnsi="Times New Roman" w:cs="Times New Roman"/>
                <w:color w:val="000000"/>
                <w:sz w:val="22"/>
                <w:szCs w:val="22"/>
              </w:rPr>
            </w:pPr>
            <w:r>
              <w:rPr>
                <w:rFonts w:ascii="Times New Roman" w:eastAsia="宋体" w:hAnsi="Times New Roman" w:cs="Times New Roman"/>
                <w:color w:val="000000"/>
                <w:kern w:val="0"/>
                <w:sz w:val="22"/>
                <w:szCs w:val="22"/>
                <w:lang w:bidi="ar"/>
              </w:rPr>
              <w:t>4</w:t>
            </w:r>
          </w:p>
        </w:tc>
        <w:tc>
          <w:tcPr>
            <w:tcW w:w="1375" w:type="dxa"/>
            <w:tcBorders>
              <w:top w:val="nil"/>
              <w:left w:val="nil"/>
              <w:bottom w:val="nil"/>
              <w:right w:val="nil"/>
            </w:tcBorders>
            <w:noWrap/>
            <w:vAlign w:val="center"/>
          </w:tcPr>
          <w:p w14:paraId="034379F5" w14:textId="77777777" w:rsidR="00360105" w:rsidRDefault="00000000">
            <w:pPr>
              <w:widowControl/>
              <w:jc w:val="center"/>
              <w:textAlignment w:val="center"/>
              <w:rPr>
                <w:rFonts w:ascii="Times New Roman" w:eastAsia="宋体" w:hAnsi="Times New Roman" w:cs="Times New Roman"/>
                <w:color w:val="000000"/>
                <w:sz w:val="22"/>
                <w:szCs w:val="22"/>
              </w:rPr>
            </w:pPr>
            <w:r>
              <w:rPr>
                <w:rFonts w:ascii="Times New Roman" w:eastAsia="宋体" w:hAnsi="Times New Roman" w:cs="Times New Roman"/>
                <w:color w:val="000000"/>
                <w:kern w:val="0"/>
                <w:sz w:val="22"/>
                <w:szCs w:val="22"/>
                <w:lang w:bidi="ar"/>
              </w:rPr>
              <w:t>113116571</w:t>
            </w:r>
          </w:p>
        </w:tc>
        <w:tc>
          <w:tcPr>
            <w:tcW w:w="1288" w:type="dxa"/>
            <w:tcBorders>
              <w:top w:val="nil"/>
              <w:left w:val="nil"/>
              <w:bottom w:val="nil"/>
              <w:right w:val="nil"/>
            </w:tcBorders>
            <w:noWrap/>
            <w:vAlign w:val="center"/>
          </w:tcPr>
          <w:p w14:paraId="5CBCDCB7" w14:textId="77777777" w:rsidR="00360105" w:rsidRDefault="00000000">
            <w:pPr>
              <w:widowControl/>
              <w:jc w:val="center"/>
              <w:textAlignment w:val="center"/>
              <w:rPr>
                <w:rFonts w:ascii="Times New Roman" w:eastAsia="宋体" w:hAnsi="Times New Roman" w:cs="Times New Roman"/>
                <w:color w:val="000000"/>
                <w:sz w:val="22"/>
                <w:szCs w:val="22"/>
              </w:rPr>
            </w:pPr>
            <w:r>
              <w:rPr>
                <w:rFonts w:ascii="Times New Roman" w:eastAsia="宋体" w:hAnsi="Times New Roman" w:cs="Times New Roman"/>
                <w:color w:val="000000"/>
                <w:kern w:val="0"/>
                <w:sz w:val="22"/>
                <w:szCs w:val="22"/>
                <w:lang w:bidi="ar"/>
              </w:rPr>
              <w:t>113116571</w:t>
            </w:r>
          </w:p>
        </w:tc>
        <w:tc>
          <w:tcPr>
            <w:tcW w:w="625" w:type="dxa"/>
            <w:tcBorders>
              <w:top w:val="nil"/>
              <w:left w:val="nil"/>
              <w:bottom w:val="nil"/>
              <w:right w:val="nil"/>
            </w:tcBorders>
            <w:noWrap/>
            <w:vAlign w:val="center"/>
          </w:tcPr>
          <w:p w14:paraId="4FBC9CFD" w14:textId="77777777" w:rsidR="00360105" w:rsidRDefault="00000000">
            <w:pPr>
              <w:widowControl/>
              <w:jc w:val="center"/>
              <w:textAlignment w:val="center"/>
              <w:rPr>
                <w:rFonts w:ascii="Times New Roman" w:eastAsia="宋体" w:hAnsi="Times New Roman" w:cs="Times New Roman"/>
                <w:color w:val="000000"/>
                <w:sz w:val="22"/>
                <w:szCs w:val="22"/>
              </w:rPr>
            </w:pPr>
            <w:r>
              <w:rPr>
                <w:rFonts w:ascii="Times New Roman" w:eastAsia="宋体" w:hAnsi="Times New Roman" w:cs="Times New Roman"/>
                <w:color w:val="000000"/>
                <w:kern w:val="0"/>
                <w:sz w:val="22"/>
                <w:szCs w:val="22"/>
                <w:lang w:bidi="ar"/>
              </w:rPr>
              <w:t>+</w:t>
            </w:r>
          </w:p>
        </w:tc>
        <w:tc>
          <w:tcPr>
            <w:tcW w:w="2150" w:type="dxa"/>
            <w:tcBorders>
              <w:top w:val="nil"/>
              <w:left w:val="nil"/>
              <w:bottom w:val="nil"/>
              <w:right w:val="nil"/>
            </w:tcBorders>
            <w:noWrap/>
            <w:vAlign w:val="center"/>
          </w:tcPr>
          <w:p w14:paraId="55316714" w14:textId="77777777" w:rsidR="00360105" w:rsidRDefault="00000000">
            <w:pPr>
              <w:widowControl/>
              <w:jc w:val="center"/>
              <w:textAlignment w:val="center"/>
              <w:rPr>
                <w:rFonts w:ascii="Times New Roman" w:eastAsia="宋体" w:hAnsi="Times New Roman" w:cs="Times New Roman"/>
                <w:color w:val="000000"/>
                <w:sz w:val="22"/>
                <w:szCs w:val="22"/>
              </w:rPr>
            </w:pPr>
            <w:r>
              <w:rPr>
                <w:rFonts w:ascii="Times New Roman" w:eastAsia="宋体" w:hAnsi="Times New Roman" w:cs="Times New Roman"/>
                <w:color w:val="000000"/>
                <w:kern w:val="0"/>
                <w:sz w:val="22"/>
                <w:szCs w:val="22"/>
                <w:lang w:bidi="ar"/>
              </w:rPr>
              <w:t>ENSG00000145362</w:t>
            </w:r>
          </w:p>
        </w:tc>
        <w:tc>
          <w:tcPr>
            <w:tcW w:w="1537" w:type="dxa"/>
            <w:tcBorders>
              <w:top w:val="nil"/>
              <w:left w:val="nil"/>
              <w:bottom w:val="nil"/>
              <w:right w:val="nil"/>
            </w:tcBorders>
            <w:noWrap/>
            <w:vAlign w:val="center"/>
          </w:tcPr>
          <w:p w14:paraId="46302FF5" w14:textId="77777777" w:rsidR="00360105" w:rsidRDefault="00000000">
            <w:pPr>
              <w:widowControl/>
              <w:jc w:val="center"/>
              <w:textAlignment w:val="center"/>
              <w:rPr>
                <w:rFonts w:ascii="Times New Roman" w:eastAsia="宋体" w:hAnsi="Times New Roman" w:cs="Times New Roman"/>
                <w:i/>
                <w:iCs/>
                <w:color w:val="000000"/>
                <w:sz w:val="22"/>
                <w:szCs w:val="22"/>
                <w:highlight w:val="yellow"/>
              </w:rPr>
            </w:pPr>
            <w:r>
              <w:rPr>
                <w:rFonts w:ascii="Times New Roman" w:eastAsia="宋体" w:hAnsi="Times New Roman" w:cs="Times New Roman"/>
                <w:i/>
                <w:iCs/>
                <w:color w:val="000000"/>
                <w:kern w:val="0"/>
                <w:sz w:val="22"/>
                <w:szCs w:val="22"/>
                <w:highlight w:val="yellow"/>
                <w:lang w:bidi="ar"/>
              </w:rPr>
              <w:t>ANK2</w:t>
            </w:r>
          </w:p>
        </w:tc>
        <w:tc>
          <w:tcPr>
            <w:tcW w:w="1063" w:type="dxa"/>
            <w:tcBorders>
              <w:top w:val="nil"/>
              <w:left w:val="nil"/>
              <w:bottom w:val="nil"/>
              <w:right w:val="nil"/>
            </w:tcBorders>
            <w:noWrap/>
            <w:vAlign w:val="center"/>
          </w:tcPr>
          <w:p w14:paraId="1F085072" w14:textId="77777777" w:rsidR="00360105" w:rsidRDefault="00000000">
            <w:pPr>
              <w:widowControl/>
              <w:jc w:val="center"/>
              <w:textAlignment w:val="center"/>
              <w:rPr>
                <w:rFonts w:ascii="Times New Roman" w:eastAsia="宋体" w:hAnsi="Times New Roman" w:cs="Times New Roman"/>
                <w:color w:val="000000"/>
                <w:sz w:val="22"/>
                <w:szCs w:val="22"/>
              </w:rPr>
            </w:pPr>
            <w:r>
              <w:rPr>
                <w:rFonts w:ascii="Times New Roman" w:eastAsia="宋体" w:hAnsi="Times New Roman" w:cs="Times New Roman"/>
                <w:color w:val="000000"/>
                <w:kern w:val="0"/>
                <w:sz w:val="22"/>
                <w:szCs w:val="22"/>
                <w:lang w:bidi="ar"/>
              </w:rPr>
              <w:t>0</w:t>
            </w:r>
          </w:p>
        </w:tc>
        <w:tc>
          <w:tcPr>
            <w:tcW w:w="1062" w:type="dxa"/>
            <w:tcBorders>
              <w:top w:val="nil"/>
              <w:left w:val="nil"/>
              <w:bottom w:val="nil"/>
              <w:right w:val="nil"/>
            </w:tcBorders>
            <w:noWrap/>
            <w:vAlign w:val="center"/>
          </w:tcPr>
          <w:p w14:paraId="22DFF0E9" w14:textId="77777777" w:rsidR="00360105" w:rsidRDefault="00000000">
            <w:pPr>
              <w:widowControl/>
              <w:jc w:val="center"/>
              <w:textAlignment w:val="center"/>
              <w:rPr>
                <w:rFonts w:ascii="Times New Roman" w:eastAsia="宋体" w:hAnsi="Times New Roman" w:cs="Times New Roman"/>
                <w:color w:val="000000"/>
                <w:sz w:val="22"/>
                <w:szCs w:val="22"/>
              </w:rPr>
            </w:pPr>
            <w:r>
              <w:rPr>
                <w:rFonts w:ascii="Times New Roman" w:eastAsia="宋体" w:hAnsi="Times New Roman" w:cs="Times New Roman"/>
                <w:color w:val="000000"/>
                <w:kern w:val="0"/>
                <w:sz w:val="22"/>
                <w:szCs w:val="22"/>
                <w:lang w:bidi="ar"/>
              </w:rPr>
              <w:t>0</w:t>
            </w:r>
          </w:p>
        </w:tc>
        <w:tc>
          <w:tcPr>
            <w:tcW w:w="875" w:type="dxa"/>
            <w:tcBorders>
              <w:top w:val="nil"/>
              <w:left w:val="nil"/>
              <w:bottom w:val="nil"/>
              <w:right w:val="nil"/>
            </w:tcBorders>
            <w:noWrap/>
            <w:vAlign w:val="center"/>
          </w:tcPr>
          <w:p w14:paraId="303261BA" w14:textId="77777777" w:rsidR="00360105" w:rsidRDefault="00000000">
            <w:pPr>
              <w:widowControl/>
              <w:jc w:val="center"/>
              <w:textAlignment w:val="center"/>
              <w:rPr>
                <w:rFonts w:ascii="Times New Roman" w:eastAsia="宋体" w:hAnsi="Times New Roman" w:cs="Times New Roman"/>
                <w:color w:val="000000"/>
                <w:sz w:val="22"/>
                <w:szCs w:val="22"/>
              </w:rPr>
            </w:pPr>
            <w:r>
              <w:rPr>
                <w:rFonts w:ascii="Times New Roman" w:eastAsia="宋体" w:hAnsi="Times New Roman" w:cs="Times New Roman"/>
                <w:color w:val="000000"/>
                <w:kern w:val="0"/>
                <w:sz w:val="22"/>
                <w:szCs w:val="22"/>
                <w:lang w:bidi="ar"/>
              </w:rPr>
              <w:t>13</w:t>
            </w:r>
          </w:p>
        </w:tc>
        <w:tc>
          <w:tcPr>
            <w:tcW w:w="925" w:type="dxa"/>
            <w:tcBorders>
              <w:top w:val="nil"/>
              <w:left w:val="nil"/>
              <w:bottom w:val="nil"/>
              <w:right w:val="nil"/>
            </w:tcBorders>
            <w:noWrap/>
            <w:vAlign w:val="center"/>
          </w:tcPr>
          <w:p w14:paraId="6A81F6AB" w14:textId="77777777" w:rsidR="00360105" w:rsidRDefault="00000000">
            <w:pPr>
              <w:widowControl/>
              <w:jc w:val="center"/>
              <w:textAlignment w:val="center"/>
              <w:rPr>
                <w:rFonts w:ascii="Times New Roman" w:eastAsia="宋体" w:hAnsi="Times New Roman" w:cs="Times New Roman"/>
                <w:color w:val="000000"/>
                <w:sz w:val="22"/>
                <w:szCs w:val="22"/>
              </w:rPr>
            </w:pPr>
            <w:r>
              <w:rPr>
                <w:rFonts w:ascii="Times New Roman" w:eastAsia="宋体" w:hAnsi="Times New Roman" w:cs="Times New Roman"/>
                <w:color w:val="000000"/>
                <w:kern w:val="0"/>
                <w:sz w:val="22"/>
                <w:szCs w:val="22"/>
                <w:lang w:bidi="ar"/>
              </w:rPr>
              <w:t>0</w:t>
            </w:r>
          </w:p>
        </w:tc>
        <w:tc>
          <w:tcPr>
            <w:tcW w:w="868" w:type="dxa"/>
            <w:tcBorders>
              <w:top w:val="nil"/>
              <w:left w:val="nil"/>
              <w:bottom w:val="nil"/>
              <w:right w:val="nil"/>
            </w:tcBorders>
            <w:noWrap/>
            <w:vAlign w:val="center"/>
          </w:tcPr>
          <w:p w14:paraId="262331E3" w14:textId="77777777" w:rsidR="00360105" w:rsidRDefault="00000000">
            <w:pPr>
              <w:widowControl/>
              <w:jc w:val="center"/>
              <w:textAlignment w:val="center"/>
              <w:rPr>
                <w:rFonts w:ascii="Times New Roman" w:eastAsia="宋体" w:hAnsi="Times New Roman" w:cs="Times New Roman"/>
                <w:color w:val="000000"/>
                <w:sz w:val="22"/>
                <w:szCs w:val="22"/>
              </w:rPr>
            </w:pPr>
            <w:r>
              <w:rPr>
                <w:rFonts w:ascii="Times New Roman" w:eastAsia="宋体" w:hAnsi="Times New Roman" w:cs="Times New Roman"/>
                <w:color w:val="000000"/>
                <w:kern w:val="0"/>
                <w:sz w:val="22"/>
                <w:szCs w:val="22"/>
                <w:lang w:bidi="ar"/>
              </w:rPr>
              <w:t>0</w:t>
            </w:r>
          </w:p>
        </w:tc>
      </w:tr>
      <w:tr w:rsidR="00360105" w14:paraId="3219E263" w14:textId="77777777">
        <w:trPr>
          <w:trHeight w:val="280"/>
        </w:trPr>
        <w:tc>
          <w:tcPr>
            <w:tcW w:w="1721" w:type="dxa"/>
            <w:tcBorders>
              <w:top w:val="nil"/>
              <w:left w:val="nil"/>
              <w:bottom w:val="nil"/>
              <w:right w:val="nil"/>
            </w:tcBorders>
            <w:noWrap/>
            <w:vAlign w:val="center"/>
          </w:tcPr>
          <w:p w14:paraId="0467119D" w14:textId="77777777" w:rsidR="00360105" w:rsidRDefault="00000000">
            <w:pPr>
              <w:widowControl/>
              <w:jc w:val="center"/>
              <w:textAlignment w:val="center"/>
              <w:rPr>
                <w:rFonts w:ascii="Times New Roman" w:eastAsia="宋体" w:hAnsi="Times New Roman" w:cs="Times New Roman"/>
                <w:color w:val="000000"/>
                <w:sz w:val="22"/>
                <w:szCs w:val="22"/>
                <w:highlight w:val="yellow"/>
              </w:rPr>
            </w:pPr>
            <w:r>
              <w:rPr>
                <w:rFonts w:ascii="Times New Roman" w:eastAsia="宋体" w:hAnsi="Times New Roman" w:cs="Times New Roman"/>
                <w:color w:val="000000"/>
                <w:kern w:val="0"/>
                <w:sz w:val="22"/>
                <w:szCs w:val="22"/>
                <w:highlight w:val="yellow"/>
                <w:lang w:bidi="ar"/>
              </w:rPr>
              <w:t>rs78352525</w:t>
            </w:r>
          </w:p>
        </w:tc>
        <w:tc>
          <w:tcPr>
            <w:tcW w:w="587" w:type="dxa"/>
            <w:tcBorders>
              <w:top w:val="nil"/>
              <w:left w:val="nil"/>
              <w:bottom w:val="nil"/>
              <w:right w:val="nil"/>
            </w:tcBorders>
            <w:noWrap/>
            <w:vAlign w:val="center"/>
          </w:tcPr>
          <w:p w14:paraId="18F3BDFC" w14:textId="77777777" w:rsidR="00360105" w:rsidRDefault="00000000">
            <w:pPr>
              <w:widowControl/>
              <w:jc w:val="center"/>
              <w:textAlignment w:val="center"/>
              <w:rPr>
                <w:rFonts w:ascii="Times New Roman" w:eastAsia="宋体" w:hAnsi="Times New Roman" w:cs="Times New Roman"/>
                <w:color w:val="000000"/>
                <w:sz w:val="22"/>
                <w:szCs w:val="22"/>
              </w:rPr>
            </w:pPr>
            <w:r>
              <w:rPr>
                <w:rFonts w:ascii="Times New Roman" w:eastAsia="宋体" w:hAnsi="Times New Roman" w:cs="Times New Roman"/>
                <w:color w:val="000000"/>
                <w:kern w:val="0"/>
                <w:sz w:val="22"/>
                <w:szCs w:val="22"/>
                <w:lang w:bidi="ar"/>
              </w:rPr>
              <w:t>2</w:t>
            </w:r>
          </w:p>
        </w:tc>
        <w:tc>
          <w:tcPr>
            <w:tcW w:w="1375" w:type="dxa"/>
            <w:tcBorders>
              <w:top w:val="nil"/>
              <w:left w:val="nil"/>
              <w:bottom w:val="nil"/>
              <w:right w:val="nil"/>
            </w:tcBorders>
            <w:noWrap/>
            <w:vAlign w:val="center"/>
          </w:tcPr>
          <w:p w14:paraId="1811BC40" w14:textId="77777777" w:rsidR="00360105" w:rsidRDefault="00000000">
            <w:pPr>
              <w:widowControl/>
              <w:jc w:val="center"/>
              <w:textAlignment w:val="center"/>
              <w:rPr>
                <w:rFonts w:ascii="Times New Roman" w:eastAsia="宋体" w:hAnsi="Times New Roman" w:cs="Times New Roman"/>
                <w:color w:val="000000"/>
                <w:sz w:val="22"/>
                <w:szCs w:val="22"/>
              </w:rPr>
            </w:pPr>
            <w:r>
              <w:rPr>
                <w:rFonts w:ascii="Times New Roman" w:eastAsia="宋体" w:hAnsi="Times New Roman" w:cs="Times New Roman"/>
                <w:color w:val="000000"/>
                <w:kern w:val="0"/>
                <w:sz w:val="22"/>
                <w:szCs w:val="22"/>
                <w:lang w:bidi="ar"/>
              </w:rPr>
              <w:t>240514986</w:t>
            </w:r>
          </w:p>
        </w:tc>
        <w:tc>
          <w:tcPr>
            <w:tcW w:w="1288" w:type="dxa"/>
            <w:tcBorders>
              <w:top w:val="nil"/>
              <w:left w:val="nil"/>
              <w:bottom w:val="nil"/>
              <w:right w:val="nil"/>
            </w:tcBorders>
            <w:noWrap/>
            <w:vAlign w:val="center"/>
          </w:tcPr>
          <w:p w14:paraId="088EB92D" w14:textId="77777777" w:rsidR="00360105" w:rsidRDefault="00000000">
            <w:pPr>
              <w:widowControl/>
              <w:jc w:val="center"/>
              <w:textAlignment w:val="center"/>
              <w:rPr>
                <w:rFonts w:ascii="Times New Roman" w:eastAsia="宋体" w:hAnsi="Times New Roman" w:cs="Times New Roman"/>
                <w:color w:val="000000"/>
                <w:sz w:val="22"/>
                <w:szCs w:val="22"/>
              </w:rPr>
            </w:pPr>
            <w:r>
              <w:rPr>
                <w:rFonts w:ascii="Times New Roman" w:eastAsia="宋体" w:hAnsi="Times New Roman" w:cs="Times New Roman"/>
                <w:color w:val="000000"/>
                <w:kern w:val="0"/>
                <w:sz w:val="22"/>
                <w:szCs w:val="22"/>
                <w:lang w:bidi="ar"/>
              </w:rPr>
              <w:t>240514986</w:t>
            </w:r>
          </w:p>
        </w:tc>
        <w:tc>
          <w:tcPr>
            <w:tcW w:w="625" w:type="dxa"/>
            <w:tcBorders>
              <w:top w:val="nil"/>
              <w:left w:val="nil"/>
              <w:bottom w:val="nil"/>
              <w:right w:val="nil"/>
            </w:tcBorders>
            <w:noWrap/>
            <w:vAlign w:val="center"/>
          </w:tcPr>
          <w:p w14:paraId="5D5D7AFC" w14:textId="77777777" w:rsidR="00360105" w:rsidRDefault="00000000">
            <w:pPr>
              <w:widowControl/>
              <w:jc w:val="center"/>
              <w:textAlignment w:val="center"/>
              <w:rPr>
                <w:rFonts w:ascii="Times New Roman" w:eastAsia="宋体" w:hAnsi="Times New Roman" w:cs="Times New Roman"/>
                <w:color w:val="000000"/>
                <w:sz w:val="22"/>
                <w:szCs w:val="22"/>
              </w:rPr>
            </w:pPr>
            <w:r>
              <w:rPr>
                <w:rFonts w:ascii="Times New Roman" w:eastAsia="宋体" w:hAnsi="Times New Roman" w:cs="Times New Roman"/>
                <w:color w:val="000000"/>
                <w:kern w:val="0"/>
                <w:sz w:val="22"/>
                <w:szCs w:val="22"/>
                <w:lang w:bidi="ar"/>
              </w:rPr>
              <w:t>+</w:t>
            </w:r>
          </w:p>
        </w:tc>
        <w:tc>
          <w:tcPr>
            <w:tcW w:w="2150" w:type="dxa"/>
            <w:tcBorders>
              <w:top w:val="nil"/>
              <w:left w:val="nil"/>
              <w:bottom w:val="nil"/>
              <w:right w:val="nil"/>
            </w:tcBorders>
            <w:noWrap/>
            <w:vAlign w:val="center"/>
          </w:tcPr>
          <w:p w14:paraId="5E49714A" w14:textId="77777777" w:rsidR="00360105" w:rsidRDefault="00000000">
            <w:pPr>
              <w:widowControl/>
              <w:jc w:val="center"/>
              <w:textAlignment w:val="center"/>
              <w:rPr>
                <w:rFonts w:ascii="Times New Roman" w:eastAsia="宋体" w:hAnsi="Times New Roman" w:cs="Times New Roman"/>
                <w:color w:val="000000"/>
                <w:sz w:val="22"/>
                <w:szCs w:val="22"/>
              </w:rPr>
            </w:pPr>
            <w:r>
              <w:rPr>
                <w:rFonts w:ascii="Times New Roman" w:eastAsia="宋体" w:hAnsi="Times New Roman" w:cs="Times New Roman"/>
                <w:color w:val="000000"/>
                <w:kern w:val="0"/>
                <w:sz w:val="22"/>
                <w:szCs w:val="22"/>
                <w:lang w:bidi="ar"/>
              </w:rPr>
              <w:t>ENSG00000144504</w:t>
            </w:r>
          </w:p>
        </w:tc>
        <w:tc>
          <w:tcPr>
            <w:tcW w:w="1537" w:type="dxa"/>
            <w:tcBorders>
              <w:top w:val="nil"/>
              <w:left w:val="nil"/>
              <w:bottom w:val="nil"/>
              <w:right w:val="nil"/>
            </w:tcBorders>
            <w:noWrap/>
            <w:vAlign w:val="center"/>
          </w:tcPr>
          <w:p w14:paraId="3EF5C9AC" w14:textId="77777777" w:rsidR="00360105" w:rsidRDefault="00000000">
            <w:pPr>
              <w:widowControl/>
              <w:jc w:val="center"/>
              <w:textAlignment w:val="center"/>
              <w:rPr>
                <w:rFonts w:ascii="Times New Roman" w:eastAsia="宋体" w:hAnsi="Times New Roman" w:cs="Times New Roman"/>
                <w:i/>
                <w:iCs/>
                <w:color w:val="000000"/>
                <w:sz w:val="22"/>
                <w:szCs w:val="22"/>
                <w:highlight w:val="yellow"/>
              </w:rPr>
            </w:pPr>
            <w:r>
              <w:rPr>
                <w:rFonts w:ascii="Times New Roman" w:eastAsia="宋体" w:hAnsi="Times New Roman" w:cs="Times New Roman"/>
                <w:i/>
                <w:iCs/>
                <w:color w:val="000000"/>
                <w:kern w:val="0"/>
                <w:sz w:val="22"/>
                <w:szCs w:val="22"/>
                <w:highlight w:val="yellow"/>
                <w:lang w:bidi="ar"/>
              </w:rPr>
              <w:t>ANKMY1</w:t>
            </w:r>
          </w:p>
        </w:tc>
        <w:tc>
          <w:tcPr>
            <w:tcW w:w="1063" w:type="dxa"/>
            <w:tcBorders>
              <w:top w:val="nil"/>
              <w:left w:val="nil"/>
              <w:bottom w:val="nil"/>
              <w:right w:val="nil"/>
            </w:tcBorders>
            <w:noWrap/>
            <w:vAlign w:val="center"/>
          </w:tcPr>
          <w:p w14:paraId="0875B222" w14:textId="77777777" w:rsidR="00360105" w:rsidRDefault="00000000">
            <w:pPr>
              <w:widowControl/>
              <w:jc w:val="center"/>
              <w:textAlignment w:val="center"/>
              <w:rPr>
                <w:rFonts w:ascii="Times New Roman" w:eastAsia="宋体" w:hAnsi="Times New Roman" w:cs="Times New Roman"/>
                <w:color w:val="000000"/>
                <w:sz w:val="22"/>
                <w:szCs w:val="22"/>
              </w:rPr>
            </w:pPr>
            <w:r>
              <w:rPr>
                <w:rFonts w:ascii="Times New Roman" w:eastAsia="宋体" w:hAnsi="Times New Roman" w:cs="Times New Roman"/>
                <w:color w:val="000000"/>
                <w:kern w:val="0"/>
                <w:sz w:val="22"/>
                <w:szCs w:val="22"/>
                <w:lang w:bidi="ar"/>
              </w:rPr>
              <w:t>0</w:t>
            </w:r>
          </w:p>
        </w:tc>
        <w:tc>
          <w:tcPr>
            <w:tcW w:w="1062" w:type="dxa"/>
            <w:tcBorders>
              <w:top w:val="nil"/>
              <w:left w:val="nil"/>
              <w:bottom w:val="nil"/>
              <w:right w:val="nil"/>
            </w:tcBorders>
            <w:noWrap/>
            <w:vAlign w:val="center"/>
          </w:tcPr>
          <w:p w14:paraId="034A9FAA" w14:textId="77777777" w:rsidR="00360105" w:rsidRDefault="00000000">
            <w:pPr>
              <w:widowControl/>
              <w:jc w:val="center"/>
              <w:textAlignment w:val="center"/>
              <w:rPr>
                <w:rFonts w:ascii="Times New Roman" w:eastAsia="宋体" w:hAnsi="Times New Roman" w:cs="Times New Roman"/>
                <w:color w:val="000000"/>
                <w:sz w:val="22"/>
                <w:szCs w:val="22"/>
              </w:rPr>
            </w:pPr>
            <w:r>
              <w:rPr>
                <w:rFonts w:ascii="Times New Roman" w:eastAsia="宋体" w:hAnsi="Times New Roman" w:cs="Times New Roman"/>
                <w:color w:val="000000"/>
                <w:kern w:val="0"/>
                <w:sz w:val="22"/>
                <w:szCs w:val="22"/>
                <w:lang w:bidi="ar"/>
              </w:rPr>
              <w:t>0</w:t>
            </w:r>
          </w:p>
        </w:tc>
        <w:tc>
          <w:tcPr>
            <w:tcW w:w="875" w:type="dxa"/>
            <w:tcBorders>
              <w:top w:val="nil"/>
              <w:left w:val="nil"/>
              <w:bottom w:val="nil"/>
              <w:right w:val="nil"/>
            </w:tcBorders>
            <w:noWrap/>
            <w:vAlign w:val="center"/>
          </w:tcPr>
          <w:p w14:paraId="3611F542" w14:textId="77777777" w:rsidR="00360105" w:rsidRDefault="00000000">
            <w:pPr>
              <w:widowControl/>
              <w:jc w:val="center"/>
              <w:textAlignment w:val="center"/>
              <w:rPr>
                <w:rFonts w:ascii="Times New Roman" w:eastAsia="宋体" w:hAnsi="Times New Roman" w:cs="Times New Roman"/>
                <w:color w:val="000000"/>
                <w:sz w:val="22"/>
                <w:szCs w:val="22"/>
              </w:rPr>
            </w:pPr>
            <w:r>
              <w:rPr>
                <w:rFonts w:ascii="Times New Roman" w:eastAsia="宋体" w:hAnsi="Times New Roman" w:cs="Times New Roman"/>
                <w:color w:val="000000"/>
                <w:kern w:val="0"/>
                <w:sz w:val="22"/>
                <w:szCs w:val="22"/>
                <w:lang w:bidi="ar"/>
              </w:rPr>
              <w:t>6</w:t>
            </w:r>
          </w:p>
        </w:tc>
        <w:tc>
          <w:tcPr>
            <w:tcW w:w="925" w:type="dxa"/>
            <w:tcBorders>
              <w:top w:val="nil"/>
              <w:left w:val="nil"/>
              <w:bottom w:val="nil"/>
              <w:right w:val="nil"/>
            </w:tcBorders>
            <w:noWrap/>
            <w:vAlign w:val="center"/>
          </w:tcPr>
          <w:p w14:paraId="15A3366C" w14:textId="77777777" w:rsidR="00360105" w:rsidRDefault="00000000">
            <w:pPr>
              <w:widowControl/>
              <w:jc w:val="center"/>
              <w:textAlignment w:val="center"/>
              <w:rPr>
                <w:rFonts w:ascii="Times New Roman" w:eastAsia="宋体" w:hAnsi="Times New Roman" w:cs="Times New Roman"/>
                <w:color w:val="000000"/>
                <w:sz w:val="22"/>
                <w:szCs w:val="22"/>
              </w:rPr>
            </w:pPr>
            <w:r>
              <w:rPr>
                <w:rFonts w:ascii="Times New Roman" w:eastAsia="宋体" w:hAnsi="Times New Roman" w:cs="Times New Roman"/>
                <w:color w:val="000000"/>
                <w:kern w:val="0"/>
                <w:sz w:val="22"/>
                <w:szCs w:val="22"/>
                <w:lang w:bidi="ar"/>
              </w:rPr>
              <w:t>0</w:t>
            </w:r>
          </w:p>
        </w:tc>
        <w:tc>
          <w:tcPr>
            <w:tcW w:w="868" w:type="dxa"/>
            <w:tcBorders>
              <w:top w:val="nil"/>
              <w:left w:val="nil"/>
              <w:bottom w:val="nil"/>
              <w:right w:val="nil"/>
            </w:tcBorders>
            <w:noWrap/>
            <w:vAlign w:val="center"/>
          </w:tcPr>
          <w:p w14:paraId="6706991A" w14:textId="77777777" w:rsidR="00360105" w:rsidRDefault="00000000">
            <w:pPr>
              <w:widowControl/>
              <w:jc w:val="center"/>
              <w:textAlignment w:val="center"/>
              <w:rPr>
                <w:rFonts w:ascii="Times New Roman" w:eastAsia="宋体" w:hAnsi="Times New Roman" w:cs="Times New Roman"/>
                <w:color w:val="000000"/>
                <w:sz w:val="22"/>
                <w:szCs w:val="22"/>
              </w:rPr>
            </w:pPr>
            <w:r>
              <w:rPr>
                <w:rFonts w:ascii="Times New Roman" w:eastAsia="宋体" w:hAnsi="Times New Roman" w:cs="Times New Roman"/>
                <w:color w:val="000000"/>
                <w:kern w:val="0"/>
                <w:sz w:val="22"/>
                <w:szCs w:val="22"/>
                <w:lang w:bidi="ar"/>
              </w:rPr>
              <w:t>0</w:t>
            </w:r>
          </w:p>
        </w:tc>
      </w:tr>
      <w:tr w:rsidR="00360105" w14:paraId="78003C00" w14:textId="77777777">
        <w:trPr>
          <w:trHeight w:val="280"/>
        </w:trPr>
        <w:tc>
          <w:tcPr>
            <w:tcW w:w="1721" w:type="dxa"/>
            <w:tcBorders>
              <w:top w:val="nil"/>
              <w:left w:val="nil"/>
              <w:bottom w:val="nil"/>
              <w:right w:val="nil"/>
            </w:tcBorders>
            <w:noWrap/>
            <w:vAlign w:val="center"/>
          </w:tcPr>
          <w:p w14:paraId="3CF0A5CE" w14:textId="77777777" w:rsidR="00360105" w:rsidRDefault="00000000">
            <w:pPr>
              <w:widowControl/>
              <w:jc w:val="center"/>
              <w:textAlignment w:val="center"/>
              <w:rPr>
                <w:rFonts w:ascii="Times New Roman" w:eastAsia="宋体" w:hAnsi="Times New Roman" w:cs="Times New Roman"/>
                <w:color w:val="000000"/>
                <w:sz w:val="22"/>
                <w:szCs w:val="22"/>
                <w:highlight w:val="yellow"/>
              </w:rPr>
            </w:pPr>
            <w:r>
              <w:rPr>
                <w:rFonts w:ascii="Times New Roman" w:eastAsia="宋体" w:hAnsi="Times New Roman" w:cs="Times New Roman"/>
                <w:color w:val="000000"/>
                <w:kern w:val="0"/>
                <w:sz w:val="22"/>
                <w:szCs w:val="22"/>
                <w:highlight w:val="yellow"/>
                <w:lang w:bidi="ar"/>
              </w:rPr>
              <w:t>rs186404391</w:t>
            </w:r>
          </w:p>
        </w:tc>
        <w:tc>
          <w:tcPr>
            <w:tcW w:w="587" w:type="dxa"/>
            <w:tcBorders>
              <w:top w:val="nil"/>
              <w:left w:val="nil"/>
              <w:bottom w:val="nil"/>
              <w:right w:val="nil"/>
            </w:tcBorders>
            <w:noWrap/>
            <w:vAlign w:val="center"/>
          </w:tcPr>
          <w:p w14:paraId="520CDA38" w14:textId="77777777" w:rsidR="00360105" w:rsidRDefault="00000000">
            <w:pPr>
              <w:widowControl/>
              <w:jc w:val="center"/>
              <w:textAlignment w:val="center"/>
              <w:rPr>
                <w:rFonts w:ascii="Times New Roman" w:eastAsia="宋体" w:hAnsi="Times New Roman" w:cs="Times New Roman"/>
                <w:color w:val="000000"/>
                <w:sz w:val="22"/>
                <w:szCs w:val="22"/>
              </w:rPr>
            </w:pPr>
            <w:r>
              <w:rPr>
                <w:rFonts w:ascii="Times New Roman" w:eastAsia="宋体" w:hAnsi="Times New Roman" w:cs="Times New Roman"/>
                <w:color w:val="000000"/>
                <w:kern w:val="0"/>
                <w:sz w:val="22"/>
                <w:szCs w:val="22"/>
                <w:lang w:bidi="ar"/>
              </w:rPr>
              <w:t>11</w:t>
            </w:r>
          </w:p>
        </w:tc>
        <w:tc>
          <w:tcPr>
            <w:tcW w:w="1375" w:type="dxa"/>
            <w:tcBorders>
              <w:top w:val="nil"/>
              <w:left w:val="nil"/>
              <w:bottom w:val="nil"/>
              <w:right w:val="nil"/>
            </w:tcBorders>
            <w:noWrap/>
            <w:vAlign w:val="center"/>
          </w:tcPr>
          <w:p w14:paraId="599841B1" w14:textId="77777777" w:rsidR="00360105" w:rsidRDefault="00000000">
            <w:pPr>
              <w:widowControl/>
              <w:jc w:val="center"/>
              <w:textAlignment w:val="center"/>
              <w:rPr>
                <w:rFonts w:ascii="Times New Roman" w:eastAsia="宋体" w:hAnsi="Times New Roman" w:cs="Times New Roman"/>
                <w:color w:val="000000"/>
                <w:sz w:val="22"/>
                <w:szCs w:val="22"/>
              </w:rPr>
            </w:pPr>
            <w:r>
              <w:rPr>
                <w:rFonts w:ascii="Times New Roman" w:eastAsia="宋体" w:hAnsi="Times New Roman" w:cs="Times New Roman"/>
                <w:color w:val="000000"/>
                <w:kern w:val="0"/>
                <w:sz w:val="22"/>
                <w:szCs w:val="22"/>
                <w:lang w:bidi="ar"/>
              </w:rPr>
              <w:t>129042506</w:t>
            </w:r>
          </w:p>
        </w:tc>
        <w:tc>
          <w:tcPr>
            <w:tcW w:w="1288" w:type="dxa"/>
            <w:tcBorders>
              <w:top w:val="nil"/>
              <w:left w:val="nil"/>
              <w:bottom w:val="nil"/>
              <w:right w:val="nil"/>
            </w:tcBorders>
            <w:noWrap/>
            <w:vAlign w:val="center"/>
          </w:tcPr>
          <w:p w14:paraId="7649F4E9" w14:textId="77777777" w:rsidR="00360105" w:rsidRDefault="00000000">
            <w:pPr>
              <w:widowControl/>
              <w:jc w:val="center"/>
              <w:textAlignment w:val="center"/>
              <w:rPr>
                <w:rFonts w:ascii="Times New Roman" w:eastAsia="宋体" w:hAnsi="Times New Roman" w:cs="Times New Roman"/>
                <w:color w:val="000000"/>
                <w:sz w:val="22"/>
                <w:szCs w:val="22"/>
              </w:rPr>
            </w:pPr>
            <w:r>
              <w:rPr>
                <w:rFonts w:ascii="Times New Roman" w:eastAsia="宋体" w:hAnsi="Times New Roman" w:cs="Times New Roman"/>
                <w:color w:val="000000"/>
                <w:kern w:val="0"/>
                <w:sz w:val="22"/>
                <w:szCs w:val="22"/>
                <w:lang w:bidi="ar"/>
              </w:rPr>
              <w:t>129042506</w:t>
            </w:r>
          </w:p>
        </w:tc>
        <w:tc>
          <w:tcPr>
            <w:tcW w:w="625" w:type="dxa"/>
            <w:tcBorders>
              <w:top w:val="nil"/>
              <w:left w:val="nil"/>
              <w:bottom w:val="nil"/>
              <w:right w:val="nil"/>
            </w:tcBorders>
            <w:noWrap/>
            <w:vAlign w:val="center"/>
          </w:tcPr>
          <w:p w14:paraId="032EA1FC" w14:textId="77777777" w:rsidR="00360105" w:rsidRDefault="00000000">
            <w:pPr>
              <w:widowControl/>
              <w:jc w:val="center"/>
              <w:textAlignment w:val="center"/>
              <w:rPr>
                <w:rFonts w:ascii="Times New Roman" w:eastAsia="宋体" w:hAnsi="Times New Roman" w:cs="Times New Roman"/>
                <w:color w:val="000000"/>
                <w:sz w:val="22"/>
                <w:szCs w:val="22"/>
              </w:rPr>
            </w:pPr>
            <w:r>
              <w:rPr>
                <w:rFonts w:ascii="Times New Roman" w:eastAsia="宋体" w:hAnsi="Times New Roman" w:cs="Times New Roman"/>
                <w:color w:val="000000"/>
                <w:kern w:val="0"/>
                <w:sz w:val="22"/>
                <w:szCs w:val="22"/>
                <w:lang w:bidi="ar"/>
              </w:rPr>
              <w:t>+</w:t>
            </w:r>
          </w:p>
        </w:tc>
        <w:tc>
          <w:tcPr>
            <w:tcW w:w="2150" w:type="dxa"/>
            <w:tcBorders>
              <w:top w:val="nil"/>
              <w:left w:val="nil"/>
              <w:bottom w:val="nil"/>
              <w:right w:val="nil"/>
            </w:tcBorders>
            <w:noWrap/>
            <w:vAlign w:val="center"/>
          </w:tcPr>
          <w:p w14:paraId="40F4E9A6" w14:textId="77777777" w:rsidR="00360105" w:rsidRDefault="00000000">
            <w:pPr>
              <w:widowControl/>
              <w:jc w:val="center"/>
              <w:textAlignment w:val="center"/>
              <w:rPr>
                <w:rFonts w:ascii="Times New Roman" w:eastAsia="宋体" w:hAnsi="Times New Roman" w:cs="Times New Roman"/>
                <w:color w:val="000000"/>
                <w:sz w:val="22"/>
                <w:szCs w:val="22"/>
              </w:rPr>
            </w:pPr>
            <w:r>
              <w:rPr>
                <w:rFonts w:ascii="Times New Roman" w:eastAsia="宋体" w:hAnsi="Times New Roman" w:cs="Times New Roman"/>
                <w:color w:val="000000"/>
                <w:kern w:val="0"/>
                <w:sz w:val="22"/>
                <w:szCs w:val="22"/>
                <w:lang w:bidi="ar"/>
              </w:rPr>
              <w:t>ENSG00000134909</w:t>
            </w:r>
          </w:p>
        </w:tc>
        <w:tc>
          <w:tcPr>
            <w:tcW w:w="1537" w:type="dxa"/>
            <w:tcBorders>
              <w:top w:val="nil"/>
              <w:left w:val="nil"/>
              <w:bottom w:val="nil"/>
              <w:right w:val="nil"/>
            </w:tcBorders>
            <w:noWrap/>
            <w:vAlign w:val="center"/>
          </w:tcPr>
          <w:p w14:paraId="64FDA87E" w14:textId="77777777" w:rsidR="00360105" w:rsidRDefault="00000000">
            <w:pPr>
              <w:widowControl/>
              <w:jc w:val="center"/>
              <w:textAlignment w:val="center"/>
              <w:rPr>
                <w:rFonts w:ascii="Times New Roman" w:eastAsia="宋体" w:hAnsi="Times New Roman" w:cs="Times New Roman"/>
                <w:i/>
                <w:iCs/>
                <w:color w:val="000000"/>
                <w:sz w:val="22"/>
                <w:szCs w:val="22"/>
                <w:highlight w:val="yellow"/>
              </w:rPr>
            </w:pPr>
            <w:r>
              <w:rPr>
                <w:rFonts w:ascii="Times New Roman" w:eastAsia="宋体" w:hAnsi="Times New Roman" w:cs="Times New Roman"/>
                <w:i/>
                <w:iCs/>
                <w:color w:val="000000"/>
                <w:kern w:val="0"/>
                <w:sz w:val="22"/>
                <w:szCs w:val="22"/>
                <w:highlight w:val="yellow"/>
                <w:lang w:bidi="ar"/>
              </w:rPr>
              <w:t>ARHGAP32</w:t>
            </w:r>
          </w:p>
        </w:tc>
        <w:tc>
          <w:tcPr>
            <w:tcW w:w="1063" w:type="dxa"/>
            <w:tcBorders>
              <w:top w:val="nil"/>
              <w:left w:val="nil"/>
              <w:bottom w:val="nil"/>
              <w:right w:val="nil"/>
            </w:tcBorders>
            <w:noWrap/>
            <w:vAlign w:val="center"/>
          </w:tcPr>
          <w:p w14:paraId="358FEEFA" w14:textId="77777777" w:rsidR="00360105" w:rsidRDefault="00000000">
            <w:pPr>
              <w:widowControl/>
              <w:jc w:val="center"/>
              <w:textAlignment w:val="center"/>
              <w:rPr>
                <w:rFonts w:ascii="Times New Roman" w:eastAsia="宋体" w:hAnsi="Times New Roman" w:cs="Times New Roman"/>
                <w:color w:val="000000"/>
                <w:sz w:val="22"/>
                <w:szCs w:val="22"/>
              </w:rPr>
            </w:pPr>
            <w:r>
              <w:rPr>
                <w:rFonts w:ascii="Times New Roman" w:eastAsia="宋体" w:hAnsi="Times New Roman" w:cs="Times New Roman"/>
                <w:color w:val="000000"/>
                <w:kern w:val="0"/>
                <w:sz w:val="22"/>
                <w:szCs w:val="22"/>
                <w:lang w:bidi="ar"/>
              </w:rPr>
              <w:t>0</w:t>
            </w:r>
          </w:p>
        </w:tc>
        <w:tc>
          <w:tcPr>
            <w:tcW w:w="1062" w:type="dxa"/>
            <w:tcBorders>
              <w:top w:val="nil"/>
              <w:left w:val="nil"/>
              <w:bottom w:val="nil"/>
              <w:right w:val="nil"/>
            </w:tcBorders>
            <w:noWrap/>
            <w:vAlign w:val="center"/>
          </w:tcPr>
          <w:p w14:paraId="14E680FE" w14:textId="77777777" w:rsidR="00360105" w:rsidRDefault="00000000">
            <w:pPr>
              <w:widowControl/>
              <w:jc w:val="center"/>
              <w:textAlignment w:val="center"/>
              <w:rPr>
                <w:rFonts w:ascii="Times New Roman" w:eastAsia="宋体" w:hAnsi="Times New Roman" w:cs="Times New Roman"/>
                <w:color w:val="000000"/>
                <w:sz w:val="22"/>
                <w:szCs w:val="22"/>
              </w:rPr>
            </w:pPr>
            <w:r>
              <w:rPr>
                <w:rFonts w:ascii="Times New Roman" w:eastAsia="宋体" w:hAnsi="Times New Roman" w:cs="Times New Roman"/>
                <w:color w:val="000000"/>
                <w:kern w:val="0"/>
                <w:sz w:val="22"/>
                <w:szCs w:val="22"/>
                <w:lang w:bidi="ar"/>
              </w:rPr>
              <w:t>0</w:t>
            </w:r>
          </w:p>
        </w:tc>
        <w:tc>
          <w:tcPr>
            <w:tcW w:w="875" w:type="dxa"/>
            <w:tcBorders>
              <w:top w:val="nil"/>
              <w:left w:val="nil"/>
              <w:bottom w:val="nil"/>
              <w:right w:val="nil"/>
            </w:tcBorders>
            <w:noWrap/>
            <w:vAlign w:val="center"/>
          </w:tcPr>
          <w:p w14:paraId="0C45918D" w14:textId="77777777" w:rsidR="00360105" w:rsidRDefault="00000000">
            <w:pPr>
              <w:widowControl/>
              <w:jc w:val="center"/>
              <w:textAlignment w:val="center"/>
              <w:rPr>
                <w:rFonts w:ascii="Times New Roman" w:eastAsia="宋体" w:hAnsi="Times New Roman" w:cs="Times New Roman"/>
                <w:color w:val="000000"/>
                <w:sz w:val="22"/>
                <w:szCs w:val="22"/>
              </w:rPr>
            </w:pPr>
            <w:r>
              <w:rPr>
                <w:rFonts w:ascii="Times New Roman" w:eastAsia="宋体" w:hAnsi="Times New Roman" w:cs="Times New Roman"/>
                <w:color w:val="000000"/>
                <w:kern w:val="0"/>
                <w:sz w:val="22"/>
                <w:szCs w:val="22"/>
                <w:lang w:bidi="ar"/>
              </w:rPr>
              <w:t>3</w:t>
            </w:r>
          </w:p>
        </w:tc>
        <w:tc>
          <w:tcPr>
            <w:tcW w:w="925" w:type="dxa"/>
            <w:tcBorders>
              <w:top w:val="nil"/>
              <w:left w:val="nil"/>
              <w:bottom w:val="nil"/>
              <w:right w:val="nil"/>
            </w:tcBorders>
            <w:noWrap/>
            <w:vAlign w:val="center"/>
          </w:tcPr>
          <w:p w14:paraId="4796BDAF" w14:textId="77777777" w:rsidR="00360105" w:rsidRDefault="00000000">
            <w:pPr>
              <w:widowControl/>
              <w:jc w:val="center"/>
              <w:textAlignment w:val="center"/>
              <w:rPr>
                <w:rFonts w:ascii="Times New Roman" w:eastAsia="宋体" w:hAnsi="Times New Roman" w:cs="Times New Roman"/>
                <w:color w:val="000000"/>
                <w:sz w:val="22"/>
                <w:szCs w:val="22"/>
              </w:rPr>
            </w:pPr>
            <w:r>
              <w:rPr>
                <w:rFonts w:ascii="Times New Roman" w:eastAsia="宋体" w:hAnsi="Times New Roman" w:cs="Times New Roman"/>
                <w:color w:val="000000"/>
                <w:kern w:val="0"/>
                <w:sz w:val="22"/>
                <w:szCs w:val="22"/>
                <w:lang w:bidi="ar"/>
              </w:rPr>
              <w:t>0</w:t>
            </w:r>
          </w:p>
        </w:tc>
        <w:tc>
          <w:tcPr>
            <w:tcW w:w="868" w:type="dxa"/>
            <w:tcBorders>
              <w:top w:val="nil"/>
              <w:left w:val="nil"/>
              <w:bottom w:val="nil"/>
              <w:right w:val="nil"/>
            </w:tcBorders>
            <w:noWrap/>
            <w:vAlign w:val="center"/>
          </w:tcPr>
          <w:p w14:paraId="514328E8" w14:textId="77777777" w:rsidR="00360105" w:rsidRDefault="00000000">
            <w:pPr>
              <w:widowControl/>
              <w:jc w:val="center"/>
              <w:textAlignment w:val="center"/>
              <w:rPr>
                <w:rFonts w:ascii="Times New Roman" w:eastAsia="宋体" w:hAnsi="Times New Roman" w:cs="Times New Roman"/>
                <w:color w:val="000000"/>
                <w:sz w:val="22"/>
                <w:szCs w:val="22"/>
              </w:rPr>
            </w:pPr>
            <w:r>
              <w:rPr>
                <w:rFonts w:ascii="Times New Roman" w:eastAsia="宋体" w:hAnsi="Times New Roman" w:cs="Times New Roman"/>
                <w:color w:val="000000"/>
                <w:kern w:val="0"/>
                <w:sz w:val="22"/>
                <w:szCs w:val="22"/>
                <w:lang w:bidi="ar"/>
              </w:rPr>
              <w:t>0</w:t>
            </w:r>
          </w:p>
        </w:tc>
      </w:tr>
      <w:tr w:rsidR="00360105" w14:paraId="69415942" w14:textId="77777777">
        <w:trPr>
          <w:trHeight w:val="280"/>
        </w:trPr>
        <w:tc>
          <w:tcPr>
            <w:tcW w:w="1721" w:type="dxa"/>
            <w:tcBorders>
              <w:top w:val="nil"/>
              <w:left w:val="nil"/>
              <w:bottom w:val="nil"/>
              <w:right w:val="nil"/>
            </w:tcBorders>
            <w:noWrap/>
            <w:vAlign w:val="center"/>
          </w:tcPr>
          <w:p w14:paraId="1D07A526" w14:textId="77777777" w:rsidR="00360105" w:rsidRDefault="00000000">
            <w:pPr>
              <w:widowControl/>
              <w:jc w:val="center"/>
              <w:textAlignment w:val="center"/>
              <w:rPr>
                <w:rFonts w:ascii="Times New Roman" w:eastAsia="宋体" w:hAnsi="Times New Roman" w:cs="Times New Roman"/>
                <w:color w:val="000000"/>
                <w:sz w:val="22"/>
                <w:szCs w:val="22"/>
                <w:highlight w:val="yellow"/>
              </w:rPr>
            </w:pPr>
            <w:r>
              <w:rPr>
                <w:rFonts w:ascii="Times New Roman" w:eastAsia="宋体" w:hAnsi="Times New Roman" w:cs="Times New Roman"/>
                <w:color w:val="000000"/>
                <w:kern w:val="0"/>
                <w:sz w:val="22"/>
                <w:szCs w:val="22"/>
                <w:highlight w:val="yellow"/>
                <w:lang w:bidi="ar"/>
              </w:rPr>
              <w:t>rs9614577</w:t>
            </w:r>
          </w:p>
        </w:tc>
        <w:tc>
          <w:tcPr>
            <w:tcW w:w="587" w:type="dxa"/>
            <w:tcBorders>
              <w:top w:val="nil"/>
              <w:left w:val="nil"/>
              <w:bottom w:val="nil"/>
              <w:right w:val="nil"/>
            </w:tcBorders>
            <w:noWrap/>
            <w:vAlign w:val="center"/>
          </w:tcPr>
          <w:p w14:paraId="1E98EF34" w14:textId="77777777" w:rsidR="00360105" w:rsidRDefault="00000000">
            <w:pPr>
              <w:widowControl/>
              <w:jc w:val="center"/>
              <w:textAlignment w:val="center"/>
              <w:rPr>
                <w:rFonts w:ascii="Times New Roman" w:eastAsia="宋体" w:hAnsi="Times New Roman" w:cs="Times New Roman"/>
                <w:color w:val="000000"/>
                <w:sz w:val="22"/>
                <w:szCs w:val="22"/>
              </w:rPr>
            </w:pPr>
            <w:r>
              <w:rPr>
                <w:rFonts w:ascii="Times New Roman" w:eastAsia="宋体" w:hAnsi="Times New Roman" w:cs="Times New Roman"/>
                <w:color w:val="000000"/>
                <w:kern w:val="0"/>
                <w:sz w:val="22"/>
                <w:szCs w:val="22"/>
                <w:lang w:bidi="ar"/>
              </w:rPr>
              <w:t>22</w:t>
            </w:r>
          </w:p>
        </w:tc>
        <w:tc>
          <w:tcPr>
            <w:tcW w:w="1375" w:type="dxa"/>
            <w:tcBorders>
              <w:top w:val="nil"/>
              <w:left w:val="nil"/>
              <w:bottom w:val="nil"/>
              <w:right w:val="nil"/>
            </w:tcBorders>
            <w:noWrap/>
            <w:vAlign w:val="center"/>
          </w:tcPr>
          <w:p w14:paraId="4EC30F3B" w14:textId="77777777" w:rsidR="00360105" w:rsidRDefault="00000000">
            <w:pPr>
              <w:widowControl/>
              <w:jc w:val="center"/>
              <w:textAlignment w:val="center"/>
              <w:rPr>
                <w:rFonts w:ascii="Times New Roman" w:eastAsia="宋体" w:hAnsi="Times New Roman" w:cs="Times New Roman"/>
                <w:color w:val="000000"/>
                <w:sz w:val="22"/>
                <w:szCs w:val="22"/>
              </w:rPr>
            </w:pPr>
            <w:r>
              <w:rPr>
                <w:rFonts w:ascii="Times New Roman" w:eastAsia="宋体" w:hAnsi="Times New Roman" w:cs="Times New Roman"/>
                <w:color w:val="000000"/>
                <w:kern w:val="0"/>
                <w:sz w:val="22"/>
                <w:szCs w:val="22"/>
                <w:lang w:bidi="ar"/>
              </w:rPr>
              <w:t>44840735</w:t>
            </w:r>
          </w:p>
        </w:tc>
        <w:tc>
          <w:tcPr>
            <w:tcW w:w="1288" w:type="dxa"/>
            <w:tcBorders>
              <w:top w:val="nil"/>
              <w:left w:val="nil"/>
              <w:bottom w:val="nil"/>
              <w:right w:val="nil"/>
            </w:tcBorders>
            <w:noWrap/>
            <w:vAlign w:val="center"/>
          </w:tcPr>
          <w:p w14:paraId="7878BBF5" w14:textId="77777777" w:rsidR="00360105" w:rsidRDefault="00000000">
            <w:pPr>
              <w:widowControl/>
              <w:jc w:val="center"/>
              <w:textAlignment w:val="center"/>
              <w:rPr>
                <w:rFonts w:ascii="Times New Roman" w:eastAsia="宋体" w:hAnsi="Times New Roman" w:cs="Times New Roman"/>
                <w:color w:val="000000"/>
                <w:sz w:val="22"/>
                <w:szCs w:val="22"/>
              </w:rPr>
            </w:pPr>
            <w:r>
              <w:rPr>
                <w:rFonts w:ascii="Times New Roman" w:eastAsia="宋体" w:hAnsi="Times New Roman" w:cs="Times New Roman"/>
                <w:color w:val="000000"/>
                <w:kern w:val="0"/>
                <w:sz w:val="22"/>
                <w:szCs w:val="22"/>
                <w:lang w:bidi="ar"/>
              </w:rPr>
              <w:t>44840735</w:t>
            </w:r>
          </w:p>
        </w:tc>
        <w:tc>
          <w:tcPr>
            <w:tcW w:w="625" w:type="dxa"/>
            <w:tcBorders>
              <w:top w:val="nil"/>
              <w:left w:val="nil"/>
              <w:bottom w:val="nil"/>
              <w:right w:val="nil"/>
            </w:tcBorders>
            <w:noWrap/>
            <w:vAlign w:val="center"/>
          </w:tcPr>
          <w:p w14:paraId="3F08A842" w14:textId="77777777" w:rsidR="00360105" w:rsidRDefault="00000000">
            <w:pPr>
              <w:widowControl/>
              <w:jc w:val="center"/>
              <w:textAlignment w:val="center"/>
              <w:rPr>
                <w:rFonts w:ascii="Times New Roman" w:eastAsia="宋体" w:hAnsi="Times New Roman" w:cs="Times New Roman"/>
                <w:color w:val="000000"/>
                <w:sz w:val="22"/>
                <w:szCs w:val="22"/>
              </w:rPr>
            </w:pPr>
            <w:r>
              <w:rPr>
                <w:rFonts w:ascii="Times New Roman" w:eastAsia="宋体" w:hAnsi="Times New Roman" w:cs="Times New Roman"/>
                <w:color w:val="000000"/>
                <w:kern w:val="0"/>
                <w:sz w:val="22"/>
                <w:szCs w:val="22"/>
                <w:lang w:bidi="ar"/>
              </w:rPr>
              <w:t>+</w:t>
            </w:r>
          </w:p>
        </w:tc>
        <w:tc>
          <w:tcPr>
            <w:tcW w:w="2150" w:type="dxa"/>
            <w:tcBorders>
              <w:top w:val="nil"/>
              <w:left w:val="nil"/>
              <w:bottom w:val="nil"/>
              <w:right w:val="nil"/>
            </w:tcBorders>
            <w:noWrap/>
            <w:vAlign w:val="center"/>
          </w:tcPr>
          <w:p w14:paraId="6F90C417" w14:textId="77777777" w:rsidR="00360105" w:rsidRDefault="00000000">
            <w:pPr>
              <w:widowControl/>
              <w:jc w:val="center"/>
              <w:textAlignment w:val="center"/>
              <w:rPr>
                <w:rFonts w:ascii="Times New Roman" w:eastAsia="宋体" w:hAnsi="Times New Roman" w:cs="Times New Roman"/>
                <w:color w:val="000000"/>
                <w:sz w:val="22"/>
                <w:szCs w:val="22"/>
              </w:rPr>
            </w:pPr>
            <w:r>
              <w:rPr>
                <w:rFonts w:ascii="Times New Roman" w:eastAsia="宋体" w:hAnsi="Times New Roman" w:cs="Times New Roman"/>
                <w:color w:val="000000"/>
                <w:kern w:val="0"/>
                <w:sz w:val="22"/>
                <w:szCs w:val="22"/>
                <w:lang w:bidi="ar"/>
              </w:rPr>
              <w:t>ENSG00000241484</w:t>
            </w:r>
          </w:p>
        </w:tc>
        <w:tc>
          <w:tcPr>
            <w:tcW w:w="1537" w:type="dxa"/>
            <w:tcBorders>
              <w:top w:val="nil"/>
              <w:left w:val="nil"/>
              <w:bottom w:val="nil"/>
              <w:right w:val="nil"/>
            </w:tcBorders>
            <w:noWrap/>
            <w:vAlign w:val="center"/>
          </w:tcPr>
          <w:p w14:paraId="744DEEF4" w14:textId="77777777" w:rsidR="00360105" w:rsidRDefault="00000000">
            <w:pPr>
              <w:widowControl/>
              <w:jc w:val="center"/>
              <w:textAlignment w:val="center"/>
              <w:rPr>
                <w:rFonts w:ascii="Times New Roman" w:eastAsia="宋体" w:hAnsi="Times New Roman" w:cs="Times New Roman"/>
                <w:i/>
                <w:iCs/>
                <w:color w:val="000000"/>
                <w:sz w:val="22"/>
                <w:szCs w:val="22"/>
                <w:highlight w:val="yellow"/>
              </w:rPr>
            </w:pPr>
            <w:r>
              <w:rPr>
                <w:rFonts w:ascii="Times New Roman" w:eastAsia="宋体" w:hAnsi="Times New Roman" w:cs="Times New Roman"/>
                <w:i/>
                <w:iCs/>
                <w:color w:val="000000"/>
                <w:kern w:val="0"/>
                <w:sz w:val="22"/>
                <w:szCs w:val="22"/>
                <w:highlight w:val="yellow"/>
                <w:lang w:bidi="ar"/>
              </w:rPr>
              <w:t>ARHGAP8</w:t>
            </w:r>
          </w:p>
        </w:tc>
        <w:tc>
          <w:tcPr>
            <w:tcW w:w="1063" w:type="dxa"/>
            <w:tcBorders>
              <w:top w:val="nil"/>
              <w:left w:val="nil"/>
              <w:bottom w:val="nil"/>
              <w:right w:val="nil"/>
            </w:tcBorders>
            <w:noWrap/>
            <w:vAlign w:val="center"/>
          </w:tcPr>
          <w:p w14:paraId="7806F4FB" w14:textId="77777777" w:rsidR="00360105" w:rsidRDefault="00000000">
            <w:pPr>
              <w:widowControl/>
              <w:jc w:val="center"/>
              <w:textAlignment w:val="center"/>
              <w:rPr>
                <w:rFonts w:ascii="Times New Roman" w:eastAsia="宋体" w:hAnsi="Times New Roman" w:cs="Times New Roman"/>
                <w:color w:val="000000"/>
                <w:sz w:val="22"/>
                <w:szCs w:val="22"/>
              </w:rPr>
            </w:pPr>
            <w:r>
              <w:rPr>
                <w:rFonts w:ascii="Times New Roman" w:eastAsia="宋体" w:hAnsi="Times New Roman" w:cs="Times New Roman"/>
                <w:color w:val="000000"/>
                <w:kern w:val="0"/>
                <w:sz w:val="22"/>
                <w:szCs w:val="22"/>
                <w:lang w:bidi="ar"/>
              </w:rPr>
              <w:t>0</w:t>
            </w:r>
          </w:p>
        </w:tc>
        <w:tc>
          <w:tcPr>
            <w:tcW w:w="1062" w:type="dxa"/>
            <w:tcBorders>
              <w:top w:val="nil"/>
              <w:left w:val="nil"/>
              <w:bottom w:val="nil"/>
              <w:right w:val="nil"/>
            </w:tcBorders>
            <w:noWrap/>
            <w:vAlign w:val="center"/>
          </w:tcPr>
          <w:p w14:paraId="663D6128" w14:textId="77777777" w:rsidR="00360105" w:rsidRDefault="00000000">
            <w:pPr>
              <w:widowControl/>
              <w:jc w:val="center"/>
              <w:textAlignment w:val="center"/>
              <w:rPr>
                <w:rFonts w:ascii="Times New Roman" w:eastAsia="宋体" w:hAnsi="Times New Roman" w:cs="Times New Roman"/>
                <w:color w:val="000000"/>
                <w:sz w:val="22"/>
                <w:szCs w:val="22"/>
              </w:rPr>
            </w:pPr>
            <w:r>
              <w:rPr>
                <w:rFonts w:ascii="Times New Roman" w:eastAsia="宋体" w:hAnsi="Times New Roman" w:cs="Times New Roman"/>
                <w:color w:val="000000"/>
                <w:kern w:val="0"/>
                <w:sz w:val="22"/>
                <w:szCs w:val="22"/>
                <w:lang w:bidi="ar"/>
              </w:rPr>
              <w:t>0</w:t>
            </w:r>
          </w:p>
        </w:tc>
        <w:tc>
          <w:tcPr>
            <w:tcW w:w="875" w:type="dxa"/>
            <w:tcBorders>
              <w:top w:val="nil"/>
              <w:left w:val="nil"/>
              <w:bottom w:val="nil"/>
              <w:right w:val="nil"/>
            </w:tcBorders>
            <w:noWrap/>
            <w:vAlign w:val="center"/>
          </w:tcPr>
          <w:p w14:paraId="7CAE1943" w14:textId="77777777" w:rsidR="00360105" w:rsidRDefault="00000000">
            <w:pPr>
              <w:widowControl/>
              <w:jc w:val="center"/>
              <w:textAlignment w:val="center"/>
              <w:rPr>
                <w:rFonts w:ascii="Times New Roman" w:eastAsia="宋体" w:hAnsi="Times New Roman" w:cs="Times New Roman"/>
                <w:color w:val="000000"/>
                <w:sz w:val="22"/>
                <w:szCs w:val="22"/>
              </w:rPr>
            </w:pPr>
            <w:r>
              <w:rPr>
                <w:rFonts w:ascii="Times New Roman" w:eastAsia="宋体" w:hAnsi="Times New Roman" w:cs="Times New Roman"/>
                <w:color w:val="000000"/>
                <w:kern w:val="0"/>
                <w:sz w:val="22"/>
                <w:szCs w:val="22"/>
                <w:lang w:bidi="ar"/>
              </w:rPr>
              <w:t>4</w:t>
            </w:r>
          </w:p>
        </w:tc>
        <w:tc>
          <w:tcPr>
            <w:tcW w:w="925" w:type="dxa"/>
            <w:tcBorders>
              <w:top w:val="nil"/>
              <w:left w:val="nil"/>
              <w:bottom w:val="nil"/>
              <w:right w:val="nil"/>
            </w:tcBorders>
            <w:noWrap/>
            <w:vAlign w:val="center"/>
          </w:tcPr>
          <w:p w14:paraId="21B4A14B" w14:textId="77777777" w:rsidR="00360105" w:rsidRDefault="00000000">
            <w:pPr>
              <w:widowControl/>
              <w:jc w:val="center"/>
              <w:textAlignment w:val="center"/>
              <w:rPr>
                <w:rFonts w:ascii="Times New Roman" w:eastAsia="宋体" w:hAnsi="Times New Roman" w:cs="Times New Roman"/>
                <w:color w:val="000000"/>
                <w:sz w:val="22"/>
                <w:szCs w:val="22"/>
              </w:rPr>
            </w:pPr>
            <w:r>
              <w:rPr>
                <w:rFonts w:ascii="Times New Roman" w:eastAsia="宋体" w:hAnsi="Times New Roman" w:cs="Times New Roman"/>
                <w:color w:val="000000"/>
                <w:kern w:val="0"/>
                <w:sz w:val="22"/>
                <w:szCs w:val="22"/>
                <w:lang w:bidi="ar"/>
              </w:rPr>
              <w:t>0</w:t>
            </w:r>
          </w:p>
        </w:tc>
        <w:tc>
          <w:tcPr>
            <w:tcW w:w="868" w:type="dxa"/>
            <w:tcBorders>
              <w:top w:val="nil"/>
              <w:left w:val="nil"/>
              <w:bottom w:val="nil"/>
              <w:right w:val="nil"/>
            </w:tcBorders>
            <w:noWrap/>
            <w:vAlign w:val="center"/>
          </w:tcPr>
          <w:p w14:paraId="137D5B8D" w14:textId="77777777" w:rsidR="00360105" w:rsidRDefault="00000000">
            <w:pPr>
              <w:widowControl/>
              <w:jc w:val="center"/>
              <w:textAlignment w:val="center"/>
              <w:rPr>
                <w:rFonts w:ascii="Times New Roman" w:eastAsia="宋体" w:hAnsi="Times New Roman" w:cs="Times New Roman"/>
                <w:color w:val="000000"/>
                <w:sz w:val="22"/>
                <w:szCs w:val="22"/>
              </w:rPr>
            </w:pPr>
            <w:r>
              <w:rPr>
                <w:rFonts w:ascii="Times New Roman" w:eastAsia="宋体" w:hAnsi="Times New Roman" w:cs="Times New Roman"/>
                <w:color w:val="000000"/>
                <w:kern w:val="0"/>
                <w:sz w:val="22"/>
                <w:szCs w:val="22"/>
                <w:lang w:bidi="ar"/>
              </w:rPr>
              <w:t>0</w:t>
            </w:r>
          </w:p>
        </w:tc>
      </w:tr>
      <w:tr w:rsidR="00360105" w14:paraId="00F1EA24" w14:textId="77777777">
        <w:trPr>
          <w:trHeight w:val="280"/>
        </w:trPr>
        <w:tc>
          <w:tcPr>
            <w:tcW w:w="1721" w:type="dxa"/>
            <w:tcBorders>
              <w:top w:val="nil"/>
              <w:left w:val="nil"/>
              <w:bottom w:val="nil"/>
              <w:right w:val="nil"/>
            </w:tcBorders>
            <w:noWrap/>
            <w:vAlign w:val="center"/>
          </w:tcPr>
          <w:p w14:paraId="44CC48F3" w14:textId="77777777" w:rsidR="00360105" w:rsidRDefault="00000000">
            <w:pPr>
              <w:widowControl/>
              <w:jc w:val="center"/>
              <w:textAlignment w:val="center"/>
              <w:rPr>
                <w:rFonts w:ascii="Times New Roman" w:eastAsia="宋体" w:hAnsi="Times New Roman" w:cs="Times New Roman"/>
                <w:color w:val="000000"/>
                <w:sz w:val="22"/>
                <w:szCs w:val="22"/>
                <w:highlight w:val="yellow"/>
              </w:rPr>
            </w:pPr>
            <w:r>
              <w:rPr>
                <w:rFonts w:ascii="Times New Roman" w:eastAsia="宋体" w:hAnsi="Times New Roman" w:cs="Times New Roman"/>
                <w:color w:val="000000"/>
                <w:kern w:val="0"/>
                <w:sz w:val="22"/>
                <w:szCs w:val="22"/>
                <w:highlight w:val="yellow"/>
                <w:lang w:bidi="ar"/>
              </w:rPr>
              <w:t>rs6935886</w:t>
            </w:r>
          </w:p>
        </w:tc>
        <w:tc>
          <w:tcPr>
            <w:tcW w:w="587" w:type="dxa"/>
            <w:tcBorders>
              <w:top w:val="nil"/>
              <w:left w:val="nil"/>
              <w:bottom w:val="nil"/>
              <w:right w:val="nil"/>
            </w:tcBorders>
            <w:noWrap/>
            <w:vAlign w:val="center"/>
          </w:tcPr>
          <w:p w14:paraId="032F1554" w14:textId="77777777" w:rsidR="00360105" w:rsidRDefault="00000000">
            <w:pPr>
              <w:widowControl/>
              <w:jc w:val="center"/>
              <w:textAlignment w:val="center"/>
              <w:rPr>
                <w:rFonts w:ascii="Times New Roman" w:eastAsia="宋体" w:hAnsi="Times New Roman" w:cs="Times New Roman"/>
                <w:color w:val="000000"/>
                <w:sz w:val="22"/>
                <w:szCs w:val="22"/>
              </w:rPr>
            </w:pPr>
            <w:r>
              <w:rPr>
                <w:rFonts w:ascii="Times New Roman" w:eastAsia="宋体" w:hAnsi="Times New Roman" w:cs="Times New Roman"/>
                <w:color w:val="000000"/>
                <w:kern w:val="0"/>
                <w:sz w:val="22"/>
                <w:szCs w:val="22"/>
                <w:lang w:bidi="ar"/>
              </w:rPr>
              <w:t>6</w:t>
            </w:r>
          </w:p>
        </w:tc>
        <w:tc>
          <w:tcPr>
            <w:tcW w:w="1375" w:type="dxa"/>
            <w:tcBorders>
              <w:top w:val="nil"/>
              <w:left w:val="nil"/>
              <w:bottom w:val="nil"/>
              <w:right w:val="nil"/>
            </w:tcBorders>
            <w:noWrap/>
            <w:vAlign w:val="center"/>
          </w:tcPr>
          <w:p w14:paraId="134F720E" w14:textId="77777777" w:rsidR="00360105" w:rsidRDefault="00000000">
            <w:pPr>
              <w:widowControl/>
              <w:jc w:val="center"/>
              <w:textAlignment w:val="center"/>
              <w:rPr>
                <w:rFonts w:ascii="Times New Roman" w:eastAsia="宋体" w:hAnsi="Times New Roman" w:cs="Times New Roman"/>
                <w:color w:val="000000"/>
                <w:sz w:val="22"/>
                <w:szCs w:val="22"/>
              </w:rPr>
            </w:pPr>
            <w:r>
              <w:rPr>
                <w:rFonts w:ascii="Times New Roman" w:eastAsia="宋体" w:hAnsi="Times New Roman" w:cs="Times New Roman"/>
                <w:color w:val="000000"/>
                <w:kern w:val="0"/>
                <w:sz w:val="22"/>
                <w:szCs w:val="22"/>
                <w:lang w:bidi="ar"/>
              </w:rPr>
              <w:t>156928844</w:t>
            </w:r>
          </w:p>
        </w:tc>
        <w:tc>
          <w:tcPr>
            <w:tcW w:w="1288" w:type="dxa"/>
            <w:tcBorders>
              <w:top w:val="nil"/>
              <w:left w:val="nil"/>
              <w:bottom w:val="nil"/>
              <w:right w:val="nil"/>
            </w:tcBorders>
            <w:noWrap/>
            <w:vAlign w:val="center"/>
          </w:tcPr>
          <w:p w14:paraId="49C3A2D1" w14:textId="77777777" w:rsidR="00360105" w:rsidRDefault="00000000">
            <w:pPr>
              <w:widowControl/>
              <w:jc w:val="center"/>
              <w:textAlignment w:val="center"/>
              <w:rPr>
                <w:rFonts w:ascii="Times New Roman" w:eastAsia="宋体" w:hAnsi="Times New Roman" w:cs="Times New Roman"/>
                <w:color w:val="000000"/>
                <w:sz w:val="22"/>
                <w:szCs w:val="22"/>
              </w:rPr>
            </w:pPr>
            <w:r>
              <w:rPr>
                <w:rFonts w:ascii="Times New Roman" w:eastAsia="宋体" w:hAnsi="Times New Roman" w:cs="Times New Roman"/>
                <w:color w:val="000000"/>
                <w:kern w:val="0"/>
                <w:sz w:val="22"/>
                <w:szCs w:val="22"/>
                <w:lang w:bidi="ar"/>
              </w:rPr>
              <w:t>156928844</w:t>
            </w:r>
          </w:p>
        </w:tc>
        <w:tc>
          <w:tcPr>
            <w:tcW w:w="625" w:type="dxa"/>
            <w:tcBorders>
              <w:top w:val="nil"/>
              <w:left w:val="nil"/>
              <w:bottom w:val="nil"/>
              <w:right w:val="nil"/>
            </w:tcBorders>
            <w:noWrap/>
            <w:vAlign w:val="center"/>
          </w:tcPr>
          <w:p w14:paraId="6DBF03B1" w14:textId="77777777" w:rsidR="00360105" w:rsidRDefault="00000000">
            <w:pPr>
              <w:widowControl/>
              <w:jc w:val="center"/>
              <w:textAlignment w:val="center"/>
              <w:rPr>
                <w:rFonts w:ascii="Times New Roman" w:eastAsia="宋体" w:hAnsi="Times New Roman" w:cs="Times New Roman"/>
                <w:color w:val="000000"/>
                <w:sz w:val="22"/>
                <w:szCs w:val="22"/>
              </w:rPr>
            </w:pPr>
            <w:r>
              <w:rPr>
                <w:rFonts w:ascii="Times New Roman" w:eastAsia="宋体" w:hAnsi="Times New Roman" w:cs="Times New Roman"/>
                <w:color w:val="000000"/>
                <w:kern w:val="0"/>
                <w:sz w:val="22"/>
                <w:szCs w:val="22"/>
                <w:lang w:bidi="ar"/>
              </w:rPr>
              <w:t>+</w:t>
            </w:r>
          </w:p>
        </w:tc>
        <w:tc>
          <w:tcPr>
            <w:tcW w:w="2150" w:type="dxa"/>
            <w:tcBorders>
              <w:top w:val="nil"/>
              <w:left w:val="nil"/>
              <w:bottom w:val="nil"/>
              <w:right w:val="nil"/>
            </w:tcBorders>
            <w:noWrap/>
            <w:vAlign w:val="center"/>
          </w:tcPr>
          <w:p w14:paraId="2102AFE3" w14:textId="77777777" w:rsidR="00360105" w:rsidRDefault="00000000">
            <w:pPr>
              <w:widowControl/>
              <w:jc w:val="center"/>
              <w:textAlignment w:val="center"/>
              <w:rPr>
                <w:rFonts w:ascii="Times New Roman" w:eastAsia="宋体" w:hAnsi="Times New Roman" w:cs="Times New Roman"/>
                <w:color w:val="000000"/>
                <w:sz w:val="22"/>
                <w:szCs w:val="22"/>
              </w:rPr>
            </w:pPr>
            <w:r>
              <w:rPr>
                <w:rFonts w:ascii="Times New Roman" w:eastAsia="宋体" w:hAnsi="Times New Roman" w:cs="Times New Roman"/>
                <w:color w:val="000000"/>
                <w:kern w:val="0"/>
                <w:sz w:val="22"/>
                <w:szCs w:val="22"/>
                <w:lang w:bidi="ar"/>
              </w:rPr>
              <w:t>ENSG00000049618</w:t>
            </w:r>
          </w:p>
        </w:tc>
        <w:tc>
          <w:tcPr>
            <w:tcW w:w="1537" w:type="dxa"/>
            <w:tcBorders>
              <w:top w:val="nil"/>
              <w:left w:val="nil"/>
              <w:bottom w:val="nil"/>
              <w:right w:val="nil"/>
            </w:tcBorders>
            <w:noWrap/>
            <w:vAlign w:val="center"/>
          </w:tcPr>
          <w:p w14:paraId="58B44D85" w14:textId="77777777" w:rsidR="00360105" w:rsidRDefault="00000000">
            <w:pPr>
              <w:widowControl/>
              <w:jc w:val="center"/>
              <w:textAlignment w:val="center"/>
              <w:rPr>
                <w:rFonts w:ascii="Times New Roman" w:eastAsia="宋体" w:hAnsi="Times New Roman" w:cs="Times New Roman"/>
                <w:i/>
                <w:iCs/>
                <w:color w:val="000000"/>
                <w:sz w:val="22"/>
                <w:szCs w:val="22"/>
                <w:highlight w:val="yellow"/>
              </w:rPr>
            </w:pPr>
            <w:r>
              <w:rPr>
                <w:rFonts w:ascii="Times New Roman" w:eastAsia="宋体" w:hAnsi="Times New Roman" w:cs="Times New Roman"/>
                <w:i/>
                <w:iCs/>
                <w:color w:val="000000"/>
                <w:kern w:val="0"/>
                <w:sz w:val="22"/>
                <w:szCs w:val="22"/>
                <w:highlight w:val="yellow"/>
                <w:lang w:bidi="ar"/>
              </w:rPr>
              <w:t>ARID1B</w:t>
            </w:r>
          </w:p>
        </w:tc>
        <w:tc>
          <w:tcPr>
            <w:tcW w:w="1063" w:type="dxa"/>
            <w:tcBorders>
              <w:top w:val="nil"/>
              <w:left w:val="nil"/>
              <w:bottom w:val="nil"/>
              <w:right w:val="nil"/>
            </w:tcBorders>
            <w:noWrap/>
            <w:vAlign w:val="center"/>
          </w:tcPr>
          <w:p w14:paraId="390867C8" w14:textId="77777777" w:rsidR="00360105" w:rsidRDefault="00000000">
            <w:pPr>
              <w:widowControl/>
              <w:jc w:val="center"/>
              <w:textAlignment w:val="center"/>
              <w:rPr>
                <w:rFonts w:ascii="Times New Roman" w:eastAsia="宋体" w:hAnsi="Times New Roman" w:cs="Times New Roman"/>
                <w:color w:val="000000"/>
                <w:sz w:val="22"/>
                <w:szCs w:val="22"/>
              </w:rPr>
            </w:pPr>
            <w:r>
              <w:rPr>
                <w:rFonts w:ascii="Times New Roman" w:eastAsia="宋体" w:hAnsi="Times New Roman" w:cs="Times New Roman"/>
                <w:color w:val="000000"/>
                <w:kern w:val="0"/>
                <w:sz w:val="22"/>
                <w:szCs w:val="22"/>
                <w:lang w:bidi="ar"/>
              </w:rPr>
              <w:t>0</w:t>
            </w:r>
          </w:p>
        </w:tc>
        <w:tc>
          <w:tcPr>
            <w:tcW w:w="1062" w:type="dxa"/>
            <w:tcBorders>
              <w:top w:val="nil"/>
              <w:left w:val="nil"/>
              <w:bottom w:val="nil"/>
              <w:right w:val="nil"/>
            </w:tcBorders>
            <w:noWrap/>
            <w:vAlign w:val="center"/>
          </w:tcPr>
          <w:p w14:paraId="1D37C0C9" w14:textId="77777777" w:rsidR="00360105" w:rsidRDefault="00000000">
            <w:pPr>
              <w:widowControl/>
              <w:jc w:val="center"/>
              <w:textAlignment w:val="center"/>
              <w:rPr>
                <w:rFonts w:ascii="Times New Roman" w:eastAsia="宋体" w:hAnsi="Times New Roman" w:cs="Times New Roman"/>
                <w:color w:val="000000"/>
                <w:sz w:val="22"/>
                <w:szCs w:val="22"/>
              </w:rPr>
            </w:pPr>
            <w:r>
              <w:rPr>
                <w:rFonts w:ascii="Times New Roman" w:eastAsia="宋体" w:hAnsi="Times New Roman" w:cs="Times New Roman"/>
                <w:color w:val="000000"/>
                <w:kern w:val="0"/>
                <w:sz w:val="22"/>
                <w:szCs w:val="22"/>
                <w:lang w:bidi="ar"/>
              </w:rPr>
              <w:t>0</w:t>
            </w:r>
          </w:p>
        </w:tc>
        <w:tc>
          <w:tcPr>
            <w:tcW w:w="875" w:type="dxa"/>
            <w:tcBorders>
              <w:top w:val="nil"/>
              <w:left w:val="nil"/>
              <w:bottom w:val="nil"/>
              <w:right w:val="nil"/>
            </w:tcBorders>
            <w:noWrap/>
            <w:vAlign w:val="center"/>
          </w:tcPr>
          <w:p w14:paraId="6754470C" w14:textId="77777777" w:rsidR="00360105" w:rsidRDefault="00000000">
            <w:pPr>
              <w:widowControl/>
              <w:jc w:val="center"/>
              <w:textAlignment w:val="center"/>
              <w:rPr>
                <w:rFonts w:ascii="Times New Roman" w:eastAsia="宋体" w:hAnsi="Times New Roman" w:cs="Times New Roman"/>
                <w:color w:val="000000"/>
                <w:sz w:val="22"/>
                <w:szCs w:val="22"/>
              </w:rPr>
            </w:pPr>
            <w:r>
              <w:rPr>
                <w:rFonts w:ascii="Times New Roman" w:eastAsia="宋体" w:hAnsi="Times New Roman" w:cs="Times New Roman"/>
                <w:color w:val="000000"/>
                <w:kern w:val="0"/>
                <w:sz w:val="22"/>
                <w:szCs w:val="22"/>
                <w:lang w:bidi="ar"/>
              </w:rPr>
              <w:t>4</w:t>
            </w:r>
          </w:p>
        </w:tc>
        <w:tc>
          <w:tcPr>
            <w:tcW w:w="925" w:type="dxa"/>
            <w:tcBorders>
              <w:top w:val="nil"/>
              <w:left w:val="nil"/>
              <w:bottom w:val="nil"/>
              <w:right w:val="nil"/>
            </w:tcBorders>
            <w:noWrap/>
            <w:vAlign w:val="center"/>
          </w:tcPr>
          <w:p w14:paraId="37F87706" w14:textId="77777777" w:rsidR="00360105" w:rsidRDefault="00000000">
            <w:pPr>
              <w:widowControl/>
              <w:jc w:val="center"/>
              <w:textAlignment w:val="center"/>
              <w:rPr>
                <w:rFonts w:ascii="Times New Roman" w:eastAsia="宋体" w:hAnsi="Times New Roman" w:cs="Times New Roman"/>
                <w:color w:val="000000"/>
                <w:sz w:val="22"/>
                <w:szCs w:val="22"/>
              </w:rPr>
            </w:pPr>
            <w:r>
              <w:rPr>
                <w:rFonts w:ascii="Times New Roman" w:eastAsia="宋体" w:hAnsi="Times New Roman" w:cs="Times New Roman"/>
                <w:color w:val="000000"/>
                <w:kern w:val="0"/>
                <w:sz w:val="22"/>
                <w:szCs w:val="22"/>
                <w:lang w:bidi="ar"/>
              </w:rPr>
              <w:t>0</w:t>
            </w:r>
          </w:p>
        </w:tc>
        <w:tc>
          <w:tcPr>
            <w:tcW w:w="868" w:type="dxa"/>
            <w:tcBorders>
              <w:top w:val="nil"/>
              <w:left w:val="nil"/>
              <w:bottom w:val="nil"/>
              <w:right w:val="nil"/>
            </w:tcBorders>
            <w:noWrap/>
            <w:vAlign w:val="center"/>
          </w:tcPr>
          <w:p w14:paraId="62F827D6" w14:textId="77777777" w:rsidR="00360105" w:rsidRDefault="00000000">
            <w:pPr>
              <w:widowControl/>
              <w:jc w:val="center"/>
              <w:textAlignment w:val="center"/>
              <w:rPr>
                <w:rFonts w:ascii="Times New Roman" w:eastAsia="宋体" w:hAnsi="Times New Roman" w:cs="Times New Roman"/>
                <w:color w:val="000000"/>
                <w:sz w:val="22"/>
                <w:szCs w:val="22"/>
              </w:rPr>
            </w:pPr>
            <w:r>
              <w:rPr>
                <w:rFonts w:ascii="Times New Roman" w:eastAsia="宋体" w:hAnsi="Times New Roman" w:cs="Times New Roman"/>
                <w:color w:val="000000"/>
                <w:kern w:val="0"/>
                <w:sz w:val="22"/>
                <w:szCs w:val="22"/>
                <w:lang w:bidi="ar"/>
              </w:rPr>
              <w:t>0</w:t>
            </w:r>
          </w:p>
        </w:tc>
      </w:tr>
      <w:tr w:rsidR="00360105" w14:paraId="05E83507" w14:textId="77777777">
        <w:trPr>
          <w:trHeight w:val="280"/>
        </w:trPr>
        <w:tc>
          <w:tcPr>
            <w:tcW w:w="1721" w:type="dxa"/>
            <w:tcBorders>
              <w:top w:val="nil"/>
              <w:left w:val="nil"/>
              <w:bottom w:val="nil"/>
              <w:right w:val="nil"/>
            </w:tcBorders>
            <w:noWrap/>
            <w:vAlign w:val="center"/>
          </w:tcPr>
          <w:p w14:paraId="67FF81DB" w14:textId="77777777" w:rsidR="00360105" w:rsidRDefault="00000000">
            <w:pPr>
              <w:widowControl/>
              <w:jc w:val="center"/>
              <w:textAlignment w:val="center"/>
              <w:rPr>
                <w:rFonts w:ascii="Times New Roman" w:eastAsia="宋体" w:hAnsi="Times New Roman" w:cs="Times New Roman"/>
                <w:color w:val="000000"/>
                <w:sz w:val="22"/>
                <w:szCs w:val="22"/>
                <w:highlight w:val="yellow"/>
              </w:rPr>
            </w:pPr>
            <w:r>
              <w:rPr>
                <w:rFonts w:ascii="Times New Roman" w:eastAsia="宋体" w:hAnsi="Times New Roman" w:cs="Times New Roman"/>
                <w:color w:val="000000"/>
                <w:kern w:val="0"/>
                <w:sz w:val="22"/>
                <w:szCs w:val="22"/>
                <w:highlight w:val="yellow"/>
                <w:lang w:bidi="ar"/>
              </w:rPr>
              <w:t>rs142317920</w:t>
            </w:r>
          </w:p>
        </w:tc>
        <w:tc>
          <w:tcPr>
            <w:tcW w:w="587" w:type="dxa"/>
            <w:tcBorders>
              <w:top w:val="nil"/>
              <w:left w:val="nil"/>
              <w:bottom w:val="nil"/>
              <w:right w:val="nil"/>
            </w:tcBorders>
            <w:noWrap/>
            <w:vAlign w:val="center"/>
          </w:tcPr>
          <w:p w14:paraId="53E06F3B" w14:textId="77777777" w:rsidR="00360105" w:rsidRDefault="00000000">
            <w:pPr>
              <w:widowControl/>
              <w:jc w:val="center"/>
              <w:textAlignment w:val="center"/>
              <w:rPr>
                <w:rFonts w:ascii="Times New Roman" w:eastAsia="宋体" w:hAnsi="Times New Roman" w:cs="Times New Roman"/>
                <w:color w:val="000000"/>
                <w:sz w:val="22"/>
                <w:szCs w:val="22"/>
              </w:rPr>
            </w:pPr>
            <w:r>
              <w:rPr>
                <w:rFonts w:ascii="Times New Roman" w:eastAsia="宋体" w:hAnsi="Times New Roman" w:cs="Times New Roman"/>
                <w:color w:val="000000"/>
                <w:kern w:val="0"/>
                <w:sz w:val="22"/>
                <w:szCs w:val="22"/>
                <w:lang w:bidi="ar"/>
              </w:rPr>
              <w:t>15</w:t>
            </w:r>
          </w:p>
        </w:tc>
        <w:tc>
          <w:tcPr>
            <w:tcW w:w="1375" w:type="dxa"/>
            <w:tcBorders>
              <w:top w:val="nil"/>
              <w:left w:val="nil"/>
              <w:bottom w:val="nil"/>
              <w:right w:val="nil"/>
            </w:tcBorders>
            <w:noWrap/>
            <w:vAlign w:val="center"/>
          </w:tcPr>
          <w:p w14:paraId="0BFE7B61" w14:textId="77777777" w:rsidR="00360105" w:rsidRDefault="00000000">
            <w:pPr>
              <w:widowControl/>
              <w:jc w:val="center"/>
              <w:textAlignment w:val="center"/>
              <w:rPr>
                <w:rFonts w:ascii="Times New Roman" w:eastAsia="宋体" w:hAnsi="Times New Roman" w:cs="Times New Roman"/>
                <w:color w:val="000000"/>
                <w:sz w:val="22"/>
                <w:szCs w:val="22"/>
              </w:rPr>
            </w:pPr>
            <w:r>
              <w:rPr>
                <w:rFonts w:ascii="Times New Roman" w:eastAsia="宋体" w:hAnsi="Times New Roman" w:cs="Times New Roman"/>
                <w:color w:val="000000"/>
                <w:kern w:val="0"/>
                <w:sz w:val="22"/>
                <w:szCs w:val="22"/>
                <w:lang w:bidi="ar"/>
              </w:rPr>
              <w:t>80543842</w:t>
            </w:r>
          </w:p>
        </w:tc>
        <w:tc>
          <w:tcPr>
            <w:tcW w:w="1288" w:type="dxa"/>
            <w:tcBorders>
              <w:top w:val="nil"/>
              <w:left w:val="nil"/>
              <w:bottom w:val="nil"/>
              <w:right w:val="nil"/>
            </w:tcBorders>
            <w:noWrap/>
            <w:vAlign w:val="center"/>
          </w:tcPr>
          <w:p w14:paraId="491D9C81" w14:textId="77777777" w:rsidR="00360105" w:rsidRDefault="00000000">
            <w:pPr>
              <w:widowControl/>
              <w:jc w:val="center"/>
              <w:textAlignment w:val="center"/>
              <w:rPr>
                <w:rFonts w:ascii="Times New Roman" w:eastAsia="宋体" w:hAnsi="Times New Roman" w:cs="Times New Roman"/>
                <w:color w:val="000000"/>
                <w:sz w:val="22"/>
                <w:szCs w:val="22"/>
              </w:rPr>
            </w:pPr>
            <w:r>
              <w:rPr>
                <w:rFonts w:ascii="Times New Roman" w:eastAsia="宋体" w:hAnsi="Times New Roman" w:cs="Times New Roman"/>
                <w:color w:val="000000"/>
                <w:kern w:val="0"/>
                <w:sz w:val="22"/>
                <w:szCs w:val="22"/>
                <w:lang w:bidi="ar"/>
              </w:rPr>
              <w:t>80543842</w:t>
            </w:r>
          </w:p>
        </w:tc>
        <w:tc>
          <w:tcPr>
            <w:tcW w:w="625" w:type="dxa"/>
            <w:tcBorders>
              <w:top w:val="nil"/>
              <w:left w:val="nil"/>
              <w:bottom w:val="nil"/>
              <w:right w:val="nil"/>
            </w:tcBorders>
            <w:noWrap/>
            <w:vAlign w:val="center"/>
          </w:tcPr>
          <w:p w14:paraId="138B502A" w14:textId="77777777" w:rsidR="00360105" w:rsidRDefault="00000000">
            <w:pPr>
              <w:widowControl/>
              <w:jc w:val="center"/>
              <w:textAlignment w:val="center"/>
              <w:rPr>
                <w:rFonts w:ascii="Times New Roman" w:eastAsia="宋体" w:hAnsi="Times New Roman" w:cs="Times New Roman"/>
                <w:color w:val="000000"/>
                <w:sz w:val="22"/>
                <w:szCs w:val="22"/>
              </w:rPr>
            </w:pPr>
            <w:r>
              <w:rPr>
                <w:rFonts w:ascii="Times New Roman" w:eastAsia="宋体" w:hAnsi="Times New Roman" w:cs="Times New Roman"/>
                <w:color w:val="000000"/>
                <w:kern w:val="0"/>
                <w:sz w:val="22"/>
                <w:szCs w:val="22"/>
                <w:lang w:bidi="ar"/>
              </w:rPr>
              <w:t>+</w:t>
            </w:r>
          </w:p>
        </w:tc>
        <w:tc>
          <w:tcPr>
            <w:tcW w:w="2150" w:type="dxa"/>
            <w:tcBorders>
              <w:top w:val="nil"/>
              <w:left w:val="nil"/>
              <w:bottom w:val="nil"/>
              <w:right w:val="nil"/>
            </w:tcBorders>
            <w:noWrap/>
            <w:vAlign w:val="center"/>
          </w:tcPr>
          <w:p w14:paraId="1FDCBCCF" w14:textId="77777777" w:rsidR="00360105" w:rsidRDefault="00000000">
            <w:pPr>
              <w:widowControl/>
              <w:jc w:val="center"/>
              <w:textAlignment w:val="center"/>
              <w:rPr>
                <w:rFonts w:ascii="Times New Roman" w:eastAsia="宋体" w:hAnsi="Times New Roman" w:cs="Times New Roman"/>
                <w:color w:val="000000"/>
                <w:sz w:val="22"/>
                <w:szCs w:val="22"/>
              </w:rPr>
            </w:pPr>
            <w:r>
              <w:rPr>
                <w:rFonts w:ascii="Times New Roman" w:eastAsia="宋体" w:hAnsi="Times New Roman" w:cs="Times New Roman"/>
                <w:color w:val="000000"/>
                <w:kern w:val="0"/>
                <w:sz w:val="22"/>
                <w:szCs w:val="22"/>
                <w:lang w:bidi="ar"/>
              </w:rPr>
              <w:t>ENSG00000172379</w:t>
            </w:r>
          </w:p>
        </w:tc>
        <w:tc>
          <w:tcPr>
            <w:tcW w:w="1537" w:type="dxa"/>
            <w:tcBorders>
              <w:top w:val="nil"/>
              <w:left w:val="nil"/>
              <w:bottom w:val="nil"/>
              <w:right w:val="nil"/>
            </w:tcBorders>
            <w:noWrap/>
            <w:vAlign w:val="center"/>
          </w:tcPr>
          <w:p w14:paraId="10FA1F38" w14:textId="77777777" w:rsidR="00360105" w:rsidRDefault="00000000">
            <w:pPr>
              <w:widowControl/>
              <w:jc w:val="center"/>
              <w:textAlignment w:val="center"/>
              <w:rPr>
                <w:rFonts w:ascii="Times New Roman" w:eastAsia="宋体" w:hAnsi="Times New Roman" w:cs="Times New Roman"/>
                <w:i/>
                <w:iCs/>
                <w:color w:val="000000"/>
                <w:sz w:val="22"/>
                <w:szCs w:val="22"/>
                <w:highlight w:val="yellow"/>
              </w:rPr>
            </w:pPr>
            <w:r>
              <w:rPr>
                <w:rFonts w:ascii="Times New Roman" w:eastAsia="宋体" w:hAnsi="Times New Roman" w:cs="Times New Roman"/>
                <w:i/>
                <w:iCs/>
                <w:color w:val="000000"/>
                <w:kern w:val="0"/>
                <w:sz w:val="22"/>
                <w:szCs w:val="22"/>
                <w:highlight w:val="yellow"/>
                <w:lang w:bidi="ar"/>
              </w:rPr>
              <w:t>ARNT2</w:t>
            </w:r>
          </w:p>
        </w:tc>
        <w:tc>
          <w:tcPr>
            <w:tcW w:w="1063" w:type="dxa"/>
            <w:tcBorders>
              <w:top w:val="nil"/>
              <w:left w:val="nil"/>
              <w:bottom w:val="nil"/>
              <w:right w:val="nil"/>
            </w:tcBorders>
            <w:noWrap/>
            <w:vAlign w:val="center"/>
          </w:tcPr>
          <w:p w14:paraId="7E4D2727" w14:textId="77777777" w:rsidR="00360105" w:rsidRDefault="00000000">
            <w:pPr>
              <w:widowControl/>
              <w:jc w:val="center"/>
              <w:textAlignment w:val="center"/>
              <w:rPr>
                <w:rFonts w:ascii="Times New Roman" w:eastAsia="宋体" w:hAnsi="Times New Roman" w:cs="Times New Roman"/>
                <w:color w:val="000000"/>
                <w:sz w:val="22"/>
                <w:szCs w:val="22"/>
              </w:rPr>
            </w:pPr>
            <w:r>
              <w:rPr>
                <w:rFonts w:ascii="Times New Roman" w:eastAsia="宋体" w:hAnsi="Times New Roman" w:cs="Times New Roman"/>
                <w:color w:val="000000"/>
                <w:kern w:val="0"/>
                <w:sz w:val="22"/>
                <w:szCs w:val="22"/>
                <w:lang w:bidi="ar"/>
              </w:rPr>
              <w:t>0</w:t>
            </w:r>
          </w:p>
        </w:tc>
        <w:tc>
          <w:tcPr>
            <w:tcW w:w="1062" w:type="dxa"/>
            <w:tcBorders>
              <w:top w:val="nil"/>
              <w:left w:val="nil"/>
              <w:bottom w:val="nil"/>
              <w:right w:val="nil"/>
            </w:tcBorders>
            <w:noWrap/>
            <w:vAlign w:val="center"/>
          </w:tcPr>
          <w:p w14:paraId="7EB3257A" w14:textId="77777777" w:rsidR="00360105" w:rsidRDefault="00000000">
            <w:pPr>
              <w:widowControl/>
              <w:jc w:val="center"/>
              <w:textAlignment w:val="center"/>
              <w:rPr>
                <w:rFonts w:ascii="Times New Roman" w:eastAsia="宋体" w:hAnsi="Times New Roman" w:cs="Times New Roman"/>
                <w:color w:val="000000"/>
                <w:sz w:val="22"/>
                <w:szCs w:val="22"/>
              </w:rPr>
            </w:pPr>
            <w:r>
              <w:rPr>
                <w:rFonts w:ascii="Times New Roman" w:eastAsia="宋体" w:hAnsi="Times New Roman" w:cs="Times New Roman"/>
                <w:color w:val="000000"/>
                <w:kern w:val="0"/>
                <w:sz w:val="22"/>
                <w:szCs w:val="22"/>
                <w:lang w:bidi="ar"/>
              </w:rPr>
              <w:t>0</w:t>
            </w:r>
          </w:p>
        </w:tc>
        <w:tc>
          <w:tcPr>
            <w:tcW w:w="875" w:type="dxa"/>
            <w:tcBorders>
              <w:top w:val="nil"/>
              <w:left w:val="nil"/>
              <w:bottom w:val="nil"/>
              <w:right w:val="nil"/>
            </w:tcBorders>
            <w:noWrap/>
            <w:vAlign w:val="center"/>
          </w:tcPr>
          <w:p w14:paraId="500A121B" w14:textId="77777777" w:rsidR="00360105" w:rsidRDefault="00000000">
            <w:pPr>
              <w:widowControl/>
              <w:jc w:val="center"/>
              <w:textAlignment w:val="center"/>
              <w:rPr>
                <w:rFonts w:ascii="Times New Roman" w:eastAsia="宋体" w:hAnsi="Times New Roman" w:cs="Times New Roman"/>
                <w:color w:val="000000"/>
                <w:sz w:val="22"/>
                <w:szCs w:val="22"/>
              </w:rPr>
            </w:pPr>
            <w:r>
              <w:rPr>
                <w:rFonts w:ascii="Times New Roman" w:eastAsia="宋体" w:hAnsi="Times New Roman" w:cs="Times New Roman"/>
                <w:color w:val="000000"/>
                <w:kern w:val="0"/>
                <w:sz w:val="22"/>
                <w:szCs w:val="22"/>
                <w:lang w:bidi="ar"/>
              </w:rPr>
              <w:t>2</w:t>
            </w:r>
          </w:p>
        </w:tc>
        <w:tc>
          <w:tcPr>
            <w:tcW w:w="925" w:type="dxa"/>
            <w:tcBorders>
              <w:top w:val="nil"/>
              <w:left w:val="nil"/>
              <w:bottom w:val="nil"/>
              <w:right w:val="nil"/>
            </w:tcBorders>
            <w:noWrap/>
            <w:vAlign w:val="center"/>
          </w:tcPr>
          <w:p w14:paraId="19CCB915" w14:textId="77777777" w:rsidR="00360105" w:rsidRDefault="00000000">
            <w:pPr>
              <w:widowControl/>
              <w:jc w:val="center"/>
              <w:textAlignment w:val="center"/>
              <w:rPr>
                <w:rFonts w:ascii="Times New Roman" w:eastAsia="宋体" w:hAnsi="Times New Roman" w:cs="Times New Roman"/>
                <w:color w:val="000000"/>
                <w:sz w:val="22"/>
                <w:szCs w:val="22"/>
              </w:rPr>
            </w:pPr>
            <w:r>
              <w:rPr>
                <w:rFonts w:ascii="Times New Roman" w:eastAsia="宋体" w:hAnsi="Times New Roman" w:cs="Times New Roman"/>
                <w:color w:val="000000"/>
                <w:kern w:val="0"/>
                <w:sz w:val="22"/>
                <w:szCs w:val="22"/>
                <w:lang w:bidi="ar"/>
              </w:rPr>
              <w:t>0</w:t>
            </w:r>
          </w:p>
        </w:tc>
        <w:tc>
          <w:tcPr>
            <w:tcW w:w="868" w:type="dxa"/>
            <w:tcBorders>
              <w:top w:val="nil"/>
              <w:left w:val="nil"/>
              <w:bottom w:val="nil"/>
              <w:right w:val="nil"/>
            </w:tcBorders>
            <w:noWrap/>
            <w:vAlign w:val="center"/>
          </w:tcPr>
          <w:p w14:paraId="2954EB30" w14:textId="77777777" w:rsidR="00360105" w:rsidRDefault="00000000">
            <w:pPr>
              <w:widowControl/>
              <w:jc w:val="center"/>
              <w:textAlignment w:val="center"/>
              <w:rPr>
                <w:rFonts w:ascii="Times New Roman" w:eastAsia="宋体" w:hAnsi="Times New Roman" w:cs="Times New Roman"/>
                <w:color w:val="000000"/>
                <w:sz w:val="22"/>
                <w:szCs w:val="22"/>
              </w:rPr>
            </w:pPr>
            <w:r>
              <w:rPr>
                <w:rFonts w:ascii="Times New Roman" w:eastAsia="宋体" w:hAnsi="Times New Roman" w:cs="Times New Roman"/>
                <w:color w:val="000000"/>
                <w:kern w:val="0"/>
                <w:sz w:val="22"/>
                <w:szCs w:val="22"/>
                <w:lang w:bidi="ar"/>
              </w:rPr>
              <w:t>0</w:t>
            </w:r>
          </w:p>
        </w:tc>
      </w:tr>
      <w:tr w:rsidR="00360105" w14:paraId="0131F2C8" w14:textId="77777777">
        <w:trPr>
          <w:trHeight w:val="280"/>
        </w:trPr>
        <w:tc>
          <w:tcPr>
            <w:tcW w:w="1721" w:type="dxa"/>
            <w:tcBorders>
              <w:top w:val="nil"/>
              <w:left w:val="nil"/>
              <w:bottom w:val="nil"/>
              <w:right w:val="nil"/>
            </w:tcBorders>
            <w:noWrap/>
            <w:vAlign w:val="center"/>
          </w:tcPr>
          <w:p w14:paraId="5A4D9849" w14:textId="77777777" w:rsidR="00360105" w:rsidRDefault="00000000">
            <w:pPr>
              <w:widowControl/>
              <w:jc w:val="center"/>
              <w:textAlignment w:val="center"/>
              <w:rPr>
                <w:rFonts w:ascii="Times New Roman" w:eastAsia="宋体" w:hAnsi="Times New Roman" w:cs="Times New Roman"/>
                <w:color w:val="000000"/>
                <w:sz w:val="22"/>
                <w:szCs w:val="22"/>
                <w:highlight w:val="yellow"/>
              </w:rPr>
            </w:pPr>
            <w:r>
              <w:rPr>
                <w:rFonts w:ascii="Times New Roman" w:eastAsia="宋体" w:hAnsi="Times New Roman" w:cs="Times New Roman"/>
                <w:color w:val="000000"/>
                <w:kern w:val="0"/>
                <w:sz w:val="22"/>
                <w:szCs w:val="22"/>
                <w:highlight w:val="yellow"/>
                <w:lang w:bidi="ar"/>
              </w:rPr>
              <w:t>rs396050</w:t>
            </w:r>
          </w:p>
        </w:tc>
        <w:tc>
          <w:tcPr>
            <w:tcW w:w="587" w:type="dxa"/>
            <w:tcBorders>
              <w:top w:val="nil"/>
              <w:left w:val="nil"/>
              <w:bottom w:val="nil"/>
              <w:right w:val="nil"/>
            </w:tcBorders>
            <w:noWrap/>
            <w:vAlign w:val="center"/>
          </w:tcPr>
          <w:p w14:paraId="24819F7B" w14:textId="77777777" w:rsidR="00360105" w:rsidRDefault="00000000">
            <w:pPr>
              <w:widowControl/>
              <w:jc w:val="center"/>
              <w:textAlignment w:val="center"/>
              <w:rPr>
                <w:rFonts w:ascii="Times New Roman" w:eastAsia="宋体" w:hAnsi="Times New Roman" w:cs="Times New Roman"/>
                <w:color w:val="000000"/>
                <w:sz w:val="22"/>
                <w:szCs w:val="22"/>
              </w:rPr>
            </w:pPr>
            <w:r>
              <w:rPr>
                <w:rFonts w:ascii="Times New Roman" w:eastAsia="宋体" w:hAnsi="Times New Roman" w:cs="Times New Roman"/>
                <w:color w:val="000000"/>
                <w:kern w:val="0"/>
                <w:sz w:val="22"/>
                <w:szCs w:val="22"/>
                <w:lang w:bidi="ar"/>
              </w:rPr>
              <w:t>6</w:t>
            </w:r>
          </w:p>
        </w:tc>
        <w:tc>
          <w:tcPr>
            <w:tcW w:w="1375" w:type="dxa"/>
            <w:tcBorders>
              <w:top w:val="nil"/>
              <w:left w:val="nil"/>
              <w:bottom w:val="nil"/>
              <w:right w:val="nil"/>
            </w:tcBorders>
            <w:noWrap/>
            <w:vAlign w:val="center"/>
          </w:tcPr>
          <w:p w14:paraId="195F6520" w14:textId="77777777" w:rsidR="00360105" w:rsidRDefault="00000000">
            <w:pPr>
              <w:widowControl/>
              <w:jc w:val="center"/>
              <w:textAlignment w:val="center"/>
              <w:rPr>
                <w:rFonts w:ascii="Times New Roman" w:eastAsia="宋体" w:hAnsi="Times New Roman" w:cs="Times New Roman"/>
                <w:color w:val="000000"/>
                <w:sz w:val="22"/>
                <w:szCs w:val="22"/>
              </w:rPr>
            </w:pPr>
            <w:r>
              <w:rPr>
                <w:rFonts w:ascii="Times New Roman" w:eastAsia="宋体" w:hAnsi="Times New Roman" w:cs="Times New Roman"/>
                <w:color w:val="000000"/>
                <w:kern w:val="0"/>
                <w:sz w:val="22"/>
                <w:szCs w:val="22"/>
                <w:lang w:bidi="ar"/>
              </w:rPr>
              <w:t>25479571</w:t>
            </w:r>
          </w:p>
        </w:tc>
        <w:tc>
          <w:tcPr>
            <w:tcW w:w="1288" w:type="dxa"/>
            <w:tcBorders>
              <w:top w:val="nil"/>
              <w:left w:val="nil"/>
              <w:bottom w:val="nil"/>
              <w:right w:val="nil"/>
            </w:tcBorders>
            <w:noWrap/>
            <w:vAlign w:val="center"/>
          </w:tcPr>
          <w:p w14:paraId="4D32DEB2" w14:textId="77777777" w:rsidR="00360105" w:rsidRDefault="00000000">
            <w:pPr>
              <w:widowControl/>
              <w:jc w:val="center"/>
              <w:textAlignment w:val="center"/>
              <w:rPr>
                <w:rFonts w:ascii="Times New Roman" w:eastAsia="宋体" w:hAnsi="Times New Roman" w:cs="Times New Roman"/>
                <w:color w:val="000000"/>
                <w:sz w:val="22"/>
                <w:szCs w:val="22"/>
              </w:rPr>
            </w:pPr>
            <w:r>
              <w:rPr>
                <w:rFonts w:ascii="Times New Roman" w:eastAsia="宋体" w:hAnsi="Times New Roman" w:cs="Times New Roman"/>
                <w:color w:val="000000"/>
                <w:kern w:val="0"/>
                <w:sz w:val="22"/>
                <w:szCs w:val="22"/>
                <w:lang w:bidi="ar"/>
              </w:rPr>
              <w:t>25479571</w:t>
            </w:r>
          </w:p>
        </w:tc>
        <w:tc>
          <w:tcPr>
            <w:tcW w:w="625" w:type="dxa"/>
            <w:tcBorders>
              <w:top w:val="nil"/>
              <w:left w:val="nil"/>
              <w:bottom w:val="nil"/>
              <w:right w:val="nil"/>
            </w:tcBorders>
            <w:noWrap/>
            <w:vAlign w:val="center"/>
          </w:tcPr>
          <w:p w14:paraId="7E3160E2" w14:textId="77777777" w:rsidR="00360105" w:rsidRDefault="00000000">
            <w:pPr>
              <w:widowControl/>
              <w:jc w:val="center"/>
              <w:textAlignment w:val="center"/>
              <w:rPr>
                <w:rFonts w:ascii="Times New Roman" w:eastAsia="宋体" w:hAnsi="Times New Roman" w:cs="Times New Roman"/>
                <w:color w:val="000000"/>
                <w:sz w:val="22"/>
                <w:szCs w:val="22"/>
              </w:rPr>
            </w:pPr>
            <w:r>
              <w:rPr>
                <w:rFonts w:ascii="Times New Roman" w:eastAsia="宋体" w:hAnsi="Times New Roman" w:cs="Times New Roman"/>
                <w:color w:val="000000"/>
                <w:kern w:val="0"/>
                <w:sz w:val="22"/>
                <w:szCs w:val="22"/>
                <w:lang w:bidi="ar"/>
              </w:rPr>
              <w:t>+</w:t>
            </w:r>
          </w:p>
        </w:tc>
        <w:tc>
          <w:tcPr>
            <w:tcW w:w="2150" w:type="dxa"/>
            <w:tcBorders>
              <w:top w:val="nil"/>
              <w:left w:val="nil"/>
              <w:bottom w:val="nil"/>
              <w:right w:val="nil"/>
            </w:tcBorders>
            <w:noWrap/>
            <w:vAlign w:val="center"/>
          </w:tcPr>
          <w:p w14:paraId="056FD316" w14:textId="77777777" w:rsidR="00360105" w:rsidRDefault="00000000">
            <w:pPr>
              <w:widowControl/>
              <w:jc w:val="center"/>
              <w:textAlignment w:val="center"/>
              <w:rPr>
                <w:rFonts w:ascii="Times New Roman" w:eastAsia="宋体" w:hAnsi="Times New Roman" w:cs="Times New Roman"/>
                <w:color w:val="000000"/>
                <w:sz w:val="22"/>
                <w:szCs w:val="22"/>
              </w:rPr>
            </w:pPr>
            <w:r>
              <w:rPr>
                <w:rFonts w:ascii="Times New Roman" w:eastAsia="宋体" w:hAnsi="Times New Roman" w:cs="Times New Roman"/>
                <w:color w:val="000000"/>
                <w:kern w:val="0"/>
                <w:sz w:val="22"/>
                <w:szCs w:val="22"/>
                <w:lang w:bidi="ar"/>
              </w:rPr>
              <w:t>ENSG00000079691</w:t>
            </w:r>
          </w:p>
        </w:tc>
        <w:tc>
          <w:tcPr>
            <w:tcW w:w="1537" w:type="dxa"/>
            <w:tcBorders>
              <w:top w:val="nil"/>
              <w:left w:val="nil"/>
              <w:bottom w:val="nil"/>
              <w:right w:val="nil"/>
            </w:tcBorders>
            <w:noWrap/>
            <w:vAlign w:val="center"/>
          </w:tcPr>
          <w:p w14:paraId="43572D17" w14:textId="77777777" w:rsidR="00360105" w:rsidRDefault="00000000">
            <w:pPr>
              <w:widowControl/>
              <w:jc w:val="center"/>
              <w:textAlignment w:val="center"/>
              <w:rPr>
                <w:rFonts w:ascii="Times New Roman" w:eastAsia="宋体" w:hAnsi="Times New Roman" w:cs="Times New Roman"/>
                <w:i/>
                <w:iCs/>
                <w:color w:val="000000"/>
                <w:sz w:val="22"/>
                <w:szCs w:val="22"/>
                <w:highlight w:val="yellow"/>
              </w:rPr>
            </w:pPr>
            <w:r>
              <w:rPr>
                <w:rFonts w:ascii="Times New Roman" w:eastAsia="宋体" w:hAnsi="Times New Roman" w:cs="Times New Roman"/>
                <w:i/>
                <w:iCs/>
                <w:color w:val="000000"/>
                <w:kern w:val="0"/>
                <w:sz w:val="22"/>
                <w:szCs w:val="22"/>
                <w:highlight w:val="yellow"/>
                <w:lang w:bidi="ar"/>
              </w:rPr>
              <w:t>CARMIL1</w:t>
            </w:r>
          </w:p>
        </w:tc>
        <w:tc>
          <w:tcPr>
            <w:tcW w:w="1063" w:type="dxa"/>
            <w:tcBorders>
              <w:top w:val="nil"/>
              <w:left w:val="nil"/>
              <w:bottom w:val="nil"/>
              <w:right w:val="nil"/>
            </w:tcBorders>
            <w:noWrap/>
            <w:vAlign w:val="center"/>
          </w:tcPr>
          <w:p w14:paraId="688F75D2" w14:textId="77777777" w:rsidR="00360105" w:rsidRDefault="00000000">
            <w:pPr>
              <w:widowControl/>
              <w:jc w:val="center"/>
              <w:textAlignment w:val="center"/>
              <w:rPr>
                <w:rFonts w:ascii="Times New Roman" w:eastAsia="宋体" w:hAnsi="Times New Roman" w:cs="Times New Roman"/>
                <w:color w:val="000000"/>
                <w:sz w:val="22"/>
                <w:szCs w:val="22"/>
              </w:rPr>
            </w:pPr>
            <w:r>
              <w:rPr>
                <w:rFonts w:ascii="Times New Roman" w:eastAsia="宋体" w:hAnsi="Times New Roman" w:cs="Times New Roman"/>
                <w:color w:val="000000"/>
                <w:kern w:val="0"/>
                <w:sz w:val="22"/>
                <w:szCs w:val="22"/>
                <w:lang w:bidi="ar"/>
              </w:rPr>
              <w:t>0</w:t>
            </w:r>
          </w:p>
        </w:tc>
        <w:tc>
          <w:tcPr>
            <w:tcW w:w="1062" w:type="dxa"/>
            <w:tcBorders>
              <w:top w:val="nil"/>
              <w:left w:val="nil"/>
              <w:bottom w:val="nil"/>
              <w:right w:val="nil"/>
            </w:tcBorders>
            <w:noWrap/>
            <w:vAlign w:val="center"/>
          </w:tcPr>
          <w:p w14:paraId="3FA4F7DC" w14:textId="77777777" w:rsidR="00360105" w:rsidRDefault="00000000">
            <w:pPr>
              <w:widowControl/>
              <w:jc w:val="center"/>
              <w:textAlignment w:val="center"/>
              <w:rPr>
                <w:rFonts w:ascii="Times New Roman" w:eastAsia="宋体" w:hAnsi="Times New Roman" w:cs="Times New Roman"/>
                <w:color w:val="000000"/>
                <w:sz w:val="22"/>
                <w:szCs w:val="22"/>
              </w:rPr>
            </w:pPr>
            <w:r>
              <w:rPr>
                <w:rFonts w:ascii="Times New Roman" w:eastAsia="宋体" w:hAnsi="Times New Roman" w:cs="Times New Roman"/>
                <w:color w:val="000000"/>
                <w:kern w:val="0"/>
                <w:sz w:val="22"/>
                <w:szCs w:val="22"/>
                <w:lang w:bidi="ar"/>
              </w:rPr>
              <w:t>0</w:t>
            </w:r>
          </w:p>
        </w:tc>
        <w:tc>
          <w:tcPr>
            <w:tcW w:w="875" w:type="dxa"/>
            <w:tcBorders>
              <w:top w:val="nil"/>
              <w:left w:val="nil"/>
              <w:bottom w:val="nil"/>
              <w:right w:val="nil"/>
            </w:tcBorders>
            <w:noWrap/>
            <w:vAlign w:val="center"/>
          </w:tcPr>
          <w:p w14:paraId="629DAAAB" w14:textId="77777777" w:rsidR="00360105" w:rsidRDefault="00000000">
            <w:pPr>
              <w:widowControl/>
              <w:jc w:val="center"/>
              <w:textAlignment w:val="center"/>
              <w:rPr>
                <w:rFonts w:ascii="Times New Roman" w:eastAsia="宋体" w:hAnsi="Times New Roman" w:cs="Times New Roman"/>
                <w:color w:val="000000"/>
                <w:sz w:val="22"/>
                <w:szCs w:val="22"/>
              </w:rPr>
            </w:pPr>
            <w:r>
              <w:rPr>
                <w:rFonts w:ascii="Times New Roman" w:eastAsia="宋体" w:hAnsi="Times New Roman" w:cs="Times New Roman"/>
                <w:color w:val="000000"/>
                <w:kern w:val="0"/>
                <w:sz w:val="22"/>
                <w:szCs w:val="22"/>
                <w:lang w:bidi="ar"/>
              </w:rPr>
              <w:t>6</w:t>
            </w:r>
          </w:p>
        </w:tc>
        <w:tc>
          <w:tcPr>
            <w:tcW w:w="925" w:type="dxa"/>
            <w:tcBorders>
              <w:top w:val="nil"/>
              <w:left w:val="nil"/>
              <w:bottom w:val="nil"/>
              <w:right w:val="nil"/>
            </w:tcBorders>
            <w:noWrap/>
            <w:vAlign w:val="center"/>
          </w:tcPr>
          <w:p w14:paraId="00184F72" w14:textId="77777777" w:rsidR="00360105" w:rsidRDefault="00000000">
            <w:pPr>
              <w:widowControl/>
              <w:jc w:val="center"/>
              <w:textAlignment w:val="center"/>
              <w:rPr>
                <w:rFonts w:ascii="Times New Roman" w:eastAsia="宋体" w:hAnsi="Times New Roman" w:cs="Times New Roman"/>
                <w:color w:val="000000"/>
                <w:sz w:val="22"/>
                <w:szCs w:val="22"/>
              </w:rPr>
            </w:pPr>
            <w:r>
              <w:rPr>
                <w:rFonts w:ascii="Times New Roman" w:eastAsia="宋体" w:hAnsi="Times New Roman" w:cs="Times New Roman"/>
                <w:color w:val="000000"/>
                <w:kern w:val="0"/>
                <w:sz w:val="22"/>
                <w:szCs w:val="22"/>
                <w:lang w:bidi="ar"/>
              </w:rPr>
              <w:t>0</w:t>
            </w:r>
          </w:p>
        </w:tc>
        <w:tc>
          <w:tcPr>
            <w:tcW w:w="868" w:type="dxa"/>
            <w:tcBorders>
              <w:top w:val="nil"/>
              <w:left w:val="nil"/>
              <w:bottom w:val="nil"/>
              <w:right w:val="nil"/>
            </w:tcBorders>
            <w:noWrap/>
            <w:vAlign w:val="center"/>
          </w:tcPr>
          <w:p w14:paraId="6ECF4F42" w14:textId="77777777" w:rsidR="00360105" w:rsidRDefault="00000000">
            <w:pPr>
              <w:widowControl/>
              <w:jc w:val="center"/>
              <w:textAlignment w:val="center"/>
              <w:rPr>
                <w:rFonts w:ascii="Times New Roman" w:eastAsia="宋体" w:hAnsi="Times New Roman" w:cs="Times New Roman"/>
                <w:color w:val="000000"/>
                <w:sz w:val="22"/>
                <w:szCs w:val="22"/>
              </w:rPr>
            </w:pPr>
            <w:r>
              <w:rPr>
                <w:rFonts w:ascii="Times New Roman" w:eastAsia="宋体" w:hAnsi="Times New Roman" w:cs="Times New Roman"/>
                <w:color w:val="000000"/>
                <w:kern w:val="0"/>
                <w:sz w:val="22"/>
                <w:szCs w:val="22"/>
                <w:lang w:bidi="ar"/>
              </w:rPr>
              <w:t>0</w:t>
            </w:r>
          </w:p>
        </w:tc>
      </w:tr>
      <w:tr w:rsidR="00360105" w14:paraId="2160D2BE" w14:textId="77777777">
        <w:trPr>
          <w:trHeight w:val="280"/>
        </w:trPr>
        <w:tc>
          <w:tcPr>
            <w:tcW w:w="1721" w:type="dxa"/>
            <w:tcBorders>
              <w:top w:val="nil"/>
              <w:left w:val="nil"/>
              <w:bottom w:val="nil"/>
              <w:right w:val="nil"/>
            </w:tcBorders>
            <w:noWrap/>
            <w:vAlign w:val="center"/>
          </w:tcPr>
          <w:p w14:paraId="58557706" w14:textId="77777777" w:rsidR="00360105" w:rsidRDefault="00000000">
            <w:pPr>
              <w:widowControl/>
              <w:jc w:val="center"/>
              <w:textAlignment w:val="center"/>
              <w:rPr>
                <w:rFonts w:ascii="Times New Roman" w:eastAsia="宋体" w:hAnsi="Times New Roman" w:cs="Times New Roman"/>
                <w:color w:val="000000"/>
                <w:sz w:val="22"/>
                <w:szCs w:val="22"/>
                <w:highlight w:val="yellow"/>
              </w:rPr>
            </w:pPr>
            <w:r>
              <w:rPr>
                <w:rFonts w:ascii="Times New Roman" w:eastAsia="宋体" w:hAnsi="Times New Roman" w:cs="Times New Roman"/>
                <w:color w:val="000000"/>
                <w:kern w:val="0"/>
                <w:sz w:val="22"/>
                <w:szCs w:val="22"/>
                <w:highlight w:val="yellow"/>
                <w:lang w:bidi="ar"/>
              </w:rPr>
              <w:t>rs117568662</w:t>
            </w:r>
          </w:p>
        </w:tc>
        <w:tc>
          <w:tcPr>
            <w:tcW w:w="587" w:type="dxa"/>
            <w:tcBorders>
              <w:top w:val="nil"/>
              <w:left w:val="nil"/>
              <w:bottom w:val="nil"/>
              <w:right w:val="nil"/>
            </w:tcBorders>
            <w:noWrap/>
            <w:vAlign w:val="center"/>
          </w:tcPr>
          <w:p w14:paraId="29C8BC4E" w14:textId="77777777" w:rsidR="00360105" w:rsidRDefault="00000000">
            <w:pPr>
              <w:widowControl/>
              <w:jc w:val="center"/>
              <w:textAlignment w:val="center"/>
              <w:rPr>
                <w:rFonts w:ascii="Times New Roman" w:eastAsia="宋体" w:hAnsi="Times New Roman" w:cs="Times New Roman"/>
                <w:color w:val="000000"/>
                <w:sz w:val="22"/>
                <w:szCs w:val="22"/>
              </w:rPr>
            </w:pPr>
            <w:r>
              <w:rPr>
                <w:rFonts w:ascii="Times New Roman" w:eastAsia="宋体" w:hAnsi="Times New Roman" w:cs="Times New Roman"/>
                <w:color w:val="000000"/>
                <w:kern w:val="0"/>
                <w:sz w:val="22"/>
                <w:szCs w:val="22"/>
                <w:lang w:bidi="ar"/>
              </w:rPr>
              <w:t>16</w:t>
            </w:r>
          </w:p>
        </w:tc>
        <w:tc>
          <w:tcPr>
            <w:tcW w:w="1375" w:type="dxa"/>
            <w:tcBorders>
              <w:top w:val="nil"/>
              <w:left w:val="nil"/>
              <w:bottom w:val="nil"/>
              <w:right w:val="nil"/>
            </w:tcBorders>
            <w:noWrap/>
            <w:vAlign w:val="center"/>
          </w:tcPr>
          <w:p w14:paraId="5DF79C5D" w14:textId="77777777" w:rsidR="00360105" w:rsidRDefault="00000000">
            <w:pPr>
              <w:widowControl/>
              <w:jc w:val="center"/>
              <w:textAlignment w:val="center"/>
              <w:rPr>
                <w:rFonts w:ascii="Times New Roman" w:eastAsia="宋体" w:hAnsi="Times New Roman" w:cs="Times New Roman"/>
                <w:color w:val="000000"/>
                <w:sz w:val="22"/>
                <w:szCs w:val="22"/>
              </w:rPr>
            </w:pPr>
            <w:r>
              <w:rPr>
                <w:rFonts w:ascii="Times New Roman" w:eastAsia="宋体" w:hAnsi="Times New Roman" w:cs="Times New Roman"/>
                <w:color w:val="000000"/>
                <w:kern w:val="0"/>
                <w:sz w:val="22"/>
                <w:szCs w:val="22"/>
                <w:lang w:bidi="ar"/>
              </w:rPr>
              <w:t>65100809</w:t>
            </w:r>
          </w:p>
        </w:tc>
        <w:tc>
          <w:tcPr>
            <w:tcW w:w="1288" w:type="dxa"/>
            <w:tcBorders>
              <w:top w:val="nil"/>
              <w:left w:val="nil"/>
              <w:bottom w:val="nil"/>
              <w:right w:val="nil"/>
            </w:tcBorders>
            <w:noWrap/>
            <w:vAlign w:val="center"/>
          </w:tcPr>
          <w:p w14:paraId="4AB8DEA8" w14:textId="77777777" w:rsidR="00360105" w:rsidRDefault="00000000">
            <w:pPr>
              <w:widowControl/>
              <w:jc w:val="center"/>
              <w:textAlignment w:val="center"/>
              <w:rPr>
                <w:rFonts w:ascii="Times New Roman" w:eastAsia="宋体" w:hAnsi="Times New Roman" w:cs="Times New Roman"/>
                <w:color w:val="000000"/>
                <w:sz w:val="22"/>
                <w:szCs w:val="22"/>
              </w:rPr>
            </w:pPr>
            <w:r>
              <w:rPr>
                <w:rFonts w:ascii="Times New Roman" w:eastAsia="宋体" w:hAnsi="Times New Roman" w:cs="Times New Roman"/>
                <w:color w:val="000000"/>
                <w:kern w:val="0"/>
                <w:sz w:val="22"/>
                <w:szCs w:val="22"/>
                <w:lang w:bidi="ar"/>
              </w:rPr>
              <w:t>65100809</w:t>
            </w:r>
          </w:p>
        </w:tc>
        <w:tc>
          <w:tcPr>
            <w:tcW w:w="625" w:type="dxa"/>
            <w:tcBorders>
              <w:top w:val="nil"/>
              <w:left w:val="nil"/>
              <w:bottom w:val="nil"/>
              <w:right w:val="nil"/>
            </w:tcBorders>
            <w:noWrap/>
            <w:vAlign w:val="center"/>
          </w:tcPr>
          <w:p w14:paraId="676F537B" w14:textId="77777777" w:rsidR="00360105" w:rsidRDefault="00000000">
            <w:pPr>
              <w:widowControl/>
              <w:jc w:val="center"/>
              <w:textAlignment w:val="center"/>
              <w:rPr>
                <w:rFonts w:ascii="Times New Roman" w:eastAsia="宋体" w:hAnsi="Times New Roman" w:cs="Times New Roman"/>
                <w:color w:val="000000"/>
                <w:sz w:val="22"/>
                <w:szCs w:val="22"/>
              </w:rPr>
            </w:pPr>
            <w:r>
              <w:rPr>
                <w:rFonts w:ascii="Times New Roman" w:eastAsia="宋体" w:hAnsi="Times New Roman" w:cs="Times New Roman"/>
                <w:color w:val="000000"/>
                <w:kern w:val="0"/>
                <w:sz w:val="22"/>
                <w:szCs w:val="22"/>
                <w:lang w:bidi="ar"/>
              </w:rPr>
              <w:t>+</w:t>
            </w:r>
          </w:p>
        </w:tc>
        <w:tc>
          <w:tcPr>
            <w:tcW w:w="2150" w:type="dxa"/>
            <w:tcBorders>
              <w:top w:val="nil"/>
              <w:left w:val="nil"/>
              <w:bottom w:val="nil"/>
              <w:right w:val="nil"/>
            </w:tcBorders>
            <w:noWrap/>
            <w:vAlign w:val="center"/>
          </w:tcPr>
          <w:p w14:paraId="78B2E6EA" w14:textId="77777777" w:rsidR="00360105" w:rsidRDefault="00000000">
            <w:pPr>
              <w:widowControl/>
              <w:jc w:val="center"/>
              <w:textAlignment w:val="center"/>
              <w:rPr>
                <w:rFonts w:ascii="Times New Roman" w:eastAsia="宋体" w:hAnsi="Times New Roman" w:cs="Times New Roman"/>
                <w:color w:val="000000"/>
                <w:sz w:val="22"/>
                <w:szCs w:val="22"/>
              </w:rPr>
            </w:pPr>
            <w:r>
              <w:rPr>
                <w:rFonts w:ascii="Times New Roman" w:eastAsia="宋体" w:hAnsi="Times New Roman" w:cs="Times New Roman"/>
                <w:color w:val="000000"/>
                <w:kern w:val="0"/>
                <w:sz w:val="22"/>
                <w:szCs w:val="22"/>
                <w:lang w:bidi="ar"/>
              </w:rPr>
              <w:t>ENSG00000140937</w:t>
            </w:r>
          </w:p>
        </w:tc>
        <w:tc>
          <w:tcPr>
            <w:tcW w:w="1537" w:type="dxa"/>
            <w:tcBorders>
              <w:top w:val="nil"/>
              <w:left w:val="nil"/>
              <w:bottom w:val="nil"/>
              <w:right w:val="nil"/>
            </w:tcBorders>
            <w:noWrap/>
            <w:vAlign w:val="center"/>
          </w:tcPr>
          <w:p w14:paraId="119AEDB0" w14:textId="77777777" w:rsidR="00360105" w:rsidRDefault="00000000">
            <w:pPr>
              <w:widowControl/>
              <w:jc w:val="center"/>
              <w:textAlignment w:val="center"/>
              <w:rPr>
                <w:rFonts w:ascii="Times New Roman" w:eastAsia="宋体" w:hAnsi="Times New Roman" w:cs="Times New Roman"/>
                <w:i/>
                <w:iCs/>
                <w:color w:val="000000"/>
                <w:sz w:val="22"/>
                <w:szCs w:val="22"/>
                <w:highlight w:val="yellow"/>
              </w:rPr>
            </w:pPr>
            <w:r>
              <w:rPr>
                <w:rFonts w:ascii="Times New Roman" w:eastAsia="宋体" w:hAnsi="Times New Roman" w:cs="Times New Roman"/>
                <w:i/>
                <w:iCs/>
                <w:color w:val="000000"/>
                <w:kern w:val="0"/>
                <w:sz w:val="22"/>
                <w:szCs w:val="22"/>
                <w:highlight w:val="yellow"/>
                <w:lang w:bidi="ar"/>
              </w:rPr>
              <w:t>CDH11</w:t>
            </w:r>
          </w:p>
        </w:tc>
        <w:tc>
          <w:tcPr>
            <w:tcW w:w="1063" w:type="dxa"/>
            <w:tcBorders>
              <w:top w:val="nil"/>
              <w:left w:val="nil"/>
              <w:bottom w:val="nil"/>
              <w:right w:val="nil"/>
            </w:tcBorders>
            <w:noWrap/>
            <w:vAlign w:val="center"/>
          </w:tcPr>
          <w:p w14:paraId="0DEB8EF1" w14:textId="77777777" w:rsidR="00360105" w:rsidRDefault="00000000">
            <w:pPr>
              <w:widowControl/>
              <w:jc w:val="center"/>
              <w:textAlignment w:val="center"/>
              <w:rPr>
                <w:rFonts w:ascii="Times New Roman" w:eastAsia="宋体" w:hAnsi="Times New Roman" w:cs="Times New Roman"/>
                <w:color w:val="000000"/>
                <w:sz w:val="22"/>
                <w:szCs w:val="22"/>
              </w:rPr>
            </w:pPr>
            <w:r>
              <w:rPr>
                <w:rFonts w:ascii="Times New Roman" w:eastAsia="宋体" w:hAnsi="Times New Roman" w:cs="Times New Roman"/>
                <w:color w:val="000000"/>
                <w:kern w:val="0"/>
                <w:sz w:val="22"/>
                <w:szCs w:val="22"/>
                <w:lang w:bidi="ar"/>
              </w:rPr>
              <w:t>0</w:t>
            </w:r>
          </w:p>
        </w:tc>
        <w:tc>
          <w:tcPr>
            <w:tcW w:w="1062" w:type="dxa"/>
            <w:tcBorders>
              <w:top w:val="nil"/>
              <w:left w:val="nil"/>
              <w:bottom w:val="nil"/>
              <w:right w:val="nil"/>
            </w:tcBorders>
            <w:noWrap/>
            <w:vAlign w:val="center"/>
          </w:tcPr>
          <w:p w14:paraId="1EA80A3E" w14:textId="77777777" w:rsidR="00360105" w:rsidRDefault="00000000">
            <w:pPr>
              <w:widowControl/>
              <w:jc w:val="center"/>
              <w:textAlignment w:val="center"/>
              <w:rPr>
                <w:rFonts w:ascii="Times New Roman" w:eastAsia="宋体" w:hAnsi="Times New Roman" w:cs="Times New Roman"/>
                <w:color w:val="000000"/>
                <w:sz w:val="22"/>
                <w:szCs w:val="22"/>
              </w:rPr>
            </w:pPr>
            <w:r>
              <w:rPr>
                <w:rFonts w:ascii="Times New Roman" w:eastAsia="宋体" w:hAnsi="Times New Roman" w:cs="Times New Roman"/>
                <w:color w:val="000000"/>
                <w:kern w:val="0"/>
                <w:sz w:val="22"/>
                <w:szCs w:val="22"/>
                <w:lang w:bidi="ar"/>
              </w:rPr>
              <w:t>0</w:t>
            </w:r>
          </w:p>
        </w:tc>
        <w:tc>
          <w:tcPr>
            <w:tcW w:w="875" w:type="dxa"/>
            <w:tcBorders>
              <w:top w:val="nil"/>
              <w:left w:val="nil"/>
              <w:bottom w:val="nil"/>
              <w:right w:val="nil"/>
            </w:tcBorders>
            <w:noWrap/>
            <w:vAlign w:val="center"/>
          </w:tcPr>
          <w:p w14:paraId="252B7348" w14:textId="77777777" w:rsidR="00360105" w:rsidRDefault="00000000">
            <w:pPr>
              <w:widowControl/>
              <w:jc w:val="center"/>
              <w:textAlignment w:val="center"/>
              <w:rPr>
                <w:rFonts w:ascii="Times New Roman" w:eastAsia="宋体" w:hAnsi="Times New Roman" w:cs="Times New Roman"/>
                <w:color w:val="000000"/>
                <w:sz w:val="22"/>
                <w:szCs w:val="22"/>
              </w:rPr>
            </w:pPr>
            <w:r>
              <w:rPr>
                <w:rFonts w:ascii="Times New Roman" w:eastAsia="宋体" w:hAnsi="Times New Roman" w:cs="Times New Roman"/>
                <w:color w:val="000000"/>
                <w:kern w:val="0"/>
                <w:sz w:val="22"/>
                <w:szCs w:val="22"/>
                <w:lang w:bidi="ar"/>
              </w:rPr>
              <w:t>1</w:t>
            </w:r>
          </w:p>
        </w:tc>
        <w:tc>
          <w:tcPr>
            <w:tcW w:w="925" w:type="dxa"/>
            <w:tcBorders>
              <w:top w:val="nil"/>
              <w:left w:val="nil"/>
              <w:bottom w:val="nil"/>
              <w:right w:val="nil"/>
            </w:tcBorders>
            <w:noWrap/>
            <w:vAlign w:val="center"/>
          </w:tcPr>
          <w:p w14:paraId="626004EC" w14:textId="77777777" w:rsidR="00360105" w:rsidRDefault="00000000">
            <w:pPr>
              <w:widowControl/>
              <w:jc w:val="center"/>
              <w:textAlignment w:val="center"/>
              <w:rPr>
                <w:rFonts w:ascii="Times New Roman" w:eastAsia="宋体" w:hAnsi="Times New Roman" w:cs="Times New Roman"/>
                <w:color w:val="000000"/>
                <w:sz w:val="22"/>
                <w:szCs w:val="22"/>
              </w:rPr>
            </w:pPr>
            <w:r>
              <w:rPr>
                <w:rFonts w:ascii="Times New Roman" w:eastAsia="宋体" w:hAnsi="Times New Roman" w:cs="Times New Roman"/>
                <w:color w:val="000000"/>
                <w:kern w:val="0"/>
                <w:sz w:val="22"/>
                <w:szCs w:val="22"/>
                <w:lang w:bidi="ar"/>
              </w:rPr>
              <w:t>0</w:t>
            </w:r>
          </w:p>
        </w:tc>
        <w:tc>
          <w:tcPr>
            <w:tcW w:w="868" w:type="dxa"/>
            <w:tcBorders>
              <w:top w:val="nil"/>
              <w:left w:val="nil"/>
              <w:bottom w:val="nil"/>
              <w:right w:val="nil"/>
            </w:tcBorders>
            <w:noWrap/>
            <w:vAlign w:val="center"/>
          </w:tcPr>
          <w:p w14:paraId="0DB4D5DE" w14:textId="77777777" w:rsidR="00360105" w:rsidRDefault="00000000">
            <w:pPr>
              <w:widowControl/>
              <w:jc w:val="center"/>
              <w:textAlignment w:val="center"/>
              <w:rPr>
                <w:rFonts w:ascii="Times New Roman" w:eastAsia="宋体" w:hAnsi="Times New Roman" w:cs="Times New Roman"/>
                <w:color w:val="000000"/>
                <w:sz w:val="22"/>
                <w:szCs w:val="22"/>
              </w:rPr>
            </w:pPr>
            <w:r>
              <w:rPr>
                <w:rFonts w:ascii="Times New Roman" w:eastAsia="宋体" w:hAnsi="Times New Roman" w:cs="Times New Roman"/>
                <w:color w:val="000000"/>
                <w:kern w:val="0"/>
                <w:sz w:val="22"/>
                <w:szCs w:val="22"/>
                <w:lang w:bidi="ar"/>
              </w:rPr>
              <w:t>0</w:t>
            </w:r>
          </w:p>
        </w:tc>
      </w:tr>
      <w:tr w:rsidR="00360105" w14:paraId="519A077F" w14:textId="77777777">
        <w:trPr>
          <w:trHeight w:val="280"/>
        </w:trPr>
        <w:tc>
          <w:tcPr>
            <w:tcW w:w="1721" w:type="dxa"/>
            <w:tcBorders>
              <w:top w:val="nil"/>
              <w:left w:val="nil"/>
              <w:bottom w:val="nil"/>
              <w:right w:val="nil"/>
            </w:tcBorders>
            <w:noWrap/>
            <w:vAlign w:val="center"/>
          </w:tcPr>
          <w:p w14:paraId="0077ADEC" w14:textId="77777777" w:rsidR="00360105" w:rsidRDefault="00000000">
            <w:pPr>
              <w:widowControl/>
              <w:jc w:val="center"/>
              <w:textAlignment w:val="center"/>
              <w:rPr>
                <w:rFonts w:ascii="Times New Roman" w:eastAsia="宋体" w:hAnsi="Times New Roman" w:cs="Times New Roman"/>
                <w:color w:val="000000"/>
                <w:sz w:val="22"/>
                <w:szCs w:val="22"/>
                <w:highlight w:val="yellow"/>
              </w:rPr>
            </w:pPr>
            <w:r>
              <w:rPr>
                <w:rFonts w:ascii="Times New Roman" w:eastAsia="宋体" w:hAnsi="Times New Roman" w:cs="Times New Roman"/>
                <w:color w:val="000000"/>
                <w:kern w:val="0"/>
                <w:sz w:val="22"/>
                <w:szCs w:val="22"/>
                <w:highlight w:val="yellow"/>
                <w:lang w:bidi="ar"/>
              </w:rPr>
              <w:lastRenderedPageBreak/>
              <w:t>rs72767818</w:t>
            </w:r>
          </w:p>
        </w:tc>
        <w:tc>
          <w:tcPr>
            <w:tcW w:w="587" w:type="dxa"/>
            <w:tcBorders>
              <w:top w:val="nil"/>
              <w:left w:val="nil"/>
              <w:bottom w:val="nil"/>
              <w:right w:val="nil"/>
            </w:tcBorders>
            <w:noWrap/>
            <w:vAlign w:val="center"/>
          </w:tcPr>
          <w:p w14:paraId="670666F8" w14:textId="77777777" w:rsidR="00360105" w:rsidRDefault="00000000">
            <w:pPr>
              <w:widowControl/>
              <w:jc w:val="center"/>
              <w:textAlignment w:val="center"/>
              <w:rPr>
                <w:rFonts w:ascii="Times New Roman" w:eastAsia="宋体" w:hAnsi="Times New Roman" w:cs="Times New Roman"/>
                <w:color w:val="000000"/>
                <w:sz w:val="22"/>
                <w:szCs w:val="22"/>
              </w:rPr>
            </w:pPr>
            <w:r>
              <w:rPr>
                <w:rFonts w:ascii="Times New Roman" w:eastAsia="宋体" w:hAnsi="Times New Roman" w:cs="Times New Roman"/>
                <w:color w:val="000000"/>
                <w:kern w:val="0"/>
                <w:sz w:val="22"/>
                <w:szCs w:val="22"/>
                <w:lang w:bidi="ar"/>
              </w:rPr>
              <w:t>9</w:t>
            </w:r>
          </w:p>
        </w:tc>
        <w:tc>
          <w:tcPr>
            <w:tcW w:w="1375" w:type="dxa"/>
            <w:tcBorders>
              <w:top w:val="nil"/>
              <w:left w:val="nil"/>
              <w:bottom w:val="nil"/>
              <w:right w:val="nil"/>
            </w:tcBorders>
            <w:noWrap/>
            <w:vAlign w:val="center"/>
          </w:tcPr>
          <w:p w14:paraId="70045932" w14:textId="77777777" w:rsidR="00360105" w:rsidRDefault="00000000">
            <w:pPr>
              <w:widowControl/>
              <w:jc w:val="center"/>
              <w:textAlignment w:val="center"/>
              <w:rPr>
                <w:rFonts w:ascii="Times New Roman" w:eastAsia="宋体" w:hAnsi="Times New Roman" w:cs="Times New Roman"/>
                <w:color w:val="000000"/>
                <w:sz w:val="22"/>
                <w:szCs w:val="22"/>
              </w:rPr>
            </w:pPr>
            <w:r>
              <w:rPr>
                <w:rFonts w:ascii="Times New Roman" w:eastAsia="宋体" w:hAnsi="Times New Roman" w:cs="Times New Roman"/>
                <w:color w:val="000000"/>
                <w:kern w:val="0"/>
                <w:sz w:val="22"/>
                <w:szCs w:val="22"/>
                <w:lang w:bidi="ar"/>
              </w:rPr>
              <w:t>132533247</w:t>
            </w:r>
          </w:p>
        </w:tc>
        <w:tc>
          <w:tcPr>
            <w:tcW w:w="1288" w:type="dxa"/>
            <w:tcBorders>
              <w:top w:val="nil"/>
              <w:left w:val="nil"/>
              <w:bottom w:val="nil"/>
              <w:right w:val="nil"/>
            </w:tcBorders>
            <w:noWrap/>
            <w:vAlign w:val="center"/>
          </w:tcPr>
          <w:p w14:paraId="545FFBC1" w14:textId="77777777" w:rsidR="00360105" w:rsidRDefault="00000000">
            <w:pPr>
              <w:widowControl/>
              <w:jc w:val="center"/>
              <w:textAlignment w:val="center"/>
              <w:rPr>
                <w:rFonts w:ascii="Times New Roman" w:eastAsia="宋体" w:hAnsi="Times New Roman" w:cs="Times New Roman"/>
                <w:color w:val="000000"/>
                <w:sz w:val="22"/>
                <w:szCs w:val="22"/>
              </w:rPr>
            </w:pPr>
            <w:r>
              <w:rPr>
                <w:rFonts w:ascii="Times New Roman" w:eastAsia="宋体" w:hAnsi="Times New Roman" w:cs="Times New Roman"/>
                <w:color w:val="000000"/>
                <w:kern w:val="0"/>
                <w:sz w:val="22"/>
                <w:szCs w:val="22"/>
                <w:lang w:bidi="ar"/>
              </w:rPr>
              <w:t>132533247</w:t>
            </w:r>
          </w:p>
        </w:tc>
        <w:tc>
          <w:tcPr>
            <w:tcW w:w="625" w:type="dxa"/>
            <w:tcBorders>
              <w:top w:val="nil"/>
              <w:left w:val="nil"/>
              <w:bottom w:val="nil"/>
              <w:right w:val="nil"/>
            </w:tcBorders>
            <w:noWrap/>
            <w:vAlign w:val="center"/>
          </w:tcPr>
          <w:p w14:paraId="14505793" w14:textId="77777777" w:rsidR="00360105" w:rsidRDefault="00000000">
            <w:pPr>
              <w:widowControl/>
              <w:jc w:val="center"/>
              <w:textAlignment w:val="center"/>
              <w:rPr>
                <w:rFonts w:ascii="Times New Roman" w:eastAsia="宋体" w:hAnsi="Times New Roman" w:cs="Times New Roman"/>
                <w:color w:val="000000"/>
                <w:sz w:val="22"/>
                <w:szCs w:val="22"/>
              </w:rPr>
            </w:pPr>
            <w:r>
              <w:rPr>
                <w:rFonts w:ascii="Times New Roman" w:eastAsia="宋体" w:hAnsi="Times New Roman" w:cs="Times New Roman"/>
                <w:color w:val="000000"/>
                <w:kern w:val="0"/>
                <w:sz w:val="22"/>
                <w:szCs w:val="22"/>
                <w:lang w:bidi="ar"/>
              </w:rPr>
              <w:t>+</w:t>
            </w:r>
          </w:p>
        </w:tc>
        <w:tc>
          <w:tcPr>
            <w:tcW w:w="2150" w:type="dxa"/>
            <w:tcBorders>
              <w:top w:val="nil"/>
              <w:left w:val="nil"/>
              <w:bottom w:val="nil"/>
              <w:right w:val="nil"/>
            </w:tcBorders>
            <w:noWrap/>
            <w:vAlign w:val="center"/>
          </w:tcPr>
          <w:p w14:paraId="76E0906D" w14:textId="77777777" w:rsidR="00360105" w:rsidRDefault="00000000">
            <w:pPr>
              <w:widowControl/>
              <w:jc w:val="center"/>
              <w:textAlignment w:val="center"/>
              <w:rPr>
                <w:rFonts w:ascii="Times New Roman" w:eastAsia="宋体" w:hAnsi="Times New Roman" w:cs="Times New Roman"/>
                <w:color w:val="000000"/>
                <w:sz w:val="22"/>
                <w:szCs w:val="22"/>
              </w:rPr>
            </w:pPr>
            <w:r>
              <w:rPr>
                <w:rFonts w:ascii="Times New Roman" w:eastAsia="宋体" w:hAnsi="Times New Roman" w:cs="Times New Roman"/>
                <w:color w:val="000000"/>
                <w:kern w:val="0"/>
                <w:sz w:val="22"/>
                <w:szCs w:val="22"/>
                <w:lang w:bidi="ar"/>
              </w:rPr>
              <w:t>ENSG00000188523</w:t>
            </w:r>
          </w:p>
        </w:tc>
        <w:tc>
          <w:tcPr>
            <w:tcW w:w="1537" w:type="dxa"/>
            <w:tcBorders>
              <w:top w:val="nil"/>
              <w:left w:val="nil"/>
              <w:bottom w:val="nil"/>
              <w:right w:val="nil"/>
            </w:tcBorders>
            <w:noWrap/>
            <w:vAlign w:val="center"/>
          </w:tcPr>
          <w:p w14:paraId="4A3920AF" w14:textId="77777777" w:rsidR="00360105" w:rsidRDefault="00000000">
            <w:pPr>
              <w:widowControl/>
              <w:jc w:val="center"/>
              <w:textAlignment w:val="center"/>
              <w:rPr>
                <w:rFonts w:ascii="Times New Roman" w:eastAsia="宋体" w:hAnsi="Times New Roman" w:cs="Times New Roman"/>
                <w:i/>
                <w:iCs/>
                <w:color w:val="000000"/>
                <w:sz w:val="22"/>
                <w:szCs w:val="22"/>
                <w:highlight w:val="yellow"/>
              </w:rPr>
            </w:pPr>
            <w:r>
              <w:rPr>
                <w:rFonts w:ascii="Times New Roman" w:eastAsia="宋体" w:hAnsi="Times New Roman" w:cs="Times New Roman"/>
                <w:i/>
                <w:iCs/>
                <w:color w:val="000000"/>
                <w:kern w:val="0"/>
                <w:sz w:val="22"/>
                <w:szCs w:val="22"/>
                <w:highlight w:val="yellow"/>
                <w:lang w:bidi="ar"/>
              </w:rPr>
              <w:t>CFAP77</w:t>
            </w:r>
          </w:p>
        </w:tc>
        <w:tc>
          <w:tcPr>
            <w:tcW w:w="1063" w:type="dxa"/>
            <w:tcBorders>
              <w:top w:val="nil"/>
              <w:left w:val="nil"/>
              <w:bottom w:val="nil"/>
              <w:right w:val="nil"/>
            </w:tcBorders>
            <w:noWrap/>
            <w:vAlign w:val="center"/>
          </w:tcPr>
          <w:p w14:paraId="61E6DDEF" w14:textId="77777777" w:rsidR="00360105" w:rsidRDefault="00000000">
            <w:pPr>
              <w:widowControl/>
              <w:jc w:val="center"/>
              <w:textAlignment w:val="center"/>
              <w:rPr>
                <w:rFonts w:ascii="Times New Roman" w:eastAsia="宋体" w:hAnsi="Times New Roman" w:cs="Times New Roman"/>
                <w:color w:val="000000"/>
                <w:sz w:val="22"/>
                <w:szCs w:val="22"/>
              </w:rPr>
            </w:pPr>
            <w:r>
              <w:rPr>
                <w:rFonts w:ascii="Times New Roman" w:eastAsia="宋体" w:hAnsi="Times New Roman" w:cs="Times New Roman"/>
                <w:color w:val="000000"/>
                <w:kern w:val="0"/>
                <w:sz w:val="22"/>
                <w:szCs w:val="22"/>
                <w:lang w:bidi="ar"/>
              </w:rPr>
              <w:t>0</w:t>
            </w:r>
          </w:p>
        </w:tc>
        <w:tc>
          <w:tcPr>
            <w:tcW w:w="1062" w:type="dxa"/>
            <w:tcBorders>
              <w:top w:val="nil"/>
              <w:left w:val="nil"/>
              <w:bottom w:val="nil"/>
              <w:right w:val="nil"/>
            </w:tcBorders>
            <w:noWrap/>
            <w:vAlign w:val="center"/>
          </w:tcPr>
          <w:p w14:paraId="120C3F49" w14:textId="77777777" w:rsidR="00360105" w:rsidRDefault="00000000">
            <w:pPr>
              <w:widowControl/>
              <w:jc w:val="center"/>
              <w:textAlignment w:val="center"/>
              <w:rPr>
                <w:rFonts w:ascii="Times New Roman" w:eastAsia="宋体" w:hAnsi="Times New Roman" w:cs="Times New Roman"/>
                <w:color w:val="000000"/>
                <w:sz w:val="22"/>
                <w:szCs w:val="22"/>
              </w:rPr>
            </w:pPr>
            <w:r>
              <w:rPr>
                <w:rFonts w:ascii="Times New Roman" w:eastAsia="宋体" w:hAnsi="Times New Roman" w:cs="Times New Roman"/>
                <w:color w:val="000000"/>
                <w:kern w:val="0"/>
                <w:sz w:val="22"/>
                <w:szCs w:val="22"/>
                <w:lang w:bidi="ar"/>
              </w:rPr>
              <w:t>0</w:t>
            </w:r>
          </w:p>
        </w:tc>
        <w:tc>
          <w:tcPr>
            <w:tcW w:w="875" w:type="dxa"/>
            <w:tcBorders>
              <w:top w:val="nil"/>
              <w:left w:val="nil"/>
              <w:bottom w:val="nil"/>
              <w:right w:val="nil"/>
            </w:tcBorders>
            <w:noWrap/>
            <w:vAlign w:val="center"/>
          </w:tcPr>
          <w:p w14:paraId="2FDE8AC5" w14:textId="77777777" w:rsidR="00360105" w:rsidRDefault="00000000">
            <w:pPr>
              <w:widowControl/>
              <w:jc w:val="center"/>
              <w:textAlignment w:val="center"/>
              <w:rPr>
                <w:rFonts w:ascii="Times New Roman" w:eastAsia="宋体" w:hAnsi="Times New Roman" w:cs="Times New Roman"/>
                <w:color w:val="000000"/>
                <w:sz w:val="22"/>
                <w:szCs w:val="22"/>
              </w:rPr>
            </w:pPr>
            <w:r>
              <w:rPr>
                <w:rFonts w:ascii="Times New Roman" w:eastAsia="宋体" w:hAnsi="Times New Roman" w:cs="Times New Roman"/>
                <w:color w:val="000000"/>
                <w:kern w:val="0"/>
                <w:sz w:val="22"/>
                <w:szCs w:val="22"/>
                <w:lang w:bidi="ar"/>
              </w:rPr>
              <w:t>1</w:t>
            </w:r>
          </w:p>
        </w:tc>
        <w:tc>
          <w:tcPr>
            <w:tcW w:w="925" w:type="dxa"/>
            <w:tcBorders>
              <w:top w:val="nil"/>
              <w:left w:val="nil"/>
              <w:bottom w:val="nil"/>
              <w:right w:val="nil"/>
            </w:tcBorders>
            <w:noWrap/>
            <w:vAlign w:val="center"/>
          </w:tcPr>
          <w:p w14:paraId="1B9B7D8D" w14:textId="77777777" w:rsidR="00360105" w:rsidRDefault="00000000">
            <w:pPr>
              <w:widowControl/>
              <w:jc w:val="center"/>
              <w:textAlignment w:val="center"/>
              <w:rPr>
                <w:rFonts w:ascii="Times New Roman" w:eastAsia="宋体" w:hAnsi="Times New Roman" w:cs="Times New Roman"/>
                <w:color w:val="000000"/>
                <w:sz w:val="22"/>
                <w:szCs w:val="22"/>
              </w:rPr>
            </w:pPr>
            <w:r>
              <w:rPr>
                <w:rFonts w:ascii="Times New Roman" w:eastAsia="宋体" w:hAnsi="Times New Roman" w:cs="Times New Roman"/>
                <w:color w:val="000000"/>
                <w:kern w:val="0"/>
                <w:sz w:val="22"/>
                <w:szCs w:val="22"/>
                <w:lang w:bidi="ar"/>
              </w:rPr>
              <w:t>0</w:t>
            </w:r>
          </w:p>
        </w:tc>
        <w:tc>
          <w:tcPr>
            <w:tcW w:w="868" w:type="dxa"/>
            <w:tcBorders>
              <w:top w:val="nil"/>
              <w:left w:val="nil"/>
              <w:bottom w:val="nil"/>
              <w:right w:val="nil"/>
            </w:tcBorders>
            <w:noWrap/>
            <w:vAlign w:val="center"/>
          </w:tcPr>
          <w:p w14:paraId="06E060E6" w14:textId="77777777" w:rsidR="00360105" w:rsidRDefault="00000000">
            <w:pPr>
              <w:widowControl/>
              <w:jc w:val="center"/>
              <w:textAlignment w:val="center"/>
              <w:rPr>
                <w:rFonts w:ascii="Times New Roman" w:eastAsia="宋体" w:hAnsi="Times New Roman" w:cs="Times New Roman"/>
                <w:color w:val="000000"/>
                <w:sz w:val="22"/>
                <w:szCs w:val="22"/>
              </w:rPr>
            </w:pPr>
            <w:r>
              <w:rPr>
                <w:rFonts w:ascii="Times New Roman" w:eastAsia="宋体" w:hAnsi="Times New Roman" w:cs="Times New Roman"/>
                <w:color w:val="000000"/>
                <w:kern w:val="0"/>
                <w:sz w:val="22"/>
                <w:szCs w:val="22"/>
                <w:lang w:bidi="ar"/>
              </w:rPr>
              <w:t>0</w:t>
            </w:r>
          </w:p>
        </w:tc>
      </w:tr>
      <w:tr w:rsidR="00360105" w14:paraId="11191C96" w14:textId="77777777">
        <w:trPr>
          <w:trHeight w:val="280"/>
        </w:trPr>
        <w:tc>
          <w:tcPr>
            <w:tcW w:w="1721" w:type="dxa"/>
            <w:tcBorders>
              <w:top w:val="nil"/>
              <w:left w:val="nil"/>
              <w:bottom w:val="nil"/>
              <w:right w:val="nil"/>
            </w:tcBorders>
            <w:noWrap/>
            <w:vAlign w:val="center"/>
          </w:tcPr>
          <w:p w14:paraId="5802C09E" w14:textId="77777777" w:rsidR="00360105" w:rsidRDefault="00000000">
            <w:pPr>
              <w:widowControl/>
              <w:jc w:val="center"/>
              <w:textAlignment w:val="center"/>
              <w:rPr>
                <w:rFonts w:ascii="Times New Roman" w:eastAsia="宋体" w:hAnsi="Times New Roman" w:cs="Times New Roman"/>
                <w:color w:val="000000"/>
                <w:sz w:val="22"/>
                <w:szCs w:val="22"/>
                <w:highlight w:val="yellow"/>
              </w:rPr>
            </w:pPr>
            <w:r>
              <w:rPr>
                <w:rFonts w:ascii="Times New Roman" w:eastAsia="宋体" w:hAnsi="Times New Roman" w:cs="Times New Roman"/>
                <w:color w:val="000000"/>
                <w:kern w:val="0"/>
                <w:sz w:val="22"/>
                <w:szCs w:val="22"/>
                <w:highlight w:val="yellow"/>
                <w:lang w:bidi="ar"/>
              </w:rPr>
              <w:t>rs62208501</w:t>
            </w:r>
          </w:p>
        </w:tc>
        <w:tc>
          <w:tcPr>
            <w:tcW w:w="587" w:type="dxa"/>
            <w:tcBorders>
              <w:top w:val="nil"/>
              <w:left w:val="nil"/>
              <w:bottom w:val="nil"/>
              <w:right w:val="nil"/>
            </w:tcBorders>
            <w:noWrap/>
            <w:vAlign w:val="center"/>
          </w:tcPr>
          <w:p w14:paraId="5D728EAC" w14:textId="77777777" w:rsidR="00360105" w:rsidRDefault="00000000">
            <w:pPr>
              <w:widowControl/>
              <w:jc w:val="center"/>
              <w:textAlignment w:val="center"/>
              <w:rPr>
                <w:rFonts w:ascii="Times New Roman" w:eastAsia="宋体" w:hAnsi="Times New Roman" w:cs="Times New Roman"/>
                <w:color w:val="000000"/>
                <w:sz w:val="22"/>
                <w:szCs w:val="22"/>
              </w:rPr>
            </w:pPr>
            <w:r>
              <w:rPr>
                <w:rFonts w:ascii="Times New Roman" w:eastAsia="宋体" w:hAnsi="Times New Roman" w:cs="Times New Roman"/>
                <w:color w:val="000000"/>
                <w:kern w:val="0"/>
                <w:sz w:val="22"/>
                <w:szCs w:val="22"/>
                <w:lang w:bidi="ar"/>
              </w:rPr>
              <w:t>20</w:t>
            </w:r>
          </w:p>
        </w:tc>
        <w:tc>
          <w:tcPr>
            <w:tcW w:w="1375" w:type="dxa"/>
            <w:tcBorders>
              <w:top w:val="nil"/>
              <w:left w:val="nil"/>
              <w:bottom w:val="nil"/>
              <w:right w:val="nil"/>
            </w:tcBorders>
            <w:noWrap/>
            <w:vAlign w:val="center"/>
          </w:tcPr>
          <w:p w14:paraId="1BF76D79" w14:textId="77777777" w:rsidR="00360105" w:rsidRDefault="00000000">
            <w:pPr>
              <w:widowControl/>
              <w:jc w:val="center"/>
              <w:textAlignment w:val="center"/>
              <w:rPr>
                <w:rFonts w:ascii="Times New Roman" w:eastAsia="宋体" w:hAnsi="Times New Roman" w:cs="Times New Roman"/>
                <w:color w:val="000000"/>
                <w:sz w:val="22"/>
                <w:szCs w:val="22"/>
              </w:rPr>
            </w:pPr>
            <w:r>
              <w:rPr>
                <w:rFonts w:ascii="Times New Roman" w:eastAsia="宋体" w:hAnsi="Times New Roman" w:cs="Times New Roman"/>
                <w:color w:val="000000"/>
                <w:kern w:val="0"/>
                <w:sz w:val="22"/>
                <w:szCs w:val="22"/>
                <w:lang w:bidi="ar"/>
              </w:rPr>
              <w:t>41500916</w:t>
            </w:r>
          </w:p>
        </w:tc>
        <w:tc>
          <w:tcPr>
            <w:tcW w:w="1288" w:type="dxa"/>
            <w:tcBorders>
              <w:top w:val="nil"/>
              <w:left w:val="nil"/>
              <w:bottom w:val="nil"/>
              <w:right w:val="nil"/>
            </w:tcBorders>
            <w:noWrap/>
            <w:vAlign w:val="center"/>
          </w:tcPr>
          <w:p w14:paraId="536BED3F" w14:textId="77777777" w:rsidR="00360105" w:rsidRDefault="00000000">
            <w:pPr>
              <w:widowControl/>
              <w:jc w:val="center"/>
              <w:textAlignment w:val="center"/>
              <w:rPr>
                <w:rFonts w:ascii="Times New Roman" w:eastAsia="宋体" w:hAnsi="Times New Roman" w:cs="Times New Roman"/>
                <w:color w:val="000000"/>
                <w:sz w:val="22"/>
                <w:szCs w:val="22"/>
              </w:rPr>
            </w:pPr>
            <w:r>
              <w:rPr>
                <w:rFonts w:ascii="Times New Roman" w:eastAsia="宋体" w:hAnsi="Times New Roman" w:cs="Times New Roman"/>
                <w:color w:val="000000"/>
                <w:kern w:val="0"/>
                <w:sz w:val="22"/>
                <w:szCs w:val="22"/>
                <w:lang w:bidi="ar"/>
              </w:rPr>
              <w:t>41500916</w:t>
            </w:r>
          </w:p>
        </w:tc>
        <w:tc>
          <w:tcPr>
            <w:tcW w:w="625" w:type="dxa"/>
            <w:tcBorders>
              <w:top w:val="nil"/>
              <w:left w:val="nil"/>
              <w:bottom w:val="nil"/>
              <w:right w:val="nil"/>
            </w:tcBorders>
            <w:noWrap/>
            <w:vAlign w:val="center"/>
          </w:tcPr>
          <w:p w14:paraId="714A4929" w14:textId="77777777" w:rsidR="00360105" w:rsidRDefault="00000000">
            <w:pPr>
              <w:widowControl/>
              <w:jc w:val="center"/>
              <w:textAlignment w:val="center"/>
              <w:rPr>
                <w:rFonts w:ascii="Times New Roman" w:eastAsia="宋体" w:hAnsi="Times New Roman" w:cs="Times New Roman"/>
                <w:color w:val="000000"/>
                <w:sz w:val="22"/>
                <w:szCs w:val="22"/>
              </w:rPr>
            </w:pPr>
            <w:r>
              <w:rPr>
                <w:rFonts w:ascii="Times New Roman" w:eastAsia="宋体" w:hAnsi="Times New Roman" w:cs="Times New Roman"/>
                <w:color w:val="000000"/>
                <w:kern w:val="0"/>
                <w:sz w:val="22"/>
                <w:szCs w:val="22"/>
                <w:lang w:bidi="ar"/>
              </w:rPr>
              <w:t>+</w:t>
            </w:r>
          </w:p>
        </w:tc>
        <w:tc>
          <w:tcPr>
            <w:tcW w:w="2150" w:type="dxa"/>
            <w:tcBorders>
              <w:top w:val="nil"/>
              <w:left w:val="nil"/>
              <w:bottom w:val="nil"/>
              <w:right w:val="nil"/>
            </w:tcBorders>
            <w:noWrap/>
            <w:vAlign w:val="center"/>
          </w:tcPr>
          <w:p w14:paraId="257E4D22" w14:textId="77777777" w:rsidR="00360105" w:rsidRDefault="00000000">
            <w:pPr>
              <w:widowControl/>
              <w:jc w:val="center"/>
              <w:textAlignment w:val="center"/>
              <w:rPr>
                <w:rFonts w:ascii="Times New Roman" w:eastAsia="宋体" w:hAnsi="Times New Roman" w:cs="Times New Roman"/>
                <w:color w:val="000000"/>
                <w:sz w:val="22"/>
                <w:szCs w:val="22"/>
              </w:rPr>
            </w:pPr>
            <w:r>
              <w:rPr>
                <w:rFonts w:ascii="Times New Roman" w:eastAsia="宋体" w:hAnsi="Times New Roman" w:cs="Times New Roman"/>
                <w:color w:val="000000"/>
                <w:kern w:val="0"/>
                <w:sz w:val="22"/>
                <w:szCs w:val="22"/>
                <w:lang w:bidi="ar"/>
              </w:rPr>
              <w:t>ENSG00000124177</w:t>
            </w:r>
          </w:p>
        </w:tc>
        <w:tc>
          <w:tcPr>
            <w:tcW w:w="1537" w:type="dxa"/>
            <w:tcBorders>
              <w:top w:val="nil"/>
              <w:left w:val="nil"/>
              <w:bottom w:val="nil"/>
              <w:right w:val="nil"/>
            </w:tcBorders>
            <w:noWrap/>
            <w:vAlign w:val="center"/>
          </w:tcPr>
          <w:p w14:paraId="7CA10E40" w14:textId="77777777" w:rsidR="00360105" w:rsidRDefault="00000000">
            <w:pPr>
              <w:widowControl/>
              <w:jc w:val="center"/>
              <w:textAlignment w:val="center"/>
              <w:rPr>
                <w:rFonts w:ascii="Times New Roman" w:eastAsia="宋体" w:hAnsi="Times New Roman" w:cs="Times New Roman"/>
                <w:i/>
                <w:iCs/>
                <w:color w:val="000000"/>
                <w:sz w:val="22"/>
                <w:szCs w:val="22"/>
                <w:highlight w:val="yellow"/>
              </w:rPr>
            </w:pPr>
            <w:r>
              <w:rPr>
                <w:rFonts w:ascii="Times New Roman" w:eastAsia="宋体" w:hAnsi="Times New Roman" w:cs="Times New Roman"/>
                <w:i/>
                <w:iCs/>
                <w:color w:val="000000"/>
                <w:kern w:val="0"/>
                <w:sz w:val="22"/>
                <w:szCs w:val="22"/>
                <w:highlight w:val="yellow"/>
                <w:lang w:bidi="ar"/>
              </w:rPr>
              <w:t>CHD6</w:t>
            </w:r>
          </w:p>
        </w:tc>
        <w:tc>
          <w:tcPr>
            <w:tcW w:w="1063" w:type="dxa"/>
            <w:tcBorders>
              <w:top w:val="nil"/>
              <w:left w:val="nil"/>
              <w:bottom w:val="nil"/>
              <w:right w:val="nil"/>
            </w:tcBorders>
            <w:noWrap/>
            <w:vAlign w:val="center"/>
          </w:tcPr>
          <w:p w14:paraId="55794615" w14:textId="77777777" w:rsidR="00360105" w:rsidRDefault="00000000">
            <w:pPr>
              <w:widowControl/>
              <w:jc w:val="center"/>
              <w:textAlignment w:val="center"/>
              <w:rPr>
                <w:rFonts w:ascii="Times New Roman" w:eastAsia="宋体" w:hAnsi="Times New Roman" w:cs="Times New Roman"/>
                <w:color w:val="000000"/>
                <w:sz w:val="22"/>
                <w:szCs w:val="22"/>
              </w:rPr>
            </w:pPr>
            <w:r>
              <w:rPr>
                <w:rFonts w:ascii="Times New Roman" w:eastAsia="宋体" w:hAnsi="Times New Roman" w:cs="Times New Roman"/>
                <w:color w:val="000000"/>
                <w:kern w:val="0"/>
                <w:sz w:val="22"/>
                <w:szCs w:val="22"/>
                <w:lang w:bidi="ar"/>
              </w:rPr>
              <w:t>0</w:t>
            </w:r>
          </w:p>
        </w:tc>
        <w:tc>
          <w:tcPr>
            <w:tcW w:w="1062" w:type="dxa"/>
            <w:tcBorders>
              <w:top w:val="nil"/>
              <w:left w:val="nil"/>
              <w:bottom w:val="nil"/>
              <w:right w:val="nil"/>
            </w:tcBorders>
            <w:noWrap/>
            <w:vAlign w:val="center"/>
          </w:tcPr>
          <w:p w14:paraId="7503623D" w14:textId="77777777" w:rsidR="00360105" w:rsidRDefault="00000000">
            <w:pPr>
              <w:widowControl/>
              <w:jc w:val="center"/>
              <w:textAlignment w:val="center"/>
              <w:rPr>
                <w:rFonts w:ascii="Times New Roman" w:eastAsia="宋体" w:hAnsi="Times New Roman" w:cs="Times New Roman"/>
                <w:color w:val="000000"/>
                <w:sz w:val="22"/>
                <w:szCs w:val="22"/>
              </w:rPr>
            </w:pPr>
            <w:r>
              <w:rPr>
                <w:rFonts w:ascii="Times New Roman" w:eastAsia="宋体" w:hAnsi="Times New Roman" w:cs="Times New Roman"/>
                <w:color w:val="000000"/>
                <w:kern w:val="0"/>
                <w:sz w:val="22"/>
                <w:szCs w:val="22"/>
                <w:lang w:bidi="ar"/>
              </w:rPr>
              <w:t>0</w:t>
            </w:r>
          </w:p>
        </w:tc>
        <w:tc>
          <w:tcPr>
            <w:tcW w:w="875" w:type="dxa"/>
            <w:tcBorders>
              <w:top w:val="nil"/>
              <w:left w:val="nil"/>
              <w:bottom w:val="nil"/>
              <w:right w:val="nil"/>
            </w:tcBorders>
            <w:noWrap/>
            <w:vAlign w:val="center"/>
          </w:tcPr>
          <w:p w14:paraId="13BB76E7" w14:textId="77777777" w:rsidR="00360105" w:rsidRDefault="00000000">
            <w:pPr>
              <w:widowControl/>
              <w:jc w:val="center"/>
              <w:textAlignment w:val="center"/>
              <w:rPr>
                <w:rFonts w:ascii="Times New Roman" w:eastAsia="宋体" w:hAnsi="Times New Roman" w:cs="Times New Roman"/>
                <w:color w:val="000000"/>
                <w:sz w:val="22"/>
                <w:szCs w:val="22"/>
              </w:rPr>
            </w:pPr>
            <w:r>
              <w:rPr>
                <w:rFonts w:ascii="Times New Roman" w:eastAsia="宋体" w:hAnsi="Times New Roman" w:cs="Times New Roman"/>
                <w:color w:val="000000"/>
                <w:kern w:val="0"/>
                <w:sz w:val="22"/>
                <w:szCs w:val="22"/>
                <w:lang w:bidi="ar"/>
              </w:rPr>
              <w:t>4</w:t>
            </w:r>
          </w:p>
        </w:tc>
        <w:tc>
          <w:tcPr>
            <w:tcW w:w="925" w:type="dxa"/>
            <w:tcBorders>
              <w:top w:val="nil"/>
              <w:left w:val="nil"/>
              <w:bottom w:val="nil"/>
              <w:right w:val="nil"/>
            </w:tcBorders>
            <w:noWrap/>
            <w:vAlign w:val="center"/>
          </w:tcPr>
          <w:p w14:paraId="15A0AAE1" w14:textId="77777777" w:rsidR="00360105" w:rsidRDefault="00000000">
            <w:pPr>
              <w:widowControl/>
              <w:jc w:val="center"/>
              <w:textAlignment w:val="center"/>
              <w:rPr>
                <w:rFonts w:ascii="Times New Roman" w:eastAsia="宋体" w:hAnsi="Times New Roman" w:cs="Times New Roman"/>
                <w:color w:val="000000"/>
                <w:sz w:val="22"/>
                <w:szCs w:val="22"/>
              </w:rPr>
            </w:pPr>
            <w:r>
              <w:rPr>
                <w:rFonts w:ascii="Times New Roman" w:eastAsia="宋体" w:hAnsi="Times New Roman" w:cs="Times New Roman"/>
                <w:color w:val="000000"/>
                <w:kern w:val="0"/>
                <w:sz w:val="22"/>
                <w:szCs w:val="22"/>
                <w:lang w:bidi="ar"/>
              </w:rPr>
              <w:t>0</w:t>
            </w:r>
          </w:p>
        </w:tc>
        <w:tc>
          <w:tcPr>
            <w:tcW w:w="868" w:type="dxa"/>
            <w:tcBorders>
              <w:top w:val="nil"/>
              <w:left w:val="nil"/>
              <w:bottom w:val="nil"/>
              <w:right w:val="nil"/>
            </w:tcBorders>
            <w:noWrap/>
            <w:vAlign w:val="center"/>
          </w:tcPr>
          <w:p w14:paraId="5F81568B" w14:textId="77777777" w:rsidR="00360105" w:rsidRDefault="00000000">
            <w:pPr>
              <w:widowControl/>
              <w:jc w:val="center"/>
              <w:textAlignment w:val="center"/>
              <w:rPr>
                <w:rFonts w:ascii="Times New Roman" w:eastAsia="宋体" w:hAnsi="Times New Roman" w:cs="Times New Roman"/>
                <w:color w:val="000000"/>
                <w:sz w:val="22"/>
                <w:szCs w:val="22"/>
              </w:rPr>
            </w:pPr>
            <w:r>
              <w:rPr>
                <w:rFonts w:ascii="Times New Roman" w:eastAsia="宋体" w:hAnsi="Times New Roman" w:cs="Times New Roman"/>
                <w:color w:val="000000"/>
                <w:kern w:val="0"/>
                <w:sz w:val="22"/>
                <w:szCs w:val="22"/>
                <w:lang w:bidi="ar"/>
              </w:rPr>
              <w:t>0</w:t>
            </w:r>
          </w:p>
        </w:tc>
      </w:tr>
      <w:tr w:rsidR="00360105" w14:paraId="14EBBA1B" w14:textId="77777777">
        <w:trPr>
          <w:trHeight w:val="280"/>
        </w:trPr>
        <w:tc>
          <w:tcPr>
            <w:tcW w:w="1721" w:type="dxa"/>
            <w:tcBorders>
              <w:top w:val="nil"/>
              <w:left w:val="nil"/>
              <w:bottom w:val="nil"/>
              <w:right w:val="nil"/>
            </w:tcBorders>
            <w:noWrap/>
            <w:vAlign w:val="center"/>
          </w:tcPr>
          <w:p w14:paraId="252A19EA" w14:textId="77777777" w:rsidR="00360105" w:rsidRDefault="00000000">
            <w:pPr>
              <w:widowControl/>
              <w:jc w:val="center"/>
              <w:textAlignment w:val="center"/>
              <w:rPr>
                <w:rFonts w:ascii="Times New Roman" w:eastAsia="宋体" w:hAnsi="Times New Roman" w:cs="Times New Roman"/>
                <w:color w:val="000000"/>
                <w:sz w:val="22"/>
                <w:szCs w:val="22"/>
                <w:highlight w:val="yellow"/>
              </w:rPr>
            </w:pPr>
            <w:r>
              <w:rPr>
                <w:rFonts w:ascii="Times New Roman" w:eastAsia="宋体" w:hAnsi="Times New Roman" w:cs="Times New Roman"/>
                <w:color w:val="000000"/>
                <w:kern w:val="0"/>
                <w:sz w:val="22"/>
                <w:szCs w:val="22"/>
                <w:highlight w:val="yellow"/>
                <w:lang w:bidi="ar"/>
              </w:rPr>
              <w:t>rs145825225</w:t>
            </w:r>
          </w:p>
        </w:tc>
        <w:tc>
          <w:tcPr>
            <w:tcW w:w="587" w:type="dxa"/>
            <w:tcBorders>
              <w:top w:val="nil"/>
              <w:left w:val="nil"/>
              <w:bottom w:val="nil"/>
              <w:right w:val="nil"/>
            </w:tcBorders>
            <w:noWrap/>
            <w:vAlign w:val="center"/>
          </w:tcPr>
          <w:p w14:paraId="25B66874" w14:textId="77777777" w:rsidR="00360105" w:rsidRDefault="00000000">
            <w:pPr>
              <w:widowControl/>
              <w:jc w:val="center"/>
              <w:textAlignment w:val="center"/>
              <w:rPr>
                <w:rFonts w:ascii="Times New Roman" w:eastAsia="宋体" w:hAnsi="Times New Roman" w:cs="Times New Roman"/>
                <w:color w:val="000000"/>
                <w:sz w:val="22"/>
                <w:szCs w:val="22"/>
              </w:rPr>
            </w:pPr>
            <w:r>
              <w:rPr>
                <w:rFonts w:ascii="Times New Roman" w:eastAsia="宋体" w:hAnsi="Times New Roman" w:cs="Times New Roman"/>
                <w:color w:val="000000"/>
                <w:kern w:val="0"/>
                <w:sz w:val="22"/>
                <w:szCs w:val="22"/>
                <w:lang w:bidi="ar"/>
              </w:rPr>
              <w:t>8</w:t>
            </w:r>
          </w:p>
        </w:tc>
        <w:tc>
          <w:tcPr>
            <w:tcW w:w="1375" w:type="dxa"/>
            <w:tcBorders>
              <w:top w:val="nil"/>
              <w:left w:val="nil"/>
              <w:bottom w:val="nil"/>
              <w:right w:val="nil"/>
            </w:tcBorders>
            <w:noWrap/>
            <w:vAlign w:val="center"/>
          </w:tcPr>
          <w:p w14:paraId="4A249286" w14:textId="77777777" w:rsidR="00360105" w:rsidRDefault="00000000">
            <w:pPr>
              <w:widowControl/>
              <w:jc w:val="center"/>
              <w:textAlignment w:val="center"/>
              <w:rPr>
                <w:rFonts w:ascii="Times New Roman" w:eastAsia="宋体" w:hAnsi="Times New Roman" w:cs="Times New Roman"/>
                <w:color w:val="000000"/>
                <w:sz w:val="22"/>
                <w:szCs w:val="22"/>
              </w:rPr>
            </w:pPr>
            <w:r>
              <w:rPr>
                <w:rFonts w:ascii="Times New Roman" w:eastAsia="宋体" w:hAnsi="Times New Roman" w:cs="Times New Roman"/>
                <w:color w:val="000000"/>
                <w:kern w:val="0"/>
                <w:sz w:val="22"/>
                <w:szCs w:val="22"/>
                <w:lang w:bidi="ar"/>
              </w:rPr>
              <w:t>113055569</w:t>
            </w:r>
          </w:p>
        </w:tc>
        <w:tc>
          <w:tcPr>
            <w:tcW w:w="1288" w:type="dxa"/>
            <w:tcBorders>
              <w:top w:val="nil"/>
              <w:left w:val="nil"/>
              <w:bottom w:val="nil"/>
              <w:right w:val="nil"/>
            </w:tcBorders>
            <w:noWrap/>
            <w:vAlign w:val="center"/>
          </w:tcPr>
          <w:p w14:paraId="062DBF44" w14:textId="77777777" w:rsidR="00360105" w:rsidRDefault="00000000">
            <w:pPr>
              <w:widowControl/>
              <w:jc w:val="center"/>
              <w:textAlignment w:val="center"/>
              <w:rPr>
                <w:rFonts w:ascii="Times New Roman" w:eastAsia="宋体" w:hAnsi="Times New Roman" w:cs="Times New Roman"/>
                <w:color w:val="000000"/>
                <w:sz w:val="22"/>
                <w:szCs w:val="22"/>
              </w:rPr>
            </w:pPr>
            <w:r>
              <w:rPr>
                <w:rFonts w:ascii="Times New Roman" w:eastAsia="宋体" w:hAnsi="Times New Roman" w:cs="Times New Roman"/>
                <w:color w:val="000000"/>
                <w:kern w:val="0"/>
                <w:sz w:val="22"/>
                <w:szCs w:val="22"/>
                <w:lang w:bidi="ar"/>
              </w:rPr>
              <w:t>113055569</w:t>
            </w:r>
          </w:p>
        </w:tc>
        <w:tc>
          <w:tcPr>
            <w:tcW w:w="625" w:type="dxa"/>
            <w:tcBorders>
              <w:top w:val="nil"/>
              <w:left w:val="nil"/>
              <w:bottom w:val="nil"/>
              <w:right w:val="nil"/>
            </w:tcBorders>
            <w:noWrap/>
            <w:vAlign w:val="center"/>
          </w:tcPr>
          <w:p w14:paraId="2A8D9963" w14:textId="77777777" w:rsidR="00360105" w:rsidRDefault="00000000">
            <w:pPr>
              <w:widowControl/>
              <w:jc w:val="center"/>
              <w:textAlignment w:val="center"/>
              <w:rPr>
                <w:rFonts w:ascii="Times New Roman" w:eastAsia="宋体" w:hAnsi="Times New Roman" w:cs="Times New Roman"/>
                <w:color w:val="000000"/>
                <w:sz w:val="22"/>
                <w:szCs w:val="22"/>
              </w:rPr>
            </w:pPr>
            <w:r>
              <w:rPr>
                <w:rFonts w:ascii="Times New Roman" w:eastAsia="宋体" w:hAnsi="Times New Roman" w:cs="Times New Roman"/>
                <w:color w:val="000000"/>
                <w:kern w:val="0"/>
                <w:sz w:val="22"/>
                <w:szCs w:val="22"/>
                <w:lang w:bidi="ar"/>
              </w:rPr>
              <w:t>+</w:t>
            </w:r>
          </w:p>
        </w:tc>
        <w:tc>
          <w:tcPr>
            <w:tcW w:w="2150" w:type="dxa"/>
            <w:tcBorders>
              <w:top w:val="nil"/>
              <w:left w:val="nil"/>
              <w:bottom w:val="nil"/>
              <w:right w:val="nil"/>
            </w:tcBorders>
            <w:noWrap/>
            <w:vAlign w:val="center"/>
          </w:tcPr>
          <w:p w14:paraId="4ADCC1F4" w14:textId="77777777" w:rsidR="00360105" w:rsidRDefault="00000000">
            <w:pPr>
              <w:widowControl/>
              <w:jc w:val="center"/>
              <w:textAlignment w:val="center"/>
              <w:rPr>
                <w:rFonts w:ascii="Times New Roman" w:eastAsia="宋体" w:hAnsi="Times New Roman" w:cs="Times New Roman"/>
                <w:color w:val="000000"/>
                <w:sz w:val="22"/>
                <w:szCs w:val="22"/>
              </w:rPr>
            </w:pPr>
            <w:r>
              <w:rPr>
                <w:rFonts w:ascii="Times New Roman" w:eastAsia="宋体" w:hAnsi="Times New Roman" w:cs="Times New Roman"/>
                <w:color w:val="000000"/>
                <w:kern w:val="0"/>
                <w:sz w:val="22"/>
                <w:szCs w:val="22"/>
                <w:lang w:bidi="ar"/>
              </w:rPr>
              <w:t>ENSG00000164796</w:t>
            </w:r>
          </w:p>
        </w:tc>
        <w:tc>
          <w:tcPr>
            <w:tcW w:w="1537" w:type="dxa"/>
            <w:tcBorders>
              <w:top w:val="nil"/>
              <w:left w:val="nil"/>
              <w:bottom w:val="nil"/>
              <w:right w:val="nil"/>
            </w:tcBorders>
            <w:noWrap/>
            <w:vAlign w:val="center"/>
          </w:tcPr>
          <w:p w14:paraId="03BCACB3" w14:textId="77777777" w:rsidR="00360105" w:rsidRDefault="00000000">
            <w:pPr>
              <w:widowControl/>
              <w:jc w:val="center"/>
              <w:textAlignment w:val="center"/>
              <w:rPr>
                <w:rFonts w:ascii="Times New Roman" w:eastAsia="宋体" w:hAnsi="Times New Roman" w:cs="Times New Roman"/>
                <w:i/>
                <w:iCs/>
                <w:color w:val="000000"/>
                <w:sz w:val="22"/>
                <w:szCs w:val="22"/>
                <w:highlight w:val="yellow"/>
              </w:rPr>
            </w:pPr>
            <w:r>
              <w:rPr>
                <w:rFonts w:ascii="Times New Roman" w:eastAsia="宋体" w:hAnsi="Times New Roman" w:cs="Times New Roman"/>
                <w:i/>
                <w:iCs/>
                <w:color w:val="000000"/>
                <w:kern w:val="0"/>
                <w:sz w:val="22"/>
                <w:szCs w:val="22"/>
                <w:highlight w:val="yellow"/>
                <w:lang w:bidi="ar"/>
              </w:rPr>
              <w:t>CSMD3</w:t>
            </w:r>
          </w:p>
        </w:tc>
        <w:tc>
          <w:tcPr>
            <w:tcW w:w="1063" w:type="dxa"/>
            <w:tcBorders>
              <w:top w:val="nil"/>
              <w:left w:val="nil"/>
              <w:bottom w:val="nil"/>
              <w:right w:val="nil"/>
            </w:tcBorders>
            <w:noWrap/>
            <w:vAlign w:val="center"/>
          </w:tcPr>
          <w:p w14:paraId="54B75CB2" w14:textId="77777777" w:rsidR="00360105" w:rsidRDefault="00000000">
            <w:pPr>
              <w:widowControl/>
              <w:jc w:val="center"/>
              <w:textAlignment w:val="center"/>
              <w:rPr>
                <w:rFonts w:ascii="Times New Roman" w:eastAsia="宋体" w:hAnsi="Times New Roman" w:cs="Times New Roman"/>
                <w:color w:val="000000"/>
                <w:sz w:val="22"/>
                <w:szCs w:val="22"/>
              </w:rPr>
            </w:pPr>
            <w:r>
              <w:rPr>
                <w:rFonts w:ascii="Times New Roman" w:eastAsia="宋体" w:hAnsi="Times New Roman" w:cs="Times New Roman"/>
                <w:color w:val="000000"/>
                <w:kern w:val="0"/>
                <w:sz w:val="22"/>
                <w:szCs w:val="22"/>
                <w:lang w:bidi="ar"/>
              </w:rPr>
              <w:t>0</w:t>
            </w:r>
          </w:p>
        </w:tc>
        <w:tc>
          <w:tcPr>
            <w:tcW w:w="1062" w:type="dxa"/>
            <w:tcBorders>
              <w:top w:val="nil"/>
              <w:left w:val="nil"/>
              <w:bottom w:val="nil"/>
              <w:right w:val="nil"/>
            </w:tcBorders>
            <w:noWrap/>
            <w:vAlign w:val="center"/>
          </w:tcPr>
          <w:p w14:paraId="4E951E80" w14:textId="77777777" w:rsidR="00360105" w:rsidRDefault="00000000">
            <w:pPr>
              <w:widowControl/>
              <w:jc w:val="center"/>
              <w:textAlignment w:val="center"/>
              <w:rPr>
                <w:rFonts w:ascii="Times New Roman" w:eastAsia="宋体" w:hAnsi="Times New Roman" w:cs="Times New Roman"/>
                <w:color w:val="000000"/>
                <w:sz w:val="22"/>
                <w:szCs w:val="22"/>
              </w:rPr>
            </w:pPr>
            <w:r>
              <w:rPr>
                <w:rFonts w:ascii="Times New Roman" w:eastAsia="宋体" w:hAnsi="Times New Roman" w:cs="Times New Roman"/>
                <w:color w:val="000000"/>
                <w:kern w:val="0"/>
                <w:sz w:val="22"/>
                <w:szCs w:val="22"/>
                <w:lang w:bidi="ar"/>
              </w:rPr>
              <w:t>0</w:t>
            </w:r>
          </w:p>
        </w:tc>
        <w:tc>
          <w:tcPr>
            <w:tcW w:w="875" w:type="dxa"/>
            <w:tcBorders>
              <w:top w:val="nil"/>
              <w:left w:val="nil"/>
              <w:bottom w:val="nil"/>
              <w:right w:val="nil"/>
            </w:tcBorders>
            <w:noWrap/>
            <w:vAlign w:val="center"/>
          </w:tcPr>
          <w:p w14:paraId="3EBCC2C2" w14:textId="77777777" w:rsidR="00360105" w:rsidRDefault="00000000">
            <w:pPr>
              <w:widowControl/>
              <w:jc w:val="center"/>
              <w:textAlignment w:val="center"/>
              <w:rPr>
                <w:rFonts w:ascii="Times New Roman" w:eastAsia="宋体" w:hAnsi="Times New Roman" w:cs="Times New Roman"/>
                <w:color w:val="000000"/>
                <w:sz w:val="22"/>
                <w:szCs w:val="22"/>
              </w:rPr>
            </w:pPr>
            <w:r>
              <w:rPr>
                <w:rFonts w:ascii="Times New Roman" w:eastAsia="宋体" w:hAnsi="Times New Roman" w:cs="Times New Roman"/>
                <w:color w:val="000000"/>
                <w:kern w:val="0"/>
                <w:sz w:val="22"/>
                <w:szCs w:val="22"/>
                <w:lang w:bidi="ar"/>
              </w:rPr>
              <w:t>4</w:t>
            </w:r>
          </w:p>
        </w:tc>
        <w:tc>
          <w:tcPr>
            <w:tcW w:w="925" w:type="dxa"/>
            <w:tcBorders>
              <w:top w:val="nil"/>
              <w:left w:val="nil"/>
              <w:bottom w:val="nil"/>
              <w:right w:val="nil"/>
            </w:tcBorders>
            <w:noWrap/>
            <w:vAlign w:val="center"/>
          </w:tcPr>
          <w:p w14:paraId="468B34F4" w14:textId="77777777" w:rsidR="00360105" w:rsidRDefault="00000000">
            <w:pPr>
              <w:widowControl/>
              <w:jc w:val="center"/>
              <w:textAlignment w:val="center"/>
              <w:rPr>
                <w:rFonts w:ascii="Times New Roman" w:eastAsia="宋体" w:hAnsi="Times New Roman" w:cs="Times New Roman"/>
                <w:color w:val="000000"/>
                <w:sz w:val="22"/>
                <w:szCs w:val="22"/>
              </w:rPr>
            </w:pPr>
            <w:r>
              <w:rPr>
                <w:rFonts w:ascii="Times New Roman" w:eastAsia="宋体" w:hAnsi="Times New Roman" w:cs="Times New Roman"/>
                <w:color w:val="000000"/>
                <w:kern w:val="0"/>
                <w:sz w:val="22"/>
                <w:szCs w:val="22"/>
                <w:lang w:bidi="ar"/>
              </w:rPr>
              <w:t>0</w:t>
            </w:r>
          </w:p>
        </w:tc>
        <w:tc>
          <w:tcPr>
            <w:tcW w:w="868" w:type="dxa"/>
            <w:tcBorders>
              <w:top w:val="nil"/>
              <w:left w:val="nil"/>
              <w:bottom w:val="nil"/>
              <w:right w:val="nil"/>
            </w:tcBorders>
            <w:noWrap/>
            <w:vAlign w:val="center"/>
          </w:tcPr>
          <w:p w14:paraId="0A0FB146" w14:textId="77777777" w:rsidR="00360105" w:rsidRDefault="00000000">
            <w:pPr>
              <w:widowControl/>
              <w:jc w:val="center"/>
              <w:textAlignment w:val="center"/>
              <w:rPr>
                <w:rFonts w:ascii="Times New Roman" w:eastAsia="宋体" w:hAnsi="Times New Roman" w:cs="Times New Roman"/>
                <w:color w:val="000000"/>
                <w:sz w:val="22"/>
                <w:szCs w:val="22"/>
              </w:rPr>
            </w:pPr>
            <w:r>
              <w:rPr>
                <w:rFonts w:ascii="Times New Roman" w:eastAsia="宋体" w:hAnsi="Times New Roman" w:cs="Times New Roman"/>
                <w:color w:val="000000"/>
                <w:kern w:val="0"/>
                <w:sz w:val="22"/>
                <w:szCs w:val="22"/>
                <w:lang w:bidi="ar"/>
              </w:rPr>
              <w:t>0</w:t>
            </w:r>
          </w:p>
        </w:tc>
      </w:tr>
      <w:tr w:rsidR="00360105" w14:paraId="6D925442" w14:textId="77777777">
        <w:trPr>
          <w:trHeight w:val="280"/>
        </w:trPr>
        <w:tc>
          <w:tcPr>
            <w:tcW w:w="1721" w:type="dxa"/>
            <w:tcBorders>
              <w:top w:val="nil"/>
              <w:left w:val="nil"/>
              <w:bottom w:val="nil"/>
              <w:right w:val="nil"/>
            </w:tcBorders>
            <w:noWrap/>
            <w:vAlign w:val="center"/>
          </w:tcPr>
          <w:p w14:paraId="159B76AD" w14:textId="77777777" w:rsidR="00360105" w:rsidRDefault="00000000">
            <w:pPr>
              <w:widowControl/>
              <w:jc w:val="center"/>
              <w:textAlignment w:val="center"/>
              <w:rPr>
                <w:rFonts w:ascii="Times New Roman" w:eastAsia="宋体" w:hAnsi="Times New Roman" w:cs="Times New Roman"/>
                <w:color w:val="000000"/>
                <w:sz w:val="22"/>
                <w:szCs w:val="22"/>
                <w:highlight w:val="yellow"/>
              </w:rPr>
            </w:pPr>
            <w:r>
              <w:rPr>
                <w:rFonts w:ascii="Times New Roman" w:eastAsia="宋体" w:hAnsi="Times New Roman" w:cs="Times New Roman"/>
                <w:color w:val="000000"/>
                <w:kern w:val="0"/>
                <w:sz w:val="22"/>
                <w:szCs w:val="22"/>
                <w:highlight w:val="yellow"/>
                <w:lang w:bidi="ar"/>
              </w:rPr>
              <w:t>rs10099460</w:t>
            </w:r>
          </w:p>
        </w:tc>
        <w:tc>
          <w:tcPr>
            <w:tcW w:w="587" w:type="dxa"/>
            <w:tcBorders>
              <w:top w:val="nil"/>
              <w:left w:val="nil"/>
              <w:bottom w:val="nil"/>
              <w:right w:val="nil"/>
            </w:tcBorders>
            <w:noWrap/>
            <w:vAlign w:val="center"/>
          </w:tcPr>
          <w:p w14:paraId="7E39484D" w14:textId="77777777" w:rsidR="00360105" w:rsidRDefault="00000000">
            <w:pPr>
              <w:widowControl/>
              <w:jc w:val="center"/>
              <w:textAlignment w:val="center"/>
              <w:rPr>
                <w:rFonts w:ascii="Times New Roman" w:eastAsia="宋体" w:hAnsi="Times New Roman" w:cs="Times New Roman"/>
                <w:color w:val="000000"/>
                <w:sz w:val="22"/>
                <w:szCs w:val="22"/>
              </w:rPr>
            </w:pPr>
            <w:r>
              <w:rPr>
                <w:rFonts w:ascii="Times New Roman" w:eastAsia="宋体" w:hAnsi="Times New Roman" w:cs="Times New Roman"/>
                <w:color w:val="000000"/>
                <w:kern w:val="0"/>
                <w:sz w:val="22"/>
                <w:szCs w:val="22"/>
                <w:lang w:bidi="ar"/>
              </w:rPr>
              <w:t>8</w:t>
            </w:r>
          </w:p>
        </w:tc>
        <w:tc>
          <w:tcPr>
            <w:tcW w:w="1375" w:type="dxa"/>
            <w:tcBorders>
              <w:top w:val="nil"/>
              <w:left w:val="nil"/>
              <w:bottom w:val="nil"/>
              <w:right w:val="nil"/>
            </w:tcBorders>
            <w:noWrap/>
            <w:vAlign w:val="center"/>
          </w:tcPr>
          <w:p w14:paraId="5AD3136F" w14:textId="77777777" w:rsidR="00360105" w:rsidRDefault="00000000">
            <w:pPr>
              <w:widowControl/>
              <w:jc w:val="center"/>
              <w:textAlignment w:val="center"/>
              <w:rPr>
                <w:rFonts w:ascii="Times New Roman" w:eastAsia="宋体" w:hAnsi="Times New Roman" w:cs="Times New Roman"/>
                <w:color w:val="000000"/>
                <w:sz w:val="22"/>
                <w:szCs w:val="22"/>
              </w:rPr>
            </w:pPr>
            <w:r>
              <w:rPr>
                <w:rFonts w:ascii="Times New Roman" w:eastAsia="宋体" w:hAnsi="Times New Roman" w:cs="Times New Roman"/>
                <w:color w:val="000000"/>
                <w:kern w:val="0"/>
                <w:sz w:val="22"/>
                <w:szCs w:val="22"/>
                <w:lang w:bidi="ar"/>
              </w:rPr>
              <w:t>1045786</w:t>
            </w:r>
          </w:p>
        </w:tc>
        <w:tc>
          <w:tcPr>
            <w:tcW w:w="1288" w:type="dxa"/>
            <w:tcBorders>
              <w:top w:val="nil"/>
              <w:left w:val="nil"/>
              <w:bottom w:val="nil"/>
              <w:right w:val="nil"/>
            </w:tcBorders>
            <w:noWrap/>
            <w:vAlign w:val="center"/>
          </w:tcPr>
          <w:p w14:paraId="5D61F461" w14:textId="77777777" w:rsidR="00360105" w:rsidRDefault="00000000">
            <w:pPr>
              <w:widowControl/>
              <w:jc w:val="center"/>
              <w:textAlignment w:val="center"/>
              <w:rPr>
                <w:rFonts w:ascii="Times New Roman" w:eastAsia="宋体" w:hAnsi="Times New Roman" w:cs="Times New Roman"/>
                <w:color w:val="000000"/>
                <w:sz w:val="22"/>
                <w:szCs w:val="22"/>
              </w:rPr>
            </w:pPr>
            <w:r>
              <w:rPr>
                <w:rFonts w:ascii="Times New Roman" w:eastAsia="宋体" w:hAnsi="Times New Roman" w:cs="Times New Roman"/>
                <w:color w:val="000000"/>
                <w:kern w:val="0"/>
                <w:sz w:val="22"/>
                <w:szCs w:val="22"/>
                <w:lang w:bidi="ar"/>
              </w:rPr>
              <w:t>1045786</w:t>
            </w:r>
          </w:p>
        </w:tc>
        <w:tc>
          <w:tcPr>
            <w:tcW w:w="625" w:type="dxa"/>
            <w:tcBorders>
              <w:top w:val="nil"/>
              <w:left w:val="nil"/>
              <w:bottom w:val="nil"/>
              <w:right w:val="nil"/>
            </w:tcBorders>
            <w:noWrap/>
            <w:vAlign w:val="center"/>
          </w:tcPr>
          <w:p w14:paraId="286BCB15" w14:textId="77777777" w:rsidR="00360105" w:rsidRDefault="00000000">
            <w:pPr>
              <w:widowControl/>
              <w:jc w:val="center"/>
              <w:textAlignment w:val="center"/>
              <w:rPr>
                <w:rFonts w:ascii="Times New Roman" w:eastAsia="宋体" w:hAnsi="Times New Roman" w:cs="Times New Roman"/>
                <w:color w:val="000000"/>
                <w:sz w:val="22"/>
                <w:szCs w:val="22"/>
              </w:rPr>
            </w:pPr>
            <w:r>
              <w:rPr>
                <w:rFonts w:ascii="Times New Roman" w:eastAsia="宋体" w:hAnsi="Times New Roman" w:cs="Times New Roman"/>
                <w:color w:val="000000"/>
                <w:kern w:val="0"/>
                <w:sz w:val="22"/>
                <w:szCs w:val="22"/>
                <w:lang w:bidi="ar"/>
              </w:rPr>
              <w:t>+</w:t>
            </w:r>
          </w:p>
        </w:tc>
        <w:tc>
          <w:tcPr>
            <w:tcW w:w="2150" w:type="dxa"/>
            <w:tcBorders>
              <w:top w:val="nil"/>
              <w:left w:val="nil"/>
              <w:bottom w:val="nil"/>
              <w:right w:val="nil"/>
            </w:tcBorders>
            <w:noWrap/>
            <w:vAlign w:val="center"/>
          </w:tcPr>
          <w:p w14:paraId="29D39F9E" w14:textId="77777777" w:rsidR="00360105" w:rsidRDefault="00000000">
            <w:pPr>
              <w:widowControl/>
              <w:jc w:val="center"/>
              <w:textAlignment w:val="center"/>
              <w:rPr>
                <w:rFonts w:ascii="Times New Roman" w:eastAsia="宋体" w:hAnsi="Times New Roman" w:cs="Times New Roman"/>
                <w:color w:val="000000"/>
                <w:sz w:val="22"/>
                <w:szCs w:val="22"/>
              </w:rPr>
            </w:pPr>
            <w:r>
              <w:rPr>
                <w:rFonts w:ascii="Times New Roman" w:eastAsia="宋体" w:hAnsi="Times New Roman" w:cs="Times New Roman"/>
                <w:color w:val="000000"/>
                <w:kern w:val="0"/>
                <w:sz w:val="22"/>
                <w:szCs w:val="22"/>
                <w:lang w:bidi="ar"/>
              </w:rPr>
              <w:t>ENSG00000198010</w:t>
            </w:r>
          </w:p>
        </w:tc>
        <w:tc>
          <w:tcPr>
            <w:tcW w:w="1537" w:type="dxa"/>
            <w:tcBorders>
              <w:top w:val="nil"/>
              <w:left w:val="nil"/>
              <w:bottom w:val="nil"/>
              <w:right w:val="nil"/>
            </w:tcBorders>
            <w:noWrap/>
            <w:vAlign w:val="center"/>
          </w:tcPr>
          <w:p w14:paraId="518B713F" w14:textId="77777777" w:rsidR="00360105" w:rsidRDefault="00000000">
            <w:pPr>
              <w:widowControl/>
              <w:jc w:val="center"/>
              <w:textAlignment w:val="center"/>
              <w:rPr>
                <w:rFonts w:ascii="Times New Roman" w:eastAsia="宋体" w:hAnsi="Times New Roman" w:cs="Times New Roman"/>
                <w:i/>
                <w:iCs/>
                <w:color w:val="000000"/>
                <w:sz w:val="22"/>
                <w:szCs w:val="22"/>
                <w:highlight w:val="yellow"/>
              </w:rPr>
            </w:pPr>
            <w:r>
              <w:rPr>
                <w:rFonts w:ascii="Times New Roman" w:eastAsia="宋体" w:hAnsi="Times New Roman" w:cs="Times New Roman"/>
                <w:i/>
                <w:iCs/>
                <w:color w:val="000000"/>
                <w:kern w:val="0"/>
                <w:sz w:val="22"/>
                <w:szCs w:val="22"/>
                <w:highlight w:val="yellow"/>
                <w:lang w:bidi="ar"/>
              </w:rPr>
              <w:t>DLGAP2</w:t>
            </w:r>
          </w:p>
        </w:tc>
        <w:tc>
          <w:tcPr>
            <w:tcW w:w="1063" w:type="dxa"/>
            <w:tcBorders>
              <w:top w:val="nil"/>
              <w:left w:val="nil"/>
              <w:bottom w:val="nil"/>
              <w:right w:val="nil"/>
            </w:tcBorders>
            <w:noWrap/>
            <w:vAlign w:val="center"/>
          </w:tcPr>
          <w:p w14:paraId="434F8829" w14:textId="77777777" w:rsidR="00360105" w:rsidRDefault="00000000">
            <w:pPr>
              <w:widowControl/>
              <w:jc w:val="center"/>
              <w:textAlignment w:val="center"/>
              <w:rPr>
                <w:rFonts w:ascii="Times New Roman" w:eastAsia="宋体" w:hAnsi="Times New Roman" w:cs="Times New Roman"/>
                <w:color w:val="000000"/>
                <w:sz w:val="22"/>
                <w:szCs w:val="22"/>
              </w:rPr>
            </w:pPr>
            <w:r>
              <w:rPr>
                <w:rFonts w:ascii="Times New Roman" w:eastAsia="宋体" w:hAnsi="Times New Roman" w:cs="Times New Roman"/>
                <w:color w:val="000000"/>
                <w:kern w:val="0"/>
                <w:sz w:val="22"/>
                <w:szCs w:val="22"/>
                <w:lang w:bidi="ar"/>
              </w:rPr>
              <w:t>0</w:t>
            </w:r>
          </w:p>
        </w:tc>
        <w:tc>
          <w:tcPr>
            <w:tcW w:w="1062" w:type="dxa"/>
            <w:tcBorders>
              <w:top w:val="nil"/>
              <w:left w:val="nil"/>
              <w:bottom w:val="nil"/>
              <w:right w:val="nil"/>
            </w:tcBorders>
            <w:noWrap/>
            <w:vAlign w:val="center"/>
          </w:tcPr>
          <w:p w14:paraId="51FE2048" w14:textId="77777777" w:rsidR="00360105" w:rsidRDefault="00000000">
            <w:pPr>
              <w:widowControl/>
              <w:jc w:val="center"/>
              <w:textAlignment w:val="center"/>
              <w:rPr>
                <w:rFonts w:ascii="Times New Roman" w:eastAsia="宋体" w:hAnsi="Times New Roman" w:cs="Times New Roman"/>
                <w:color w:val="000000"/>
                <w:sz w:val="22"/>
                <w:szCs w:val="22"/>
              </w:rPr>
            </w:pPr>
            <w:r>
              <w:rPr>
                <w:rFonts w:ascii="Times New Roman" w:eastAsia="宋体" w:hAnsi="Times New Roman" w:cs="Times New Roman"/>
                <w:color w:val="000000"/>
                <w:kern w:val="0"/>
                <w:sz w:val="22"/>
                <w:szCs w:val="22"/>
                <w:lang w:bidi="ar"/>
              </w:rPr>
              <w:t>0</w:t>
            </w:r>
          </w:p>
        </w:tc>
        <w:tc>
          <w:tcPr>
            <w:tcW w:w="875" w:type="dxa"/>
            <w:tcBorders>
              <w:top w:val="nil"/>
              <w:left w:val="nil"/>
              <w:bottom w:val="nil"/>
              <w:right w:val="nil"/>
            </w:tcBorders>
            <w:noWrap/>
            <w:vAlign w:val="center"/>
          </w:tcPr>
          <w:p w14:paraId="45864B3F" w14:textId="77777777" w:rsidR="00360105" w:rsidRDefault="00000000">
            <w:pPr>
              <w:widowControl/>
              <w:jc w:val="center"/>
              <w:textAlignment w:val="center"/>
              <w:rPr>
                <w:rFonts w:ascii="Times New Roman" w:eastAsia="宋体" w:hAnsi="Times New Roman" w:cs="Times New Roman"/>
                <w:color w:val="000000"/>
                <w:sz w:val="22"/>
                <w:szCs w:val="22"/>
              </w:rPr>
            </w:pPr>
            <w:r>
              <w:rPr>
                <w:rFonts w:ascii="Times New Roman" w:eastAsia="宋体" w:hAnsi="Times New Roman" w:cs="Times New Roman"/>
                <w:color w:val="000000"/>
                <w:kern w:val="0"/>
                <w:sz w:val="22"/>
                <w:szCs w:val="22"/>
                <w:lang w:bidi="ar"/>
              </w:rPr>
              <w:t>2</w:t>
            </w:r>
          </w:p>
        </w:tc>
        <w:tc>
          <w:tcPr>
            <w:tcW w:w="925" w:type="dxa"/>
            <w:tcBorders>
              <w:top w:val="nil"/>
              <w:left w:val="nil"/>
              <w:bottom w:val="nil"/>
              <w:right w:val="nil"/>
            </w:tcBorders>
            <w:noWrap/>
            <w:vAlign w:val="center"/>
          </w:tcPr>
          <w:p w14:paraId="6D6EB180" w14:textId="77777777" w:rsidR="00360105" w:rsidRDefault="00000000">
            <w:pPr>
              <w:widowControl/>
              <w:jc w:val="center"/>
              <w:textAlignment w:val="center"/>
              <w:rPr>
                <w:rFonts w:ascii="Times New Roman" w:eastAsia="宋体" w:hAnsi="Times New Roman" w:cs="Times New Roman"/>
                <w:color w:val="000000"/>
                <w:sz w:val="22"/>
                <w:szCs w:val="22"/>
              </w:rPr>
            </w:pPr>
            <w:r>
              <w:rPr>
                <w:rFonts w:ascii="Times New Roman" w:eastAsia="宋体" w:hAnsi="Times New Roman" w:cs="Times New Roman"/>
                <w:color w:val="000000"/>
                <w:kern w:val="0"/>
                <w:sz w:val="22"/>
                <w:szCs w:val="22"/>
                <w:lang w:bidi="ar"/>
              </w:rPr>
              <w:t>0</w:t>
            </w:r>
          </w:p>
        </w:tc>
        <w:tc>
          <w:tcPr>
            <w:tcW w:w="868" w:type="dxa"/>
            <w:tcBorders>
              <w:top w:val="nil"/>
              <w:left w:val="nil"/>
              <w:bottom w:val="nil"/>
              <w:right w:val="nil"/>
            </w:tcBorders>
            <w:noWrap/>
            <w:vAlign w:val="center"/>
          </w:tcPr>
          <w:p w14:paraId="5B97E8B1" w14:textId="77777777" w:rsidR="00360105" w:rsidRDefault="00000000">
            <w:pPr>
              <w:widowControl/>
              <w:jc w:val="center"/>
              <w:textAlignment w:val="center"/>
              <w:rPr>
                <w:rFonts w:ascii="Times New Roman" w:eastAsia="宋体" w:hAnsi="Times New Roman" w:cs="Times New Roman"/>
                <w:color w:val="000000"/>
                <w:sz w:val="22"/>
                <w:szCs w:val="22"/>
              </w:rPr>
            </w:pPr>
            <w:r>
              <w:rPr>
                <w:rFonts w:ascii="Times New Roman" w:eastAsia="宋体" w:hAnsi="Times New Roman" w:cs="Times New Roman"/>
                <w:color w:val="000000"/>
                <w:kern w:val="0"/>
                <w:sz w:val="22"/>
                <w:szCs w:val="22"/>
                <w:lang w:bidi="ar"/>
              </w:rPr>
              <w:t>0</w:t>
            </w:r>
          </w:p>
        </w:tc>
      </w:tr>
      <w:tr w:rsidR="00360105" w14:paraId="316B0D6C" w14:textId="77777777">
        <w:trPr>
          <w:trHeight w:val="280"/>
        </w:trPr>
        <w:tc>
          <w:tcPr>
            <w:tcW w:w="1721" w:type="dxa"/>
            <w:tcBorders>
              <w:top w:val="nil"/>
              <w:left w:val="nil"/>
              <w:bottom w:val="nil"/>
              <w:right w:val="nil"/>
            </w:tcBorders>
            <w:noWrap/>
            <w:vAlign w:val="center"/>
          </w:tcPr>
          <w:p w14:paraId="237A42C0" w14:textId="77777777" w:rsidR="00360105" w:rsidRDefault="00000000">
            <w:pPr>
              <w:widowControl/>
              <w:jc w:val="center"/>
              <w:textAlignment w:val="center"/>
              <w:rPr>
                <w:rFonts w:ascii="Times New Roman" w:eastAsia="宋体" w:hAnsi="Times New Roman" w:cs="Times New Roman"/>
                <w:color w:val="000000"/>
                <w:sz w:val="22"/>
                <w:szCs w:val="22"/>
                <w:highlight w:val="yellow"/>
              </w:rPr>
            </w:pPr>
            <w:r>
              <w:rPr>
                <w:rFonts w:ascii="Times New Roman" w:eastAsia="宋体" w:hAnsi="Times New Roman" w:cs="Times New Roman"/>
                <w:color w:val="000000"/>
                <w:kern w:val="0"/>
                <w:sz w:val="22"/>
                <w:szCs w:val="22"/>
                <w:highlight w:val="yellow"/>
                <w:lang w:bidi="ar"/>
              </w:rPr>
              <w:t>rs187310156</w:t>
            </w:r>
          </w:p>
        </w:tc>
        <w:tc>
          <w:tcPr>
            <w:tcW w:w="587" w:type="dxa"/>
            <w:tcBorders>
              <w:top w:val="nil"/>
              <w:left w:val="nil"/>
              <w:bottom w:val="nil"/>
              <w:right w:val="nil"/>
            </w:tcBorders>
            <w:noWrap/>
            <w:vAlign w:val="center"/>
          </w:tcPr>
          <w:p w14:paraId="039924A4" w14:textId="77777777" w:rsidR="00360105" w:rsidRDefault="00000000">
            <w:pPr>
              <w:widowControl/>
              <w:jc w:val="center"/>
              <w:textAlignment w:val="center"/>
              <w:rPr>
                <w:rFonts w:ascii="Times New Roman" w:eastAsia="宋体" w:hAnsi="Times New Roman" w:cs="Times New Roman"/>
                <w:color w:val="000000"/>
                <w:sz w:val="22"/>
                <w:szCs w:val="22"/>
              </w:rPr>
            </w:pPr>
            <w:r>
              <w:rPr>
                <w:rFonts w:ascii="Times New Roman" w:eastAsia="宋体" w:hAnsi="Times New Roman" w:cs="Times New Roman"/>
                <w:color w:val="000000"/>
                <w:kern w:val="0"/>
                <w:sz w:val="22"/>
                <w:szCs w:val="22"/>
                <w:lang w:bidi="ar"/>
              </w:rPr>
              <w:t>2</w:t>
            </w:r>
          </w:p>
        </w:tc>
        <w:tc>
          <w:tcPr>
            <w:tcW w:w="1375" w:type="dxa"/>
            <w:tcBorders>
              <w:top w:val="nil"/>
              <w:left w:val="nil"/>
              <w:bottom w:val="nil"/>
              <w:right w:val="nil"/>
            </w:tcBorders>
            <w:noWrap/>
            <w:vAlign w:val="center"/>
          </w:tcPr>
          <w:p w14:paraId="27782C13" w14:textId="77777777" w:rsidR="00360105" w:rsidRDefault="00000000">
            <w:pPr>
              <w:widowControl/>
              <w:jc w:val="center"/>
              <w:textAlignment w:val="center"/>
              <w:rPr>
                <w:rFonts w:ascii="Times New Roman" w:eastAsia="宋体" w:hAnsi="Times New Roman" w:cs="Times New Roman"/>
                <w:color w:val="000000"/>
                <w:sz w:val="22"/>
                <w:szCs w:val="22"/>
              </w:rPr>
            </w:pPr>
            <w:r>
              <w:rPr>
                <w:rFonts w:ascii="Times New Roman" w:eastAsia="宋体" w:hAnsi="Times New Roman" w:cs="Times New Roman"/>
                <w:color w:val="000000"/>
                <w:kern w:val="0"/>
                <w:sz w:val="22"/>
                <w:szCs w:val="22"/>
                <w:lang w:bidi="ar"/>
              </w:rPr>
              <w:t>84766861</w:t>
            </w:r>
          </w:p>
        </w:tc>
        <w:tc>
          <w:tcPr>
            <w:tcW w:w="1288" w:type="dxa"/>
            <w:tcBorders>
              <w:top w:val="nil"/>
              <w:left w:val="nil"/>
              <w:bottom w:val="nil"/>
              <w:right w:val="nil"/>
            </w:tcBorders>
            <w:noWrap/>
            <w:vAlign w:val="center"/>
          </w:tcPr>
          <w:p w14:paraId="25B1AE33" w14:textId="77777777" w:rsidR="00360105" w:rsidRDefault="00000000">
            <w:pPr>
              <w:widowControl/>
              <w:jc w:val="center"/>
              <w:textAlignment w:val="center"/>
              <w:rPr>
                <w:rFonts w:ascii="Times New Roman" w:eastAsia="宋体" w:hAnsi="Times New Roman" w:cs="Times New Roman"/>
                <w:color w:val="000000"/>
                <w:sz w:val="22"/>
                <w:szCs w:val="22"/>
              </w:rPr>
            </w:pPr>
            <w:r>
              <w:rPr>
                <w:rFonts w:ascii="Times New Roman" w:eastAsia="宋体" w:hAnsi="Times New Roman" w:cs="Times New Roman"/>
                <w:color w:val="000000"/>
                <w:kern w:val="0"/>
                <w:sz w:val="22"/>
                <w:szCs w:val="22"/>
                <w:lang w:bidi="ar"/>
              </w:rPr>
              <w:t>84766861</w:t>
            </w:r>
          </w:p>
        </w:tc>
        <w:tc>
          <w:tcPr>
            <w:tcW w:w="625" w:type="dxa"/>
            <w:tcBorders>
              <w:top w:val="nil"/>
              <w:left w:val="nil"/>
              <w:bottom w:val="nil"/>
              <w:right w:val="nil"/>
            </w:tcBorders>
            <w:noWrap/>
            <w:vAlign w:val="center"/>
          </w:tcPr>
          <w:p w14:paraId="2FFA8BF4" w14:textId="77777777" w:rsidR="00360105" w:rsidRDefault="00000000">
            <w:pPr>
              <w:widowControl/>
              <w:jc w:val="center"/>
              <w:textAlignment w:val="center"/>
              <w:rPr>
                <w:rFonts w:ascii="Times New Roman" w:eastAsia="宋体" w:hAnsi="Times New Roman" w:cs="Times New Roman"/>
                <w:color w:val="000000"/>
                <w:sz w:val="22"/>
                <w:szCs w:val="22"/>
              </w:rPr>
            </w:pPr>
            <w:r>
              <w:rPr>
                <w:rFonts w:ascii="Times New Roman" w:eastAsia="宋体" w:hAnsi="Times New Roman" w:cs="Times New Roman"/>
                <w:color w:val="000000"/>
                <w:kern w:val="0"/>
                <w:sz w:val="22"/>
                <w:szCs w:val="22"/>
                <w:lang w:bidi="ar"/>
              </w:rPr>
              <w:t>+</w:t>
            </w:r>
          </w:p>
        </w:tc>
        <w:tc>
          <w:tcPr>
            <w:tcW w:w="2150" w:type="dxa"/>
            <w:tcBorders>
              <w:top w:val="nil"/>
              <w:left w:val="nil"/>
              <w:bottom w:val="nil"/>
              <w:right w:val="nil"/>
            </w:tcBorders>
            <w:noWrap/>
            <w:vAlign w:val="center"/>
          </w:tcPr>
          <w:p w14:paraId="22A2F4EF" w14:textId="77777777" w:rsidR="00360105" w:rsidRDefault="00000000">
            <w:pPr>
              <w:widowControl/>
              <w:jc w:val="center"/>
              <w:textAlignment w:val="center"/>
              <w:rPr>
                <w:rFonts w:ascii="Times New Roman" w:eastAsia="宋体" w:hAnsi="Times New Roman" w:cs="Times New Roman"/>
                <w:color w:val="000000"/>
                <w:sz w:val="22"/>
                <w:szCs w:val="22"/>
              </w:rPr>
            </w:pPr>
            <w:r>
              <w:rPr>
                <w:rFonts w:ascii="Times New Roman" w:eastAsia="宋体" w:hAnsi="Times New Roman" w:cs="Times New Roman"/>
                <w:color w:val="000000"/>
                <w:kern w:val="0"/>
                <w:sz w:val="22"/>
                <w:szCs w:val="22"/>
                <w:lang w:bidi="ar"/>
              </w:rPr>
              <w:t>ENSG00000115423</w:t>
            </w:r>
          </w:p>
        </w:tc>
        <w:tc>
          <w:tcPr>
            <w:tcW w:w="1537" w:type="dxa"/>
            <w:tcBorders>
              <w:top w:val="nil"/>
              <w:left w:val="nil"/>
              <w:bottom w:val="nil"/>
              <w:right w:val="nil"/>
            </w:tcBorders>
            <w:noWrap/>
            <w:vAlign w:val="center"/>
          </w:tcPr>
          <w:p w14:paraId="6C89F5F9" w14:textId="77777777" w:rsidR="00360105" w:rsidRDefault="00000000">
            <w:pPr>
              <w:widowControl/>
              <w:jc w:val="center"/>
              <w:textAlignment w:val="center"/>
              <w:rPr>
                <w:rFonts w:ascii="Times New Roman" w:eastAsia="宋体" w:hAnsi="Times New Roman" w:cs="Times New Roman"/>
                <w:i/>
                <w:iCs/>
                <w:color w:val="000000"/>
                <w:sz w:val="22"/>
                <w:szCs w:val="22"/>
                <w:highlight w:val="yellow"/>
              </w:rPr>
            </w:pPr>
            <w:r>
              <w:rPr>
                <w:rFonts w:ascii="Times New Roman" w:eastAsia="宋体" w:hAnsi="Times New Roman" w:cs="Times New Roman"/>
                <w:i/>
                <w:iCs/>
                <w:color w:val="000000"/>
                <w:kern w:val="0"/>
                <w:sz w:val="22"/>
                <w:szCs w:val="22"/>
                <w:highlight w:val="yellow"/>
                <w:lang w:bidi="ar"/>
              </w:rPr>
              <w:t>DNAH6</w:t>
            </w:r>
          </w:p>
        </w:tc>
        <w:tc>
          <w:tcPr>
            <w:tcW w:w="1063" w:type="dxa"/>
            <w:tcBorders>
              <w:top w:val="nil"/>
              <w:left w:val="nil"/>
              <w:bottom w:val="nil"/>
              <w:right w:val="nil"/>
            </w:tcBorders>
            <w:noWrap/>
            <w:vAlign w:val="center"/>
          </w:tcPr>
          <w:p w14:paraId="4D1BF653" w14:textId="77777777" w:rsidR="00360105" w:rsidRDefault="00000000">
            <w:pPr>
              <w:widowControl/>
              <w:jc w:val="center"/>
              <w:textAlignment w:val="center"/>
              <w:rPr>
                <w:rFonts w:ascii="Times New Roman" w:eastAsia="宋体" w:hAnsi="Times New Roman" w:cs="Times New Roman"/>
                <w:color w:val="000000"/>
                <w:sz w:val="22"/>
                <w:szCs w:val="22"/>
              </w:rPr>
            </w:pPr>
            <w:r>
              <w:rPr>
                <w:rFonts w:ascii="Times New Roman" w:eastAsia="宋体" w:hAnsi="Times New Roman" w:cs="Times New Roman"/>
                <w:color w:val="000000"/>
                <w:kern w:val="0"/>
                <w:sz w:val="22"/>
                <w:szCs w:val="22"/>
                <w:lang w:bidi="ar"/>
              </w:rPr>
              <w:t>0</w:t>
            </w:r>
          </w:p>
        </w:tc>
        <w:tc>
          <w:tcPr>
            <w:tcW w:w="1062" w:type="dxa"/>
            <w:tcBorders>
              <w:top w:val="nil"/>
              <w:left w:val="nil"/>
              <w:bottom w:val="nil"/>
              <w:right w:val="nil"/>
            </w:tcBorders>
            <w:noWrap/>
            <w:vAlign w:val="center"/>
          </w:tcPr>
          <w:p w14:paraId="19876EC1" w14:textId="77777777" w:rsidR="00360105" w:rsidRDefault="00000000">
            <w:pPr>
              <w:widowControl/>
              <w:jc w:val="center"/>
              <w:textAlignment w:val="center"/>
              <w:rPr>
                <w:rFonts w:ascii="Times New Roman" w:eastAsia="宋体" w:hAnsi="Times New Roman" w:cs="Times New Roman"/>
                <w:color w:val="000000"/>
                <w:sz w:val="22"/>
                <w:szCs w:val="22"/>
              </w:rPr>
            </w:pPr>
            <w:r>
              <w:rPr>
                <w:rFonts w:ascii="Times New Roman" w:eastAsia="宋体" w:hAnsi="Times New Roman" w:cs="Times New Roman"/>
                <w:color w:val="000000"/>
                <w:kern w:val="0"/>
                <w:sz w:val="22"/>
                <w:szCs w:val="22"/>
                <w:lang w:bidi="ar"/>
              </w:rPr>
              <w:t>0</w:t>
            </w:r>
          </w:p>
        </w:tc>
        <w:tc>
          <w:tcPr>
            <w:tcW w:w="875" w:type="dxa"/>
            <w:tcBorders>
              <w:top w:val="nil"/>
              <w:left w:val="nil"/>
              <w:bottom w:val="nil"/>
              <w:right w:val="nil"/>
            </w:tcBorders>
            <w:noWrap/>
            <w:vAlign w:val="center"/>
          </w:tcPr>
          <w:p w14:paraId="720F35FD" w14:textId="77777777" w:rsidR="00360105" w:rsidRDefault="00000000">
            <w:pPr>
              <w:widowControl/>
              <w:jc w:val="center"/>
              <w:textAlignment w:val="center"/>
              <w:rPr>
                <w:rFonts w:ascii="Times New Roman" w:eastAsia="宋体" w:hAnsi="Times New Roman" w:cs="Times New Roman"/>
                <w:color w:val="000000"/>
                <w:sz w:val="22"/>
                <w:szCs w:val="22"/>
              </w:rPr>
            </w:pPr>
            <w:r>
              <w:rPr>
                <w:rFonts w:ascii="Times New Roman" w:eastAsia="宋体" w:hAnsi="Times New Roman" w:cs="Times New Roman"/>
                <w:color w:val="000000"/>
                <w:kern w:val="0"/>
                <w:sz w:val="22"/>
                <w:szCs w:val="22"/>
                <w:lang w:bidi="ar"/>
              </w:rPr>
              <w:t>1</w:t>
            </w:r>
          </w:p>
        </w:tc>
        <w:tc>
          <w:tcPr>
            <w:tcW w:w="925" w:type="dxa"/>
            <w:tcBorders>
              <w:top w:val="nil"/>
              <w:left w:val="nil"/>
              <w:bottom w:val="nil"/>
              <w:right w:val="nil"/>
            </w:tcBorders>
            <w:noWrap/>
            <w:vAlign w:val="center"/>
          </w:tcPr>
          <w:p w14:paraId="0A7208AF" w14:textId="77777777" w:rsidR="00360105" w:rsidRDefault="00000000">
            <w:pPr>
              <w:widowControl/>
              <w:jc w:val="center"/>
              <w:textAlignment w:val="center"/>
              <w:rPr>
                <w:rFonts w:ascii="Times New Roman" w:eastAsia="宋体" w:hAnsi="Times New Roman" w:cs="Times New Roman"/>
                <w:color w:val="000000"/>
                <w:sz w:val="22"/>
                <w:szCs w:val="22"/>
              </w:rPr>
            </w:pPr>
            <w:r>
              <w:rPr>
                <w:rFonts w:ascii="Times New Roman" w:eastAsia="宋体" w:hAnsi="Times New Roman" w:cs="Times New Roman"/>
                <w:color w:val="000000"/>
                <w:kern w:val="0"/>
                <w:sz w:val="22"/>
                <w:szCs w:val="22"/>
                <w:lang w:bidi="ar"/>
              </w:rPr>
              <w:t>0</w:t>
            </w:r>
          </w:p>
        </w:tc>
        <w:tc>
          <w:tcPr>
            <w:tcW w:w="868" w:type="dxa"/>
            <w:tcBorders>
              <w:top w:val="nil"/>
              <w:left w:val="nil"/>
              <w:bottom w:val="nil"/>
              <w:right w:val="nil"/>
            </w:tcBorders>
            <w:noWrap/>
            <w:vAlign w:val="center"/>
          </w:tcPr>
          <w:p w14:paraId="56BA9A65" w14:textId="77777777" w:rsidR="00360105" w:rsidRDefault="00000000">
            <w:pPr>
              <w:widowControl/>
              <w:jc w:val="center"/>
              <w:textAlignment w:val="center"/>
              <w:rPr>
                <w:rFonts w:ascii="Times New Roman" w:eastAsia="宋体" w:hAnsi="Times New Roman" w:cs="Times New Roman"/>
                <w:color w:val="000000"/>
                <w:sz w:val="22"/>
                <w:szCs w:val="22"/>
              </w:rPr>
            </w:pPr>
            <w:r>
              <w:rPr>
                <w:rFonts w:ascii="Times New Roman" w:eastAsia="宋体" w:hAnsi="Times New Roman" w:cs="Times New Roman"/>
                <w:color w:val="000000"/>
                <w:kern w:val="0"/>
                <w:sz w:val="22"/>
                <w:szCs w:val="22"/>
                <w:lang w:bidi="ar"/>
              </w:rPr>
              <w:t>0</w:t>
            </w:r>
          </w:p>
        </w:tc>
      </w:tr>
      <w:tr w:rsidR="00360105" w14:paraId="27B850C1" w14:textId="77777777">
        <w:trPr>
          <w:trHeight w:val="280"/>
        </w:trPr>
        <w:tc>
          <w:tcPr>
            <w:tcW w:w="1721" w:type="dxa"/>
            <w:tcBorders>
              <w:top w:val="nil"/>
              <w:left w:val="nil"/>
              <w:bottom w:val="nil"/>
              <w:right w:val="nil"/>
            </w:tcBorders>
            <w:noWrap/>
            <w:vAlign w:val="center"/>
          </w:tcPr>
          <w:p w14:paraId="0CBAF574" w14:textId="77777777" w:rsidR="00360105" w:rsidRDefault="00000000">
            <w:pPr>
              <w:widowControl/>
              <w:jc w:val="center"/>
              <w:textAlignment w:val="center"/>
              <w:rPr>
                <w:rFonts w:ascii="Times New Roman" w:eastAsia="宋体" w:hAnsi="Times New Roman" w:cs="Times New Roman"/>
                <w:color w:val="000000"/>
                <w:sz w:val="22"/>
                <w:szCs w:val="22"/>
                <w:highlight w:val="yellow"/>
              </w:rPr>
            </w:pPr>
            <w:r>
              <w:rPr>
                <w:rFonts w:ascii="Times New Roman" w:eastAsia="宋体" w:hAnsi="Times New Roman" w:cs="Times New Roman"/>
                <w:color w:val="000000"/>
                <w:kern w:val="0"/>
                <w:sz w:val="22"/>
                <w:szCs w:val="22"/>
                <w:highlight w:val="yellow"/>
                <w:lang w:bidi="ar"/>
              </w:rPr>
              <w:t>rs2369463</w:t>
            </w:r>
          </w:p>
        </w:tc>
        <w:tc>
          <w:tcPr>
            <w:tcW w:w="587" w:type="dxa"/>
            <w:tcBorders>
              <w:top w:val="nil"/>
              <w:left w:val="nil"/>
              <w:bottom w:val="nil"/>
              <w:right w:val="nil"/>
            </w:tcBorders>
            <w:noWrap/>
            <w:vAlign w:val="center"/>
          </w:tcPr>
          <w:p w14:paraId="34143AAA" w14:textId="77777777" w:rsidR="00360105" w:rsidRDefault="00000000">
            <w:pPr>
              <w:widowControl/>
              <w:jc w:val="center"/>
              <w:textAlignment w:val="center"/>
              <w:rPr>
                <w:rFonts w:ascii="Times New Roman" w:eastAsia="宋体" w:hAnsi="Times New Roman" w:cs="Times New Roman"/>
                <w:color w:val="000000"/>
                <w:sz w:val="22"/>
                <w:szCs w:val="22"/>
              </w:rPr>
            </w:pPr>
            <w:r>
              <w:rPr>
                <w:rFonts w:ascii="Times New Roman" w:eastAsia="宋体" w:hAnsi="Times New Roman" w:cs="Times New Roman"/>
                <w:color w:val="000000"/>
                <w:kern w:val="0"/>
                <w:sz w:val="22"/>
                <w:szCs w:val="22"/>
                <w:lang w:bidi="ar"/>
              </w:rPr>
              <w:t>12</w:t>
            </w:r>
          </w:p>
        </w:tc>
        <w:tc>
          <w:tcPr>
            <w:tcW w:w="1375" w:type="dxa"/>
            <w:tcBorders>
              <w:top w:val="nil"/>
              <w:left w:val="nil"/>
              <w:bottom w:val="nil"/>
              <w:right w:val="nil"/>
            </w:tcBorders>
            <w:noWrap/>
            <w:vAlign w:val="center"/>
          </w:tcPr>
          <w:p w14:paraId="59FF47FA" w14:textId="77777777" w:rsidR="00360105" w:rsidRDefault="00000000">
            <w:pPr>
              <w:widowControl/>
              <w:jc w:val="center"/>
              <w:textAlignment w:val="center"/>
              <w:rPr>
                <w:rFonts w:ascii="Times New Roman" w:eastAsia="宋体" w:hAnsi="Times New Roman" w:cs="Times New Roman"/>
                <w:color w:val="000000"/>
                <w:sz w:val="22"/>
                <w:szCs w:val="22"/>
              </w:rPr>
            </w:pPr>
            <w:r>
              <w:rPr>
                <w:rFonts w:ascii="Times New Roman" w:eastAsia="宋体" w:hAnsi="Times New Roman" w:cs="Times New Roman"/>
                <w:color w:val="000000"/>
                <w:kern w:val="0"/>
                <w:sz w:val="22"/>
                <w:szCs w:val="22"/>
                <w:lang w:bidi="ar"/>
              </w:rPr>
              <w:t>77038743</w:t>
            </w:r>
          </w:p>
        </w:tc>
        <w:tc>
          <w:tcPr>
            <w:tcW w:w="1288" w:type="dxa"/>
            <w:tcBorders>
              <w:top w:val="nil"/>
              <w:left w:val="nil"/>
              <w:bottom w:val="nil"/>
              <w:right w:val="nil"/>
            </w:tcBorders>
            <w:noWrap/>
            <w:vAlign w:val="center"/>
          </w:tcPr>
          <w:p w14:paraId="45F8B92F" w14:textId="77777777" w:rsidR="00360105" w:rsidRDefault="00000000">
            <w:pPr>
              <w:widowControl/>
              <w:jc w:val="center"/>
              <w:textAlignment w:val="center"/>
              <w:rPr>
                <w:rFonts w:ascii="Times New Roman" w:eastAsia="宋体" w:hAnsi="Times New Roman" w:cs="Times New Roman"/>
                <w:color w:val="000000"/>
                <w:sz w:val="22"/>
                <w:szCs w:val="22"/>
              </w:rPr>
            </w:pPr>
            <w:r>
              <w:rPr>
                <w:rFonts w:ascii="Times New Roman" w:eastAsia="宋体" w:hAnsi="Times New Roman" w:cs="Times New Roman"/>
                <w:color w:val="000000"/>
                <w:kern w:val="0"/>
                <w:sz w:val="22"/>
                <w:szCs w:val="22"/>
                <w:lang w:bidi="ar"/>
              </w:rPr>
              <w:t>77038743</w:t>
            </w:r>
          </w:p>
        </w:tc>
        <w:tc>
          <w:tcPr>
            <w:tcW w:w="625" w:type="dxa"/>
            <w:tcBorders>
              <w:top w:val="nil"/>
              <w:left w:val="nil"/>
              <w:bottom w:val="nil"/>
              <w:right w:val="nil"/>
            </w:tcBorders>
            <w:noWrap/>
            <w:vAlign w:val="center"/>
          </w:tcPr>
          <w:p w14:paraId="49C481D6" w14:textId="77777777" w:rsidR="00360105" w:rsidRDefault="00000000">
            <w:pPr>
              <w:widowControl/>
              <w:jc w:val="center"/>
              <w:textAlignment w:val="center"/>
              <w:rPr>
                <w:rFonts w:ascii="Times New Roman" w:eastAsia="宋体" w:hAnsi="Times New Roman" w:cs="Times New Roman"/>
                <w:color w:val="000000"/>
                <w:sz w:val="22"/>
                <w:szCs w:val="22"/>
              </w:rPr>
            </w:pPr>
            <w:r>
              <w:rPr>
                <w:rFonts w:ascii="Times New Roman" w:eastAsia="宋体" w:hAnsi="Times New Roman" w:cs="Times New Roman"/>
                <w:color w:val="000000"/>
                <w:kern w:val="0"/>
                <w:sz w:val="22"/>
                <w:szCs w:val="22"/>
                <w:lang w:bidi="ar"/>
              </w:rPr>
              <w:t>+</w:t>
            </w:r>
          </w:p>
        </w:tc>
        <w:tc>
          <w:tcPr>
            <w:tcW w:w="2150" w:type="dxa"/>
            <w:tcBorders>
              <w:top w:val="nil"/>
              <w:left w:val="nil"/>
              <w:bottom w:val="nil"/>
              <w:right w:val="nil"/>
            </w:tcBorders>
            <w:noWrap/>
            <w:vAlign w:val="center"/>
          </w:tcPr>
          <w:p w14:paraId="4F5D44FC" w14:textId="77777777" w:rsidR="00360105" w:rsidRDefault="00000000">
            <w:pPr>
              <w:widowControl/>
              <w:jc w:val="center"/>
              <w:textAlignment w:val="center"/>
              <w:rPr>
                <w:rFonts w:ascii="Times New Roman" w:eastAsia="宋体" w:hAnsi="Times New Roman" w:cs="Times New Roman"/>
                <w:color w:val="000000"/>
                <w:sz w:val="22"/>
                <w:szCs w:val="22"/>
              </w:rPr>
            </w:pPr>
            <w:r>
              <w:rPr>
                <w:rFonts w:ascii="Times New Roman" w:eastAsia="宋体" w:hAnsi="Times New Roman" w:cs="Times New Roman"/>
                <w:color w:val="000000"/>
                <w:kern w:val="0"/>
                <w:sz w:val="22"/>
                <w:szCs w:val="22"/>
                <w:lang w:bidi="ar"/>
              </w:rPr>
              <w:t>ENSG00000165891</w:t>
            </w:r>
          </w:p>
        </w:tc>
        <w:tc>
          <w:tcPr>
            <w:tcW w:w="1537" w:type="dxa"/>
            <w:tcBorders>
              <w:top w:val="nil"/>
              <w:left w:val="nil"/>
              <w:bottom w:val="nil"/>
              <w:right w:val="nil"/>
            </w:tcBorders>
            <w:noWrap/>
            <w:vAlign w:val="center"/>
          </w:tcPr>
          <w:p w14:paraId="243B89C9" w14:textId="77777777" w:rsidR="00360105" w:rsidRDefault="00000000">
            <w:pPr>
              <w:widowControl/>
              <w:jc w:val="center"/>
              <w:textAlignment w:val="center"/>
              <w:rPr>
                <w:rFonts w:ascii="Times New Roman" w:eastAsia="宋体" w:hAnsi="Times New Roman" w:cs="Times New Roman"/>
                <w:i/>
                <w:iCs/>
                <w:color w:val="000000"/>
                <w:sz w:val="22"/>
                <w:szCs w:val="22"/>
                <w:highlight w:val="yellow"/>
              </w:rPr>
            </w:pPr>
            <w:r>
              <w:rPr>
                <w:rFonts w:ascii="Times New Roman" w:eastAsia="宋体" w:hAnsi="Times New Roman" w:cs="Times New Roman"/>
                <w:i/>
                <w:iCs/>
                <w:color w:val="000000"/>
                <w:kern w:val="0"/>
                <w:sz w:val="22"/>
                <w:szCs w:val="22"/>
                <w:highlight w:val="yellow"/>
                <w:lang w:bidi="ar"/>
              </w:rPr>
              <w:t>E2F7</w:t>
            </w:r>
          </w:p>
        </w:tc>
        <w:tc>
          <w:tcPr>
            <w:tcW w:w="1063" w:type="dxa"/>
            <w:tcBorders>
              <w:top w:val="nil"/>
              <w:left w:val="nil"/>
              <w:bottom w:val="nil"/>
              <w:right w:val="nil"/>
            </w:tcBorders>
            <w:noWrap/>
            <w:vAlign w:val="center"/>
          </w:tcPr>
          <w:p w14:paraId="1748C32C" w14:textId="77777777" w:rsidR="00360105" w:rsidRDefault="00000000">
            <w:pPr>
              <w:widowControl/>
              <w:jc w:val="center"/>
              <w:textAlignment w:val="center"/>
              <w:rPr>
                <w:rFonts w:ascii="Times New Roman" w:eastAsia="宋体" w:hAnsi="Times New Roman" w:cs="Times New Roman"/>
                <w:color w:val="000000"/>
                <w:sz w:val="22"/>
                <w:szCs w:val="22"/>
              </w:rPr>
            </w:pPr>
            <w:r>
              <w:rPr>
                <w:rFonts w:ascii="Times New Roman" w:eastAsia="宋体" w:hAnsi="Times New Roman" w:cs="Times New Roman"/>
                <w:color w:val="000000"/>
                <w:kern w:val="0"/>
                <w:sz w:val="22"/>
                <w:szCs w:val="22"/>
                <w:lang w:bidi="ar"/>
              </w:rPr>
              <w:t>0</w:t>
            </w:r>
          </w:p>
        </w:tc>
        <w:tc>
          <w:tcPr>
            <w:tcW w:w="1062" w:type="dxa"/>
            <w:tcBorders>
              <w:top w:val="nil"/>
              <w:left w:val="nil"/>
              <w:bottom w:val="nil"/>
              <w:right w:val="nil"/>
            </w:tcBorders>
            <w:noWrap/>
            <w:vAlign w:val="center"/>
          </w:tcPr>
          <w:p w14:paraId="3D92247C" w14:textId="77777777" w:rsidR="00360105" w:rsidRDefault="00000000">
            <w:pPr>
              <w:widowControl/>
              <w:jc w:val="center"/>
              <w:textAlignment w:val="center"/>
              <w:rPr>
                <w:rFonts w:ascii="Times New Roman" w:eastAsia="宋体" w:hAnsi="Times New Roman" w:cs="Times New Roman"/>
                <w:color w:val="000000"/>
                <w:sz w:val="22"/>
                <w:szCs w:val="22"/>
              </w:rPr>
            </w:pPr>
            <w:r>
              <w:rPr>
                <w:rFonts w:ascii="Times New Roman" w:eastAsia="宋体" w:hAnsi="Times New Roman" w:cs="Times New Roman"/>
                <w:color w:val="000000"/>
                <w:kern w:val="0"/>
                <w:sz w:val="22"/>
                <w:szCs w:val="22"/>
                <w:lang w:bidi="ar"/>
              </w:rPr>
              <w:t>0</w:t>
            </w:r>
          </w:p>
        </w:tc>
        <w:tc>
          <w:tcPr>
            <w:tcW w:w="875" w:type="dxa"/>
            <w:tcBorders>
              <w:top w:val="nil"/>
              <w:left w:val="nil"/>
              <w:bottom w:val="nil"/>
              <w:right w:val="nil"/>
            </w:tcBorders>
            <w:noWrap/>
            <w:vAlign w:val="center"/>
          </w:tcPr>
          <w:p w14:paraId="181EA4A1" w14:textId="77777777" w:rsidR="00360105" w:rsidRDefault="00000000">
            <w:pPr>
              <w:widowControl/>
              <w:jc w:val="center"/>
              <w:textAlignment w:val="center"/>
              <w:rPr>
                <w:rFonts w:ascii="Times New Roman" w:eastAsia="宋体" w:hAnsi="Times New Roman" w:cs="Times New Roman"/>
                <w:color w:val="000000"/>
                <w:sz w:val="22"/>
                <w:szCs w:val="22"/>
              </w:rPr>
            </w:pPr>
            <w:r>
              <w:rPr>
                <w:rFonts w:ascii="Times New Roman" w:eastAsia="宋体" w:hAnsi="Times New Roman" w:cs="Times New Roman"/>
                <w:color w:val="000000"/>
                <w:kern w:val="0"/>
                <w:sz w:val="22"/>
                <w:szCs w:val="22"/>
                <w:lang w:bidi="ar"/>
              </w:rPr>
              <w:t>4</w:t>
            </w:r>
          </w:p>
        </w:tc>
        <w:tc>
          <w:tcPr>
            <w:tcW w:w="925" w:type="dxa"/>
            <w:tcBorders>
              <w:top w:val="nil"/>
              <w:left w:val="nil"/>
              <w:bottom w:val="nil"/>
              <w:right w:val="nil"/>
            </w:tcBorders>
            <w:noWrap/>
            <w:vAlign w:val="center"/>
          </w:tcPr>
          <w:p w14:paraId="13406622" w14:textId="77777777" w:rsidR="00360105" w:rsidRDefault="00000000">
            <w:pPr>
              <w:widowControl/>
              <w:jc w:val="center"/>
              <w:textAlignment w:val="center"/>
              <w:rPr>
                <w:rFonts w:ascii="Times New Roman" w:eastAsia="宋体" w:hAnsi="Times New Roman" w:cs="Times New Roman"/>
                <w:color w:val="000000"/>
                <w:sz w:val="22"/>
                <w:szCs w:val="22"/>
              </w:rPr>
            </w:pPr>
            <w:r>
              <w:rPr>
                <w:rFonts w:ascii="Times New Roman" w:eastAsia="宋体" w:hAnsi="Times New Roman" w:cs="Times New Roman"/>
                <w:color w:val="000000"/>
                <w:kern w:val="0"/>
                <w:sz w:val="22"/>
                <w:szCs w:val="22"/>
                <w:lang w:bidi="ar"/>
              </w:rPr>
              <w:t>0</w:t>
            </w:r>
          </w:p>
        </w:tc>
        <w:tc>
          <w:tcPr>
            <w:tcW w:w="868" w:type="dxa"/>
            <w:tcBorders>
              <w:top w:val="nil"/>
              <w:left w:val="nil"/>
              <w:bottom w:val="nil"/>
              <w:right w:val="nil"/>
            </w:tcBorders>
            <w:noWrap/>
            <w:vAlign w:val="center"/>
          </w:tcPr>
          <w:p w14:paraId="4A9FBFEB" w14:textId="77777777" w:rsidR="00360105" w:rsidRDefault="00000000">
            <w:pPr>
              <w:widowControl/>
              <w:jc w:val="center"/>
              <w:textAlignment w:val="center"/>
              <w:rPr>
                <w:rFonts w:ascii="Times New Roman" w:eastAsia="宋体" w:hAnsi="Times New Roman" w:cs="Times New Roman"/>
                <w:color w:val="000000"/>
                <w:sz w:val="22"/>
                <w:szCs w:val="22"/>
              </w:rPr>
            </w:pPr>
            <w:r>
              <w:rPr>
                <w:rFonts w:ascii="Times New Roman" w:eastAsia="宋体" w:hAnsi="Times New Roman" w:cs="Times New Roman"/>
                <w:color w:val="000000"/>
                <w:kern w:val="0"/>
                <w:sz w:val="22"/>
                <w:szCs w:val="22"/>
                <w:lang w:bidi="ar"/>
              </w:rPr>
              <w:t>0</w:t>
            </w:r>
          </w:p>
        </w:tc>
      </w:tr>
      <w:tr w:rsidR="00360105" w14:paraId="13F1F7CE" w14:textId="77777777">
        <w:trPr>
          <w:trHeight w:val="280"/>
        </w:trPr>
        <w:tc>
          <w:tcPr>
            <w:tcW w:w="1721" w:type="dxa"/>
            <w:tcBorders>
              <w:top w:val="nil"/>
              <w:left w:val="nil"/>
              <w:bottom w:val="nil"/>
              <w:right w:val="nil"/>
            </w:tcBorders>
            <w:noWrap/>
            <w:vAlign w:val="center"/>
          </w:tcPr>
          <w:p w14:paraId="4BEB8465" w14:textId="77777777" w:rsidR="00360105" w:rsidRDefault="00000000">
            <w:pPr>
              <w:widowControl/>
              <w:jc w:val="center"/>
              <w:textAlignment w:val="center"/>
              <w:rPr>
                <w:rFonts w:ascii="Times New Roman" w:eastAsia="宋体" w:hAnsi="Times New Roman" w:cs="Times New Roman"/>
                <w:color w:val="000000"/>
                <w:sz w:val="22"/>
                <w:szCs w:val="22"/>
                <w:highlight w:val="yellow"/>
              </w:rPr>
            </w:pPr>
            <w:r>
              <w:rPr>
                <w:rFonts w:ascii="Times New Roman" w:eastAsia="宋体" w:hAnsi="Times New Roman" w:cs="Times New Roman"/>
                <w:color w:val="000000"/>
                <w:kern w:val="0"/>
                <w:sz w:val="22"/>
                <w:szCs w:val="22"/>
                <w:highlight w:val="yellow"/>
                <w:lang w:bidi="ar"/>
              </w:rPr>
              <w:t>rs114686372</w:t>
            </w:r>
          </w:p>
        </w:tc>
        <w:tc>
          <w:tcPr>
            <w:tcW w:w="587" w:type="dxa"/>
            <w:tcBorders>
              <w:top w:val="nil"/>
              <w:left w:val="nil"/>
              <w:bottom w:val="nil"/>
              <w:right w:val="nil"/>
            </w:tcBorders>
            <w:noWrap/>
            <w:vAlign w:val="center"/>
          </w:tcPr>
          <w:p w14:paraId="50D6784B" w14:textId="77777777" w:rsidR="00360105" w:rsidRDefault="00000000">
            <w:pPr>
              <w:widowControl/>
              <w:jc w:val="center"/>
              <w:textAlignment w:val="center"/>
              <w:rPr>
                <w:rFonts w:ascii="Times New Roman" w:eastAsia="宋体" w:hAnsi="Times New Roman" w:cs="Times New Roman"/>
                <w:color w:val="000000"/>
                <w:sz w:val="22"/>
                <w:szCs w:val="22"/>
              </w:rPr>
            </w:pPr>
            <w:r>
              <w:rPr>
                <w:rFonts w:ascii="Times New Roman" w:eastAsia="宋体" w:hAnsi="Times New Roman" w:cs="Times New Roman"/>
                <w:color w:val="000000"/>
                <w:kern w:val="0"/>
                <w:sz w:val="22"/>
                <w:szCs w:val="22"/>
                <w:lang w:bidi="ar"/>
              </w:rPr>
              <w:t>2</w:t>
            </w:r>
          </w:p>
        </w:tc>
        <w:tc>
          <w:tcPr>
            <w:tcW w:w="1375" w:type="dxa"/>
            <w:tcBorders>
              <w:top w:val="nil"/>
              <w:left w:val="nil"/>
              <w:bottom w:val="nil"/>
              <w:right w:val="nil"/>
            </w:tcBorders>
            <w:noWrap/>
            <w:vAlign w:val="center"/>
          </w:tcPr>
          <w:p w14:paraId="6F7C5768" w14:textId="77777777" w:rsidR="00360105" w:rsidRDefault="00000000">
            <w:pPr>
              <w:widowControl/>
              <w:jc w:val="center"/>
              <w:textAlignment w:val="center"/>
              <w:rPr>
                <w:rFonts w:ascii="Times New Roman" w:eastAsia="宋体" w:hAnsi="Times New Roman" w:cs="Times New Roman"/>
                <w:color w:val="000000"/>
                <w:sz w:val="22"/>
                <w:szCs w:val="22"/>
              </w:rPr>
            </w:pPr>
            <w:r>
              <w:rPr>
                <w:rFonts w:ascii="Times New Roman" w:eastAsia="宋体" w:hAnsi="Times New Roman" w:cs="Times New Roman"/>
                <w:color w:val="000000"/>
                <w:kern w:val="0"/>
                <w:sz w:val="22"/>
                <w:szCs w:val="22"/>
                <w:lang w:bidi="ar"/>
              </w:rPr>
              <w:t>212506784</w:t>
            </w:r>
          </w:p>
        </w:tc>
        <w:tc>
          <w:tcPr>
            <w:tcW w:w="1288" w:type="dxa"/>
            <w:tcBorders>
              <w:top w:val="nil"/>
              <w:left w:val="nil"/>
              <w:bottom w:val="nil"/>
              <w:right w:val="nil"/>
            </w:tcBorders>
            <w:noWrap/>
            <w:vAlign w:val="center"/>
          </w:tcPr>
          <w:p w14:paraId="02D3DCC4" w14:textId="77777777" w:rsidR="00360105" w:rsidRDefault="00000000">
            <w:pPr>
              <w:widowControl/>
              <w:jc w:val="center"/>
              <w:textAlignment w:val="center"/>
              <w:rPr>
                <w:rFonts w:ascii="Times New Roman" w:eastAsia="宋体" w:hAnsi="Times New Roman" w:cs="Times New Roman"/>
                <w:color w:val="000000"/>
                <w:sz w:val="22"/>
                <w:szCs w:val="22"/>
              </w:rPr>
            </w:pPr>
            <w:r>
              <w:rPr>
                <w:rFonts w:ascii="Times New Roman" w:eastAsia="宋体" w:hAnsi="Times New Roman" w:cs="Times New Roman"/>
                <w:color w:val="000000"/>
                <w:kern w:val="0"/>
                <w:sz w:val="22"/>
                <w:szCs w:val="22"/>
                <w:lang w:bidi="ar"/>
              </w:rPr>
              <w:t>212506784</w:t>
            </w:r>
          </w:p>
        </w:tc>
        <w:tc>
          <w:tcPr>
            <w:tcW w:w="625" w:type="dxa"/>
            <w:tcBorders>
              <w:top w:val="nil"/>
              <w:left w:val="nil"/>
              <w:bottom w:val="nil"/>
              <w:right w:val="nil"/>
            </w:tcBorders>
            <w:noWrap/>
            <w:vAlign w:val="center"/>
          </w:tcPr>
          <w:p w14:paraId="0172B669" w14:textId="77777777" w:rsidR="00360105" w:rsidRDefault="00000000">
            <w:pPr>
              <w:widowControl/>
              <w:jc w:val="center"/>
              <w:textAlignment w:val="center"/>
              <w:rPr>
                <w:rFonts w:ascii="Times New Roman" w:eastAsia="宋体" w:hAnsi="Times New Roman" w:cs="Times New Roman"/>
                <w:color w:val="000000"/>
                <w:sz w:val="22"/>
                <w:szCs w:val="22"/>
              </w:rPr>
            </w:pPr>
            <w:r>
              <w:rPr>
                <w:rFonts w:ascii="Times New Roman" w:eastAsia="宋体" w:hAnsi="Times New Roman" w:cs="Times New Roman"/>
                <w:color w:val="000000"/>
                <w:kern w:val="0"/>
                <w:sz w:val="22"/>
                <w:szCs w:val="22"/>
                <w:lang w:bidi="ar"/>
              </w:rPr>
              <w:t>+</w:t>
            </w:r>
          </w:p>
        </w:tc>
        <w:tc>
          <w:tcPr>
            <w:tcW w:w="2150" w:type="dxa"/>
            <w:tcBorders>
              <w:top w:val="nil"/>
              <w:left w:val="nil"/>
              <w:bottom w:val="nil"/>
              <w:right w:val="nil"/>
            </w:tcBorders>
            <w:noWrap/>
            <w:vAlign w:val="center"/>
          </w:tcPr>
          <w:p w14:paraId="557B663F" w14:textId="77777777" w:rsidR="00360105" w:rsidRDefault="00000000">
            <w:pPr>
              <w:widowControl/>
              <w:jc w:val="center"/>
              <w:textAlignment w:val="center"/>
              <w:rPr>
                <w:rFonts w:ascii="Times New Roman" w:eastAsia="宋体" w:hAnsi="Times New Roman" w:cs="Times New Roman"/>
                <w:color w:val="000000"/>
                <w:sz w:val="22"/>
                <w:szCs w:val="22"/>
              </w:rPr>
            </w:pPr>
            <w:r>
              <w:rPr>
                <w:rFonts w:ascii="Times New Roman" w:eastAsia="宋体" w:hAnsi="Times New Roman" w:cs="Times New Roman"/>
                <w:color w:val="000000"/>
                <w:kern w:val="0"/>
                <w:sz w:val="22"/>
                <w:szCs w:val="22"/>
                <w:lang w:bidi="ar"/>
              </w:rPr>
              <w:t>ENSG00000178568</w:t>
            </w:r>
          </w:p>
        </w:tc>
        <w:tc>
          <w:tcPr>
            <w:tcW w:w="1537" w:type="dxa"/>
            <w:tcBorders>
              <w:top w:val="nil"/>
              <w:left w:val="nil"/>
              <w:bottom w:val="nil"/>
              <w:right w:val="nil"/>
            </w:tcBorders>
            <w:noWrap/>
            <w:vAlign w:val="center"/>
          </w:tcPr>
          <w:p w14:paraId="62214D3B" w14:textId="77777777" w:rsidR="00360105" w:rsidRDefault="00000000">
            <w:pPr>
              <w:widowControl/>
              <w:jc w:val="center"/>
              <w:textAlignment w:val="center"/>
              <w:rPr>
                <w:rFonts w:ascii="Times New Roman" w:eastAsia="宋体" w:hAnsi="Times New Roman" w:cs="Times New Roman"/>
                <w:i/>
                <w:iCs/>
                <w:color w:val="000000"/>
                <w:sz w:val="22"/>
                <w:szCs w:val="22"/>
                <w:highlight w:val="yellow"/>
              </w:rPr>
            </w:pPr>
            <w:r>
              <w:rPr>
                <w:rFonts w:ascii="Times New Roman" w:eastAsia="宋体" w:hAnsi="Times New Roman" w:cs="Times New Roman"/>
                <w:i/>
                <w:iCs/>
                <w:color w:val="000000"/>
                <w:kern w:val="0"/>
                <w:sz w:val="22"/>
                <w:szCs w:val="22"/>
                <w:highlight w:val="yellow"/>
                <w:lang w:bidi="ar"/>
              </w:rPr>
              <w:t>ERBB4</w:t>
            </w:r>
          </w:p>
        </w:tc>
        <w:tc>
          <w:tcPr>
            <w:tcW w:w="1063" w:type="dxa"/>
            <w:tcBorders>
              <w:top w:val="nil"/>
              <w:left w:val="nil"/>
              <w:bottom w:val="nil"/>
              <w:right w:val="nil"/>
            </w:tcBorders>
            <w:noWrap/>
            <w:vAlign w:val="center"/>
          </w:tcPr>
          <w:p w14:paraId="545E761D" w14:textId="77777777" w:rsidR="00360105" w:rsidRDefault="00000000">
            <w:pPr>
              <w:widowControl/>
              <w:jc w:val="center"/>
              <w:textAlignment w:val="center"/>
              <w:rPr>
                <w:rFonts w:ascii="Times New Roman" w:eastAsia="宋体" w:hAnsi="Times New Roman" w:cs="Times New Roman"/>
                <w:color w:val="000000"/>
                <w:sz w:val="22"/>
                <w:szCs w:val="22"/>
              </w:rPr>
            </w:pPr>
            <w:r>
              <w:rPr>
                <w:rFonts w:ascii="Times New Roman" w:eastAsia="宋体" w:hAnsi="Times New Roman" w:cs="Times New Roman"/>
                <w:color w:val="000000"/>
                <w:kern w:val="0"/>
                <w:sz w:val="22"/>
                <w:szCs w:val="22"/>
                <w:lang w:bidi="ar"/>
              </w:rPr>
              <w:t>0</w:t>
            </w:r>
          </w:p>
        </w:tc>
        <w:tc>
          <w:tcPr>
            <w:tcW w:w="1062" w:type="dxa"/>
            <w:tcBorders>
              <w:top w:val="nil"/>
              <w:left w:val="nil"/>
              <w:bottom w:val="nil"/>
              <w:right w:val="nil"/>
            </w:tcBorders>
            <w:noWrap/>
            <w:vAlign w:val="center"/>
          </w:tcPr>
          <w:p w14:paraId="3F9D6A84" w14:textId="77777777" w:rsidR="00360105" w:rsidRDefault="00000000">
            <w:pPr>
              <w:widowControl/>
              <w:jc w:val="center"/>
              <w:textAlignment w:val="center"/>
              <w:rPr>
                <w:rFonts w:ascii="Times New Roman" w:eastAsia="宋体" w:hAnsi="Times New Roman" w:cs="Times New Roman"/>
                <w:color w:val="000000"/>
                <w:sz w:val="22"/>
                <w:szCs w:val="22"/>
              </w:rPr>
            </w:pPr>
            <w:r>
              <w:rPr>
                <w:rFonts w:ascii="Times New Roman" w:eastAsia="宋体" w:hAnsi="Times New Roman" w:cs="Times New Roman"/>
                <w:color w:val="000000"/>
                <w:kern w:val="0"/>
                <w:sz w:val="22"/>
                <w:szCs w:val="22"/>
                <w:lang w:bidi="ar"/>
              </w:rPr>
              <w:t>0</w:t>
            </w:r>
          </w:p>
        </w:tc>
        <w:tc>
          <w:tcPr>
            <w:tcW w:w="875" w:type="dxa"/>
            <w:tcBorders>
              <w:top w:val="nil"/>
              <w:left w:val="nil"/>
              <w:bottom w:val="nil"/>
              <w:right w:val="nil"/>
            </w:tcBorders>
            <w:noWrap/>
            <w:vAlign w:val="center"/>
          </w:tcPr>
          <w:p w14:paraId="6FC9092C" w14:textId="77777777" w:rsidR="00360105" w:rsidRDefault="00000000">
            <w:pPr>
              <w:widowControl/>
              <w:jc w:val="center"/>
              <w:textAlignment w:val="center"/>
              <w:rPr>
                <w:rFonts w:ascii="Times New Roman" w:eastAsia="宋体" w:hAnsi="Times New Roman" w:cs="Times New Roman"/>
                <w:color w:val="000000"/>
                <w:sz w:val="22"/>
                <w:szCs w:val="22"/>
              </w:rPr>
            </w:pPr>
            <w:r>
              <w:rPr>
                <w:rFonts w:ascii="Times New Roman" w:eastAsia="宋体" w:hAnsi="Times New Roman" w:cs="Times New Roman"/>
                <w:color w:val="000000"/>
                <w:kern w:val="0"/>
                <w:sz w:val="22"/>
                <w:szCs w:val="22"/>
                <w:lang w:bidi="ar"/>
              </w:rPr>
              <w:t>3</w:t>
            </w:r>
          </w:p>
        </w:tc>
        <w:tc>
          <w:tcPr>
            <w:tcW w:w="925" w:type="dxa"/>
            <w:tcBorders>
              <w:top w:val="nil"/>
              <w:left w:val="nil"/>
              <w:bottom w:val="nil"/>
              <w:right w:val="nil"/>
            </w:tcBorders>
            <w:noWrap/>
            <w:vAlign w:val="center"/>
          </w:tcPr>
          <w:p w14:paraId="22CDEDEF" w14:textId="77777777" w:rsidR="00360105" w:rsidRDefault="00000000">
            <w:pPr>
              <w:widowControl/>
              <w:jc w:val="center"/>
              <w:textAlignment w:val="center"/>
              <w:rPr>
                <w:rFonts w:ascii="Times New Roman" w:eastAsia="宋体" w:hAnsi="Times New Roman" w:cs="Times New Roman"/>
                <w:color w:val="000000"/>
                <w:sz w:val="22"/>
                <w:szCs w:val="22"/>
              </w:rPr>
            </w:pPr>
            <w:r>
              <w:rPr>
                <w:rFonts w:ascii="Times New Roman" w:eastAsia="宋体" w:hAnsi="Times New Roman" w:cs="Times New Roman"/>
                <w:color w:val="000000"/>
                <w:kern w:val="0"/>
                <w:sz w:val="22"/>
                <w:szCs w:val="22"/>
                <w:lang w:bidi="ar"/>
              </w:rPr>
              <w:t>0</w:t>
            </w:r>
          </w:p>
        </w:tc>
        <w:tc>
          <w:tcPr>
            <w:tcW w:w="868" w:type="dxa"/>
            <w:tcBorders>
              <w:top w:val="nil"/>
              <w:left w:val="nil"/>
              <w:bottom w:val="nil"/>
              <w:right w:val="nil"/>
            </w:tcBorders>
            <w:noWrap/>
            <w:vAlign w:val="center"/>
          </w:tcPr>
          <w:p w14:paraId="10B99031" w14:textId="77777777" w:rsidR="00360105" w:rsidRDefault="00000000">
            <w:pPr>
              <w:widowControl/>
              <w:jc w:val="center"/>
              <w:textAlignment w:val="center"/>
              <w:rPr>
                <w:rFonts w:ascii="Times New Roman" w:eastAsia="宋体" w:hAnsi="Times New Roman" w:cs="Times New Roman"/>
                <w:color w:val="000000"/>
                <w:sz w:val="22"/>
                <w:szCs w:val="22"/>
              </w:rPr>
            </w:pPr>
            <w:r>
              <w:rPr>
                <w:rFonts w:ascii="Times New Roman" w:eastAsia="宋体" w:hAnsi="Times New Roman" w:cs="Times New Roman"/>
                <w:color w:val="000000"/>
                <w:kern w:val="0"/>
                <w:sz w:val="22"/>
                <w:szCs w:val="22"/>
                <w:lang w:bidi="ar"/>
              </w:rPr>
              <w:t>0</w:t>
            </w:r>
          </w:p>
        </w:tc>
      </w:tr>
      <w:tr w:rsidR="00360105" w14:paraId="64D3A1B4" w14:textId="77777777">
        <w:trPr>
          <w:trHeight w:val="280"/>
        </w:trPr>
        <w:tc>
          <w:tcPr>
            <w:tcW w:w="1721" w:type="dxa"/>
            <w:tcBorders>
              <w:top w:val="nil"/>
              <w:left w:val="nil"/>
              <w:bottom w:val="nil"/>
              <w:right w:val="nil"/>
            </w:tcBorders>
            <w:noWrap/>
            <w:vAlign w:val="center"/>
          </w:tcPr>
          <w:p w14:paraId="2F8F11C3" w14:textId="77777777" w:rsidR="00360105" w:rsidRDefault="00000000">
            <w:pPr>
              <w:widowControl/>
              <w:jc w:val="center"/>
              <w:textAlignment w:val="center"/>
              <w:rPr>
                <w:rFonts w:ascii="Times New Roman" w:eastAsia="宋体" w:hAnsi="Times New Roman" w:cs="Times New Roman"/>
                <w:color w:val="000000"/>
                <w:sz w:val="22"/>
                <w:szCs w:val="22"/>
                <w:highlight w:val="yellow"/>
              </w:rPr>
            </w:pPr>
            <w:r>
              <w:rPr>
                <w:rFonts w:ascii="Times New Roman" w:eastAsia="宋体" w:hAnsi="Times New Roman" w:cs="Times New Roman"/>
                <w:color w:val="000000"/>
                <w:kern w:val="0"/>
                <w:sz w:val="22"/>
                <w:szCs w:val="22"/>
                <w:highlight w:val="yellow"/>
                <w:lang w:bidi="ar"/>
              </w:rPr>
              <w:t>rs74464512</w:t>
            </w:r>
          </w:p>
        </w:tc>
        <w:tc>
          <w:tcPr>
            <w:tcW w:w="587" w:type="dxa"/>
            <w:tcBorders>
              <w:top w:val="nil"/>
              <w:left w:val="nil"/>
              <w:bottom w:val="nil"/>
              <w:right w:val="nil"/>
            </w:tcBorders>
            <w:noWrap/>
            <w:vAlign w:val="center"/>
          </w:tcPr>
          <w:p w14:paraId="5B89FACE" w14:textId="77777777" w:rsidR="00360105" w:rsidRDefault="00000000">
            <w:pPr>
              <w:widowControl/>
              <w:jc w:val="center"/>
              <w:textAlignment w:val="center"/>
              <w:rPr>
                <w:rFonts w:ascii="Times New Roman" w:eastAsia="宋体" w:hAnsi="Times New Roman" w:cs="Times New Roman"/>
                <w:color w:val="000000"/>
                <w:sz w:val="22"/>
                <w:szCs w:val="22"/>
              </w:rPr>
            </w:pPr>
            <w:r>
              <w:rPr>
                <w:rFonts w:ascii="Times New Roman" w:eastAsia="宋体" w:hAnsi="Times New Roman" w:cs="Times New Roman"/>
                <w:color w:val="000000"/>
                <w:kern w:val="0"/>
                <w:sz w:val="22"/>
                <w:szCs w:val="22"/>
                <w:lang w:bidi="ar"/>
              </w:rPr>
              <w:t>16</w:t>
            </w:r>
          </w:p>
        </w:tc>
        <w:tc>
          <w:tcPr>
            <w:tcW w:w="1375" w:type="dxa"/>
            <w:tcBorders>
              <w:top w:val="nil"/>
              <w:left w:val="nil"/>
              <w:bottom w:val="nil"/>
              <w:right w:val="nil"/>
            </w:tcBorders>
            <w:noWrap/>
            <w:vAlign w:val="center"/>
          </w:tcPr>
          <w:p w14:paraId="615C8E1A" w14:textId="77777777" w:rsidR="00360105" w:rsidRDefault="00000000">
            <w:pPr>
              <w:widowControl/>
              <w:jc w:val="center"/>
              <w:textAlignment w:val="center"/>
              <w:rPr>
                <w:rFonts w:ascii="Times New Roman" w:eastAsia="宋体" w:hAnsi="Times New Roman" w:cs="Times New Roman"/>
                <w:color w:val="000000"/>
                <w:sz w:val="22"/>
                <w:szCs w:val="22"/>
              </w:rPr>
            </w:pPr>
            <w:r>
              <w:rPr>
                <w:rFonts w:ascii="Times New Roman" w:eastAsia="宋体" w:hAnsi="Times New Roman" w:cs="Times New Roman"/>
                <w:color w:val="000000"/>
                <w:kern w:val="0"/>
                <w:sz w:val="22"/>
                <w:szCs w:val="22"/>
                <w:lang w:bidi="ar"/>
              </w:rPr>
              <w:t>74723227</w:t>
            </w:r>
          </w:p>
        </w:tc>
        <w:tc>
          <w:tcPr>
            <w:tcW w:w="1288" w:type="dxa"/>
            <w:tcBorders>
              <w:top w:val="nil"/>
              <w:left w:val="nil"/>
              <w:bottom w:val="nil"/>
              <w:right w:val="nil"/>
            </w:tcBorders>
            <w:noWrap/>
            <w:vAlign w:val="center"/>
          </w:tcPr>
          <w:p w14:paraId="4AE4C469" w14:textId="77777777" w:rsidR="00360105" w:rsidRDefault="00000000">
            <w:pPr>
              <w:widowControl/>
              <w:jc w:val="center"/>
              <w:textAlignment w:val="center"/>
              <w:rPr>
                <w:rFonts w:ascii="Times New Roman" w:eastAsia="宋体" w:hAnsi="Times New Roman" w:cs="Times New Roman"/>
                <w:color w:val="000000"/>
                <w:sz w:val="22"/>
                <w:szCs w:val="22"/>
              </w:rPr>
            </w:pPr>
            <w:r>
              <w:rPr>
                <w:rFonts w:ascii="Times New Roman" w:eastAsia="宋体" w:hAnsi="Times New Roman" w:cs="Times New Roman"/>
                <w:color w:val="000000"/>
                <w:kern w:val="0"/>
                <w:sz w:val="22"/>
                <w:szCs w:val="22"/>
                <w:lang w:bidi="ar"/>
              </w:rPr>
              <w:t>74723227</w:t>
            </w:r>
          </w:p>
        </w:tc>
        <w:tc>
          <w:tcPr>
            <w:tcW w:w="625" w:type="dxa"/>
            <w:tcBorders>
              <w:top w:val="nil"/>
              <w:left w:val="nil"/>
              <w:bottom w:val="nil"/>
              <w:right w:val="nil"/>
            </w:tcBorders>
            <w:noWrap/>
            <w:vAlign w:val="center"/>
          </w:tcPr>
          <w:p w14:paraId="5E0B54BE" w14:textId="77777777" w:rsidR="00360105" w:rsidRDefault="00000000">
            <w:pPr>
              <w:widowControl/>
              <w:jc w:val="center"/>
              <w:textAlignment w:val="center"/>
              <w:rPr>
                <w:rFonts w:ascii="Times New Roman" w:eastAsia="宋体" w:hAnsi="Times New Roman" w:cs="Times New Roman"/>
                <w:color w:val="000000"/>
                <w:sz w:val="22"/>
                <w:szCs w:val="22"/>
              </w:rPr>
            </w:pPr>
            <w:r>
              <w:rPr>
                <w:rFonts w:ascii="Times New Roman" w:eastAsia="宋体" w:hAnsi="Times New Roman" w:cs="Times New Roman"/>
                <w:color w:val="000000"/>
                <w:kern w:val="0"/>
                <w:sz w:val="22"/>
                <w:szCs w:val="22"/>
                <w:lang w:bidi="ar"/>
              </w:rPr>
              <w:t>+</w:t>
            </w:r>
          </w:p>
        </w:tc>
        <w:tc>
          <w:tcPr>
            <w:tcW w:w="2150" w:type="dxa"/>
            <w:tcBorders>
              <w:top w:val="nil"/>
              <w:left w:val="nil"/>
              <w:bottom w:val="nil"/>
              <w:right w:val="nil"/>
            </w:tcBorders>
            <w:noWrap/>
            <w:vAlign w:val="center"/>
          </w:tcPr>
          <w:p w14:paraId="13350D1B" w14:textId="77777777" w:rsidR="00360105" w:rsidRDefault="00000000">
            <w:pPr>
              <w:widowControl/>
              <w:jc w:val="center"/>
              <w:textAlignment w:val="center"/>
              <w:rPr>
                <w:rFonts w:ascii="Times New Roman" w:eastAsia="宋体" w:hAnsi="Times New Roman" w:cs="Times New Roman"/>
                <w:color w:val="000000"/>
                <w:sz w:val="22"/>
                <w:szCs w:val="22"/>
              </w:rPr>
            </w:pPr>
            <w:r>
              <w:rPr>
                <w:rFonts w:ascii="Times New Roman" w:eastAsia="宋体" w:hAnsi="Times New Roman" w:cs="Times New Roman"/>
                <w:color w:val="000000"/>
                <w:kern w:val="0"/>
                <w:sz w:val="22"/>
                <w:szCs w:val="22"/>
                <w:lang w:bidi="ar"/>
              </w:rPr>
              <w:t>ENSG00000103089</w:t>
            </w:r>
          </w:p>
        </w:tc>
        <w:tc>
          <w:tcPr>
            <w:tcW w:w="1537" w:type="dxa"/>
            <w:tcBorders>
              <w:top w:val="nil"/>
              <w:left w:val="nil"/>
              <w:bottom w:val="nil"/>
              <w:right w:val="nil"/>
            </w:tcBorders>
            <w:noWrap/>
            <w:vAlign w:val="center"/>
          </w:tcPr>
          <w:p w14:paraId="5DC1DAB8" w14:textId="77777777" w:rsidR="00360105" w:rsidRDefault="00000000">
            <w:pPr>
              <w:widowControl/>
              <w:jc w:val="center"/>
              <w:textAlignment w:val="center"/>
              <w:rPr>
                <w:rFonts w:ascii="Times New Roman" w:eastAsia="宋体" w:hAnsi="Times New Roman" w:cs="Times New Roman"/>
                <w:i/>
                <w:iCs/>
                <w:color w:val="000000"/>
                <w:sz w:val="22"/>
                <w:szCs w:val="22"/>
                <w:highlight w:val="yellow"/>
              </w:rPr>
            </w:pPr>
            <w:r>
              <w:rPr>
                <w:rFonts w:ascii="Times New Roman" w:eastAsia="宋体" w:hAnsi="Times New Roman" w:cs="Times New Roman"/>
                <w:i/>
                <w:iCs/>
                <w:color w:val="000000"/>
                <w:kern w:val="0"/>
                <w:sz w:val="22"/>
                <w:szCs w:val="22"/>
                <w:highlight w:val="yellow"/>
                <w:lang w:bidi="ar"/>
              </w:rPr>
              <w:t>FA2H</w:t>
            </w:r>
          </w:p>
        </w:tc>
        <w:tc>
          <w:tcPr>
            <w:tcW w:w="1063" w:type="dxa"/>
            <w:tcBorders>
              <w:top w:val="nil"/>
              <w:left w:val="nil"/>
              <w:bottom w:val="nil"/>
              <w:right w:val="nil"/>
            </w:tcBorders>
            <w:noWrap/>
            <w:vAlign w:val="center"/>
          </w:tcPr>
          <w:p w14:paraId="0DCAE576" w14:textId="77777777" w:rsidR="00360105" w:rsidRDefault="00000000">
            <w:pPr>
              <w:widowControl/>
              <w:jc w:val="center"/>
              <w:textAlignment w:val="center"/>
              <w:rPr>
                <w:rFonts w:ascii="Times New Roman" w:eastAsia="宋体" w:hAnsi="Times New Roman" w:cs="Times New Roman"/>
                <w:color w:val="000000"/>
                <w:sz w:val="22"/>
                <w:szCs w:val="22"/>
              </w:rPr>
            </w:pPr>
            <w:r>
              <w:rPr>
                <w:rFonts w:ascii="Times New Roman" w:eastAsia="宋体" w:hAnsi="Times New Roman" w:cs="Times New Roman"/>
                <w:color w:val="000000"/>
                <w:kern w:val="0"/>
                <w:sz w:val="22"/>
                <w:szCs w:val="22"/>
                <w:lang w:bidi="ar"/>
              </w:rPr>
              <w:t>0</w:t>
            </w:r>
          </w:p>
        </w:tc>
        <w:tc>
          <w:tcPr>
            <w:tcW w:w="1062" w:type="dxa"/>
            <w:tcBorders>
              <w:top w:val="nil"/>
              <w:left w:val="nil"/>
              <w:bottom w:val="nil"/>
              <w:right w:val="nil"/>
            </w:tcBorders>
            <w:noWrap/>
            <w:vAlign w:val="center"/>
          </w:tcPr>
          <w:p w14:paraId="504E1B76" w14:textId="77777777" w:rsidR="00360105" w:rsidRDefault="00000000">
            <w:pPr>
              <w:widowControl/>
              <w:jc w:val="center"/>
              <w:textAlignment w:val="center"/>
              <w:rPr>
                <w:rFonts w:ascii="Times New Roman" w:eastAsia="宋体" w:hAnsi="Times New Roman" w:cs="Times New Roman"/>
                <w:color w:val="000000"/>
                <w:sz w:val="22"/>
                <w:szCs w:val="22"/>
              </w:rPr>
            </w:pPr>
            <w:r>
              <w:rPr>
                <w:rFonts w:ascii="Times New Roman" w:eastAsia="宋体" w:hAnsi="Times New Roman" w:cs="Times New Roman"/>
                <w:color w:val="000000"/>
                <w:kern w:val="0"/>
                <w:sz w:val="22"/>
                <w:szCs w:val="22"/>
                <w:lang w:bidi="ar"/>
              </w:rPr>
              <w:t>0</w:t>
            </w:r>
          </w:p>
        </w:tc>
        <w:tc>
          <w:tcPr>
            <w:tcW w:w="875" w:type="dxa"/>
            <w:tcBorders>
              <w:top w:val="nil"/>
              <w:left w:val="nil"/>
              <w:bottom w:val="nil"/>
              <w:right w:val="nil"/>
            </w:tcBorders>
            <w:noWrap/>
            <w:vAlign w:val="center"/>
          </w:tcPr>
          <w:p w14:paraId="7F01427C" w14:textId="77777777" w:rsidR="00360105" w:rsidRDefault="00000000">
            <w:pPr>
              <w:widowControl/>
              <w:jc w:val="center"/>
              <w:textAlignment w:val="center"/>
              <w:rPr>
                <w:rFonts w:ascii="Times New Roman" w:eastAsia="宋体" w:hAnsi="Times New Roman" w:cs="Times New Roman"/>
                <w:color w:val="000000"/>
                <w:sz w:val="22"/>
                <w:szCs w:val="22"/>
              </w:rPr>
            </w:pPr>
            <w:r>
              <w:rPr>
                <w:rFonts w:ascii="Times New Roman" w:eastAsia="宋体" w:hAnsi="Times New Roman" w:cs="Times New Roman"/>
                <w:color w:val="000000"/>
                <w:kern w:val="0"/>
                <w:sz w:val="22"/>
                <w:szCs w:val="22"/>
                <w:lang w:bidi="ar"/>
              </w:rPr>
              <w:t>1</w:t>
            </w:r>
          </w:p>
        </w:tc>
        <w:tc>
          <w:tcPr>
            <w:tcW w:w="925" w:type="dxa"/>
            <w:tcBorders>
              <w:top w:val="nil"/>
              <w:left w:val="nil"/>
              <w:bottom w:val="nil"/>
              <w:right w:val="nil"/>
            </w:tcBorders>
            <w:noWrap/>
            <w:vAlign w:val="center"/>
          </w:tcPr>
          <w:p w14:paraId="5B885826" w14:textId="77777777" w:rsidR="00360105" w:rsidRDefault="00000000">
            <w:pPr>
              <w:widowControl/>
              <w:jc w:val="center"/>
              <w:textAlignment w:val="center"/>
              <w:rPr>
                <w:rFonts w:ascii="Times New Roman" w:eastAsia="宋体" w:hAnsi="Times New Roman" w:cs="Times New Roman"/>
                <w:color w:val="000000"/>
                <w:sz w:val="22"/>
                <w:szCs w:val="22"/>
              </w:rPr>
            </w:pPr>
            <w:r>
              <w:rPr>
                <w:rFonts w:ascii="Times New Roman" w:eastAsia="宋体" w:hAnsi="Times New Roman" w:cs="Times New Roman"/>
                <w:color w:val="000000"/>
                <w:kern w:val="0"/>
                <w:sz w:val="22"/>
                <w:szCs w:val="22"/>
                <w:lang w:bidi="ar"/>
              </w:rPr>
              <w:t>0</w:t>
            </w:r>
          </w:p>
        </w:tc>
        <w:tc>
          <w:tcPr>
            <w:tcW w:w="868" w:type="dxa"/>
            <w:tcBorders>
              <w:top w:val="nil"/>
              <w:left w:val="nil"/>
              <w:bottom w:val="nil"/>
              <w:right w:val="nil"/>
            </w:tcBorders>
            <w:noWrap/>
            <w:vAlign w:val="center"/>
          </w:tcPr>
          <w:p w14:paraId="6CA3212F" w14:textId="77777777" w:rsidR="00360105" w:rsidRDefault="00000000">
            <w:pPr>
              <w:widowControl/>
              <w:jc w:val="center"/>
              <w:textAlignment w:val="center"/>
              <w:rPr>
                <w:rFonts w:ascii="Times New Roman" w:eastAsia="宋体" w:hAnsi="Times New Roman" w:cs="Times New Roman"/>
                <w:color w:val="000000"/>
                <w:sz w:val="22"/>
                <w:szCs w:val="22"/>
              </w:rPr>
            </w:pPr>
            <w:r>
              <w:rPr>
                <w:rFonts w:ascii="Times New Roman" w:eastAsia="宋体" w:hAnsi="Times New Roman" w:cs="Times New Roman"/>
                <w:color w:val="000000"/>
                <w:kern w:val="0"/>
                <w:sz w:val="22"/>
                <w:szCs w:val="22"/>
                <w:lang w:bidi="ar"/>
              </w:rPr>
              <w:t>0</w:t>
            </w:r>
          </w:p>
        </w:tc>
      </w:tr>
      <w:tr w:rsidR="00360105" w14:paraId="12930BFD" w14:textId="77777777">
        <w:trPr>
          <w:trHeight w:val="280"/>
        </w:trPr>
        <w:tc>
          <w:tcPr>
            <w:tcW w:w="1721" w:type="dxa"/>
            <w:tcBorders>
              <w:top w:val="nil"/>
              <w:left w:val="nil"/>
              <w:bottom w:val="nil"/>
              <w:right w:val="nil"/>
            </w:tcBorders>
            <w:noWrap/>
            <w:vAlign w:val="center"/>
          </w:tcPr>
          <w:p w14:paraId="40AC57EC" w14:textId="77777777" w:rsidR="00360105" w:rsidRDefault="00000000">
            <w:pPr>
              <w:widowControl/>
              <w:jc w:val="center"/>
              <w:textAlignment w:val="center"/>
              <w:rPr>
                <w:rFonts w:ascii="Times New Roman" w:eastAsia="宋体" w:hAnsi="Times New Roman" w:cs="Times New Roman"/>
                <w:color w:val="000000"/>
                <w:sz w:val="22"/>
                <w:szCs w:val="22"/>
                <w:highlight w:val="yellow"/>
              </w:rPr>
            </w:pPr>
            <w:r>
              <w:rPr>
                <w:rFonts w:ascii="Times New Roman" w:eastAsia="宋体" w:hAnsi="Times New Roman" w:cs="Times New Roman"/>
                <w:color w:val="000000"/>
                <w:kern w:val="0"/>
                <w:sz w:val="22"/>
                <w:szCs w:val="22"/>
                <w:highlight w:val="yellow"/>
                <w:lang w:bidi="ar"/>
              </w:rPr>
              <w:t>rs114844958</w:t>
            </w:r>
          </w:p>
        </w:tc>
        <w:tc>
          <w:tcPr>
            <w:tcW w:w="587" w:type="dxa"/>
            <w:tcBorders>
              <w:top w:val="nil"/>
              <w:left w:val="nil"/>
              <w:bottom w:val="nil"/>
              <w:right w:val="nil"/>
            </w:tcBorders>
            <w:noWrap/>
            <w:vAlign w:val="center"/>
          </w:tcPr>
          <w:p w14:paraId="00833F68" w14:textId="77777777" w:rsidR="00360105" w:rsidRDefault="00000000">
            <w:pPr>
              <w:widowControl/>
              <w:jc w:val="center"/>
              <w:textAlignment w:val="center"/>
              <w:rPr>
                <w:rFonts w:ascii="Times New Roman" w:eastAsia="宋体" w:hAnsi="Times New Roman" w:cs="Times New Roman"/>
                <w:color w:val="000000"/>
                <w:sz w:val="22"/>
                <w:szCs w:val="22"/>
              </w:rPr>
            </w:pPr>
            <w:r>
              <w:rPr>
                <w:rFonts w:ascii="Times New Roman" w:eastAsia="宋体" w:hAnsi="Times New Roman" w:cs="Times New Roman"/>
                <w:color w:val="000000"/>
                <w:kern w:val="0"/>
                <w:sz w:val="22"/>
                <w:szCs w:val="22"/>
                <w:lang w:bidi="ar"/>
              </w:rPr>
              <w:t>10</w:t>
            </w:r>
          </w:p>
        </w:tc>
        <w:tc>
          <w:tcPr>
            <w:tcW w:w="1375" w:type="dxa"/>
            <w:tcBorders>
              <w:top w:val="nil"/>
              <w:left w:val="nil"/>
              <w:bottom w:val="nil"/>
              <w:right w:val="nil"/>
            </w:tcBorders>
            <w:noWrap/>
            <w:vAlign w:val="center"/>
          </w:tcPr>
          <w:p w14:paraId="4D6322F8" w14:textId="77777777" w:rsidR="00360105" w:rsidRDefault="00000000">
            <w:pPr>
              <w:widowControl/>
              <w:jc w:val="center"/>
              <w:textAlignment w:val="center"/>
              <w:rPr>
                <w:rFonts w:ascii="Times New Roman" w:eastAsia="宋体" w:hAnsi="Times New Roman" w:cs="Times New Roman"/>
                <w:color w:val="000000"/>
                <w:sz w:val="22"/>
                <w:szCs w:val="22"/>
              </w:rPr>
            </w:pPr>
            <w:r>
              <w:rPr>
                <w:rFonts w:ascii="Times New Roman" w:eastAsia="宋体" w:hAnsi="Times New Roman" w:cs="Times New Roman"/>
                <w:color w:val="000000"/>
                <w:kern w:val="0"/>
                <w:sz w:val="22"/>
                <w:szCs w:val="22"/>
                <w:lang w:bidi="ar"/>
              </w:rPr>
              <w:t>14150063</w:t>
            </w:r>
          </w:p>
        </w:tc>
        <w:tc>
          <w:tcPr>
            <w:tcW w:w="1288" w:type="dxa"/>
            <w:tcBorders>
              <w:top w:val="nil"/>
              <w:left w:val="nil"/>
              <w:bottom w:val="nil"/>
              <w:right w:val="nil"/>
            </w:tcBorders>
            <w:noWrap/>
            <w:vAlign w:val="center"/>
          </w:tcPr>
          <w:p w14:paraId="61017C78" w14:textId="77777777" w:rsidR="00360105" w:rsidRDefault="00000000">
            <w:pPr>
              <w:widowControl/>
              <w:jc w:val="center"/>
              <w:textAlignment w:val="center"/>
              <w:rPr>
                <w:rFonts w:ascii="Times New Roman" w:eastAsia="宋体" w:hAnsi="Times New Roman" w:cs="Times New Roman"/>
                <w:color w:val="000000"/>
                <w:sz w:val="22"/>
                <w:szCs w:val="22"/>
              </w:rPr>
            </w:pPr>
            <w:r>
              <w:rPr>
                <w:rFonts w:ascii="Times New Roman" w:eastAsia="宋体" w:hAnsi="Times New Roman" w:cs="Times New Roman"/>
                <w:color w:val="000000"/>
                <w:kern w:val="0"/>
                <w:sz w:val="22"/>
                <w:szCs w:val="22"/>
                <w:lang w:bidi="ar"/>
              </w:rPr>
              <w:t>14150063</w:t>
            </w:r>
          </w:p>
        </w:tc>
        <w:tc>
          <w:tcPr>
            <w:tcW w:w="625" w:type="dxa"/>
            <w:tcBorders>
              <w:top w:val="nil"/>
              <w:left w:val="nil"/>
              <w:bottom w:val="nil"/>
              <w:right w:val="nil"/>
            </w:tcBorders>
            <w:noWrap/>
            <w:vAlign w:val="center"/>
          </w:tcPr>
          <w:p w14:paraId="395B24F3" w14:textId="77777777" w:rsidR="00360105" w:rsidRDefault="00000000">
            <w:pPr>
              <w:widowControl/>
              <w:jc w:val="center"/>
              <w:textAlignment w:val="center"/>
              <w:rPr>
                <w:rFonts w:ascii="Times New Roman" w:eastAsia="宋体" w:hAnsi="Times New Roman" w:cs="Times New Roman"/>
                <w:color w:val="000000"/>
                <w:sz w:val="22"/>
                <w:szCs w:val="22"/>
              </w:rPr>
            </w:pPr>
            <w:r>
              <w:rPr>
                <w:rFonts w:ascii="Times New Roman" w:eastAsia="宋体" w:hAnsi="Times New Roman" w:cs="Times New Roman"/>
                <w:color w:val="000000"/>
                <w:kern w:val="0"/>
                <w:sz w:val="22"/>
                <w:szCs w:val="22"/>
                <w:lang w:bidi="ar"/>
              </w:rPr>
              <w:t>+</w:t>
            </w:r>
          </w:p>
        </w:tc>
        <w:tc>
          <w:tcPr>
            <w:tcW w:w="2150" w:type="dxa"/>
            <w:tcBorders>
              <w:top w:val="nil"/>
              <w:left w:val="nil"/>
              <w:bottom w:val="nil"/>
              <w:right w:val="nil"/>
            </w:tcBorders>
            <w:noWrap/>
            <w:vAlign w:val="center"/>
          </w:tcPr>
          <w:p w14:paraId="2245276D" w14:textId="77777777" w:rsidR="00360105" w:rsidRDefault="00000000">
            <w:pPr>
              <w:widowControl/>
              <w:jc w:val="center"/>
              <w:textAlignment w:val="center"/>
              <w:rPr>
                <w:rFonts w:ascii="Times New Roman" w:eastAsia="宋体" w:hAnsi="Times New Roman" w:cs="Times New Roman"/>
                <w:color w:val="000000"/>
                <w:sz w:val="22"/>
                <w:szCs w:val="22"/>
              </w:rPr>
            </w:pPr>
            <w:r>
              <w:rPr>
                <w:rFonts w:ascii="Times New Roman" w:eastAsia="宋体" w:hAnsi="Times New Roman" w:cs="Times New Roman"/>
                <w:color w:val="000000"/>
                <w:kern w:val="0"/>
                <w:sz w:val="22"/>
                <w:szCs w:val="22"/>
                <w:lang w:bidi="ar"/>
              </w:rPr>
              <w:t>ENSG00000151474</w:t>
            </w:r>
          </w:p>
        </w:tc>
        <w:tc>
          <w:tcPr>
            <w:tcW w:w="1537" w:type="dxa"/>
            <w:tcBorders>
              <w:top w:val="nil"/>
              <w:left w:val="nil"/>
              <w:bottom w:val="nil"/>
              <w:right w:val="nil"/>
            </w:tcBorders>
            <w:noWrap/>
            <w:vAlign w:val="center"/>
          </w:tcPr>
          <w:p w14:paraId="336BFB71" w14:textId="77777777" w:rsidR="00360105" w:rsidRDefault="00000000">
            <w:pPr>
              <w:widowControl/>
              <w:jc w:val="center"/>
              <w:textAlignment w:val="center"/>
              <w:rPr>
                <w:rFonts w:ascii="Times New Roman" w:eastAsia="宋体" w:hAnsi="Times New Roman" w:cs="Times New Roman"/>
                <w:i/>
                <w:iCs/>
                <w:color w:val="000000"/>
                <w:sz w:val="22"/>
                <w:szCs w:val="22"/>
                <w:highlight w:val="yellow"/>
              </w:rPr>
            </w:pPr>
            <w:r>
              <w:rPr>
                <w:rFonts w:ascii="Times New Roman" w:eastAsia="宋体" w:hAnsi="Times New Roman" w:cs="Times New Roman"/>
                <w:i/>
                <w:iCs/>
                <w:color w:val="000000"/>
                <w:kern w:val="0"/>
                <w:sz w:val="22"/>
                <w:szCs w:val="22"/>
                <w:highlight w:val="yellow"/>
                <w:lang w:bidi="ar"/>
              </w:rPr>
              <w:t>FRMD4A</w:t>
            </w:r>
          </w:p>
        </w:tc>
        <w:tc>
          <w:tcPr>
            <w:tcW w:w="1063" w:type="dxa"/>
            <w:tcBorders>
              <w:top w:val="nil"/>
              <w:left w:val="nil"/>
              <w:bottom w:val="nil"/>
              <w:right w:val="nil"/>
            </w:tcBorders>
            <w:noWrap/>
            <w:vAlign w:val="center"/>
          </w:tcPr>
          <w:p w14:paraId="3441AEDA" w14:textId="77777777" w:rsidR="00360105" w:rsidRDefault="00000000">
            <w:pPr>
              <w:widowControl/>
              <w:jc w:val="center"/>
              <w:textAlignment w:val="center"/>
              <w:rPr>
                <w:rFonts w:ascii="Times New Roman" w:eastAsia="宋体" w:hAnsi="Times New Roman" w:cs="Times New Roman"/>
                <w:color w:val="000000"/>
                <w:sz w:val="22"/>
                <w:szCs w:val="22"/>
              </w:rPr>
            </w:pPr>
            <w:r>
              <w:rPr>
                <w:rFonts w:ascii="Times New Roman" w:eastAsia="宋体" w:hAnsi="Times New Roman" w:cs="Times New Roman"/>
                <w:color w:val="000000"/>
                <w:kern w:val="0"/>
                <w:sz w:val="22"/>
                <w:szCs w:val="22"/>
                <w:lang w:bidi="ar"/>
              </w:rPr>
              <w:t>0</w:t>
            </w:r>
          </w:p>
        </w:tc>
        <w:tc>
          <w:tcPr>
            <w:tcW w:w="1062" w:type="dxa"/>
            <w:tcBorders>
              <w:top w:val="nil"/>
              <w:left w:val="nil"/>
              <w:bottom w:val="nil"/>
              <w:right w:val="nil"/>
            </w:tcBorders>
            <w:noWrap/>
            <w:vAlign w:val="center"/>
          </w:tcPr>
          <w:p w14:paraId="49E51CBC" w14:textId="77777777" w:rsidR="00360105" w:rsidRDefault="00000000">
            <w:pPr>
              <w:widowControl/>
              <w:jc w:val="center"/>
              <w:textAlignment w:val="center"/>
              <w:rPr>
                <w:rFonts w:ascii="Times New Roman" w:eastAsia="宋体" w:hAnsi="Times New Roman" w:cs="Times New Roman"/>
                <w:color w:val="000000"/>
                <w:sz w:val="22"/>
                <w:szCs w:val="22"/>
              </w:rPr>
            </w:pPr>
            <w:r>
              <w:rPr>
                <w:rFonts w:ascii="Times New Roman" w:eastAsia="宋体" w:hAnsi="Times New Roman" w:cs="Times New Roman"/>
                <w:color w:val="000000"/>
                <w:kern w:val="0"/>
                <w:sz w:val="22"/>
                <w:szCs w:val="22"/>
                <w:lang w:bidi="ar"/>
              </w:rPr>
              <w:t>0</w:t>
            </w:r>
          </w:p>
        </w:tc>
        <w:tc>
          <w:tcPr>
            <w:tcW w:w="875" w:type="dxa"/>
            <w:tcBorders>
              <w:top w:val="nil"/>
              <w:left w:val="nil"/>
              <w:bottom w:val="nil"/>
              <w:right w:val="nil"/>
            </w:tcBorders>
            <w:noWrap/>
            <w:vAlign w:val="center"/>
          </w:tcPr>
          <w:p w14:paraId="6B4910F8" w14:textId="77777777" w:rsidR="00360105" w:rsidRDefault="00000000">
            <w:pPr>
              <w:widowControl/>
              <w:jc w:val="center"/>
              <w:textAlignment w:val="center"/>
              <w:rPr>
                <w:rFonts w:ascii="Times New Roman" w:eastAsia="宋体" w:hAnsi="Times New Roman" w:cs="Times New Roman"/>
                <w:color w:val="000000"/>
                <w:sz w:val="22"/>
                <w:szCs w:val="22"/>
              </w:rPr>
            </w:pPr>
            <w:r>
              <w:rPr>
                <w:rFonts w:ascii="Times New Roman" w:eastAsia="宋体" w:hAnsi="Times New Roman" w:cs="Times New Roman"/>
                <w:color w:val="000000"/>
                <w:kern w:val="0"/>
                <w:sz w:val="22"/>
                <w:szCs w:val="22"/>
                <w:lang w:bidi="ar"/>
              </w:rPr>
              <w:t>2</w:t>
            </w:r>
          </w:p>
        </w:tc>
        <w:tc>
          <w:tcPr>
            <w:tcW w:w="925" w:type="dxa"/>
            <w:tcBorders>
              <w:top w:val="nil"/>
              <w:left w:val="nil"/>
              <w:bottom w:val="nil"/>
              <w:right w:val="nil"/>
            </w:tcBorders>
            <w:noWrap/>
            <w:vAlign w:val="center"/>
          </w:tcPr>
          <w:p w14:paraId="1D4F2D54" w14:textId="77777777" w:rsidR="00360105" w:rsidRDefault="00000000">
            <w:pPr>
              <w:widowControl/>
              <w:jc w:val="center"/>
              <w:textAlignment w:val="center"/>
              <w:rPr>
                <w:rFonts w:ascii="Times New Roman" w:eastAsia="宋体" w:hAnsi="Times New Roman" w:cs="Times New Roman"/>
                <w:color w:val="000000"/>
                <w:sz w:val="22"/>
                <w:szCs w:val="22"/>
              </w:rPr>
            </w:pPr>
            <w:r>
              <w:rPr>
                <w:rFonts w:ascii="Times New Roman" w:eastAsia="宋体" w:hAnsi="Times New Roman" w:cs="Times New Roman"/>
                <w:color w:val="000000"/>
                <w:kern w:val="0"/>
                <w:sz w:val="22"/>
                <w:szCs w:val="22"/>
                <w:lang w:bidi="ar"/>
              </w:rPr>
              <w:t>0</w:t>
            </w:r>
          </w:p>
        </w:tc>
        <w:tc>
          <w:tcPr>
            <w:tcW w:w="868" w:type="dxa"/>
            <w:tcBorders>
              <w:top w:val="nil"/>
              <w:left w:val="nil"/>
              <w:bottom w:val="nil"/>
              <w:right w:val="nil"/>
            </w:tcBorders>
            <w:noWrap/>
            <w:vAlign w:val="center"/>
          </w:tcPr>
          <w:p w14:paraId="4C113BBC" w14:textId="77777777" w:rsidR="00360105" w:rsidRDefault="00000000">
            <w:pPr>
              <w:widowControl/>
              <w:jc w:val="center"/>
              <w:textAlignment w:val="center"/>
              <w:rPr>
                <w:rFonts w:ascii="Times New Roman" w:eastAsia="宋体" w:hAnsi="Times New Roman" w:cs="Times New Roman"/>
                <w:color w:val="000000"/>
                <w:sz w:val="22"/>
                <w:szCs w:val="22"/>
              </w:rPr>
            </w:pPr>
            <w:r>
              <w:rPr>
                <w:rFonts w:ascii="Times New Roman" w:eastAsia="宋体" w:hAnsi="Times New Roman" w:cs="Times New Roman"/>
                <w:color w:val="000000"/>
                <w:kern w:val="0"/>
                <w:sz w:val="22"/>
                <w:szCs w:val="22"/>
                <w:lang w:bidi="ar"/>
              </w:rPr>
              <w:t>0</w:t>
            </w:r>
          </w:p>
        </w:tc>
      </w:tr>
      <w:tr w:rsidR="00360105" w14:paraId="7D053D68" w14:textId="77777777">
        <w:trPr>
          <w:trHeight w:val="280"/>
        </w:trPr>
        <w:tc>
          <w:tcPr>
            <w:tcW w:w="1721" w:type="dxa"/>
            <w:tcBorders>
              <w:top w:val="nil"/>
              <w:left w:val="nil"/>
              <w:bottom w:val="nil"/>
              <w:right w:val="nil"/>
            </w:tcBorders>
            <w:noWrap/>
            <w:vAlign w:val="center"/>
          </w:tcPr>
          <w:p w14:paraId="0AEDE762" w14:textId="77777777" w:rsidR="00360105" w:rsidRDefault="00000000">
            <w:pPr>
              <w:widowControl/>
              <w:jc w:val="center"/>
              <w:textAlignment w:val="center"/>
              <w:rPr>
                <w:rFonts w:ascii="Times New Roman" w:eastAsia="宋体" w:hAnsi="Times New Roman" w:cs="Times New Roman"/>
                <w:color w:val="000000"/>
                <w:sz w:val="22"/>
                <w:szCs w:val="22"/>
                <w:highlight w:val="yellow"/>
              </w:rPr>
            </w:pPr>
            <w:r>
              <w:rPr>
                <w:rFonts w:ascii="Times New Roman" w:eastAsia="宋体" w:hAnsi="Times New Roman" w:cs="Times New Roman"/>
                <w:color w:val="000000"/>
                <w:kern w:val="0"/>
                <w:sz w:val="22"/>
                <w:szCs w:val="22"/>
                <w:highlight w:val="yellow"/>
                <w:lang w:bidi="ar"/>
              </w:rPr>
              <w:t>rs3795737</w:t>
            </w:r>
          </w:p>
        </w:tc>
        <w:tc>
          <w:tcPr>
            <w:tcW w:w="587" w:type="dxa"/>
            <w:tcBorders>
              <w:top w:val="nil"/>
              <w:left w:val="nil"/>
              <w:bottom w:val="nil"/>
              <w:right w:val="nil"/>
            </w:tcBorders>
            <w:noWrap/>
            <w:vAlign w:val="center"/>
          </w:tcPr>
          <w:p w14:paraId="2BFD8A60" w14:textId="77777777" w:rsidR="00360105" w:rsidRDefault="00000000">
            <w:pPr>
              <w:widowControl/>
              <w:jc w:val="center"/>
              <w:textAlignment w:val="center"/>
              <w:rPr>
                <w:rFonts w:ascii="Times New Roman" w:eastAsia="宋体" w:hAnsi="Times New Roman" w:cs="Times New Roman"/>
                <w:color w:val="000000"/>
                <w:sz w:val="22"/>
                <w:szCs w:val="22"/>
              </w:rPr>
            </w:pPr>
            <w:r>
              <w:rPr>
                <w:rFonts w:ascii="Times New Roman" w:eastAsia="宋体" w:hAnsi="Times New Roman" w:cs="Times New Roman"/>
                <w:color w:val="000000"/>
                <w:kern w:val="0"/>
                <w:sz w:val="22"/>
                <w:szCs w:val="22"/>
                <w:lang w:bidi="ar"/>
              </w:rPr>
              <w:t>1</w:t>
            </w:r>
          </w:p>
        </w:tc>
        <w:tc>
          <w:tcPr>
            <w:tcW w:w="1375" w:type="dxa"/>
            <w:tcBorders>
              <w:top w:val="nil"/>
              <w:left w:val="nil"/>
              <w:bottom w:val="nil"/>
              <w:right w:val="nil"/>
            </w:tcBorders>
            <w:noWrap/>
            <w:vAlign w:val="center"/>
          </w:tcPr>
          <w:p w14:paraId="1E4AF78E" w14:textId="77777777" w:rsidR="00360105" w:rsidRDefault="00000000">
            <w:pPr>
              <w:widowControl/>
              <w:jc w:val="center"/>
              <w:textAlignment w:val="center"/>
              <w:rPr>
                <w:rFonts w:ascii="Times New Roman" w:eastAsia="宋体" w:hAnsi="Times New Roman" w:cs="Times New Roman"/>
                <w:color w:val="000000"/>
                <w:sz w:val="22"/>
                <w:szCs w:val="22"/>
              </w:rPr>
            </w:pPr>
            <w:r>
              <w:rPr>
                <w:rFonts w:ascii="Times New Roman" w:eastAsia="宋体" w:hAnsi="Times New Roman" w:cs="Times New Roman"/>
                <w:color w:val="000000"/>
                <w:kern w:val="0"/>
                <w:sz w:val="22"/>
                <w:szCs w:val="22"/>
                <w:lang w:bidi="ar"/>
              </w:rPr>
              <w:t>156727264</w:t>
            </w:r>
          </w:p>
        </w:tc>
        <w:tc>
          <w:tcPr>
            <w:tcW w:w="1288" w:type="dxa"/>
            <w:tcBorders>
              <w:top w:val="nil"/>
              <w:left w:val="nil"/>
              <w:bottom w:val="nil"/>
              <w:right w:val="nil"/>
            </w:tcBorders>
            <w:noWrap/>
            <w:vAlign w:val="center"/>
          </w:tcPr>
          <w:p w14:paraId="24E1BB1A" w14:textId="77777777" w:rsidR="00360105" w:rsidRDefault="00000000">
            <w:pPr>
              <w:widowControl/>
              <w:jc w:val="center"/>
              <w:textAlignment w:val="center"/>
              <w:rPr>
                <w:rFonts w:ascii="Times New Roman" w:eastAsia="宋体" w:hAnsi="Times New Roman" w:cs="Times New Roman"/>
                <w:color w:val="000000"/>
                <w:sz w:val="22"/>
                <w:szCs w:val="22"/>
              </w:rPr>
            </w:pPr>
            <w:r>
              <w:rPr>
                <w:rFonts w:ascii="Times New Roman" w:eastAsia="宋体" w:hAnsi="Times New Roman" w:cs="Times New Roman"/>
                <w:color w:val="000000"/>
                <w:kern w:val="0"/>
                <w:sz w:val="22"/>
                <w:szCs w:val="22"/>
                <w:lang w:bidi="ar"/>
              </w:rPr>
              <w:t>156727264</w:t>
            </w:r>
          </w:p>
        </w:tc>
        <w:tc>
          <w:tcPr>
            <w:tcW w:w="625" w:type="dxa"/>
            <w:tcBorders>
              <w:top w:val="nil"/>
              <w:left w:val="nil"/>
              <w:bottom w:val="nil"/>
              <w:right w:val="nil"/>
            </w:tcBorders>
            <w:noWrap/>
            <w:vAlign w:val="center"/>
          </w:tcPr>
          <w:p w14:paraId="1E34A045" w14:textId="77777777" w:rsidR="00360105" w:rsidRDefault="00000000">
            <w:pPr>
              <w:widowControl/>
              <w:jc w:val="center"/>
              <w:textAlignment w:val="center"/>
              <w:rPr>
                <w:rFonts w:ascii="Times New Roman" w:eastAsia="宋体" w:hAnsi="Times New Roman" w:cs="Times New Roman"/>
                <w:color w:val="000000"/>
                <w:sz w:val="22"/>
                <w:szCs w:val="22"/>
              </w:rPr>
            </w:pPr>
            <w:r>
              <w:rPr>
                <w:rFonts w:ascii="Times New Roman" w:eastAsia="宋体" w:hAnsi="Times New Roman" w:cs="Times New Roman"/>
                <w:color w:val="000000"/>
                <w:kern w:val="0"/>
                <w:sz w:val="22"/>
                <w:szCs w:val="22"/>
                <w:lang w:bidi="ar"/>
              </w:rPr>
              <w:t>+</w:t>
            </w:r>
          </w:p>
        </w:tc>
        <w:tc>
          <w:tcPr>
            <w:tcW w:w="2150" w:type="dxa"/>
            <w:tcBorders>
              <w:top w:val="nil"/>
              <w:left w:val="nil"/>
              <w:bottom w:val="nil"/>
              <w:right w:val="nil"/>
            </w:tcBorders>
            <w:noWrap/>
            <w:vAlign w:val="center"/>
          </w:tcPr>
          <w:p w14:paraId="7E687617" w14:textId="77777777" w:rsidR="00360105" w:rsidRDefault="00000000">
            <w:pPr>
              <w:widowControl/>
              <w:jc w:val="center"/>
              <w:textAlignment w:val="center"/>
              <w:rPr>
                <w:rFonts w:ascii="Times New Roman" w:eastAsia="宋体" w:hAnsi="Times New Roman" w:cs="Times New Roman"/>
                <w:color w:val="000000"/>
                <w:sz w:val="22"/>
                <w:szCs w:val="22"/>
              </w:rPr>
            </w:pPr>
            <w:r>
              <w:rPr>
                <w:rFonts w:ascii="Times New Roman" w:eastAsia="宋体" w:hAnsi="Times New Roman" w:cs="Times New Roman"/>
                <w:color w:val="000000"/>
                <w:kern w:val="0"/>
                <w:sz w:val="22"/>
                <w:szCs w:val="22"/>
                <w:lang w:bidi="ar"/>
              </w:rPr>
              <w:t>ENSG00000143319</w:t>
            </w:r>
          </w:p>
        </w:tc>
        <w:tc>
          <w:tcPr>
            <w:tcW w:w="1537" w:type="dxa"/>
            <w:tcBorders>
              <w:top w:val="nil"/>
              <w:left w:val="nil"/>
              <w:bottom w:val="nil"/>
              <w:right w:val="nil"/>
            </w:tcBorders>
            <w:noWrap/>
            <w:vAlign w:val="center"/>
          </w:tcPr>
          <w:p w14:paraId="4CC38FDE" w14:textId="77777777" w:rsidR="00360105" w:rsidRDefault="00000000">
            <w:pPr>
              <w:widowControl/>
              <w:jc w:val="center"/>
              <w:textAlignment w:val="center"/>
              <w:rPr>
                <w:rFonts w:ascii="Times New Roman" w:eastAsia="宋体" w:hAnsi="Times New Roman" w:cs="Times New Roman"/>
                <w:i/>
                <w:iCs/>
                <w:color w:val="000000"/>
                <w:sz w:val="22"/>
                <w:szCs w:val="22"/>
                <w:highlight w:val="yellow"/>
              </w:rPr>
            </w:pPr>
            <w:r>
              <w:rPr>
                <w:rFonts w:ascii="Times New Roman" w:eastAsia="宋体" w:hAnsi="Times New Roman" w:cs="Times New Roman"/>
                <w:i/>
                <w:iCs/>
                <w:color w:val="000000"/>
                <w:kern w:val="0"/>
                <w:sz w:val="22"/>
                <w:szCs w:val="22"/>
                <w:highlight w:val="yellow"/>
                <w:lang w:bidi="ar"/>
              </w:rPr>
              <w:t>ISG20L2</w:t>
            </w:r>
          </w:p>
        </w:tc>
        <w:tc>
          <w:tcPr>
            <w:tcW w:w="1063" w:type="dxa"/>
            <w:tcBorders>
              <w:top w:val="nil"/>
              <w:left w:val="nil"/>
              <w:bottom w:val="nil"/>
              <w:right w:val="nil"/>
            </w:tcBorders>
            <w:noWrap/>
            <w:vAlign w:val="center"/>
          </w:tcPr>
          <w:p w14:paraId="7D870E66" w14:textId="77777777" w:rsidR="00360105" w:rsidRDefault="00000000">
            <w:pPr>
              <w:widowControl/>
              <w:jc w:val="center"/>
              <w:textAlignment w:val="center"/>
              <w:rPr>
                <w:rFonts w:ascii="Times New Roman" w:eastAsia="宋体" w:hAnsi="Times New Roman" w:cs="Times New Roman"/>
                <w:color w:val="000000"/>
                <w:sz w:val="22"/>
                <w:szCs w:val="22"/>
              </w:rPr>
            </w:pPr>
            <w:r>
              <w:rPr>
                <w:rFonts w:ascii="Times New Roman" w:eastAsia="宋体" w:hAnsi="Times New Roman" w:cs="Times New Roman"/>
                <w:color w:val="000000"/>
                <w:kern w:val="0"/>
                <w:sz w:val="22"/>
                <w:szCs w:val="22"/>
                <w:lang w:bidi="ar"/>
              </w:rPr>
              <w:t>0</w:t>
            </w:r>
          </w:p>
        </w:tc>
        <w:tc>
          <w:tcPr>
            <w:tcW w:w="1062" w:type="dxa"/>
            <w:tcBorders>
              <w:top w:val="nil"/>
              <w:left w:val="nil"/>
              <w:bottom w:val="nil"/>
              <w:right w:val="nil"/>
            </w:tcBorders>
            <w:noWrap/>
            <w:vAlign w:val="center"/>
          </w:tcPr>
          <w:p w14:paraId="7CFFED42" w14:textId="77777777" w:rsidR="00360105" w:rsidRDefault="00000000">
            <w:pPr>
              <w:widowControl/>
              <w:jc w:val="center"/>
              <w:textAlignment w:val="center"/>
              <w:rPr>
                <w:rFonts w:ascii="Times New Roman" w:eastAsia="宋体" w:hAnsi="Times New Roman" w:cs="Times New Roman"/>
                <w:color w:val="000000"/>
                <w:sz w:val="22"/>
                <w:szCs w:val="22"/>
              </w:rPr>
            </w:pPr>
            <w:r>
              <w:rPr>
                <w:rFonts w:ascii="Times New Roman" w:eastAsia="宋体" w:hAnsi="Times New Roman" w:cs="Times New Roman"/>
                <w:color w:val="000000"/>
                <w:kern w:val="0"/>
                <w:sz w:val="22"/>
                <w:szCs w:val="22"/>
                <w:lang w:bidi="ar"/>
              </w:rPr>
              <w:t>0</w:t>
            </w:r>
          </w:p>
        </w:tc>
        <w:tc>
          <w:tcPr>
            <w:tcW w:w="875" w:type="dxa"/>
            <w:tcBorders>
              <w:top w:val="nil"/>
              <w:left w:val="nil"/>
              <w:bottom w:val="nil"/>
              <w:right w:val="nil"/>
            </w:tcBorders>
            <w:noWrap/>
            <w:vAlign w:val="center"/>
          </w:tcPr>
          <w:p w14:paraId="6D968BAE" w14:textId="77777777" w:rsidR="00360105" w:rsidRDefault="00000000">
            <w:pPr>
              <w:widowControl/>
              <w:jc w:val="center"/>
              <w:textAlignment w:val="center"/>
              <w:rPr>
                <w:rFonts w:ascii="Times New Roman" w:eastAsia="宋体" w:hAnsi="Times New Roman" w:cs="Times New Roman"/>
                <w:color w:val="000000"/>
                <w:sz w:val="22"/>
                <w:szCs w:val="22"/>
              </w:rPr>
            </w:pPr>
            <w:r>
              <w:rPr>
                <w:rFonts w:ascii="Times New Roman" w:eastAsia="宋体" w:hAnsi="Times New Roman" w:cs="Times New Roman"/>
                <w:color w:val="000000"/>
                <w:kern w:val="0"/>
                <w:sz w:val="22"/>
                <w:szCs w:val="22"/>
                <w:lang w:bidi="ar"/>
              </w:rPr>
              <w:t>0</w:t>
            </w:r>
          </w:p>
        </w:tc>
        <w:tc>
          <w:tcPr>
            <w:tcW w:w="925" w:type="dxa"/>
            <w:tcBorders>
              <w:top w:val="nil"/>
              <w:left w:val="nil"/>
              <w:bottom w:val="nil"/>
              <w:right w:val="nil"/>
            </w:tcBorders>
            <w:noWrap/>
            <w:vAlign w:val="center"/>
          </w:tcPr>
          <w:p w14:paraId="47DBD1A1" w14:textId="77777777" w:rsidR="00360105" w:rsidRDefault="00000000">
            <w:pPr>
              <w:widowControl/>
              <w:jc w:val="center"/>
              <w:textAlignment w:val="center"/>
              <w:rPr>
                <w:rFonts w:ascii="Times New Roman" w:eastAsia="宋体" w:hAnsi="Times New Roman" w:cs="Times New Roman"/>
                <w:color w:val="000000"/>
                <w:sz w:val="22"/>
                <w:szCs w:val="22"/>
              </w:rPr>
            </w:pPr>
            <w:r>
              <w:rPr>
                <w:rFonts w:ascii="Times New Roman" w:eastAsia="宋体" w:hAnsi="Times New Roman" w:cs="Times New Roman"/>
                <w:color w:val="000000"/>
                <w:kern w:val="0"/>
                <w:sz w:val="22"/>
                <w:szCs w:val="22"/>
                <w:lang w:bidi="ar"/>
              </w:rPr>
              <w:t>4</w:t>
            </w:r>
          </w:p>
        </w:tc>
        <w:tc>
          <w:tcPr>
            <w:tcW w:w="868" w:type="dxa"/>
            <w:tcBorders>
              <w:top w:val="nil"/>
              <w:left w:val="nil"/>
              <w:bottom w:val="nil"/>
              <w:right w:val="nil"/>
            </w:tcBorders>
            <w:noWrap/>
            <w:vAlign w:val="center"/>
          </w:tcPr>
          <w:p w14:paraId="351257B1" w14:textId="77777777" w:rsidR="00360105" w:rsidRDefault="00000000">
            <w:pPr>
              <w:widowControl/>
              <w:jc w:val="center"/>
              <w:textAlignment w:val="center"/>
              <w:rPr>
                <w:rFonts w:ascii="Times New Roman" w:eastAsia="宋体" w:hAnsi="Times New Roman" w:cs="Times New Roman"/>
                <w:color w:val="000000"/>
                <w:sz w:val="22"/>
                <w:szCs w:val="22"/>
              </w:rPr>
            </w:pPr>
            <w:r>
              <w:rPr>
                <w:rFonts w:ascii="Times New Roman" w:eastAsia="宋体" w:hAnsi="Times New Roman" w:cs="Times New Roman"/>
                <w:color w:val="000000"/>
                <w:kern w:val="0"/>
                <w:sz w:val="22"/>
                <w:szCs w:val="22"/>
                <w:lang w:bidi="ar"/>
              </w:rPr>
              <w:t>0</w:t>
            </w:r>
          </w:p>
        </w:tc>
      </w:tr>
      <w:tr w:rsidR="00360105" w14:paraId="34C6E3DD" w14:textId="77777777">
        <w:trPr>
          <w:trHeight w:val="280"/>
        </w:trPr>
        <w:tc>
          <w:tcPr>
            <w:tcW w:w="1721" w:type="dxa"/>
            <w:tcBorders>
              <w:top w:val="nil"/>
              <w:left w:val="nil"/>
              <w:bottom w:val="nil"/>
              <w:right w:val="nil"/>
            </w:tcBorders>
            <w:noWrap/>
            <w:vAlign w:val="center"/>
          </w:tcPr>
          <w:p w14:paraId="6764F6A2" w14:textId="77777777" w:rsidR="00360105" w:rsidRDefault="00000000">
            <w:pPr>
              <w:widowControl/>
              <w:jc w:val="center"/>
              <w:textAlignment w:val="center"/>
              <w:rPr>
                <w:rFonts w:ascii="Times New Roman" w:eastAsia="宋体" w:hAnsi="Times New Roman" w:cs="Times New Roman"/>
                <w:color w:val="000000"/>
                <w:sz w:val="22"/>
                <w:szCs w:val="22"/>
                <w:highlight w:val="yellow"/>
              </w:rPr>
            </w:pPr>
            <w:r>
              <w:rPr>
                <w:rFonts w:ascii="Times New Roman" w:eastAsia="宋体" w:hAnsi="Times New Roman" w:cs="Times New Roman"/>
                <w:color w:val="000000"/>
                <w:kern w:val="0"/>
                <w:sz w:val="22"/>
                <w:szCs w:val="22"/>
                <w:highlight w:val="yellow"/>
                <w:lang w:bidi="ar"/>
              </w:rPr>
              <w:t>rs138620492</w:t>
            </w:r>
          </w:p>
        </w:tc>
        <w:tc>
          <w:tcPr>
            <w:tcW w:w="587" w:type="dxa"/>
            <w:tcBorders>
              <w:top w:val="nil"/>
              <w:left w:val="nil"/>
              <w:bottom w:val="nil"/>
              <w:right w:val="nil"/>
            </w:tcBorders>
            <w:noWrap/>
            <w:vAlign w:val="center"/>
          </w:tcPr>
          <w:p w14:paraId="1E6DFDB7" w14:textId="77777777" w:rsidR="00360105" w:rsidRDefault="00000000">
            <w:pPr>
              <w:widowControl/>
              <w:jc w:val="center"/>
              <w:textAlignment w:val="center"/>
              <w:rPr>
                <w:rFonts w:ascii="Times New Roman" w:eastAsia="宋体" w:hAnsi="Times New Roman" w:cs="Times New Roman"/>
                <w:color w:val="000000"/>
                <w:sz w:val="22"/>
                <w:szCs w:val="22"/>
              </w:rPr>
            </w:pPr>
            <w:r>
              <w:rPr>
                <w:rFonts w:ascii="Times New Roman" w:eastAsia="宋体" w:hAnsi="Times New Roman" w:cs="Times New Roman"/>
                <w:color w:val="000000"/>
                <w:kern w:val="0"/>
                <w:sz w:val="22"/>
                <w:szCs w:val="22"/>
                <w:lang w:bidi="ar"/>
              </w:rPr>
              <w:t>10</w:t>
            </w:r>
          </w:p>
        </w:tc>
        <w:tc>
          <w:tcPr>
            <w:tcW w:w="1375" w:type="dxa"/>
            <w:tcBorders>
              <w:top w:val="nil"/>
              <w:left w:val="nil"/>
              <w:bottom w:val="nil"/>
              <w:right w:val="nil"/>
            </w:tcBorders>
            <w:noWrap/>
            <w:vAlign w:val="center"/>
          </w:tcPr>
          <w:p w14:paraId="06DD1CB4" w14:textId="77777777" w:rsidR="00360105" w:rsidRDefault="00000000">
            <w:pPr>
              <w:widowControl/>
              <w:jc w:val="center"/>
              <w:textAlignment w:val="center"/>
              <w:rPr>
                <w:rFonts w:ascii="Times New Roman" w:eastAsia="宋体" w:hAnsi="Times New Roman" w:cs="Times New Roman"/>
                <w:color w:val="000000"/>
                <w:sz w:val="22"/>
                <w:szCs w:val="22"/>
              </w:rPr>
            </w:pPr>
            <w:r>
              <w:rPr>
                <w:rFonts w:ascii="Times New Roman" w:eastAsia="宋体" w:hAnsi="Times New Roman" w:cs="Times New Roman"/>
                <w:color w:val="000000"/>
                <w:kern w:val="0"/>
                <w:sz w:val="22"/>
                <w:szCs w:val="22"/>
                <w:lang w:bidi="ar"/>
              </w:rPr>
              <w:t>77316362</w:t>
            </w:r>
          </w:p>
        </w:tc>
        <w:tc>
          <w:tcPr>
            <w:tcW w:w="1288" w:type="dxa"/>
            <w:tcBorders>
              <w:top w:val="nil"/>
              <w:left w:val="nil"/>
              <w:bottom w:val="nil"/>
              <w:right w:val="nil"/>
            </w:tcBorders>
            <w:noWrap/>
            <w:vAlign w:val="center"/>
          </w:tcPr>
          <w:p w14:paraId="088F9461" w14:textId="77777777" w:rsidR="00360105" w:rsidRDefault="00000000">
            <w:pPr>
              <w:widowControl/>
              <w:jc w:val="center"/>
              <w:textAlignment w:val="center"/>
              <w:rPr>
                <w:rFonts w:ascii="Times New Roman" w:eastAsia="宋体" w:hAnsi="Times New Roman" w:cs="Times New Roman"/>
                <w:color w:val="000000"/>
                <w:sz w:val="22"/>
                <w:szCs w:val="22"/>
              </w:rPr>
            </w:pPr>
            <w:r>
              <w:rPr>
                <w:rFonts w:ascii="Times New Roman" w:eastAsia="宋体" w:hAnsi="Times New Roman" w:cs="Times New Roman"/>
                <w:color w:val="000000"/>
                <w:kern w:val="0"/>
                <w:sz w:val="22"/>
                <w:szCs w:val="22"/>
                <w:lang w:bidi="ar"/>
              </w:rPr>
              <w:t>77316362</w:t>
            </w:r>
          </w:p>
        </w:tc>
        <w:tc>
          <w:tcPr>
            <w:tcW w:w="625" w:type="dxa"/>
            <w:tcBorders>
              <w:top w:val="nil"/>
              <w:left w:val="nil"/>
              <w:bottom w:val="nil"/>
              <w:right w:val="nil"/>
            </w:tcBorders>
            <w:noWrap/>
            <w:vAlign w:val="center"/>
          </w:tcPr>
          <w:p w14:paraId="228A4F9D" w14:textId="77777777" w:rsidR="00360105" w:rsidRDefault="00000000">
            <w:pPr>
              <w:widowControl/>
              <w:jc w:val="center"/>
              <w:textAlignment w:val="center"/>
              <w:rPr>
                <w:rFonts w:ascii="Times New Roman" w:eastAsia="宋体" w:hAnsi="Times New Roman" w:cs="Times New Roman"/>
                <w:color w:val="000000"/>
                <w:sz w:val="22"/>
                <w:szCs w:val="22"/>
              </w:rPr>
            </w:pPr>
            <w:r>
              <w:rPr>
                <w:rFonts w:ascii="Times New Roman" w:eastAsia="宋体" w:hAnsi="Times New Roman" w:cs="Times New Roman"/>
                <w:color w:val="000000"/>
                <w:kern w:val="0"/>
                <w:sz w:val="22"/>
                <w:szCs w:val="22"/>
                <w:lang w:bidi="ar"/>
              </w:rPr>
              <w:t>+</w:t>
            </w:r>
          </w:p>
        </w:tc>
        <w:tc>
          <w:tcPr>
            <w:tcW w:w="2150" w:type="dxa"/>
            <w:tcBorders>
              <w:top w:val="nil"/>
              <w:left w:val="nil"/>
              <w:bottom w:val="nil"/>
              <w:right w:val="nil"/>
            </w:tcBorders>
            <w:noWrap/>
            <w:vAlign w:val="center"/>
          </w:tcPr>
          <w:p w14:paraId="6B0522A5" w14:textId="77777777" w:rsidR="00360105" w:rsidRDefault="00000000">
            <w:pPr>
              <w:widowControl/>
              <w:jc w:val="center"/>
              <w:textAlignment w:val="center"/>
              <w:rPr>
                <w:rFonts w:ascii="Times New Roman" w:eastAsia="宋体" w:hAnsi="Times New Roman" w:cs="Times New Roman"/>
                <w:color w:val="000000"/>
                <w:sz w:val="22"/>
                <w:szCs w:val="22"/>
              </w:rPr>
            </w:pPr>
            <w:r>
              <w:rPr>
                <w:rFonts w:ascii="Times New Roman" w:eastAsia="宋体" w:hAnsi="Times New Roman" w:cs="Times New Roman"/>
                <w:color w:val="000000"/>
                <w:kern w:val="0"/>
                <w:sz w:val="22"/>
                <w:szCs w:val="22"/>
                <w:lang w:bidi="ar"/>
              </w:rPr>
              <w:t>ENSG00000156113</w:t>
            </w:r>
          </w:p>
        </w:tc>
        <w:tc>
          <w:tcPr>
            <w:tcW w:w="1537" w:type="dxa"/>
            <w:tcBorders>
              <w:top w:val="nil"/>
              <w:left w:val="nil"/>
              <w:bottom w:val="nil"/>
              <w:right w:val="nil"/>
            </w:tcBorders>
            <w:noWrap/>
            <w:vAlign w:val="center"/>
          </w:tcPr>
          <w:p w14:paraId="24533D9B" w14:textId="77777777" w:rsidR="00360105" w:rsidRDefault="00000000">
            <w:pPr>
              <w:widowControl/>
              <w:jc w:val="center"/>
              <w:textAlignment w:val="center"/>
              <w:rPr>
                <w:rFonts w:ascii="Times New Roman" w:eastAsia="宋体" w:hAnsi="Times New Roman" w:cs="Times New Roman"/>
                <w:i/>
                <w:iCs/>
                <w:color w:val="000000"/>
                <w:sz w:val="22"/>
                <w:szCs w:val="22"/>
                <w:highlight w:val="yellow"/>
              </w:rPr>
            </w:pPr>
            <w:r>
              <w:rPr>
                <w:rFonts w:ascii="Times New Roman" w:eastAsia="宋体" w:hAnsi="Times New Roman" w:cs="Times New Roman"/>
                <w:i/>
                <w:iCs/>
                <w:color w:val="000000"/>
                <w:kern w:val="0"/>
                <w:sz w:val="22"/>
                <w:szCs w:val="22"/>
                <w:highlight w:val="yellow"/>
                <w:lang w:bidi="ar"/>
              </w:rPr>
              <w:t>KCNMA1</w:t>
            </w:r>
          </w:p>
        </w:tc>
        <w:tc>
          <w:tcPr>
            <w:tcW w:w="1063" w:type="dxa"/>
            <w:tcBorders>
              <w:top w:val="nil"/>
              <w:left w:val="nil"/>
              <w:bottom w:val="nil"/>
              <w:right w:val="nil"/>
            </w:tcBorders>
            <w:noWrap/>
            <w:vAlign w:val="center"/>
          </w:tcPr>
          <w:p w14:paraId="11F56EBE" w14:textId="77777777" w:rsidR="00360105" w:rsidRDefault="00000000">
            <w:pPr>
              <w:widowControl/>
              <w:jc w:val="center"/>
              <w:textAlignment w:val="center"/>
              <w:rPr>
                <w:rFonts w:ascii="Times New Roman" w:eastAsia="宋体" w:hAnsi="Times New Roman" w:cs="Times New Roman"/>
                <w:color w:val="000000"/>
                <w:sz w:val="22"/>
                <w:szCs w:val="22"/>
              </w:rPr>
            </w:pPr>
            <w:r>
              <w:rPr>
                <w:rFonts w:ascii="Times New Roman" w:eastAsia="宋体" w:hAnsi="Times New Roman" w:cs="Times New Roman"/>
                <w:color w:val="000000"/>
                <w:kern w:val="0"/>
                <w:sz w:val="22"/>
                <w:szCs w:val="22"/>
                <w:lang w:bidi="ar"/>
              </w:rPr>
              <w:t>0</w:t>
            </w:r>
          </w:p>
        </w:tc>
        <w:tc>
          <w:tcPr>
            <w:tcW w:w="1062" w:type="dxa"/>
            <w:tcBorders>
              <w:top w:val="nil"/>
              <w:left w:val="nil"/>
              <w:bottom w:val="nil"/>
              <w:right w:val="nil"/>
            </w:tcBorders>
            <w:noWrap/>
            <w:vAlign w:val="center"/>
          </w:tcPr>
          <w:p w14:paraId="472577FA" w14:textId="77777777" w:rsidR="00360105" w:rsidRDefault="00000000">
            <w:pPr>
              <w:widowControl/>
              <w:jc w:val="center"/>
              <w:textAlignment w:val="center"/>
              <w:rPr>
                <w:rFonts w:ascii="Times New Roman" w:eastAsia="宋体" w:hAnsi="Times New Roman" w:cs="Times New Roman"/>
                <w:color w:val="000000"/>
                <w:sz w:val="22"/>
                <w:szCs w:val="22"/>
              </w:rPr>
            </w:pPr>
            <w:r>
              <w:rPr>
                <w:rFonts w:ascii="Times New Roman" w:eastAsia="宋体" w:hAnsi="Times New Roman" w:cs="Times New Roman"/>
                <w:color w:val="000000"/>
                <w:kern w:val="0"/>
                <w:sz w:val="22"/>
                <w:szCs w:val="22"/>
                <w:lang w:bidi="ar"/>
              </w:rPr>
              <w:t>0</w:t>
            </w:r>
          </w:p>
        </w:tc>
        <w:tc>
          <w:tcPr>
            <w:tcW w:w="875" w:type="dxa"/>
            <w:tcBorders>
              <w:top w:val="nil"/>
              <w:left w:val="nil"/>
              <w:bottom w:val="nil"/>
              <w:right w:val="nil"/>
            </w:tcBorders>
            <w:noWrap/>
            <w:vAlign w:val="center"/>
          </w:tcPr>
          <w:p w14:paraId="3A297123" w14:textId="77777777" w:rsidR="00360105" w:rsidRDefault="00000000">
            <w:pPr>
              <w:widowControl/>
              <w:jc w:val="center"/>
              <w:textAlignment w:val="center"/>
              <w:rPr>
                <w:rFonts w:ascii="Times New Roman" w:eastAsia="宋体" w:hAnsi="Times New Roman" w:cs="Times New Roman"/>
                <w:color w:val="000000"/>
                <w:sz w:val="22"/>
                <w:szCs w:val="22"/>
              </w:rPr>
            </w:pPr>
            <w:r>
              <w:rPr>
                <w:rFonts w:ascii="Times New Roman" w:eastAsia="宋体" w:hAnsi="Times New Roman" w:cs="Times New Roman"/>
                <w:color w:val="000000"/>
                <w:kern w:val="0"/>
                <w:sz w:val="22"/>
                <w:szCs w:val="22"/>
                <w:lang w:bidi="ar"/>
              </w:rPr>
              <w:t>15</w:t>
            </w:r>
          </w:p>
        </w:tc>
        <w:tc>
          <w:tcPr>
            <w:tcW w:w="925" w:type="dxa"/>
            <w:tcBorders>
              <w:top w:val="nil"/>
              <w:left w:val="nil"/>
              <w:bottom w:val="nil"/>
              <w:right w:val="nil"/>
            </w:tcBorders>
            <w:noWrap/>
            <w:vAlign w:val="center"/>
          </w:tcPr>
          <w:p w14:paraId="2438BBEE" w14:textId="77777777" w:rsidR="00360105" w:rsidRDefault="00000000">
            <w:pPr>
              <w:widowControl/>
              <w:jc w:val="center"/>
              <w:textAlignment w:val="center"/>
              <w:rPr>
                <w:rFonts w:ascii="Times New Roman" w:eastAsia="宋体" w:hAnsi="Times New Roman" w:cs="Times New Roman"/>
                <w:color w:val="000000"/>
                <w:sz w:val="22"/>
                <w:szCs w:val="22"/>
              </w:rPr>
            </w:pPr>
            <w:r>
              <w:rPr>
                <w:rFonts w:ascii="Times New Roman" w:eastAsia="宋体" w:hAnsi="Times New Roman" w:cs="Times New Roman"/>
                <w:color w:val="000000"/>
                <w:kern w:val="0"/>
                <w:sz w:val="22"/>
                <w:szCs w:val="22"/>
                <w:lang w:bidi="ar"/>
              </w:rPr>
              <w:t>0</w:t>
            </w:r>
          </w:p>
        </w:tc>
        <w:tc>
          <w:tcPr>
            <w:tcW w:w="868" w:type="dxa"/>
            <w:tcBorders>
              <w:top w:val="nil"/>
              <w:left w:val="nil"/>
              <w:bottom w:val="nil"/>
              <w:right w:val="nil"/>
            </w:tcBorders>
            <w:noWrap/>
            <w:vAlign w:val="center"/>
          </w:tcPr>
          <w:p w14:paraId="6C871AA5" w14:textId="77777777" w:rsidR="00360105" w:rsidRDefault="00000000">
            <w:pPr>
              <w:widowControl/>
              <w:jc w:val="center"/>
              <w:textAlignment w:val="center"/>
              <w:rPr>
                <w:rFonts w:ascii="Times New Roman" w:eastAsia="宋体" w:hAnsi="Times New Roman" w:cs="Times New Roman"/>
                <w:color w:val="000000"/>
                <w:sz w:val="22"/>
                <w:szCs w:val="22"/>
              </w:rPr>
            </w:pPr>
            <w:r>
              <w:rPr>
                <w:rFonts w:ascii="Times New Roman" w:eastAsia="宋体" w:hAnsi="Times New Roman" w:cs="Times New Roman"/>
                <w:color w:val="000000"/>
                <w:kern w:val="0"/>
                <w:sz w:val="22"/>
                <w:szCs w:val="22"/>
                <w:lang w:bidi="ar"/>
              </w:rPr>
              <w:t>0</w:t>
            </w:r>
          </w:p>
        </w:tc>
      </w:tr>
      <w:tr w:rsidR="00360105" w14:paraId="50AEF4ED" w14:textId="77777777">
        <w:trPr>
          <w:trHeight w:val="280"/>
        </w:trPr>
        <w:tc>
          <w:tcPr>
            <w:tcW w:w="1721" w:type="dxa"/>
            <w:tcBorders>
              <w:top w:val="nil"/>
              <w:left w:val="nil"/>
              <w:bottom w:val="nil"/>
              <w:right w:val="nil"/>
            </w:tcBorders>
            <w:noWrap/>
            <w:vAlign w:val="center"/>
          </w:tcPr>
          <w:p w14:paraId="14B2C140" w14:textId="77777777" w:rsidR="00360105" w:rsidRDefault="00000000">
            <w:pPr>
              <w:widowControl/>
              <w:jc w:val="center"/>
              <w:textAlignment w:val="center"/>
              <w:rPr>
                <w:rFonts w:ascii="Times New Roman" w:eastAsia="宋体" w:hAnsi="Times New Roman" w:cs="Times New Roman"/>
                <w:color w:val="000000"/>
                <w:sz w:val="22"/>
                <w:szCs w:val="22"/>
                <w:highlight w:val="yellow"/>
              </w:rPr>
            </w:pPr>
            <w:r>
              <w:rPr>
                <w:rFonts w:ascii="Times New Roman" w:eastAsia="宋体" w:hAnsi="Times New Roman" w:cs="Times New Roman"/>
                <w:color w:val="000000"/>
                <w:kern w:val="0"/>
                <w:sz w:val="22"/>
                <w:szCs w:val="22"/>
                <w:highlight w:val="yellow"/>
                <w:lang w:bidi="ar"/>
              </w:rPr>
              <w:t>rs71439202</w:t>
            </w:r>
          </w:p>
        </w:tc>
        <w:tc>
          <w:tcPr>
            <w:tcW w:w="587" w:type="dxa"/>
            <w:tcBorders>
              <w:top w:val="nil"/>
              <w:left w:val="nil"/>
              <w:bottom w:val="nil"/>
              <w:right w:val="nil"/>
            </w:tcBorders>
            <w:noWrap/>
            <w:vAlign w:val="center"/>
          </w:tcPr>
          <w:p w14:paraId="4500E3C2" w14:textId="77777777" w:rsidR="00360105" w:rsidRDefault="00000000">
            <w:pPr>
              <w:widowControl/>
              <w:jc w:val="center"/>
              <w:textAlignment w:val="center"/>
              <w:rPr>
                <w:rFonts w:ascii="Times New Roman" w:eastAsia="宋体" w:hAnsi="Times New Roman" w:cs="Times New Roman"/>
                <w:color w:val="000000"/>
                <w:sz w:val="22"/>
                <w:szCs w:val="22"/>
              </w:rPr>
            </w:pPr>
            <w:r>
              <w:rPr>
                <w:rFonts w:ascii="Times New Roman" w:eastAsia="宋体" w:hAnsi="Times New Roman" w:cs="Times New Roman"/>
                <w:color w:val="000000"/>
                <w:kern w:val="0"/>
                <w:sz w:val="22"/>
                <w:szCs w:val="22"/>
                <w:lang w:bidi="ar"/>
              </w:rPr>
              <w:t>2</w:t>
            </w:r>
          </w:p>
        </w:tc>
        <w:tc>
          <w:tcPr>
            <w:tcW w:w="1375" w:type="dxa"/>
            <w:tcBorders>
              <w:top w:val="nil"/>
              <w:left w:val="nil"/>
              <w:bottom w:val="nil"/>
              <w:right w:val="nil"/>
            </w:tcBorders>
            <w:noWrap/>
            <w:vAlign w:val="center"/>
          </w:tcPr>
          <w:p w14:paraId="1A35A5FC" w14:textId="77777777" w:rsidR="00360105" w:rsidRDefault="00000000">
            <w:pPr>
              <w:widowControl/>
              <w:jc w:val="center"/>
              <w:textAlignment w:val="center"/>
              <w:rPr>
                <w:rFonts w:ascii="Times New Roman" w:eastAsia="宋体" w:hAnsi="Times New Roman" w:cs="Times New Roman"/>
                <w:color w:val="000000"/>
                <w:sz w:val="22"/>
                <w:szCs w:val="22"/>
              </w:rPr>
            </w:pPr>
            <w:r>
              <w:rPr>
                <w:rFonts w:ascii="Times New Roman" w:eastAsia="宋体" w:hAnsi="Times New Roman" w:cs="Times New Roman"/>
                <w:color w:val="000000"/>
                <w:kern w:val="0"/>
                <w:sz w:val="22"/>
                <w:szCs w:val="22"/>
                <w:lang w:bidi="ar"/>
              </w:rPr>
              <w:t>25942865</w:t>
            </w:r>
          </w:p>
        </w:tc>
        <w:tc>
          <w:tcPr>
            <w:tcW w:w="1288" w:type="dxa"/>
            <w:tcBorders>
              <w:top w:val="nil"/>
              <w:left w:val="nil"/>
              <w:bottom w:val="nil"/>
              <w:right w:val="nil"/>
            </w:tcBorders>
            <w:noWrap/>
            <w:vAlign w:val="center"/>
          </w:tcPr>
          <w:p w14:paraId="36955E45" w14:textId="77777777" w:rsidR="00360105" w:rsidRDefault="00000000">
            <w:pPr>
              <w:widowControl/>
              <w:jc w:val="center"/>
              <w:textAlignment w:val="center"/>
              <w:rPr>
                <w:rFonts w:ascii="Times New Roman" w:eastAsia="宋体" w:hAnsi="Times New Roman" w:cs="Times New Roman"/>
                <w:color w:val="000000"/>
                <w:sz w:val="22"/>
                <w:szCs w:val="22"/>
              </w:rPr>
            </w:pPr>
            <w:r>
              <w:rPr>
                <w:rFonts w:ascii="Times New Roman" w:eastAsia="宋体" w:hAnsi="Times New Roman" w:cs="Times New Roman"/>
                <w:color w:val="000000"/>
                <w:kern w:val="0"/>
                <w:sz w:val="22"/>
                <w:szCs w:val="22"/>
                <w:lang w:bidi="ar"/>
              </w:rPr>
              <w:t>25942865</w:t>
            </w:r>
          </w:p>
        </w:tc>
        <w:tc>
          <w:tcPr>
            <w:tcW w:w="625" w:type="dxa"/>
            <w:tcBorders>
              <w:top w:val="nil"/>
              <w:left w:val="nil"/>
              <w:bottom w:val="nil"/>
              <w:right w:val="nil"/>
            </w:tcBorders>
            <w:noWrap/>
            <w:vAlign w:val="center"/>
          </w:tcPr>
          <w:p w14:paraId="1D0DACBF" w14:textId="77777777" w:rsidR="00360105" w:rsidRDefault="00000000">
            <w:pPr>
              <w:widowControl/>
              <w:jc w:val="center"/>
              <w:textAlignment w:val="center"/>
              <w:rPr>
                <w:rFonts w:ascii="Times New Roman" w:eastAsia="宋体" w:hAnsi="Times New Roman" w:cs="Times New Roman"/>
                <w:color w:val="000000"/>
                <w:sz w:val="22"/>
                <w:szCs w:val="22"/>
              </w:rPr>
            </w:pPr>
            <w:r>
              <w:rPr>
                <w:rFonts w:ascii="Times New Roman" w:eastAsia="宋体" w:hAnsi="Times New Roman" w:cs="Times New Roman"/>
                <w:color w:val="000000"/>
                <w:kern w:val="0"/>
                <w:sz w:val="22"/>
                <w:szCs w:val="22"/>
                <w:lang w:bidi="ar"/>
              </w:rPr>
              <w:t>+</w:t>
            </w:r>
          </w:p>
        </w:tc>
        <w:tc>
          <w:tcPr>
            <w:tcW w:w="2150" w:type="dxa"/>
            <w:tcBorders>
              <w:top w:val="nil"/>
              <w:left w:val="nil"/>
              <w:bottom w:val="nil"/>
              <w:right w:val="nil"/>
            </w:tcBorders>
            <w:noWrap/>
            <w:vAlign w:val="center"/>
          </w:tcPr>
          <w:p w14:paraId="57EEE838" w14:textId="77777777" w:rsidR="00360105" w:rsidRDefault="00000000">
            <w:pPr>
              <w:widowControl/>
              <w:jc w:val="center"/>
              <w:textAlignment w:val="center"/>
              <w:rPr>
                <w:rFonts w:ascii="Times New Roman" w:eastAsia="宋体" w:hAnsi="Times New Roman" w:cs="Times New Roman"/>
                <w:color w:val="000000"/>
                <w:sz w:val="22"/>
                <w:szCs w:val="22"/>
              </w:rPr>
            </w:pPr>
            <w:r>
              <w:rPr>
                <w:rFonts w:ascii="Times New Roman" w:eastAsia="宋体" w:hAnsi="Times New Roman" w:cs="Times New Roman"/>
                <w:color w:val="000000"/>
                <w:kern w:val="0"/>
                <w:sz w:val="22"/>
                <w:szCs w:val="22"/>
                <w:lang w:bidi="ar"/>
              </w:rPr>
              <w:t>ENSG00000084731</w:t>
            </w:r>
          </w:p>
        </w:tc>
        <w:tc>
          <w:tcPr>
            <w:tcW w:w="1537" w:type="dxa"/>
            <w:tcBorders>
              <w:top w:val="nil"/>
              <w:left w:val="nil"/>
              <w:bottom w:val="nil"/>
              <w:right w:val="nil"/>
            </w:tcBorders>
            <w:noWrap/>
            <w:vAlign w:val="center"/>
          </w:tcPr>
          <w:p w14:paraId="064EB5CA" w14:textId="77777777" w:rsidR="00360105" w:rsidRDefault="00000000">
            <w:pPr>
              <w:widowControl/>
              <w:jc w:val="center"/>
              <w:textAlignment w:val="center"/>
              <w:rPr>
                <w:rFonts w:ascii="Times New Roman" w:eastAsia="宋体" w:hAnsi="Times New Roman" w:cs="Times New Roman"/>
                <w:i/>
                <w:iCs/>
                <w:color w:val="000000"/>
                <w:sz w:val="22"/>
                <w:szCs w:val="22"/>
                <w:highlight w:val="yellow"/>
              </w:rPr>
            </w:pPr>
            <w:r>
              <w:rPr>
                <w:rFonts w:ascii="Times New Roman" w:eastAsia="宋体" w:hAnsi="Times New Roman" w:cs="Times New Roman"/>
                <w:i/>
                <w:iCs/>
                <w:color w:val="000000"/>
                <w:kern w:val="0"/>
                <w:sz w:val="22"/>
                <w:szCs w:val="22"/>
                <w:highlight w:val="yellow"/>
                <w:lang w:bidi="ar"/>
              </w:rPr>
              <w:t>KIF3C</w:t>
            </w:r>
          </w:p>
        </w:tc>
        <w:tc>
          <w:tcPr>
            <w:tcW w:w="1063" w:type="dxa"/>
            <w:tcBorders>
              <w:top w:val="nil"/>
              <w:left w:val="nil"/>
              <w:bottom w:val="nil"/>
              <w:right w:val="nil"/>
            </w:tcBorders>
            <w:noWrap/>
            <w:vAlign w:val="center"/>
          </w:tcPr>
          <w:p w14:paraId="0ECE2DD4" w14:textId="77777777" w:rsidR="00360105" w:rsidRDefault="00000000">
            <w:pPr>
              <w:widowControl/>
              <w:jc w:val="center"/>
              <w:textAlignment w:val="center"/>
              <w:rPr>
                <w:rFonts w:ascii="Times New Roman" w:eastAsia="宋体" w:hAnsi="Times New Roman" w:cs="Times New Roman"/>
                <w:color w:val="000000"/>
                <w:sz w:val="22"/>
                <w:szCs w:val="22"/>
              </w:rPr>
            </w:pPr>
            <w:r>
              <w:rPr>
                <w:rFonts w:ascii="Times New Roman" w:eastAsia="宋体" w:hAnsi="Times New Roman" w:cs="Times New Roman"/>
                <w:color w:val="000000"/>
                <w:kern w:val="0"/>
                <w:sz w:val="22"/>
                <w:szCs w:val="22"/>
                <w:lang w:bidi="ar"/>
              </w:rPr>
              <w:t>0</w:t>
            </w:r>
          </w:p>
        </w:tc>
        <w:tc>
          <w:tcPr>
            <w:tcW w:w="1062" w:type="dxa"/>
            <w:tcBorders>
              <w:top w:val="nil"/>
              <w:left w:val="nil"/>
              <w:bottom w:val="nil"/>
              <w:right w:val="nil"/>
            </w:tcBorders>
            <w:noWrap/>
            <w:vAlign w:val="center"/>
          </w:tcPr>
          <w:p w14:paraId="10086FE2" w14:textId="77777777" w:rsidR="00360105" w:rsidRDefault="00000000">
            <w:pPr>
              <w:widowControl/>
              <w:jc w:val="center"/>
              <w:textAlignment w:val="center"/>
              <w:rPr>
                <w:rFonts w:ascii="Times New Roman" w:eastAsia="宋体" w:hAnsi="Times New Roman" w:cs="Times New Roman"/>
                <w:color w:val="000000"/>
                <w:sz w:val="22"/>
                <w:szCs w:val="22"/>
              </w:rPr>
            </w:pPr>
            <w:r>
              <w:rPr>
                <w:rFonts w:ascii="Times New Roman" w:eastAsia="宋体" w:hAnsi="Times New Roman" w:cs="Times New Roman"/>
                <w:color w:val="000000"/>
                <w:kern w:val="0"/>
                <w:sz w:val="22"/>
                <w:szCs w:val="22"/>
                <w:lang w:bidi="ar"/>
              </w:rPr>
              <w:t>0</w:t>
            </w:r>
          </w:p>
        </w:tc>
        <w:tc>
          <w:tcPr>
            <w:tcW w:w="875" w:type="dxa"/>
            <w:tcBorders>
              <w:top w:val="nil"/>
              <w:left w:val="nil"/>
              <w:bottom w:val="nil"/>
              <w:right w:val="nil"/>
            </w:tcBorders>
            <w:noWrap/>
            <w:vAlign w:val="center"/>
          </w:tcPr>
          <w:p w14:paraId="15773E47" w14:textId="77777777" w:rsidR="00360105" w:rsidRDefault="00000000">
            <w:pPr>
              <w:widowControl/>
              <w:jc w:val="center"/>
              <w:textAlignment w:val="center"/>
              <w:rPr>
                <w:rFonts w:ascii="Times New Roman" w:eastAsia="宋体" w:hAnsi="Times New Roman" w:cs="Times New Roman"/>
                <w:color w:val="000000"/>
                <w:sz w:val="22"/>
                <w:szCs w:val="22"/>
              </w:rPr>
            </w:pPr>
            <w:r>
              <w:rPr>
                <w:rFonts w:ascii="Times New Roman" w:eastAsia="宋体" w:hAnsi="Times New Roman" w:cs="Times New Roman"/>
                <w:color w:val="000000"/>
                <w:kern w:val="0"/>
                <w:sz w:val="22"/>
                <w:szCs w:val="22"/>
                <w:lang w:bidi="ar"/>
              </w:rPr>
              <w:t>2</w:t>
            </w:r>
          </w:p>
        </w:tc>
        <w:tc>
          <w:tcPr>
            <w:tcW w:w="925" w:type="dxa"/>
            <w:tcBorders>
              <w:top w:val="nil"/>
              <w:left w:val="nil"/>
              <w:bottom w:val="nil"/>
              <w:right w:val="nil"/>
            </w:tcBorders>
            <w:noWrap/>
            <w:vAlign w:val="center"/>
          </w:tcPr>
          <w:p w14:paraId="7BF061D3" w14:textId="77777777" w:rsidR="00360105" w:rsidRDefault="00000000">
            <w:pPr>
              <w:widowControl/>
              <w:jc w:val="center"/>
              <w:textAlignment w:val="center"/>
              <w:rPr>
                <w:rFonts w:ascii="Times New Roman" w:eastAsia="宋体" w:hAnsi="Times New Roman" w:cs="Times New Roman"/>
                <w:color w:val="000000"/>
                <w:sz w:val="22"/>
                <w:szCs w:val="22"/>
              </w:rPr>
            </w:pPr>
            <w:r>
              <w:rPr>
                <w:rFonts w:ascii="Times New Roman" w:eastAsia="宋体" w:hAnsi="Times New Roman" w:cs="Times New Roman"/>
                <w:color w:val="000000"/>
                <w:kern w:val="0"/>
                <w:sz w:val="22"/>
                <w:szCs w:val="22"/>
                <w:lang w:bidi="ar"/>
              </w:rPr>
              <w:t>0</w:t>
            </w:r>
          </w:p>
        </w:tc>
        <w:tc>
          <w:tcPr>
            <w:tcW w:w="868" w:type="dxa"/>
            <w:tcBorders>
              <w:top w:val="nil"/>
              <w:left w:val="nil"/>
              <w:bottom w:val="nil"/>
              <w:right w:val="nil"/>
            </w:tcBorders>
            <w:noWrap/>
            <w:vAlign w:val="center"/>
          </w:tcPr>
          <w:p w14:paraId="6FF17E9C" w14:textId="77777777" w:rsidR="00360105" w:rsidRDefault="00000000">
            <w:pPr>
              <w:widowControl/>
              <w:jc w:val="center"/>
              <w:textAlignment w:val="center"/>
              <w:rPr>
                <w:rFonts w:ascii="Times New Roman" w:eastAsia="宋体" w:hAnsi="Times New Roman" w:cs="Times New Roman"/>
                <w:color w:val="000000"/>
                <w:sz w:val="22"/>
                <w:szCs w:val="22"/>
              </w:rPr>
            </w:pPr>
            <w:r>
              <w:rPr>
                <w:rFonts w:ascii="Times New Roman" w:eastAsia="宋体" w:hAnsi="Times New Roman" w:cs="Times New Roman"/>
                <w:color w:val="000000"/>
                <w:kern w:val="0"/>
                <w:sz w:val="22"/>
                <w:szCs w:val="22"/>
                <w:lang w:bidi="ar"/>
              </w:rPr>
              <w:t>0</w:t>
            </w:r>
          </w:p>
        </w:tc>
      </w:tr>
      <w:tr w:rsidR="00360105" w14:paraId="0A5F6D68" w14:textId="77777777">
        <w:trPr>
          <w:trHeight w:val="280"/>
        </w:trPr>
        <w:tc>
          <w:tcPr>
            <w:tcW w:w="1721" w:type="dxa"/>
            <w:tcBorders>
              <w:top w:val="nil"/>
              <w:left w:val="nil"/>
              <w:bottom w:val="nil"/>
              <w:right w:val="nil"/>
            </w:tcBorders>
            <w:noWrap/>
            <w:vAlign w:val="center"/>
          </w:tcPr>
          <w:p w14:paraId="1313E661" w14:textId="77777777" w:rsidR="00360105" w:rsidRDefault="00000000">
            <w:pPr>
              <w:widowControl/>
              <w:jc w:val="center"/>
              <w:textAlignment w:val="center"/>
              <w:rPr>
                <w:rFonts w:ascii="Times New Roman" w:eastAsia="宋体" w:hAnsi="Times New Roman" w:cs="Times New Roman"/>
                <w:color w:val="000000"/>
                <w:sz w:val="22"/>
                <w:szCs w:val="22"/>
                <w:highlight w:val="yellow"/>
              </w:rPr>
            </w:pPr>
            <w:r>
              <w:rPr>
                <w:rFonts w:ascii="Times New Roman" w:eastAsia="宋体" w:hAnsi="Times New Roman" w:cs="Times New Roman"/>
                <w:color w:val="000000"/>
                <w:kern w:val="0"/>
                <w:sz w:val="22"/>
                <w:szCs w:val="22"/>
                <w:highlight w:val="yellow"/>
                <w:lang w:bidi="ar"/>
              </w:rPr>
              <w:t>rs73164873</w:t>
            </w:r>
          </w:p>
        </w:tc>
        <w:tc>
          <w:tcPr>
            <w:tcW w:w="587" w:type="dxa"/>
            <w:tcBorders>
              <w:top w:val="nil"/>
              <w:left w:val="nil"/>
              <w:bottom w:val="nil"/>
              <w:right w:val="nil"/>
            </w:tcBorders>
            <w:noWrap/>
            <w:vAlign w:val="center"/>
          </w:tcPr>
          <w:p w14:paraId="3F2F9069" w14:textId="77777777" w:rsidR="00360105" w:rsidRDefault="00000000">
            <w:pPr>
              <w:widowControl/>
              <w:jc w:val="center"/>
              <w:textAlignment w:val="center"/>
              <w:rPr>
                <w:rFonts w:ascii="Times New Roman" w:eastAsia="宋体" w:hAnsi="Times New Roman" w:cs="Times New Roman"/>
                <w:color w:val="000000"/>
                <w:sz w:val="22"/>
                <w:szCs w:val="22"/>
              </w:rPr>
            </w:pPr>
            <w:r>
              <w:rPr>
                <w:rFonts w:ascii="Times New Roman" w:eastAsia="宋体" w:hAnsi="Times New Roman" w:cs="Times New Roman"/>
                <w:color w:val="000000"/>
                <w:kern w:val="0"/>
                <w:sz w:val="22"/>
                <w:szCs w:val="22"/>
                <w:lang w:bidi="ar"/>
              </w:rPr>
              <w:t>22</w:t>
            </w:r>
          </w:p>
        </w:tc>
        <w:tc>
          <w:tcPr>
            <w:tcW w:w="1375" w:type="dxa"/>
            <w:tcBorders>
              <w:top w:val="nil"/>
              <w:left w:val="nil"/>
              <w:bottom w:val="nil"/>
              <w:right w:val="nil"/>
            </w:tcBorders>
            <w:noWrap/>
            <w:vAlign w:val="center"/>
          </w:tcPr>
          <w:p w14:paraId="43404676" w14:textId="77777777" w:rsidR="00360105" w:rsidRDefault="00000000">
            <w:pPr>
              <w:widowControl/>
              <w:jc w:val="center"/>
              <w:textAlignment w:val="center"/>
              <w:rPr>
                <w:rFonts w:ascii="Times New Roman" w:eastAsia="宋体" w:hAnsi="Times New Roman" w:cs="Times New Roman"/>
                <w:color w:val="000000"/>
                <w:sz w:val="22"/>
                <w:szCs w:val="22"/>
              </w:rPr>
            </w:pPr>
            <w:r>
              <w:rPr>
                <w:rFonts w:ascii="Times New Roman" w:eastAsia="宋体" w:hAnsi="Times New Roman" w:cs="Times New Roman"/>
                <w:color w:val="000000"/>
                <w:kern w:val="0"/>
                <w:sz w:val="22"/>
                <w:szCs w:val="22"/>
                <w:lang w:bidi="ar"/>
              </w:rPr>
              <w:t>21051257</w:t>
            </w:r>
          </w:p>
        </w:tc>
        <w:tc>
          <w:tcPr>
            <w:tcW w:w="1288" w:type="dxa"/>
            <w:tcBorders>
              <w:top w:val="nil"/>
              <w:left w:val="nil"/>
              <w:bottom w:val="nil"/>
              <w:right w:val="nil"/>
            </w:tcBorders>
            <w:noWrap/>
            <w:vAlign w:val="center"/>
          </w:tcPr>
          <w:p w14:paraId="1492472A" w14:textId="77777777" w:rsidR="00360105" w:rsidRDefault="00000000">
            <w:pPr>
              <w:widowControl/>
              <w:jc w:val="center"/>
              <w:textAlignment w:val="center"/>
              <w:rPr>
                <w:rFonts w:ascii="Times New Roman" w:eastAsia="宋体" w:hAnsi="Times New Roman" w:cs="Times New Roman"/>
                <w:color w:val="000000"/>
                <w:sz w:val="22"/>
                <w:szCs w:val="22"/>
              </w:rPr>
            </w:pPr>
            <w:r>
              <w:rPr>
                <w:rFonts w:ascii="Times New Roman" w:eastAsia="宋体" w:hAnsi="Times New Roman" w:cs="Times New Roman"/>
                <w:color w:val="000000"/>
                <w:kern w:val="0"/>
                <w:sz w:val="22"/>
                <w:szCs w:val="22"/>
                <w:lang w:bidi="ar"/>
              </w:rPr>
              <w:t>21051257</w:t>
            </w:r>
          </w:p>
        </w:tc>
        <w:tc>
          <w:tcPr>
            <w:tcW w:w="625" w:type="dxa"/>
            <w:tcBorders>
              <w:top w:val="nil"/>
              <w:left w:val="nil"/>
              <w:bottom w:val="nil"/>
              <w:right w:val="nil"/>
            </w:tcBorders>
            <w:noWrap/>
            <w:vAlign w:val="center"/>
          </w:tcPr>
          <w:p w14:paraId="4AF909C9" w14:textId="77777777" w:rsidR="00360105" w:rsidRDefault="00000000">
            <w:pPr>
              <w:widowControl/>
              <w:jc w:val="center"/>
              <w:textAlignment w:val="center"/>
              <w:rPr>
                <w:rFonts w:ascii="Times New Roman" w:eastAsia="宋体" w:hAnsi="Times New Roman" w:cs="Times New Roman"/>
                <w:color w:val="000000"/>
                <w:sz w:val="22"/>
                <w:szCs w:val="22"/>
              </w:rPr>
            </w:pPr>
            <w:r>
              <w:rPr>
                <w:rFonts w:ascii="Times New Roman" w:eastAsia="宋体" w:hAnsi="Times New Roman" w:cs="Times New Roman"/>
                <w:color w:val="000000"/>
                <w:kern w:val="0"/>
                <w:sz w:val="22"/>
                <w:szCs w:val="22"/>
                <w:lang w:bidi="ar"/>
              </w:rPr>
              <w:t>+</w:t>
            </w:r>
          </w:p>
        </w:tc>
        <w:tc>
          <w:tcPr>
            <w:tcW w:w="2150" w:type="dxa"/>
            <w:tcBorders>
              <w:top w:val="nil"/>
              <w:left w:val="nil"/>
              <w:bottom w:val="nil"/>
              <w:right w:val="nil"/>
            </w:tcBorders>
            <w:noWrap/>
            <w:vAlign w:val="center"/>
          </w:tcPr>
          <w:p w14:paraId="0E9F5684" w14:textId="77777777" w:rsidR="00360105" w:rsidRDefault="00000000">
            <w:pPr>
              <w:widowControl/>
              <w:jc w:val="center"/>
              <w:textAlignment w:val="center"/>
              <w:rPr>
                <w:rFonts w:ascii="Times New Roman" w:eastAsia="宋体" w:hAnsi="Times New Roman" w:cs="Times New Roman"/>
                <w:color w:val="000000"/>
                <w:sz w:val="22"/>
                <w:szCs w:val="22"/>
              </w:rPr>
            </w:pPr>
            <w:r>
              <w:rPr>
                <w:rFonts w:ascii="Times New Roman" w:eastAsia="宋体" w:hAnsi="Times New Roman" w:cs="Times New Roman"/>
                <w:color w:val="000000"/>
                <w:kern w:val="0"/>
                <w:sz w:val="22"/>
                <w:szCs w:val="22"/>
                <w:lang w:bidi="ar"/>
              </w:rPr>
              <w:t>ENSG00000187905</w:t>
            </w:r>
          </w:p>
        </w:tc>
        <w:tc>
          <w:tcPr>
            <w:tcW w:w="1537" w:type="dxa"/>
            <w:tcBorders>
              <w:top w:val="nil"/>
              <w:left w:val="nil"/>
              <w:bottom w:val="nil"/>
              <w:right w:val="nil"/>
            </w:tcBorders>
            <w:noWrap/>
            <w:vAlign w:val="center"/>
          </w:tcPr>
          <w:p w14:paraId="58D78AA9" w14:textId="77777777" w:rsidR="00360105" w:rsidRDefault="00000000">
            <w:pPr>
              <w:widowControl/>
              <w:jc w:val="center"/>
              <w:textAlignment w:val="center"/>
              <w:rPr>
                <w:rFonts w:ascii="Times New Roman" w:eastAsia="宋体" w:hAnsi="Times New Roman" w:cs="Times New Roman"/>
                <w:i/>
                <w:iCs/>
                <w:color w:val="000000"/>
                <w:sz w:val="22"/>
                <w:szCs w:val="22"/>
                <w:highlight w:val="yellow"/>
              </w:rPr>
            </w:pPr>
            <w:r>
              <w:rPr>
                <w:rFonts w:ascii="Times New Roman" w:eastAsia="宋体" w:hAnsi="Times New Roman" w:cs="Times New Roman"/>
                <w:i/>
                <w:iCs/>
                <w:color w:val="000000"/>
                <w:kern w:val="0"/>
                <w:sz w:val="22"/>
                <w:szCs w:val="22"/>
                <w:highlight w:val="yellow"/>
                <w:lang w:bidi="ar"/>
              </w:rPr>
              <w:t>LRRC74B</w:t>
            </w:r>
          </w:p>
        </w:tc>
        <w:tc>
          <w:tcPr>
            <w:tcW w:w="1063" w:type="dxa"/>
            <w:tcBorders>
              <w:top w:val="nil"/>
              <w:left w:val="nil"/>
              <w:bottom w:val="nil"/>
              <w:right w:val="nil"/>
            </w:tcBorders>
            <w:noWrap/>
            <w:vAlign w:val="center"/>
          </w:tcPr>
          <w:p w14:paraId="33B69CA7" w14:textId="77777777" w:rsidR="00360105" w:rsidRDefault="00000000">
            <w:pPr>
              <w:widowControl/>
              <w:jc w:val="center"/>
              <w:textAlignment w:val="center"/>
              <w:rPr>
                <w:rFonts w:ascii="Times New Roman" w:eastAsia="宋体" w:hAnsi="Times New Roman" w:cs="Times New Roman"/>
                <w:color w:val="000000"/>
                <w:sz w:val="22"/>
                <w:szCs w:val="22"/>
              </w:rPr>
            </w:pPr>
            <w:r>
              <w:rPr>
                <w:rFonts w:ascii="Times New Roman" w:eastAsia="宋体" w:hAnsi="Times New Roman" w:cs="Times New Roman"/>
                <w:color w:val="000000"/>
                <w:kern w:val="0"/>
                <w:sz w:val="22"/>
                <w:szCs w:val="22"/>
                <w:lang w:bidi="ar"/>
              </w:rPr>
              <w:t>0</w:t>
            </w:r>
          </w:p>
        </w:tc>
        <w:tc>
          <w:tcPr>
            <w:tcW w:w="1062" w:type="dxa"/>
            <w:tcBorders>
              <w:top w:val="nil"/>
              <w:left w:val="nil"/>
              <w:bottom w:val="nil"/>
              <w:right w:val="nil"/>
            </w:tcBorders>
            <w:noWrap/>
            <w:vAlign w:val="center"/>
          </w:tcPr>
          <w:p w14:paraId="05760247" w14:textId="77777777" w:rsidR="00360105" w:rsidRDefault="00000000">
            <w:pPr>
              <w:widowControl/>
              <w:jc w:val="center"/>
              <w:textAlignment w:val="center"/>
              <w:rPr>
                <w:rFonts w:ascii="Times New Roman" w:eastAsia="宋体" w:hAnsi="Times New Roman" w:cs="Times New Roman"/>
                <w:color w:val="000000"/>
                <w:sz w:val="22"/>
                <w:szCs w:val="22"/>
              </w:rPr>
            </w:pPr>
            <w:r>
              <w:rPr>
                <w:rFonts w:ascii="Times New Roman" w:eastAsia="宋体" w:hAnsi="Times New Roman" w:cs="Times New Roman"/>
                <w:color w:val="000000"/>
                <w:kern w:val="0"/>
                <w:sz w:val="22"/>
                <w:szCs w:val="22"/>
                <w:lang w:bidi="ar"/>
              </w:rPr>
              <w:t>0</w:t>
            </w:r>
          </w:p>
        </w:tc>
        <w:tc>
          <w:tcPr>
            <w:tcW w:w="875" w:type="dxa"/>
            <w:tcBorders>
              <w:top w:val="nil"/>
              <w:left w:val="nil"/>
              <w:bottom w:val="nil"/>
              <w:right w:val="nil"/>
            </w:tcBorders>
            <w:noWrap/>
            <w:vAlign w:val="center"/>
          </w:tcPr>
          <w:p w14:paraId="2B36AC15" w14:textId="77777777" w:rsidR="00360105" w:rsidRDefault="00000000">
            <w:pPr>
              <w:widowControl/>
              <w:jc w:val="center"/>
              <w:textAlignment w:val="center"/>
              <w:rPr>
                <w:rFonts w:ascii="Times New Roman" w:eastAsia="宋体" w:hAnsi="Times New Roman" w:cs="Times New Roman"/>
                <w:color w:val="000000"/>
                <w:sz w:val="22"/>
                <w:szCs w:val="22"/>
              </w:rPr>
            </w:pPr>
            <w:r>
              <w:rPr>
                <w:rFonts w:ascii="Times New Roman" w:eastAsia="宋体" w:hAnsi="Times New Roman" w:cs="Times New Roman"/>
                <w:color w:val="000000"/>
                <w:kern w:val="0"/>
                <w:sz w:val="22"/>
                <w:szCs w:val="22"/>
                <w:lang w:bidi="ar"/>
              </w:rPr>
              <w:t>1</w:t>
            </w:r>
          </w:p>
        </w:tc>
        <w:tc>
          <w:tcPr>
            <w:tcW w:w="925" w:type="dxa"/>
            <w:tcBorders>
              <w:top w:val="nil"/>
              <w:left w:val="nil"/>
              <w:bottom w:val="nil"/>
              <w:right w:val="nil"/>
            </w:tcBorders>
            <w:noWrap/>
            <w:vAlign w:val="center"/>
          </w:tcPr>
          <w:p w14:paraId="5BC6B6E2" w14:textId="77777777" w:rsidR="00360105" w:rsidRDefault="00000000">
            <w:pPr>
              <w:widowControl/>
              <w:jc w:val="center"/>
              <w:textAlignment w:val="center"/>
              <w:rPr>
                <w:rFonts w:ascii="Times New Roman" w:eastAsia="宋体" w:hAnsi="Times New Roman" w:cs="Times New Roman"/>
                <w:color w:val="000000"/>
                <w:sz w:val="22"/>
                <w:szCs w:val="22"/>
              </w:rPr>
            </w:pPr>
            <w:r>
              <w:rPr>
                <w:rFonts w:ascii="Times New Roman" w:eastAsia="宋体" w:hAnsi="Times New Roman" w:cs="Times New Roman"/>
                <w:color w:val="000000"/>
                <w:kern w:val="0"/>
                <w:sz w:val="22"/>
                <w:szCs w:val="22"/>
                <w:lang w:bidi="ar"/>
              </w:rPr>
              <w:t>0</w:t>
            </w:r>
          </w:p>
        </w:tc>
        <w:tc>
          <w:tcPr>
            <w:tcW w:w="868" w:type="dxa"/>
            <w:tcBorders>
              <w:top w:val="nil"/>
              <w:left w:val="nil"/>
              <w:bottom w:val="nil"/>
              <w:right w:val="nil"/>
            </w:tcBorders>
            <w:noWrap/>
            <w:vAlign w:val="center"/>
          </w:tcPr>
          <w:p w14:paraId="43B72FC4" w14:textId="77777777" w:rsidR="00360105" w:rsidRDefault="00000000">
            <w:pPr>
              <w:widowControl/>
              <w:jc w:val="center"/>
              <w:textAlignment w:val="center"/>
              <w:rPr>
                <w:rFonts w:ascii="Times New Roman" w:eastAsia="宋体" w:hAnsi="Times New Roman" w:cs="Times New Roman"/>
                <w:color w:val="000000"/>
                <w:sz w:val="22"/>
                <w:szCs w:val="22"/>
              </w:rPr>
            </w:pPr>
            <w:r>
              <w:rPr>
                <w:rFonts w:ascii="Times New Roman" w:eastAsia="宋体" w:hAnsi="Times New Roman" w:cs="Times New Roman"/>
                <w:color w:val="000000"/>
                <w:kern w:val="0"/>
                <w:sz w:val="22"/>
                <w:szCs w:val="22"/>
                <w:lang w:bidi="ar"/>
              </w:rPr>
              <w:t>0</w:t>
            </w:r>
          </w:p>
        </w:tc>
      </w:tr>
      <w:tr w:rsidR="00360105" w14:paraId="44ADF896" w14:textId="77777777">
        <w:trPr>
          <w:trHeight w:val="280"/>
        </w:trPr>
        <w:tc>
          <w:tcPr>
            <w:tcW w:w="1721" w:type="dxa"/>
            <w:tcBorders>
              <w:top w:val="nil"/>
              <w:left w:val="nil"/>
              <w:bottom w:val="nil"/>
              <w:right w:val="nil"/>
            </w:tcBorders>
            <w:noWrap/>
            <w:vAlign w:val="center"/>
          </w:tcPr>
          <w:p w14:paraId="74BC5B92" w14:textId="77777777" w:rsidR="00360105" w:rsidRDefault="00000000">
            <w:pPr>
              <w:widowControl/>
              <w:jc w:val="center"/>
              <w:textAlignment w:val="center"/>
              <w:rPr>
                <w:rFonts w:ascii="Times New Roman" w:eastAsia="宋体" w:hAnsi="Times New Roman" w:cs="Times New Roman"/>
                <w:color w:val="000000"/>
                <w:sz w:val="22"/>
                <w:szCs w:val="22"/>
                <w:highlight w:val="yellow"/>
              </w:rPr>
            </w:pPr>
            <w:r>
              <w:rPr>
                <w:rFonts w:ascii="Times New Roman" w:eastAsia="宋体" w:hAnsi="Times New Roman" w:cs="Times New Roman"/>
                <w:color w:val="000000"/>
                <w:kern w:val="0"/>
                <w:sz w:val="22"/>
                <w:szCs w:val="22"/>
                <w:highlight w:val="yellow"/>
                <w:lang w:bidi="ar"/>
              </w:rPr>
              <w:t>rs59494605</w:t>
            </w:r>
          </w:p>
        </w:tc>
        <w:tc>
          <w:tcPr>
            <w:tcW w:w="587" w:type="dxa"/>
            <w:tcBorders>
              <w:top w:val="nil"/>
              <w:left w:val="nil"/>
              <w:bottom w:val="nil"/>
              <w:right w:val="nil"/>
            </w:tcBorders>
            <w:noWrap/>
            <w:vAlign w:val="center"/>
          </w:tcPr>
          <w:p w14:paraId="4C16A905" w14:textId="77777777" w:rsidR="00360105" w:rsidRDefault="00000000">
            <w:pPr>
              <w:widowControl/>
              <w:jc w:val="center"/>
              <w:textAlignment w:val="center"/>
              <w:rPr>
                <w:rFonts w:ascii="Times New Roman" w:eastAsia="宋体" w:hAnsi="Times New Roman" w:cs="Times New Roman"/>
                <w:color w:val="000000"/>
                <w:sz w:val="22"/>
                <w:szCs w:val="22"/>
              </w:rPr>
            </w:pPr>
            <w:r>
              <w:rPr>
                <w:rFonts w:ascii="Times New Roman" w:eastAsia="宋体" w:hAnsi="Times New Roman" w:cs="Times New Roman"/>
                <w:color w:val="000000"/>
                <w:kern w:val="0"/>
                <w:sz w:val="22"/>
                <w:szCs w:val="22"/>
                <w:lang w:bidi="ar"/>
              </w:rPr>
              <w:t>6</w:t>
            </w:r>
          </w:p>
        </w:tc>
        <w:tc>
          <w:tcPr>
            <w:tcW w:w="1375" w:type="dxa"/>
            <w:tcBorders>
              <w:top w:val="nil"/>
              <w:left w:val="nil"/>
              <w:bottom w:val="nil"/>
              <w:right w:val="nil"/>
            </w:tcBorders>
            <w:noWrap/>
            <w:vAlign w:val="center"/>
          </w:tcPr>
          <w:p w14:paraId="28D2AE7C" w14:textId="77777777" w:rsidR="00360105" w:rsidRDefault="00000000">
            <w:pPr>
              <w:widowControl/>
              <w:jc w:val="center"/>
              <w:textAlignment w:val="center"/>
              <w:rPr>
                <w:rFonts w:ascii="Times New Roman" w:eastAsia="宋体" w:hAnsi="Times New Roman" w:cs="Times New Roman"/>
                <w:color w:val="000000"/>
                <w:sz w:val="22"/>
                <w:szCs w:val="22"/>
              </w:rPr>
            </w:pPr>
            <w:r>
              <w:rPr>
                <w:rFonts w:ascii="Times New Roman" w:eastAsia="宋体" w:hAnsi="Times New Roman" w:cs="Times New Roman"/>
                <w:color w:val="000000"/>
                <w:kern w:val="0"/>
                <w:sz w:val="22"/>
                <w:szCs w:val="22"/>
                <w:lang w:bidi="ar"/>
              </w:rPr>
              <w:t>43638011</w:t>
            </w:r>
          </w:p>
        </w:tc>
        <w:tc>
          <w:tcPr>
            <w:tcW w:w="1288" w:type="dxa"/>
            <w:tcBorders>
              <w:top w:val="nil"/>
              <w:left w:val="nil"/>
              <w:bottom w:val="nil"/>
              <w:right w:val="nil"/>
            </w:tcBorders>
            <w:noWrap/>
            <w:vAlign w:val="center"/>
          </w:tcPr>
          <w:p w14:paraId="4CDC6E40" w14:textId="77777777" w:rsidR="00360105" w:rsidRDefault="00000000">
            <w:pPr>
              <w:widowControl/>
              <w:jc w:val="center"/>
              <w:textAlignment w:val="center"/>
              <w:rPr>
                <w:rFonts w:ascii="Times New Roman" w:eastAsia="宋体" w:hAnsi="Times New Roman" w:cs="Times New Roman"/>
                <w:color w:val="000000"/>
                <w:sz w:val="22"/>
                <w:szCs w:val="22"/>
              </w:rPr>
            </w:pPr>
            <w:r>
              <w:rPr>
                <w:rFonts w:ascii="Times New Roman" w:eastAsia="宋体" w:hAnsi="Times New Roman" w:cs="Times New Roman"/>
                <w:color w:val="000000"/>
                <w:kern w:val="0"/>
                <w:sz w:val="22"/>
                <w:szCs w:val="22"/>
                <w:lang w:bidi="ar"/>
              </w:rPr>
              <w:t>43638011</w:t>
            </w:r>
          </w:p>
        </w:tc>
        <w:tc>
          <w:tcPr>
            <w:tcW w:w="625" w:type="dxa"/>
            <w:tcBorders>
              <w:top w:val="nil"/>
              <w:left w:val="nil"/>
              <w:bottom w:val="nil"/>
              <w:right w:val="nil"/>
            </w:tcBorders>
            <w:noWrap/>
            <w:vAlign w:val="center"/>
          </w:tcPr>
          <w:p w14:paraId="0EC6B343" w14:textId="77777777" w:rsidR="00360105" w:rsidRDefault="00000000">
            <w:pPr>
              <w:widowControl/>
              <w:jc w:val="center"/>
              <w:textAlignment w:val="center"/>
              <w:rPr>
                <w:rFonts w:ascii="Times New Roman" w:eastAsia="宋体" w:hAnsi="Times New Roman" w:cs="Times New Roman"/>
                <w:color w:val="000000"/>
                <w:sz w:val="22"/>
                <w:szCs w:val="22"/>
              </w:rPr>
            </w:pPr>
            <w:r>
              <w:rPr>
                <w:rFonts w:ascii="Times New Roman" w:eastAsia="宋体" w:hAnsi="Times New Roman" w:cs="Times New Roman"/>
                <w:color w:val="000000"/>
                <w:kern w:val="0"/>
                <w:sz w:val="22"/>
                <w:szCs w:val="22"/>
                <w:lang w:bidi="ar"/>
              </w:rPr>
              <w:t>+</w:t>
            </w:r>
          </w:p>
        </w:tc>
        <w:tc>
          <w:tcPr>
            <w:tcW w:w="2150" w:type="dxa"/>
            <w:tcBorders>
              <w:top w:val="nil"/>
              <w:left w:val="nil"/>
              <w:bottom w:val="nil"/>
              <w:right w:val="nil"/>
            </w:tcBorders>
            <w:noWrap/>
            <w:vAlign w:val="center"/>
          </w:tcPr>
          <w:p w14:paraId="561EBEA0" w14:textId="77777777" w:rsidR="00360105" w:rsidRDefault="00000000">
            <w:pPr>
              <w:widowControl/>
              <w:jc w:val="center"/>
              <w:textAlignment w:val="center"/>
              <w:rPr>
                <w:rFonts w:ascii="Times New Roman" w:eastAsia="宋体" w:hAnsi="Times New Roman" w:cs="Times New Roman"/>
                <w:color w:val="000000"/>
                <w:sz w:val="22"/>
                <w:szCs w:val="22"/>
              </w:rPr>
            </w:pPr>
            <w:r>
              <w:rPr>
                <w:rFonts w:ascii="Times New Roman" w:eastAsia="宋体" w:hAnsi="Times New Roman" w:cs="Times New Roman"/>
                <w:color w:val="000000"/>
                <w:kern w:val="0"/>
                <w:sz w:val="22"/>
                <w:szCs w:val="22"/>
                <w:lang w:bidi="ar"/>
              </w:rPr>
              <w:t>ENSG00000124688</w:t>
            </w:r>
          </w:p>
        </w:tc>
        <w:tc>
          <w:tcPr>
            <w:tcW w:w="1537" w:type="dxa"/>
            <w:tcBorders>
              <w:top w:val="nil"/>
              <w:left w:val="nil"/>
              <w:bottom w:val="nil"/>
              <w:right w:val="nil"/>
            </w:tcBorders>
            <w:noWrap/>
            <w:vAlign w:val="center"/>
          </w:tcPr>
          <w:p w14:paraId="3C6ACE25" w14:textId="77777777" w:rsidR="00360105" w:rsidRDefault="00000000">
            <w:pPr>
              <w:widowControl/>
              <w:jc w:val="center"/>
              <w:textAlignment w:val="center"/>
              <w:rPr>
                <w:rFonts w:ascii="Times New Roman" w:eastAsia="宋体" w:hAnsi="Times New Roman" w:cs="Times New Roman"/>
                <w:i/>
                <w:iCs/>
                <w:color w:val="000000"/>
                <w:sz w:val="22"/>
                <w:szCs w:val="22"/>
                <w:highlight w:val="yellow"/>
              </w:rPr>
            </w:pPr>
            <w:r>
              <w:rPr>
                <w:rFonts w:ascii="Times New Roman" w:eastAsia="宋体" w:hAnsi="Times New Roman" w:cs="Times New Roman"/>
                <w:i/>
                <w:iCs/>
                <w:color w:val="000000"/>
                <w:kern w:val="0"/>
                <w:sz w:val="22"/>
                <w:szCs w:val="22"/>
                <w:highlight w:val="yellow"/>
                <w:lang w:bidi="ar"/>
              </w:rPr>
              <w:t>MAD2L1BP</w:t>
            </w:r>
          </w:p>
        </w:tc>
        <w:tc>
          <w:tcPr>
            <w:tcW w:w="1063" w:type="dxa"/>
            <w:tcBorders>
              <w:top w:val="nil"/>
              <w:left w:val="nil"/>
              <w:bottom w:val="nil"/>
              <w:right w:val="nil"/>
            </w:tcBorders>
            <w:noWrap/>
            <w:vAlign w:val="center"/>
          </w:tcPr>
          <w:p w14:paraId="1625BDD5" w14:textId="77777777" w:rsidR="00360105" w:rsidRDefault="00000000">
            <w:pPr>
              <w:widowControl/>
              <w:jc w:val="center"/>
              <w:textAlignment w:val="center"/>
              <w:rPr>
                <w:rFonts w:ascii="Times New Roman" w:eastAsia="宋体" w:hAnsi="Times New Roman" w:cs="Times New Roman"/>
                <w:color w:val="000000"/>
                <w:sz w:val="22"/>
                <w:szCs w:val="22"/>
              </w:rPr>
            </w:pPr>
            <w:r>
              <w:rPr>
                <w:rFonts w:ascii="Times New Roman" w:eastAsia="宋体" w:hAnsi="Times New Roman" w:cs="Times New Roman"/>
                <w:color w:val="000000"/>
                <w:kern w:val="0"/>
                <w:sz w:val="22"/>
                <w:szCs w:val="22"/>
                <w:lang w:bidi="ar"/>
              </w:rPr>
              <w:t>0</w:t>
            </w:r>
          </w:p>
        </w:tc>
        <w:tc>
          <w:tcPr>
            <w:tcW w:w="1062" w:type="dxa"/>
            <w:tcBorders>
              <w:top w:val="nil"/>
              <w:left w:val="nil"/>
              <w:bottom w:val="nil"/>
              <w:right w:val="nil"/>
            </w:tcBorders>
            <w:noWrap/>
            <w:vAlign w:val="center"/>
          </w:tcPr>
          <w:p w14:paraId="7FDEBDD5" w14:textId="77777777" w:rsidR="00360105" w:rsidRDefault="00000000">
            <w:pPr>
              <w:widowControl/>
              <w:jc w:val="center"/>
              <w:textAlignment w:val="center"/>
              <w:rPr>
                <w:rFonts w:ascii="Times New Roman" w:eastAsia="宋体" w:hAnsi="Times New Roman" w:cs="Times New Roman"/>
                <w:color w:val="000000"/>
                <w:sz w:val="22"/>
                <w:szCs w:val="22"/>
              </w:rPr>
            </w:pPr>
            <w:r>
              <w:rPr>
                <w:rFonts w:ascii="Times New Roman" w:eastAsia="宋体" w:hAnsi="Times New Roman" w:cs="Times New Roman"/>
                <w:color w:val="000000"/>
                <w:kern w:val="0"/>
                <w:sz w:val="22"/>
                <w:szCs w:val="22"/>
                <w:lang w:bidi="ar"/>
              </w:rPr>
              <w:t>0</w:t>
            </w:r>
          </w:p>
        </w:tc>
        <w:tc>
          <w:tcPr>
            <w:tcW w:w="875" w:type="dxa"/>
            <w:tcBorders>
              <w:top w:val="nil"/>
              <w:left w:val="nil"/>
              <w:bottom w:val="nil"/>
              <w:right w:val="nil"/>
            </w:tcBorders>
            <w:noWrap/>
            <w:vAlign w:val="center"/>
          </w:tcPr>
          <w:p w14:paraId="454545EE" w14:textId="77777777" w:rsidR="00360105" w:rsidRDefault="00000000">
            <w:pPr>
              <w:widowControl/>
              <w:jc w:val="center"/>
              <w:textAlignment w:val="center"/>
              <w:rPr>
                <w:rFonts w:ascii="Times New Roman" w:eastAsia="宋体" w:hAnsi="Times New Roman" w:cs="Times New Roman"/>
                <w:color w:val="000000"/>
                <w:sz w:val="22"/>
                <w:szCs w:val="22"/>
              </w:rPr>
            </w:pPr>
            <w:r>
              <w:rPr>
                <w:rFonts w:ascii="Times New Roman" w:eastAsia="宋体" w:hAnsi="Times New Roman" w:cs="Times New Roman"/>
                <w:color w:val="000000"/>
                <w:kern w:val="0"/>
                <w:sz w:val="22"/>
                <w:szCs w:val="22"/>
                <w:lang w:bidi="ar"/>
              </w:rPr>
              <w:t>2</w:t>
            </w:r>
          </w:p>
        </w:tc>
        <w:tc>
          <w:tcPr>
            <w:tcW w:w="925" w:type="dxa"/>
            <w:tcBorders>
              <w:top w:val="nil"/>
              <w:left w:val="nil"/>
              <w:bottom w:val="nil"/>
              <w:right w:val="nil"/>
            </w:tcBorders>
            <w:noWrap/>
            <w:vAlign w:val="center"/>
          </w:tcPr>
          <w:p w14:paraId="441254A6" w14:textId="77777777" w:rsidR="00360105" w:rsidRDefault="00000000">
            <w:pPr>
              <w:widowControl/>
              <w:jc w:val="center"/>
              <w:textAlignment w:val="center"/>
              <w:rPr>
                <w:rFonts w:ascii="Times New Roman" w:eastAsia="宋体" w:hAnsi="Times New Roman" w:cs="Times New Roman"/>
                <w:color w:val="000000"/>
                <w:sz w:val="22"/>
                <w:szCs w:val="22"/>
              </w:rPr>
            </w:pPr>
            <w:r>
              <w:rPr>
                <w:rFonts w:ascii="Times New Roman" w:eastAsia="宋体" w:hAnsi="Times New Roman" w:cs="Times New Roman"/>
                <w:color w:val="000000"/>
                <w:kern w:val="0"/>
                <w:sz w:val="22"/>
                <w:szCs w:val="22"/>
                <w:lang w:bidi="ar"/>
              </w:rPr>
              <w:t>0</w:t>
            </w:r>
          </w:p>
        </w:tc>
        <w:tc>
          <w:tcPr>
            <w:tcW w:w="868" w:type="dxa"/>
            <w:tcBorders>
              <w:top w:val="nil"/>
              <w:left w:val="nil"/>
              <w:bottom w:val="nil"/>
              <w:right w:val="nil"/>
            </w:tcBorders>
            <w:noWrap/>
            <w:vAlign w:val="center"/>
          </w:tcPr>
          <w:p w14:paraId="6832EF07" w14:textId="77777777" w:rsidR="00360105" w:rsidRDefault="00000000">
            <w:pPr>
              <w:widowControl/>
              <w:jc w:val="center"/>
              <w:textAlignment w:val="center"/>
              <w:rPr>
                <w:rFonts w:ascii="Times New Roman" w:eastAsia="宋体" w:hAnsi="Times New Roman" w:cs="Times New Roman"/>
                <w:color w:val="000000"/>
                <w:sz w:val="22"/>
                <w:szCs w:val="22"/>
              </w:rPr>
            </w:pPr>
            <w:r>
              <w:rPr>
                <w:rFonts w:ascii="Times New Roman" w:eastAsia="宋体" w:hAnsi="Times New Roman" w:cs="Times New Roman"/>
                <w:color w:val="000000"/>
                <w:kern w:val="0"/>
                <w:sz w:val="22"/>
                <w:szCs w:val="22"/>
                <w:lang w:bidi="ar"/>
              </w:rPr>
              <w:t>0</w:t>
            </w:r>
          </w:p>
        </w:tc>
      </w:tr>
      <w:tr w:rsidR="00360105" w14:paraId="352D3AA2" w14:textId="77777777">
        <w:trPr>
          <w:trHeight w:val="280"/>
        </w:trPr>
        <w:tc>
          <w:tcPr>
            <w:tcW w:w="1721" w:type="dxa"/>
            <w:tcBorders>
              <w:top w:val="nil"/>
              <w:left w:val="nil"/>
              <w:bottom w:val="nil"/>
              <w:right w:val="nil"/>
            </w:tcBorders>
            <w:noWrap/>
            <w:vAlign w:val="center"/>
          </w:tcPr>
          <w:p w14:paraId="2D628A2F" w14:textId="77777777" w:rsidR="00360105" w:rsidRDefault="00000000">
            <w:pPr>
              <w:widowControl/>
              <w:jc w:val="center"/>
              <w:textAlignment w:val="center"/>
              <w:rPr>
                <w:rFonts w:ascii="Times New Roman" w:eastAsia="宋体" w:hAnsi="Times New Roman" w:cs="Times New Roman"/>
                <w:color w:val="000000"/>
                <w:sz w:val="22"/>
                <w:szCs w:val="22"/>
                <w:highlight w:val="yellow"/>
              </w:rPr>
            </w:pPr>
            <w:r>
              <w:rPr>
                <w:rFonts w:ascii="Times New Roman" w:eastAsia="宋体" w:hAnsi="Times New Roman" w:cs="Times New Roman"/>
                <w:color w:val="000000"/>
                <w:kern w:val="0"/>
                <w:sz w:val="22"/>
                <w:szCs w:val="22"/>
                <w:highlight w:val="yellow"/>
                <w:lang w:bidi="ar"/>
              </w:rPr>
              <w:t>rs7788282</w:t>
            </w:r>
          </w:p>
        </w:tc>
        <w:tc>
          <w:tcPr>
            <w:tcW w:w="587" w:type="dxa"/>
            <w:tcBorders>
              <w:top w:val="nil"/>
              <w:left w:val="nil"/>
              <w:bottom w:val="nil"/>
              <w:right w:val="nil"/>
            </w:tcBorders>
            <w:noWrap/>
            <w:vAlign w:val="center"/>
          </w:tcPr>
          <w:p w14:paraId="732D908D" w14:textId="77777777" w:rsidR="00360105" w:rsidRDefault="00000000">
            <w:pPr>
              <w:widowControl/>
              <w:jc w:val="center"/>
              <w:textAlignment w:val="center"/>
              <w:rPr>
                <w:rFonts w:ascii="Times New Roman" w:eastAsia="宋体" w:hAnsi="Times New Roman" w:cs="Times New Roman"/>
                <w:color w:val="000000"/>
                <w:sz w:val="22"/>
                <w:szCs w:val="22"/>
              </w:rPr>
            </w:pPr>
            <w:r>
              <w:rPr>
                <w:rFonts w:ascii="Times New Roman" w:eastAsia="宋体" w:hAnsi="Times New Roman" w:cs="Times New Roman"/>
                <w:color w:val="000000"/>
                <w:kern w:val="0"/>
                <w:sz w:val="22"/>
                <w:szCs w:val="22"/>
                <w:lang w:bidi="ar"/>
              </w:rPr>
              <w:t>7</w:t>
            </w:r>
          </w:p>
        </w:tc>
        <w:tc>
          <w:tcPr>
            <w:tcW w:w="1375" w:type="dxa"/>
            <w:tcBorders>
              <w:top w:val="nil"/>
              <w:left w:val="nil"/>
              <w:bottom w:val="nil"/>
              <w:right w:val="nil"/>
            </w:tcBorders>
            <w:noWrap/>
            <w:vAlign w:val="center"/>
          </w:tcPr>
          <w:p w14:paraId="54B26FC1" w14:textId="77777777" w:rsidR="00360105" w:rsidRDefault="00000000">
            <w:pPr>
              <w:widowControl/>
              <w:jc w:val="center"/>
              <w:textAlignment w:val="center"/>
              <w:rPr>
                <w:rFonts w:ascii="Times New Roman" w:eastAsia="宋体" w:hAnsi="Times New Roman" w:cs="Times New Roman"/>
                <w:color w:val="000000"/>
                <w:sz w:val="22"/>
                <w:szCs w:val="22"/>
              </w:rPr>
            </w:pPr>
            <w:r>
              <w:rPr>
                <w:rFonts w:ascii="Times New Roman" w:eastAsia="宋体" w:hAnsi="Times New Roman" w:cs="Times New Roman"/>
                <w:color w:val="000000"/>
                <w:kern w:val="0"/>
                <w:sz w:val="22"/>
                <w:szCs w:val="22"/>
                <w:lang w:bidi="ar"/>
              </w:rPr>
              <w:t>78051952</w:t>
            </w:r>
          </w:p>
        </w:tc>
        <w:tc>
          <w:tcPr>
            <w:tcW w:w="1288" w:type="dxa"/>
            <w:tcBorders>
              <w:top w:val="nil"/>
              <w:left w:val="nil"/>
              <w:bottom w:val="nil"/>
              <w:right w:val="nil"/>
            </w:tcBorders>
            <w:noWrap/>
            <w:vAlign w:val="center"/>
          </w:tcPr>
          <w:p w14:paraId="12C3717E" w14:textId="77777777" w:rsidR="00360105" w:rsidRDefault="00000000">
            <w:pPr>
              <w:widowControl/>
              <w:jc w:val="center"/>
              <w:textAlignment w:val="center"/>
              <w:rPr>
                <w:rFonts w:ascii="Times New Roman" w:eastAsia="宋体" w:hAnsi="Times New Roman" w:cs="Times New Roman"/>
                <w:color w:val="000000"/>
                <w:sz w:val="22"/>
                <w:szCs w:val="22"/>
              </w:rPr>
            </w:pPr>
            <w:r>
              <w:rPr>
                <w:rFonts w:ascii="Times New Roman" w:eastAsia="宋体" w:hAnsi="Times New Roman" w:cs="Times New Roman"/>
                <w:color w:val="000000"/>
                <w:kern w:val="0"/>
                <w:sz w:val="22"/>
                <w:szCs w:val="22"/>
                <w:lang w:bidi="ar"/>
              </w:rPr>
              <w:t>78051952</w:t>
            </w:r>
          </w:p>
        </w:tc>
        <w:tc>
          <w:tcPr>
            <w:tcW w:w="625" w:type="dxa"/>
            <w:tcBorders>
              <w:top w:val="nil"/>
              <w:left w:val="nil"/>
              <w:bottom w:val="nil"/>
              <w:right w:val="nil"/>
            </w:tcBorders>
            <w:noWrap/>
            <w:vAlign w:val="center"/>
          </w:tcPr>
          <w:p w14:paraId="5AF07610" w14:textId="77777777" w:rsidR="00360105" w:rsidRDefault="00000000">
            <w:pPr>
              <w:widowControl/>
              <w:jc w:val="center"/>
              <w:textAlignment w:val="center"/>
              <w:rPr>
                <w:rFonts w:ascii="Times New Roman" w:eastAsia="宋体" w:hAnsi="Times New Roman" w:cs="Times New Roman"/>
                <w:color w:val="000000"/>
                <w:sz w:val="22"/>
                <w:szCs w:val="22"/>
              </w:rPr>
            </w:pPr>
            <w:r>
              <w:rPr>
                <w:rFonts w:ascii="Times New Roman" w:eastAsia="宋体" w:hAnsi="Times New Roman" w:cs="Times New Roman"/>
                <w:color w:val="000000"/>
                <w:kern w:val="0"/>
                <w:sz w:val="22"/>
                <w:szCs w:val="22"/>
                <w:lang w:bidi="ar"/>
              </w:rPr>
              <w:t>+</w:t>
            </w:r>
          </w:p>
        </w:tc>
        <w:tc>
          <w:tcPr>
            <w:tcW w:w="2150" w:type="dxa"/>
            <w:tcBorders>
              <w:top w:val="nil"/>
              <w:left w:val="nil"/>
              <w:bottom w:val="nil"/>
              <w:right w:val="nil"/>
            </w:tcBorders>
            <w:noWrap/>
            <w:vAlign w:val="center"/>
          </w:tcPr>
          <w:p w14:paraId="21CF6CD5" w14:textId="77777777" w:rsidR="00360105" w:rsidRDefault="00000000">
            <w:pPr>
              <w:widowControl/>
              <w:jc w:val="center"/>
              <w:textAlignment w:val="center"/>
              <w:rPr>
                <w:rFonts w:ascii="Times New Roman" w:eastAsia="宋体" w:hAnsi="Times New Roman" w:cs="Times New Roman"/>
                <w:color w:val="000000"/>
                <w:sz w:val="22"/>
                <w:szCs w:val="22"/>
              </w:rPr>
            </w:pPr>
            <w:r>
              <w:rPr>
                <w:rFonts w:ascii="Times New Roman" w:eastAsia="宋体" w:hAnsi="Times New Roman" w:cs="Times New Roman"/>
                <w:color w:val="000000"/>
                <w:kern w:val="0"/>
                <w:sz w:val="22"/>
                <w:szCs w:val="22"/>
                <w:lang w:bidi="ar"/>
              </w:rPr>
              <w:t>ENSG00000187391</w:t>
            </w:r>
          </w:p>
        </w:tc>
        <w:tc>
          <w:tcPr>
            <w:tcW w:w="1537" w:type="dxa"/>
            <w:tcBorders>
              <w:top w:val="nil"/>
              <w:left w:val="nil"/>
              <w:bottom w:val="nil"/>
              <w:right w:val="nil"/>
            </w:tcBorders>
            <w:noWrap/>
            <w:vAlign w:val="center"/>
          </w:tcPr>
          <w:p w14:paraId="75221D1B" w14:textId="77777777" w:rsidR="00360105" w:rsidRDefault="00000000">
            <w:pPr>
              <w:widowControl/>
              <w:jc w:val="center"/>
              <w:textAlignment w:val="center"/>
              <w:rPr>
                <w:rFonts w:ascii="Times New Roman" w:eastAsia="宋体" w:hAnsi="Times New Roman" w:cs="Times New Roman"/>
                <w:i/>
                <w:iCs/>
                <w:color w:val="000000"/>
                <w:sz w:val="22"/>
                <w:szCs w:val="22"/>
                <w:highlight w:val="yellow"/>
              </w:rPr>
            </w:pPr>
            <w:r>
              <w:rPr>
                <w:rFonts w:ascii="Times New Roman" w:eastAsia="宋体" w:hAnsi="Times New Roman" w:cs="Times New Roman"/>
                <w:i/>
                <w:iCs/>
                <w:color w:val="000000"/>
                <w:kern w:val="0"/>
                <w:sz w:val="22"/>
                <w:szCs w:val="22"/>
                <w:highlight w:val="yellow"/>
                <w:lang w:bidi="ar"/>
              </w:rPr>
              <w:t>MAGI2</w:t>
            </w:r>
          </w:p>
        </w:tc>
        <w:tc>
          <w:tcPr>
            <w:tcW w:w="1063" w:type="dxa"/>
            <w:tcBorders>
              <w:top w:val="nil"/>
              <w:left w:val="nil"/>
              <w:bottom w:val="nil"/>
              <w:right w:val="nil"/>
            </w:tcBorders>
            <w:noWrap/>
            <w:vAlign w:val="center"/>
          </w:tcPr>
          <w:p w14:paraId="5C10E502" w14:textId="77777777" w:rsidR="00360105" w:rsidRDefault="00000000">
            <w:pPr>
              <w:widowControl/>
              <w:jc w:val="center"/>
              <w:textAlignment w:val="center"/>
              <w:rPr>
                <w:rFonts w:ascii="Times New Roman" w:eastAsia="宋体" w:hAnsi="Times New Roman" w:cs="Times New Roman"/>
                <w:color w:val="000000"/>
                <w:sz w:val="22"/>
                <w:szCs w:val="22"/>
              </w:rPr>
            </w:pPr>
            <w:r>
              <w:rPr>
                <w:rFonts w:ascii="Times New Roman" w:eastAsia="宋体" w:hAnsi="Times New Roman" w:cs="Times New Roman"/>
                <w:color w:val="000000"/>
                <w:kern w:val="0"/>
                <w:sz w:val="22"/>
                <w:szCs w:val="22"/>
                <w:lang w:bidi="ar"/>
              </w:rPr>
              <w:t>0</w:t>
            </w:r>
          </w:p>
        </w:tc>
        <w:tc>
          <w:tcPr>
            <w:tcW w:w="1062" w:type="dxa"/>
            <w:tcBorders>
              <w:top w:val="nil"/>
              <w:left w:val="nil"/>
              <w:bottom w:val="nil"/>
              <w:right w:val="nil"/>
            </w:tcBorders>
            <w:noWrap/>
            <w:vAlign w:val="center"/>
          </w:tcPr>
          <w:p w14:paraId="602C843E" w14:textId="77777777" w:rsidR="00360105" w:rsidRDefault="00000000">
            <w:pPr>
              <w:widowControl/>
              <w:jc w:val="center"/>
              <w:textAlignment w:val="center"/>
              <w:rPr>
                <w:rFonts w:ascii="Times New Roman" w:eastAsia="宋体" w:hAnsi="Times New Roman" w:cs="Times New Roman"/>
                <w:color w:val="000000"/>
                <w:sz w:val="22"/>
                <w:szCs w:val="22"/>
              </w:rPr>
            </w:pPr>
            <w:r>
              <w:rPr>
                <w:rFonts w:ascii="Times New Roman" w:eastAsia="宋体" w:hAnsi="Times New Roman" w:cs="Times New Roman"/>
                <w:color w:val="000000"/>
                <w:kern w:val="0"/>
                <w:sz w:val="22"/>
                <w:szCs w:val="22"/>
                <w:lang w:bidi="ar"/>
              </w:rPr>
              <w:t>0</w:t>
            </w:r>
          </w:p>
        </w:tc>
        <w:tc>
          <w:tcPr>
            <w:tcW w:w="875" w:type="dxa"/>
            <w:tcBorders>
              <w:top w:val="nil"/>
              <w:left w:val="nil"/>
              <w:bottom w:val="nil"/>
              <w:right w:val="nil"/>
            </w:tcBorders>
            <w:noWrap/>
            <w:vAlign w:val="center"/>
          </w:tcPr>
          <w:p w14:paraId="35B62FC2" w14:textId="77777777" w:rsidR="00360105" w:rsidRDefault="00000000">
            <w:pPr>
              <w:widowControl/>
              <w:jc w:val="center"/>
              <w:textAlignment w:val="center"/>
              <w:rPr>
                <w:rFonts w:ascii="Times New Roman" w:eastAsia="宋体" w:hAnsi="Times New Roman" w:cs="Times New Roman"/>
                <w:color w:val="000000"/>
                <w:sz w:val="22"/>
                <w:szCs w:val="22"/>
              </w:rPr>
            </w:pPr>
            <w:r>
              <w:rPr>
                <w:rFonts w:ascii="Times New Roman" w:eastAsia="宋体" w:hAnsi="Times New Roman" w:cs="Times New Roman"/>
                <w:color w:val="000000"/>
                <w:kern w:val="0"/>
                <w:sz w:val="22"/>
                <w:szCs w:val="22"/>
                <w:lang w:bidi="ar"/>
              </w:rPr>
              <w:t>4</w:t>
            </w:r>
          </w:p>
        </w:tc>
        <w:tc>
          <w:tcPr>
            <w:tcW w:w="925" w:type="dxa"/>
            <w:tcBorders>
              <w:top w:val="nil"/>
              <w:left w:val="nil"/>
              <w:bottom w:val="nil"/>
              <w:right w:val="nil"/>
            </w:tcBorders>
            <w:noWrap/>
            <w:vAlign w:val="center"/>
          </w:tcPr>
          <w:p w14:paraId="5E9F23A9" w14:textId="77777777" w:rsidR="00360105" w:rsidRDefault="00000000">
            <w:pPr>
              <w:widowControl/>
              <w:jc w:val="center"/>
              <w:textAlignment w:val="center"/>
              <w:rPr>
                <w:rFonts w:ascii="Times New Roman" w:eastAsia="宋体" w:hAnsi="Times New Roman" w:cs="Times New Roman"/>
                <w:color w:val="000000"/>
                <w:sz w:val="22"/>
                <w:szCs w:val="22"/>
              </w:rPr>
            </w:pPr>
            <w:r>
              <w:rPr>
                <w:rFonts w:ascii="Times New Roman" w:eastAsia="宋体" w:hAnsi="Times New Roman" w:cs="Times New Roman"/>
                <w:color w:val="000000"/>
                <w:kern w:val="0"/>
                <w:sz w:val="22"/>
                <w:szCs w:val="22"/>
                <w:lang w:bidi="ar"/>
              </w:rPr>
              <w:t>0</w:t>
            </w:r>
          </w:p>
        </w:tc>
        <w:tc>
          <w:tcPr>
            <w:tcW w:w="868" w:type="dxa"/>
            <w:tcBorders>
              <w:top w:val="nil"/>
              <w:left w:val="nil"/>
              <w:bottom w:val="nil"/>
              <w:right w:val="nil"/>
            </w:tcBorders>
            <w:noWrap/>
            <w:vAlign w:val="center"/>
          </w:tcPr>
          <w:p w14:paraId="52A04D72" w14:textId="77777777" w:rsidR="00360105" w:rsidRDefault="00000000">
            <w:pPr>
              <w:widowControl/>
              <w:jc w:val="center"/>
              <w:textAlignment w:val="center"/>
              <w:rPr>
                <w:rFonts w:ascii="Times New Roman" w:eastAsia="宋体" w:hAnsi="Times New Roman" w:cs="Times New Roman"/>
                <w:color w:val="000000"/>
                <w:sz w:val="22"/>
                <w:szCs w:val="22"/>
              </w:rPr>
            </w:pPr>
            <w:r>
              <w:rPr>
                <w:rFonts w:ascii="Times New Roman" w:eastAsia="宋体" w:hAnsi="Times New Roman" w:cs="Times New Roman"/>
                <w:color w:val="000000"/>
                <w:kern w:val="0"/>
                <w:sz w:val="22"/>
                <w:szCs w:val="22"/>
                <w:lang w:bidi="ar"/>
              </w:rPr>
              <w:t>0</w:t>
            </w:r>
          </w:p>
        </w:tc>
      </w:tr>
      <w:tr w:rsidR="00360105" w14:paraId="6934A631" w14:textId="77777777">
        <w:trPr>
          <w:trHeight w:val="280"/>
        </w:trPr>
        <w:tc>
          <w:tcPr>
            <w:tcW w:w="1721" w:type="dxa"/>
            <w:tcBorders>
              <w:top w:val="nil"/>
              <w:left w:val="nil"/>
              <w:bottom w:val="nil"/>
              <w:right w:val="nil"/>
            </w:tcBorders>
            <w:noWrap/>
            <w:vAlign w:val="center"/>
          </w:tcPr>
          <w:p w14:paraId="5D8ADE37" w14:textId="77777777" w:rsidR="00360105" w:rsidRDefault="00000000">
            <w:pPr>
              <w:widowControl/>
              <w:jc w:val="center"/>
              <w:textAlignment w:val="center"/>
              <w:rPr>
                <w:rFonts w:ascii="Times New Roman" w:eastAsia="宋体" w:hAnsi="Times New Roman" w:cs="Times New Roman"/>
                <w:color w:val="000000"/>
                <w:sz w:val="22"/>
                <w:szCs w:val="22"/>
                <w:highlight w:val="yellow"/>
              </w:rPr>
            </w:pPr>
            <w:r>
              <w:rPr>
                <w:rFonts w:ascii="Times New Roman" w:eastAsia="宋体" w:hAnsi="Times New Roman" w:cs="Times New Roman"/>
                <w:color w:val="000000"/>
                <w:kern w:val="0"/>
                <w:sz w:val="22"/>
                <w:szCs w:val="22"/>
                <w:highlight w:val="yellow"/>
                <w:lang w:bidi="ar"/>
              </w:rPr>
              <w:t>rs57965817</w:t>
            </w:r>
          </w:p>
        </w:tc>
        <w:tc>
          <w:tcPr>
            <w:tcW w:w="587" w:type="dxa"/>
            <w:tcBorders>
              <w:top w:val="nil"/>
              <w:left w:val="nil"/>
              <w:bottom w:val="nil"/>
              <w:right w:val="nil"/>
            </w:tcBorders>
            <w:noWrap/>
            <w:vAlign w:val="center"/>
          </w:tcPr>
          <w:p w14:paraId="3C550B4B" w14:textId="77777777" w:rsidR="00360105" w:rsidRDefault="00000000">
            <w:pPr>
              <w:widowControl/>
              <w:jc w:val="center"/>
              <w:textAlignment w:val="center"/>
              <w:rPr>
                <w:rFonts w:ascii="Times New Roman" w:eastAsia="宋体" w:hAnsi="Times New Roman" w:cs="Times New Roman"/>
                <w:color w:val="000000"/>
                <w:sz w:val="22"/>
                <w:szCs w:val="22"/>
              </w:rPr>
            </w:pPr>
            <w:r>
              <w:rPr>
                <w:rFonts w:ascii="Times New Roman" w:eastAsia="宋体" w:hAnsi="Times New Roman" w:cs="Times New Roman"/>
                <w:color w:val="000000"/>
                <w:kern w:val="0"/>
                <w:sz w:val="22"/>
                <w:szCs w:val="22"/>
                <w:lang w:bidi="ar"/>
              </w:rPr>
              <w:t>12</w:t>
            </w:r>
          </w:p>
        </w:tc>
        <w:tc>
          <w:tcPr>
            <w:tcW w:w="1375" w:type="dxa"/>
            <w:tcBorders>
              <w:top w:val="nil"/>
              <w:left w:val="nil"/>
              <w:bottom w:val="nil"/>
              <w:right w:val="nil"/>
            </w:tcBorders>
            <w:noWrap/>
            <w:vAlign w:val="center"/>
          </w:tcPr>
          <w:p w14:paraId="4A5F71CA" w14:textId="77777777" w:rsidR="00360105" w:rsidRDefault="00000000">
            <w:pPr>
              <w:widowControl/>
              <w:jc w:val="center"/>
              <w:textAlignment w:val="center"/>
              <w:rPr>
                <w:rFonts w:ascii="Times New Roman" w:eastAsia="宋体" w:hAnsi="Times New Roman" w:cs="Times New Roman"/>
                <w:color w:val="000000"/>
                <w:sz w:val="22"/>
                <w:szCs w:val="22"/>
              </w:rPr>
            </w:pPr>
            <w:r>
              <w:rPr>
                <w:rFonts w:ascii="Times New Roman" w:eastAsia="宋体" w:hAnsi="Times New Roman" w:cs="Times New Roman"/>
                <w:color w:val="000000"/>
                <w:kern w:val="0"/>
                <w:sz w:val="22"/>
                <w:szCs w:val="22"/>
                <w:lang w:bidi="ar"/>
              </w:rPr>
              <w:t>49563320</w:t>
            </w:r>
          </w:p>
        </w:tc>
        <w:tc>
          <w:tcPr>
            <w:tcW w:w="1288" w:type="dxa"/>
            <w:tcBorders>
              <w:top w:val="nil"/>
              <w:left w:val="nil"/>
              <w:bottom w:val="nil"/>
              <w:right w:val="nil"/>
            </w:tcBorders>
            <w:noWrap/>
            <w:vAlign w:val="center"/>
          </w:tcPr>
          <w:p w14:paraId="5BD22971" w14:textId="77777777" w:rsidR="00360105" w:rsidRDefault="00000000">
            <w:pPr>
              <w:widowControl/>
              <w:jc w:val="center"/>
              <w:textAlignment w:val="center"/>
              <w:rPr>
                <w:rFonts w:ascii="Times New Roman" w:eastAsia="宋体" w:hAnsi="Times New Roman" w:cs="Times New Roman"/>
                <w:color w:val="000000"/>
                <w:sz w:val="22"/>
                <w:szCs w:val="22"/>
              </w:rPr>
            </w:pPr>
            <w:r>
              <w:rPr>
                <w:rFonts w:ascii="Times New Roman" w:eastAsia="宋体" w:hAnsi="Times New Roman" w:cs="Times New Roman"/>
                <w:color w:val="000000"/>
                <w:kern w:val="0"/>
                <w:sz w:val="22"/>
                <w:szCs w:val="22"/>
                <w:lang w:bidi="ar"/>
              </w:rPr>
              <w:t>49563320</w:t>
            </w:r>
          </w:p>
        </w:tc>
        <w:tc>
          <w:tcPr>
            <w:tcW w:w="625" w:type="dxa"/>
            <w:tcBorders>
              <w:top w:val="nil"/>
              <w:left w:val="nil"/>
              <w:bottom w:val="nil"/>
              <w:right w:val="nil"/>
            </w:tcBorders>
            <w:noWrap/>
            <w:vAlign w:val="center"/>
          </w:tcPr>
          <w:p w14:paraId="3B88DED9" w14:textId="77777777" w:rsidR="00360105" w:rsidRDefault="00000000">
            <w:pPr>
              <w:widowControl/>
              <w:jc w:val="center"/>
              <w:textAlignment w:val="center"/>
              <w:rPr>
                <w:rFonts w:ascii="Times New Roman" w:eastAsia="宋体" w:hAnsi="Times New Roman" w:cs="Times New Roman"/>
                <w:color w:val="000000"/>
                <w:sz w:val="22"/>
                <w:szCs w:val="22"/>
              </w:rPr>
            </w:pPr>
            <w:r>
              <w:rPr>
                <w:rFonts w:ascii="Times New Roman" w:eastAsia="宋体" w:hAnsi="Times New Roman" w:cs="Times New Roman"/>
                <w:color w:val="000000"/>
                <w:kern w:val="0"/>
                <w:sz w:val="22"/>
                <w:szCs w:val="22"/>
                <w:lang w:bidi="ar"/>
              </w:rPr>
              <w:t>+</w:t>
            </w:r>
          </w:p>
        </w:tc>
        <w:tc>
          <w:tcPr>
            <w:tcW w:w="2150" w:type="dxa"/>
            <w:tcBorders>
              <w:top w:val="nil"/>
              <w:left w:val="nil"/>
              <w:bottom w:val="nil"/>
              <w:right w:val="nil"/>
            </w:tcBorders>
            <w:noWrap/>
            <w:vAlign w:val="center"/>
          </w:tcPr>
          <w:p w14:paraId="1489F7A3" w14:textId="77777777" w:rsidR="00360105" w:rsidRDefault="00000000">
            <w:pPr>
              <w:widowControl/>
              <w:jc w:val="center"/>
              <w:textAlignment w:val="center"/>
              <w:rPr>
                <w:rFonts w:ascii="Times New Roman" w:eastAsia="宋体" w:hAnsi="Times New Roman" w:cs="Times New Roman"/>
                <w:color w:val="000000"/>
                <w:sz w:val="22"/>
                <w:szCs w:val="22"/>
              </w:rPr>
            </w:pPr>
            <w:r>
              <w:rPr>
                <w:rFonts w:ascii="Times New Roman" w:eastAsia="宋体" w:hAnsi="Times New Roman" w:cs="Times New Roman"/>
                <w:color w:val="000000"/>
                <w:kern w:val="0"/>
                <w:sz w:val="22"/>
                <w:szCs w:val="22"/>
                <w:lang w:bidi="ar"/>
              </w:rPr>
              <w:t>ENSG00000187778</w:t>
            </w:r>
          </w:p>
        </w:tc>
        <w:tc>
          <w:tcPr>
            <w:tcW w:w="1537" w:type="dxa"/>
            <w:tcBorders>
              <w:top w:val="nil"/>
              <w:left w:val="nil"/>
              <w:bottom w:val="nil"/>
              <w:right w:val="nil"/>
            </w:tcBorders>
            <w:noWrap/>
            <w:vAlign w:val="center"/>
          </w:tcPr>
          <w:p w14:paraId="27F4CA84" w14:textId="77777777" w:rsidR="00360105" w:rsidRDefault="00000000">
            <w:pPr>
              <w:widowControl/>
              <w:jc w:val="center"/>
              <w:textAlignment w:val="center"/>
              <w:rPr>
                <w:rFonts w:ascii="Times New Roman" w:eastAsia="宋体" w:hAnsi="Times New Roman" w:cs="Times New Roman"/>
                <w:i/>
                <w:iCs/>
                <w:color w:val="000000"/>
                <w:sz w:val="22"/>
                <w:szCs w:val="22"/>
                <w:highlight w:val="yellow"/>
              </w:rPr>
            </w:pPr>
            <w:r>
              <w:rPr>
                <w:rFonts w:ascii="Times New Roman" w:eastAsia="宋体" w:hAnsi="Times New Roman" w:cs="Times New Roman"/>
                <w:i/>
                <w:iCs/>
                <w:color w:val="000000"/>
                <w:kern w:val="0"/>
                <w:sz w:val="22"/>
                <w:szCs w:val="22"/>
                <w:highlight w:val="yellow"/>
                <w:lang w:bidi="ar"/>
              </w:rPr>
              <w:t>MCRS1</w:t>
            </w:r>
          </w:p>
        </w:tc>
        <w:tc>
          <w:tcPr>
            <w:tcW w:w="1063" w:type="dxa"/>
            <w:tcBorders>
              <w:top w:val="nil"/>
              <w:left w:val="nil"/>
              <w:bottom w:val="nil"/>
              <w:right w:val="nil"/>
            </w:tcBorders>
            <w:noWrap/>
            <w:vAlign w:val="center"/>
          </w:tcPr>
          <w:p w14:paraId="72BAC175" w14:textId="77777777" w:rsidR="00360105" w:rsidRDefault="00000000">
            <w:pPr>
              <w:widowControl/>
              <w:jc w:val="center"/>
              <w:textAlignment w:val="center"/>
              <w:rPr>
                <w:rFonts w:ascii="Times New Roman" w:eastAsia="宋体" w:hAnsi="Times New Roman" w:cs="Times New Roman"/>
                <w:color w:val="000000"/>
                <w:sz w:val="22"/>
                <w:szCs w:val="22"/>
              </w:rPr>
            </w:pPr>
            <w:r>
              <w:rPr>
                <w:rFonts w:ascii="Times New Roman" w:eastAsia="宋体" w:hAnsi="Times New Roman" w:cs="Times New Roman"/>
                <w:color w:val="000000"/>
                <w:kern w:val="0"/>
                <w:sz w:val="22"/>
                <w:szCs w:val="22"/>
                <w:lang w:bidi="ar"/>
              </w:rPr>
              <w:t>0</w:t>
            </w:r>
          </w:p>
        </w:tc>
        <w:tc>
          <w:tcPr>
            <w:tcW w:w="1062" w:type="dxa"/>
            <w:tcBorders>
              <w:top w:val="nil"/>
              <w:left w:val="nil"/>
              <w:bottom w:val="nil"/>
              <w:right w:val="nil"/>
            </w:tcBorders>
            <w:noWrap/>
            <w:vAlign w:val="center"/>
          </w:tcPr>
          <w:p w14:paraId="34D39047" w14:textId="77777777" w:rsidR="00360105" w:rsidRDefault="00000000">
            <w:pPr>
              <w:widowControl/>
              <w:jc w:val="center"/>
              <w:textAlignment w:val="center"/>
              <w:rPr>
                <w:rFonts w:ascii="Times New Roman" w:eastAsia="宋体" w:hAnsi="Times New Roman" w:cs="Times New Roman"/>
                <w:color w:val="000000"/>
                <w:sz w:val="22"/>
                <w:szCs w:val="22"/>
              </w:rPr>
            </w:pPr>
            <w:r>
              <w:rPr>
                <w:rFonts w:ascii="Times New Roman" w:eastAsia="宋体" w:hAnsi="Times New Roman" w:cs="Times New Roman"/>
                <w:color w:val="000000"/>
                <w:kern w:val="0"/>
                <w:sz w:val="22"/>
                <w:szCs w:val="22"/>
                <w:lang w:bidi="ar"/>
              </w:rPr>
              <w:t>0</w:t>
            </w:r>
          </w:p>
        </w:tc>
        <w:tc>
          <w:tcPr>
            <w:tcW w:w="875" w:type="dxa"/>
            <w:tcBorders>
              <w:top w:val="nil"/>
              <w:left w:val="nil"/>
              <w:bottom w:val="nil"/>
              <w:right w:val="nil"/>
            </w:tcBorders>
            <w:noWrap/>
            <w:vAlign w:val="center"/>
          </w:tcPr>
          <w:p w14:paraId="1FCD5B32" w14:textId="77777777" w:rsidR="00360105" w:rsidRDefault="00000000">
            <w:pPr>
              <w:widowControl/>
              <w:jc w:val="center"/>
              <w:textAlignment w:val="center"/>
              <w:rPr>
                <w:rFonts w:ascii="Times New Roman" w:eastAsia="宋体" w:hAnsi="Times New Roman" w:cs="Times New Roman"/>
                <w:color w:val="000000"/>
                <w:sz w:val="22"/>
                <w:szCs w:val="22"/>
              </w:rPr>
            </w:pPr>
            <w:r>
              <w:rPr>
                <w:rFonts w:ascii="Times New Roman" w:eastAsia="宋体" w:hAnsi="Times New Roman" w:cs="Times New Roman"/>
                <w:color w:val="000000"/>
                <w:kern w:val="0"/>
                <w:sz w:val="22"/>
                <w:szCs w:val="22"/>
                <w:lang w:bidi="ar"/>
              </w:rPr>
              <w:t>2</w:t>
            </w:r>
          </w:p>
        </w:tc>
        <w:tc>
          <w:tcPr>
            <w:tcW w:w="925" w:type="dxa"/>
            <w:tcBorders>
              <w:top w:val="nil"/>
              <w:left w:val="nil"/>
              <w:bottom w:val="nil"/>
              <w:right w:val="nil"/>
            </w:tcBorders>
            <w:noWrap/>
            <w:vAlign w:val="center"/>
          </w:tcPr>
          <w:p w14:paraId="2EF3D113" w14:textId="77777777" w:rsidR="00360105" w:rsidRDefault="00000000">
            <w:pPr>
              <w:widowControl/>
              <w:jc w:val="center"/>
              <w:textAlignment w:val="center"/>
              <w:rPr>
                <w:rFonts w:ascii="Times New Roman" w:eastAsia="宋体" w:hAnsi="Times New Roman" w:cs="Times New Roman"/>
                <w:color w:val="000000"/>
                <w:sz w:val="22"/>
                <w:szCs w:val="22"/>
              </w:rPr>
            </w:pPr>
            <w:r>
              <w:rPr>
                <w:rFonts w:ascii="Times New Roman" w:eastAsia="宋体" w:hAnsi="Times New Roman" w:cs="Times New Roman"/>
                <w:color w:val="000000"/>
                <w:kern w:val="0"/>
                <w:sz w:val="22"/>
                <w:szCs w:val="22"/>
                <w:lang w:bidi="ar"/>
              </w:rPr>
              <w:t>0</w:t>
            </w:r>
          </w:p>
        </w:tc>
        <w:tc>
          <w:tcPr>
            <w:tcW w:w="868" w:type="dxa"/>
            <w:tcBorders>
              <w:top w:val="nil"/>
              <w:left w:val="nil"/>
              <w:bottom w:val="nil"/>
              <w:right w:val="nil"/>
            </w:tcBorders>
            <w:noWrap/>
            <w:vAlign w:val="center"/>
          </w:tcPr>
          <w:p w14:paraId="2BBA7ED5" w14:textId="77777777" w:rsidR="00360105" w:rsidRDefault="00000000">
            <w:pPr>
              <w:widowControl/>
              <w:jc w:val="center"/>
              <w:textAlignment w:val="center"/>
              <w:rPr>
                <w:rFonts w:ascii="Times New Roman" w:eastAsia="宋体" w:hAnsi="Times New Roman" w:cs="Times New Roman"/>
                <w:color w:val="000000"/>
                <w:sz w:val="22"/>
                <w:szCs w:val="22"/>
              </w:rPr>
            </w:pPr>
            <w:r>
              <w:rPr>
                <w:rFonts w:ascii="Times New Roman" w:eastAsia="宋体" w:hAnsi="Times New Roman" w:cs="Times New Roman"/>
                <w:color w:val="000000"/>
                <w:kern w:val="0"/>
                <w:sz w:val="22"/>
                <w:szCs w:val="22"/>
                <w:lang w:bidi="ar"/>
              </w:rPr>
              <w:t>0</w:t>
            </w:r>
          </w:p>
        </w:tc>
      </w:tr>
      <w:tr w:rsidR="00360105" w14:paraId="4FB423D3" w14:textId="77777777">
        <w:trPr>
          <w:trHeight w:val="280"/>
        </w:trPr>
        <w:tc>
          <w:tcPr>
            <w:tcW w:w="1721" w:type="dxa"/>
            <w:tcBorders>
              <w:top w:val="nil"/>
              <w:left w:val="nil"/>
              <w:bottom w:val="nil"/>
              <w:right w:val="nil"/>
            </w:tcBorders>
            <w:noWrap/>
            <w:vAlign w:val="center"/>
          </w:tcPr>
          <w:p w14:paraId="4427F256" w14:textId="77777777" w:rsidR="00360105" w:rsidRDefault="00000000">
            <w:pPr>
              <w:widowControl/>
              <w:jc w:val="center"/>
              <w:textAlignment w:val="center"/>
              <w:rPr>
                <w:rFonts w:ascii="Times New Roman" w:eastAsia="宋体" w:hAnsi="Times New Roman" w:cs="Times New Roman"/>
                <w:color w:val="000000"/>
                <w:sz w:val="22"/>
                <w:szCs w:val="22"/>
                <w:highlight w:val="yellow"/>
              </w:rPr>
            </w:pPr>
            <w:r>
              <w:rPr>
                <w:rFonts w:ascii="Times New Roman" w:eastAsia="宋体" w:hAnsi="Times New Roman" w:cs="Times New Roman"/>
                <w:color w:val="000000"/>
                <w:kern w:val="0"/>
                <w:sz w:val="22"/>
                <w:szCs w:val="22"/>
                <w:highlight w:val="yellow"/>
                <w:lang w:bidi="ar"/>
              </w:rPr>
              <w:t>rs140776996</w:t>
            </w:r>
          </w:p>
        </w:tc>
        <w:tc>
          <w:tcPr>
            <w:tcW w:w="587" w:type="dxa"/>
            <w:tcBorders>
              <w:top w:val="nil"/>
              <w:left w:val="nil"/>
              <w:bottom w:val="nil"/>
              <w:right w:val="nil"/>
            </w:tcBorders>
            <w:noWrap/>
            <w:vAlign w:val="center"/>
          </w:tcPr>
          <w:p w14:paraId="0AE5A23D" w14:textId="77777777" w:rsidR="00360105" w:rsidRDefault="00000000">
            <w:pPr>
              <w:widowControl/>
              <w:jc w:val="center"/>
              <w:textAlignment w:val="center"/>
              <w:rPr>
                <w:rFonts w:ascii="Times New Roman" w:eastAsia="宋体" w:hAnsi="Times New Roman" w:cs="Times New Roman"/>
                <w:color w:val="000000"/>
                <w:sz w:val="22"/>
                <w:szCs w:val="22"/>
              </w:rPr>
            </w:pPr>
            <w:r>
              <w:rPr>
                <w:rFonts w:ascii="Times New Roman" w:eastAsia="宋体" w:hAnsi="Times New Roman" w:cs="Times New Roman"/>
                <w:color w:val="000000"/>
                <w:kern w:val="0"/>
                <w:sz w:val="22"/>
                <w:szCs w:val="22"/>
                <w:lang w:bidi="ar"/>
              </w:rPr>
              <w:t>14</w:t>
            </w:r>
          </w:p>
        </w:tc>
        <w:tc>
          <w:tcPr>
            <w:tcW w:w="1375" w:type="dxa"/>
            <w:tcBorders>
              <w:top w:val="nil"/>
              <w:left w:val="nil"/>
              <w:bottom w:val="nil"/>
              <w:right w:val="nil"/>
            </w:tcBorders>
            <w:noWrap/>
            <w:vAlign w:val="center"/>
          </w:tcPr>
          <w:p w14:paraId="79524D62" w14:textId="77777777" w:rsidR="00360105" w:rsidRDefault="00000000">
            <w:pPr>
              <w:widowControl/>
              <w:jc w:val="center"/>
              <w:textAlignment w:val="center"/>
              <w:rPr>
                <w:rFonts w:ascii="Times New Roman" w:eastAsia="宋体" w:hAnsi="Times New Roman" w:cs="Times New Roman"/>
                <w:color w:val="000000"/>
                <w:sz w:val="22"/>
                <w:szCs w:val="22"/>
              </w:rPr>
            </w:pPr>
            <w:r>
              <w:rPr>
                <w:rFonts w:ascii="Times New Roman" w:eastAsia="宋体" w:hAnsi="Times New Roman" w:cs="Times New Roman"/>
                <w:color w:val="000000"/>
                <w:kern w:val="0"/>
                <w:sz w:val="22"/>
                <w:szCs w:val="22"/>
                <w:lang w:bidi="ar"/>
              </w:rPr>
              <w:t>64428834</w:t>
            </w:r>
          </w:p>
        </w:tc>
        <w:tc>
          <w:tcPr>
            <w:tcW w:w="1288" w:type="dxa"/>
            <w:tcBorders>
              <w:top w:val="nil"/>
              <w:left w:val="nil"/>
              <w:bottom w:val="nil"/>
              <w:right w:val="nil"/>
            </w:tcBorders>
            <w:noWrap/>
            <w:vAlign w:val="center"/>
          </w:tcPr>
          <w:p w14:paraId="18E73F59" w14:textId="77777777" w:rsidR="00360105" w:rsidRDefault="00000000">
            <w:pPr>
              <w:widowControl/>
              <w:jc w:val="center"/>
              <w:textAlignment w:val="center"/>
              <w:rPr>
                <w:rFonts w:ascii="Times New Roman" w:eastAsia="宋体" w:hAnsi="Times New Roman" w:cs="Times New Roman"/>
                <w:color w:val="000000"/>
                <w:sz w:val="22"/>
                <w:szCs w:val="22"/>
              </w:rPr>
            </w:pPr>
            <w:r>
              <w:rPr>
                <w:rFonts w:ascii="Times New Roman" w:eastAsia="宋体" w:hAnsi="Times New Roman" w:cs="Times New Roman"/>
                <w:color w:val="000000"/>
                <w:kern w:val="0"/>
                <w:sz w:val="22"/>
                <w:szCs w:val="22"/>
                <w:lang w:bidi="ar"/>
              </w:rPr>
              <w:t>64428834</w:t>
            </w:r>
          </w:p>
        </w:tc>
        <w:tc>
          <w:tcPr>
            <w:tcW w:w="625" w:type="dxa"/>
            <w:tcBorders>
              <w:top w:val="nil"/>
              <w:left w:val="nil"/>
              <w:bottom w:val="nil"/>
              <w:right w:val="nil"/>
            </w:tcBorders>
            <w:noWrap/>
            <w:vAlign w:val="center"/>
          </w:tcPr>
          <w:p w14:paraId="6CC813E4" w14:textId="77777777" w:rsidR="00360105" w:rsidRDefault="00000000">
            <w:pPr>
              <w:widowControl/>
              <w:jc w:val="center"/>
              <w:textAlignment w:val="center"/>
              <w:rPr>
                <w:rFonts w:ascii="Times New Roman" w:eastAsia="宋体" w:hAnsi="Times New Roman" w:cs="Times New Roman"/>
                <w:color w:val="000000"/>
                <w:sz w:val="22"/>
                <w:szCs w:val="22"/>
              </w:rPr>
            </w:pPr>
            <w:r>
              <w:rPr>
                <w:rFonts w:ascii="Times New Roman" w:eastAsia="宋体" w:hAnsi="Times New Roman" w:cs="Times New Roman"/>
                <w:color w:val="000000"/>
                <w:kern w:val="0"/>
                <w:sz w:val="22"/>
                <w:szCs w:val="22"/>
                <w:lang w:bidi="ar"/>
              </w:rPr>
              <w:t>+</w:t>
            </w:r>
          </w:p>
        </w:tc>
        <w:tc>
          <w:tcPr>
            <w:tcW w:w="2150" w:type="dxa"/>
            <w:tcBorders>
              <w:top w:val="nil"/>
              <w:left w:val="nil"/>
              <w:bottom w:val="nil"/>
              <w:right w:val="nil"/>
            </w:tcBorders>
            <w:noWrap/>
            <w:vAlign w:val="center"/>
          </w:tcPr>
          <w:p w14:paraId="5CD00050" w14:textId="77777777" w:rsidR="00360105" w:rsidRDefault="00000000">
            <w:pPr>
              <w:widowControl/>
              <w:jc w:val="center"/>
              <w:textAlignment w:val="center"/>
              <w:rPr>
                <w:rFonts w:ascii="Times New Roman" w:eastAsia="宋体" w:hAnsi="Times New Roman" w:cs="Times New Roman"/>
                <w:color w:val="000000"/>
                <w:sz w:val="22"/>
                <w:szCs w:val="22"/>
              </w:rPr>
            </w:pPr>
            <w:r>
              <w:rPr>
                <w:rFonts w:ascii="Times New Roman" w:eastAsia="宋体" w:hAnsi="Times New Roman" w:cs="Times New Roman"/>
                <w:color w:val="000000"/>
                <w:kern w:val="0"/>
                <w:sz w:val="22"/>
                <w:szCs w:val="22"/>
                <w:lang w:bidi="ar"/>
              </w:rPr>
              <w:t>ENSG00000100714</w:t>
            </w:r>
          </w:p>
        </w:tc>
        <w:tc>
          <w:tcPr>
            <w:tcW w:w="1537" w:type="dxa"/>
            <w:tcBorders>
              <w:top w:val="nil"/>
              <w:left w:val="nil"/>
              <w:bottom w:val="nil"/>
              <w:right w:val="nil"/>
            </w:tcBorders>
            <w:noWrap/>
            <w:vAlign w:val="center"/>
          </w:tcPr>
          <w:p w14:paraId="2415F558" w14:textId="77777777" w:rsidR="00360105" w:rsidRDefault="00000000">
            <w:pPr>
              <w:widowControl/>
              <w:jc w:val="center"/>
              <w:textAlignment w:val="center"/>
              <w:rPr>
                <w:rFonts w:ascii="Times New Roman" w:eastAsia="宋体" w:hAnsi="Times New Roman" w:cs="Times New Roman"/>
                <w:i/>
                <w:iCs/>
                <w:color w:val="000000"/>
                <w:sz w:val="22"/>
                <w:szCs w:val="22"/>
                <w:highlight w:val="yellow"/>
              </w:rPr>
            </w:pPr>
            <w:r>
              <w:rPr>
                <w:rFonts w:ascii="Times New Roman" w:eastAsia="宋体" w:hAnsi="Times New Roman" w:cs="Times New Roman"/>
                <w:i/>
                <w:iCs/>
                <w:color w:val="000000"/>
                <w:kern w:val="0"/>
                <w:sz w:val="22"/>
                <w:szCs w:val="22"/>
                <w:highlight w:val="yellow"/>
                <w:lang w:bidi="ar"/>
              </w:rPr>
              <w:t>MTHFD1</w:t>
            </w:r>
          </w:p>
        </w:tc>
        <w:tc>
          <w:tcPr>
            <w:tcW w:w="1063" w:type="dxa"/>
            <w:tcBorders>
              <w:top w:val="nil"/>
              <w:left w:val="nil"/>
              <w:bottom w:val="nil"/>
              <w:right w:val="nil"/>
            </w:tcBorders>
            <w:noWrap/>
            <w:vAlign w:val="center"/>
          </w:tcPr>
          <w:p w14:paraId="20FF2712" w14:textId="77777777" w:rsidR="00360105" w:rsidRDefault="00000000">
            <w:pPr>
              <w:widowControl/>
              <w:jc w:val="center"/>
              <w:textAlignment w:val="center"/>
              <w:rPr>
                <w:rFonts w:ascii="Times New Roman" w:eastAsia="宋体" w:hAnsi="Times New Roman" w:cs="Times New Roman"/>
                <w:color w:val="000000"/>
                <w:sz w:val="22"/>
                <w:szCs w:val="22"/>
              </w:rPr>
            </w:pPr>
            <w:r>
              <w:rPr>
                <w:rFonts w:ascii="Times New Roman" w:eastAsia="宋体" w:hAnsi="Times New Roman" w:cs="Times New Roman"/>
                <w:color w:val="000000"/>
                <w:kern w:val="0"/>
                <w:sz w:val="22"/>
                <w:szCs w:val="22"/>
                <w:lang w:bidi="ar"/>
              </w:rPr>
              <w:t>0</w:t>
            </w:r>
          </w:p>
        </w:tc>
        <w:tc>
          <w:tcPr>
            <w:tcW w:w="1062" w:type="dxa"/>
            <w:tcBorders>
              <w:top w:val="nil"/>
              <w:left w:val="nil"/>
              <w:bottom w:val="nil"/>
              <w:right w:val="nil"/>
            </w:tcBorders>
            <w:noWrap/>
            <w:vAlign w:val="center"/>
          </w:tcPr>
          <w:p w14:paraId="6C908504" w14:textId="77777777" w:rsidR="00360105" w:rsidRDefault="00000000">
            <w:pPr>
              <w:widowControl/>
              <w:jc w:val="center"/>
              <w:textAlignment w:val="center"/>
              <w:rPr>
                <w:rFonts w:ascii="Times New Roman" w:eastAsia="宋体" w:hAnsi="Times New Roman" w:cs="Times New Roman"/>
                <w:color w:val="000000"/>
                <w:sz w:val="22"/>
                <w:szCs w:val="22"/>
              </w:rPr>
            </w:pPr>
            <w:r>
              <w:rPr>
                <w:rFonts w:ascii="Times New Roman" w:eastAsia="宋体" w:hAnsi="Times New Roman" w:cs="Times New Roman"/>
                <w:color w:val="000000"/>
                <w:kern w:val="0"/>
                <w:sz w:val="22"/>
                <w:szCs w:val="22"/>
                <w:lang w:bidi="ar"/>
              </w:rPr>
              <w:t>0</w:t>
            </w:r>
          </w:p>
        </w:tc>
        <w:tc>
          <w:tcPr>
            <w:tcW w:w="875" w:type="dxa"/>
            <w:tcBorders>
              <w:top w:val="nil"/>
              <w:left w:val="nil"/>
              <w:bottom w:val="nil"/>
              <w:right w:val="nil"/>
            </w:tcBorders>
            <w:noWrap/>
            <w:vAlign w:val="center"/>
          </w:tcPr>
          <w:p w14:paraId="4E1BE1B0" w14:textId="77777777" w:rsidR="00360105" w:rsidRDefault="00000000">
            <w:pPr>
              <w:widowControl/>
              <w:jc w:val="center"/>
              <w:textAlignment w:val="center"/>
              <w:rPr>
                <w:rFonts w:ascii="Times New Roman" w:eastAsia="宋体" w:hAnsi="Times New Roman" w:cs="Times New Roman"/>
                <w:color w:val="000000"/>
                <w:sz w:val="22"/>
                <w:szCs w:val="22"/>
              </w:rPr>
            </w:pPr>
            <w:r>
              <w:rPr>
                <w:rFonts w:ascii="Times New Roman" w:eastAsia="宋体" w:hAnsi="Times New Roman" w:cs="Times New Roman"/>
                <w:color w:val="000000"/>
                <w:kern w:val="0"/>
                <w:sz w:val="22"/>
                <w:szCs w:val="22"/>
                <w:lang w:bidi="ar"/>
              </w:rPr>
              <w:t>1</w:t>
            </w:r>
          </w:p>
        </w:tc>
        <w:tc>
          <w:tcPr>
            <w:tcW w:w="925" w:type="dxa"/>
            <w:tcBorders>
              <w:top w:val="nil"/>
              <w:left w:val="nil"/>
              <w:bottom w:val="nil"/>
              <w:right w:val="nil"/>
            </w:tcBorders>
            <w:noWrap/>
            <w:vAlign w:val="center"/>
          </w:tcPr>
          <w:p w14:paraId="48A009D1" w14:textId="77777777" w:rsidR="00360105" w:rsidRDefault="00000000">
            <w:pPr>
              <w:widowControl/>
              <w:jc w:val="center"/>
              <w:textAlignment w:val="center"/>
              <w:rPr>
                <w:rFonts w:ascii="Times New Roman" w:eastAsia="宋体" w:hAnsi="Times New Roman" w:cs="Times New Roman"/>
                <w:color w:val="000000"/>
                <w:sz w:val="22"/>
                <w:szCs w:val="22"/>
              </w:rPr>
            </w:pPr>
            <w:r>
              <w:rPr>
                <w:rFonts w:ascii="Times New Roman" w:eastAsia="宋体" w:hAnsi="Times New Roman" w:cs="Times New Roman"/>
                <w:color w:val="000000"/>
                <w:kern w:val="0"/>
                <w:sz w:val="22"/>
                <w:szCs w:val="22"/>
                <w:lang w:bidi="ar"/>
              </w:rPr>
              <w:t>0</w:t>
            </w:r>
          </w:p>
        </w:tc>
        <w:tc>
          <w:tcPr>
            <w:tcW w:w="868" w:type="dxa"/>
            <w:tcBorders>
              <w:top w:val="nil"/>
              <w:left w:val="nil"/>
              <w:bottom w:val="nil"/>
              <w:right w:val="nil"/>
            </w:tcBorders>
            <w:noWrap/>
            <w:vAlign w:val="center"/>
          </w:tcPr>
          <w:p w14:paraId="7AF050CD" w14:textId="77777777" w:rsidR="00360105" w:rsidRDefault="00000000">
            <w:pPr>
              <w:widowControl/>
              <w:jc w:val="center"/>
              <w:textAlignment w:val="center"/>
              <w:rPr>
                <w:rFonts w:ascii="Times New Roman" w:eastAsia="宋体" w:hAnsi="Times New Roman" w:cs="Times New Roman"/>
                <w:color w:val="000000"/>
                <w:sz w:val="22"/>
                <w:szCs w:val="22"/>
              </w:rPr>
            </w:pPr>
            <w:r>
              <w:rPr>
                <w:rFonts w:ascii="Times New Roman" w:eastAsia="宋体" w:hAnsi="Times New Roman" w:cs="Times New Roman"/>
                <w:color w:val="000000"/>
                <w:kern w:val="0"/>
                <w:sz w:val="22"/>
                <w:szCs w:val="22"/>
                <w:lang w:bidi="ar"/>
              </w:rPr>
              <w:t>0</w:t>
            </w:r>
          </w:p>
        </w:tc>
      </w:tr>
      <w:tr w:rsidR="00360105" w14:paraId="16AF7AA6" w14:textId="77777777">
        <w:trPr>
          <w:trHeight w:val="280"/>
        </w:trPr>
        <w:tc>
          <w:tcPr>
            <w:tcW w:w="1721" w:type="dxa"/>
            <w:tcBorders>
              <w:top w:val="nil"/>
              <w:left w:val="nil"/>
              <w:bottom w:val="nil"/>
              <w:right w:val="nil"/>
            </w:tcBorders>
            <w:noWrap/>
            <w:vAlign w:val="center"/>
          </w:tcPr>
          <w:p w14:paraId="768B567A" w14:textId="77777777" w:rsidR="00360105" w:rsidRDefault="00000000">
            <w:pPr>
              <w:widowControl/>
              <w:jc w:val="center"/>
              <w:textAlignment w:val="center"/>
              <w:rPr>
                <w:rFonts w:ascii="Times New Roman" w:eastAsia="宋体" w:hAnsi="Times New Roman" w:cs="Times New Roman"/>
                <w:color w:val="000000"/>
                <w:sz w:val="22"/>
                <w:szCs w:val="22"/>
                <w:highlight w:val="yellow"/>
              </w:rPr>
            </w:pPr>
            <w:r>
              <w:rPr>
                <w:rFonts w:ascii="Times New Roman" w:eastAsia="宋体" w:hAnsi="Times New Roman" w:cs="Times New Roman"/>
                <w:color w:val="000000"/>
                <w:kern w:val="0"/>
                <w:sz w:val="22"/>
                <w:szCs w:val="22"/>
                <w:highlight w:val="yellow"/>
                <w:lang w:bidi="ar"/>
              </w:rPr>
              <w:t>rs143450669</w:t>
            </w:r>
          </w:p>
        </w:tc>
        <w:tc>
          <w:tcPr>
            <w:tcW w:w="587" w:type="dxa"/>
            <w:tcBorders>
              <w:top w:val="nil"/>
              <w:left w:val="nil"/>
              <w:bottom w:val="nil"/>
              <w:right w:val="nil"/>
            </w:tcBorders>
            <w:noWrap/>
            <w:vAlign w:val="center"/>
          </w:tcPr>
          <w:p w14:paraId="1A2760A9" w14:textId="77777777" w:rsidR="00360105" w:rsidRDefault="00000000">
            <w:pPr>
              <w:widowControl/>
              <w:jc w:val="center"/>
              <w:textAlignment w:val="center"/>
              <w:rPr>
                <w:rFonts w:ascii="Times New Roman" w:eastAsia="宋体" w:hAnsi="Times New Roman" w:cs="Times New Roman"/>
                <w:color w:val="000000"/>
                <w:sz w:val="22"/>
                <w:szCs w:val="22"/>
              </w:rPr>
            </w:pPr>
            <w:r>
              <w:rPr>
                <w:rFonts w:ascii="Times New Roman" w:eastAsia="宋体" w:hAnsi="Times New Roman" w:cs="Times New Roman"/>
                <w:color w:val="000000"/>
                <w:kern w:val="0"/>
                <w:sz w:val="22"/>
                <w:szCs w:val="22"/>
                <w:lang w:bidi="ar"/>
              </w:rPr>
              <w:t>19</w:t>
            </w:r>
          </w:p>
        </w:tc>
        <w:tc>
          <w:tcPr>
            <w:tcW w:w="1375" w:type="dxa"/>
            <w:tcBorders>
              <w:top w:val="nil"/>
              <w:left w:val="nil"/>
              <w:bottom w:val="nil"/>
              <w:right w:val="nil"/>
            </w:tcBorders>
            <w:noWrap/>
            <w:vAlign w:val="center"/>
          </w:tcPr>
          <w:p w14:paraId="3721069D" w14:textId="77777777" w:rsidR="00360105" w:rsidRDefault="00000000">
            <w:pPr>
              <w:widowControl/>
              <w:jc w:val="center"/>
              <w:textAlignment w:val="center"/>
              <w:rPr>
                <w:rFonts w:ascii="Times New Roman" w:eastAsia="宋体" w:hAnsi="Times New Roman" w:cs="Times New Roman"/>
                <w:color w:val="000000"/>
                <w:sz w:val="22"/>
                <w:szCs w:val="22"/>
              </w:rPr>
            </w:pPr>
            <w:r>
              <w:rPr>
                <w:rFonts w:ascii="Times New Roman" w:eastAsia="宋体" w:hAnsi="Times New Roman" w:cs="Times New Roman"/>
                <w:color w:val="000000"/>
                <w:kern w:val="0"/>
                <w:sz w:val="22"/>
                <w:szCs w:val="22"/>
                <w:lang w:bidi="ar"/>
              </w:rPr>
              <w:t>50277121</w:t>
            </w:r>
          </w:p>
        </w:tc>
        <w:tc>
          <w:tcPr>
            <w:tcW w:w="1288" w:type="dxa"/>
            <w:tcBorders>
              <w:top w:val="nil"/>
              <w:left w:val="nil"/>
              <w:bottom w:val="nil"/>
              <w:right w:val="nil"/>
            </w:tcBorders>
            <w:noWrap/>
            <w:vAlign w:val="center"/>
          </w:tcPr>
          <w:p w14:paraId="733C4D56" w14:textId="77777777" w:rsidR="00360105" w:rsidRDefault="00000000">
            <w:pPr>
              <w:widowControl/>
              <w:jc w:val="center"/>
              <w:textAlignment w:val="center"/>
              <w:rPr>
                <w:rFonts w:ascii="Times New Roman" w:eastAsia="宋体" w:hAnsi="Times New Roman" w:cs="Times New Roman"/>
                <w:color w:val="000000"/>
                <w:sz w:val="22"/>
                <w:szCs w:val="22"/>
              </w:rPr>
            </w:pPr>
            <w:r>
              <w:rPr>
                <w:rFonts w:ascii="Times New Roman" w:eastAsia="宋体" w:hAnsi="Times New Roman" w:cs="Times New Roman"/>
                <w:color w:val="000000"/>
                <w:kern w:val="0"/>
                <w:sz w:val="22"/>
                <w:szCs w:val="22"/>
                <w:lang w:bidi="ar"/>
              </w:rPr>
              <w:t>50277121</w:t>
            </w:r>
          </w:p>
        </w:tc>
        <w:tc>
          <w:tcPr>
            <w:tcW w:w="625" w:type="dxa"/>
            <w:tcBorders>
              <w:top w:val="nil"/>
              <w:left w:val="nil"/>
              <w:bottom w:val="nil"/>
              <w:right w:val="nil"/>
            </w:tcBorders>
            <w:noWrap/>
            <w:vAlign w:val="center"/>
          </w:tcPr>
          <w:p w14:paraId="7D589D90" w14:textId="77777777" w:rsidR="00360105" w:rsidRDefault="00000000">
            <w:pPr>
              <w:widowControl/>
              <w:jc w:val="center"/>
              <w:textAlignment w:val="center"/>
              <w:rPr>
                <w:rFonts w:ascii="Times New Roman" w:eastAsia="宋体" w:hAnsi="Times New Roman" w:cs="Times New Roman"/>
                <w:color w:val="000000"/>
                <w:sz w:val="22"/>
                <w:szCs w:val="22"/>
              </w:rPr>
            </w:pPr>
            <w:r>
              <w:rPr>
                <w:rFonts w:ascii="Times New Roman" w:eastAsia="宋体" w:hAnsi="Times New Roman" w:cs="Times New Roman"/>
                <w:color w:val="000000"/>
                <w:kern w:val="0"/>
                <w:sz w:val="22"/>
                <w:szCs w:val="22"/>
                <w:lang w:bidi="ar"/>
              </w:rPr>
              <w:t>+</w:t>
            </w:r>
          </w:p>
        </w:tc>
        <w:tc>
          <w:tcPr>
            <w:tcW w:w="2150" w:type="dxa"/>
            <w:tcBorders>
              <w:top w:val="nil"/>
              <w:left w:val="nil"/>
              <w:bottom w:val="nil"/>
              <w:right w:val="nil"/>
            </w:tcBorders>
            <w:noWrap/>
            <w:vAlign w:val="center"/>
          </w:tcPr>
          <w:p w14:paraId="6743884E" w14:textId="77777777" w:rsidR="00360105" w:rsidRDefault="00000000">
            <w:pPr>
              <w:widowControl/>
              <w:jc w:val="center"/>
              <w:textAlignment w:val="center"/>
              <w:rPr>
                <w:rFonts w:ascii="Times New Roman" w:eastAsia="宋体" w:hAnsi="Times New Roman" w:cs="Times New Roman"/>
                <w:color w:val="000000"/>
                <w:sz w:val="22"/>
                <w:szCs w:val="22"/>
              </w:rPr>
            </w:pPr>
            <w:r>
              <w:rPr>
                <w:rFonts w:ascii="Times New Roman" w:eastAsia="宋体" w:hAnsi="Times New Roman" w:cs="Times New Roman"/>
                <w:color w:val="000000"/>
                <w:kern w:val="0"/>
                <w:sz w:val="22"/>
                <w:szCs w:val="22"/>
                <w:lang w:bidi="ar"/>
              </w:rPr>
              <w:t>ENSG00000105357</w:t>
            </w:r>
          </w:p>
        </w:tc>
        <w:tc>
          <w:tcPr>
            <w:tcW w:w="1537" w:type="dxa"/>
            <w:tcBorders>
              <w:top w:val="nil"/>
              <w:left w:val="nil"/>
              <w:bottom w:val="nil"/>
              <w:right w:val="nil"/>
            </w:tcBorders>
            <w:noWrap/>
            <w:vAlign w:val="center"/>
          </w:tcPr>
          <w:p w14:paraId="40BBF9DF" w14:textId="77777777" w:rsidR="00360105" w:rsidRDefault="00000000">
            <w:pPr>
              <w:widowControl/>
              <w:jc w:val="center"/>
              <w:textAlignment w:val="center"/>
              <w:rPr>
                <w:rFonts w:ascii="Times New Roman" w:eastAsia="宋体" w:hAnsi="Times New Roman" w:cs="Times New Roman"/>
                <w:i/>
                <w:iCs/>
                <w:color w:val="000000"/>
                <w:sz w:val="22"/>
                <w:szCs w:val="22"/>
                <w:highlight w:val="yellow"/>
              </w:rPr>
            </w:pPr>
            <w:r>
              <w:rPr>
                <w:rFonts w:ascii="Times New Roman" w:eastAsia="宋体" w:hAnsi="Times New Roman" w:cs="Times New Roman"/>
                <w:i/>
                <w:iCs/>
                <w:color w:val="000000"/>
                <w:kern w:val="0"/>
                <w:sz w:val="22"/>
                <w:szCs w:val="22"/>
                <w:highlight w:val="yellow"/>
                <w:lang w:bidi="ar"/>
              </w:rPr>
              <w:t>MYH14</w:t>
            </w:r>
          </w:p>
        </w:tc>
        <w:tc>
          <w:tcPr>
            <w:tcW w:w="1063" w:type="dxa"/>
            <w:tcBorders>
              <w:top w:val="nil"/>
              <w:left w:val="nil"/>
              <w:bottom w:val="nil"/>
              <w:right w:val="nil"/>
            </w:tcBorders>
            <w:noWrap/>
            <w:vAlign w:val="center"/>
          </w:tcPr>
          <w:p w14:paraId="4610F0B8" w14:textId="77777777" w:rsidR="00360105" w:rsidRDefault="00000000">
            <w:pPr>
              <w:widowControl/>
              <w:jc w:val="center"/>
              <w:textAlignment w:val="center"/>
              <w:rPr>
                <w:rFonts w:ascii="Times New Roman" w:eastAsia="宋体" w:hAnsi="Times New Roman" w:cs="Times New Roman"/>
                <w:color w:val="000000"/>
                <w:sz w:val="22"/>
                <w:szCs w:val="22"/>
              </w:rPr>
            </w:pPr>
            <w:r>
              <w:rPr>
                <w:rFonts w:ascii="Times New Roman" w:eastAsia="宋体" w:hAnsi="Times New Roman" w:cs="Times New Roman"/>
                <w:color w:val="000000"/>
                <w:kern w:val="0"/>
                <w:sz w:val="22"/>
                <w:szCs w:val="22"/>
                <w:lang w:bidi="ar"/>
              </w:rPr>
              <w:t>0</w:t>
            </w:r>
          </w:p>
        </w:tc>
        <w:tc>
          <w:tcPr>
            <w:tcW w:w="1062" w:type="dxa"/>
            <w:tcBorders>
              <w:top w:val="nil"/>
              <w:left w:val="nil"/>
              <w:bottom w:val="nil"/>
              <w:right w:val="nil"/>
            </w:tcBorders>
            <w:noWrap/>
            <w:vAlign w:val="center"/>
          </w:tcPr>
          <w:p w14:paraId="45B273B4" w14:textId="77777777" w:rsidR="00360105" w:rsidRDefault="00000000">
            <w:pPr>
              <w:widowControl/>
              <w:jc w:val="center"/>
              <w:textAlignment w:val="center"/>
              <w:rPr>
                <w:rFonts w:ascii="Times New Roman" w:eastAsia="宋体" w:hAnsi="Times New Roman" w:cs="Times New Roman"/>
                <w:color w:val="000000"/>
                <w:sz w:val="22"/>
                <w:szCs w:val="22"/>
              </w:rPr>
            </w:pPr>
            <w:r>
              <w:rPr>
                <w:rFonts w:ascii="Times New Roman" w:eastAsia="宋体" w:hAnsi="Times New Roman" w:cs="Times New Roman"/>
                <w:color w:val="000000"/>
                <w:kern w:val="0"/>
                <w:sz w:val="22"/>
                <w:szCs w:val="22"/>
                <w:lang w:bidi="ar"/>
              </w:rPr>
              <w:t>0</w:t>
            </w:r>
          </w:p>
        </w:tc>
        <w:tc>
          <w:tcPr>
            <w:tcW w:w="875" w:type="dxa"/>
            <w:tcBorders>
              <w:top w:val="nil"/>
              <w:left w:val="nil"/>
              <w:bottom w:val="nil"/>
              <w:right w:val="nil"/>
            </w:tcBorders>
            <w:noWrap/>
            <w:vAlign w:val="center"/>
          </w:tcPr>
          <w:p w14:paraId="684F7A75" w14:textId="77777777" w:rsidR="00360105" w:rsidRDefault="00000000">
            <w:pPr>
              <w:widowControl/>
              <w:jc w:val="center"/>
              <w:textAlignment w:val="center"/>
              <w:rPr>
                <w:rFonts w:ascii="Times New Roman" w:eastAsia="宋体" w:hAnsi="Times New Roman" w:cs="Times New Roman"/>
                <w:color w:val="000000"/>
                <w:sz w:val="22"/>
                <w:szCs w:val="22"/>
              </w:rPr>
            </w:pPr>
            <w:r>
              <w:rPr>
                <w:rFonts w:ascii="Times New Roman" w:eastAsia="宋体" w:hAnsi="Times New Roman" w:cs="Times New Roman"/>
                <w:color w:val="000000"/>
                <w:kern w:val="0"/>
                <w:sz w:val="22"/>
                <w:szCs w:val="22"/>
                <w:lang w:bidi="ar"/>
              </w:rPr>
              <w:t>5</w:t>
            </w:r>
          </w:p>
        </w:tc>
        <w:tc>
          <w:tcPr>
            <w:tcW w:w="925" w:type="dxa"/>
            <w:tcBorders>
              <w:top w:val="nil"/>
              <w:left w:val="nil"/>
              <w:bottom w:val="nil"/>
              <w:right w:val="nil"/>
            </w:tcBorders>
            <w:noWrap/>
            <w:vAlign w:val="center"/>
          </w:tcPr>
          <w:p w14:paraId="45AD8F7F" w14:textId="77777777" w:rsidR="00360105" w:rsidRDefault="00000000">
            <w:pPr>
              <w:widowControl/>
              <w:jc w:val="center"/>
              <w:textAlignment w:val="center"/>
              <w:rPr>
                <w:rFonts w:ascii="Times New Roman" w:eastAsia="宋体" w:hAnsi="Times New Roman" w:cs="Times New Roman"/>
                <w:color w:val="000000"/>
                <w:sz w:val="22"/>
                <w:szCs w:val="22"/>
              </w:rPr>
            </w:pPr>
            <w:r>
              <w:rPr>
                <w:rFonts w:ascii="Times New Roman" w:eastAsia="宋体" w:hAnsi="Times New Roman" w:cs="Times New Roman"/>
                <w:color w:val="000000"/>
                <w:kern w:val="0"/>
                <w:sz w:val="22"/>
                <w:szCs w:val="22"/>
                <w:lang w:bidi="ar"/>
              </w:rPr>
              <w:t>0</w:t>
            </w:r>
          </w:p>
        </w:tc>
        <w:tc>
          <w:tcPr>
            <w:tcW w:w="868" w:type="dxa"/>
            <w:tcBorders>
              <w:top w:val="nil"/>
              <w:left w:val="nil"/>
              <w:bottom w:val="nil"/>
              <w:right w:val="nil"/>
            </w:tcBorders>
            <w:noWrap/>
            <w:vAlign w:val="center"/>
          </w:tcPr>
          <w:p w14:paraId="639670AB" w14:textId="77777777" w:rsidR="00360105" w:rsidRDefault="00000000">
            <w:pPr>
              <w:widowControl/>
              <w:jc w:val="center"/>
              <w:textAlignment w:val="center"/>
              <w:rPr>
                <w:rFonts w:ascii="Times New Roman" w:eastAsia="宋体" w:hAnsi="Times New Roman" w:cs="Times New Roman"/>
                <w:color w:val="000000"/>
                <w:sz w:val="22"/>
                <w:szCs w:val="22"/>
              </w:rPr>
            </w:pPr>
            <w:r>
              <w:rPr>
                <w:rFonts w:ascii="Times New Roman" w:eastAsia="宋体" w:hAnsi="Times New Roman" w:cs="Times New Roman"/>
                <w:color w:val="000000"/>
                <w:kern w:val="0"/>
                <w:sz w:val="22"/>
                <w:szCs w:val="22"/>
                <w:lang w:bidi="ar"/>
              </w:rPr>
              <w:t>0</w:t>
            </w:r>
          </w:p>
        </w:tc>
      </w:tr>
      <w:tr w:rsidR="00360105" w14:paraId="5C68715B" w14:textId="77777777">
        <w:trPr>
          <w:trHeight w:val="280"/>
        </w:trPr>
        <w:tc>
          <w:tcPr>
            <w:tcW w:w="1721" w:type="dxa"/>
            <w:tcBorders>
              <w:top w:val="nil"/>
              <w:left w:val="nil"/>
              <w:bottom w:val="nil"/>
              <w:right w:val="nil"/>
            </w:tcBorders>
            <w:noWrap/>
            <w:vAlign w:val="center"/>
          </w:tcPr>
          <w:p w14:paraId="14EFFB1E" w14:textId="77777777" w:rsidR="00360105" w:rsidRDefault="00000000">
            <w:pPr>
              <w:widowControl/>
              <w:jc w:val="center"/>
              <w:textAlignment w:val="center"/>
              <w:rPr>
                <w:rFonts w:ascii="Times New Roman" w:eastAsia="宋体" w:hAnsi="Times New Roman" w:cs="Times New Roman"/>
                <w:color w:val="000000"/>
                <w:sz w:val="22"/>
                <w:szCs w:val="22"/>
                <w:highlight w:val="yellow"/>
              </w:rPr>
            </w:pPr>
            <w:r>
              <w:rPr>
                <w:rFonts w:ascii="Times New Roman" w:eastAsia="宋体" w:hAnsi="Times New Roman" w:cs="Times New Roman"/>
                <w:color w:val="000000"/>
                <w:kern w:val="0"/>
                <w:sz w:val="22"/>
                <w:szCs w:val="22"/>
                <w:highlight w:val="yellow"/>
                <w:lang w:bidi="ar"/>
              </w:rPr>
              <w:t>rs3822433</w:t>
            </w:r>
          </w:p>
        </w:tc>
        <w:tc>
          <w:tcPr>
            <w:tcW w:w="587" w:type="dxa"/>
            <w:tcBorders>
              <w:top w:val="nil"/>
              <w:left w:val="nil"/>
              <w:bottom w:val="nil"/>
              <w:right w:val="nil"/>
            </w:tcBorders>
            <w:noWrap/>
            <w:vAlign w:val="center"/>
          </w:tcPr>
          <w:p w14:paraId="4E6DBEAE" w14:textId="77777777" w:rsidR="00360105" w:rsidRDefault="00000000">
            <w:pPr>
              <w:widowControl/>
              <w:jc w:val="center"/>
              <w:textAlignment w:val="center"/>
              <w:rPr>
                <w:rFonts w:ascii="Times New Roman" w:eastAsia="宋体" w:hAnsi="Times New Roman" w:cs="Times New Roman"/>
                <w:color w:val="000000"/>
                <w:sz w:val="22"/>
                <w:szCs w:val="22"/>
              </w:rPr>
            </w:pPr>
            <w:r>
              <w:rPr>
                <w:rFonts w:ascii="Times New Roman" w:eastAsia="宋体" w:hAnsi="Times New Roman" w:cs="Times New Roman"/>
                <w:color w:val="000000"/>
                <w:kern w:val="0"/>
                <w:sz w:val="22"/>
                <w:szCs w:val="22"/>
                <w:lang w:bidi="ar"/>
              </w:rPr>
              <w:t>5</w:t>
            </w:r>
          </w:p>
        </w:tc>
        <w:tc>
          <w:tcPr>
            <w:tcW w:w="1375" w:type="dxa"/>
            <w:tcBorders>
              <w:top w:val="nil"/>
              <w:left w:val="nil"/>
              <w:bottom w:val="nil"/>
              <w:right w:val="nil"/>
            </w:tcBorders>
            <w:noWrap/>
            <w:vAlign w:val="center"/>
          </w:tcPr>
          <w:p w14:paraId="60A3364D" w14:textId="77777777" w:rsidR="00360105" w:rsidRDefault="00000000">
            <w:pPr>
              <w:widowControl/>
              <w:jc w:val="center"/>
              <w:textAlignment w:val="center"/>
              <w:rPr>
                <w:rFonts w:ascii="Times New Roman" w:eastAsia="宋体" w:hAnsi="Times New Roman" w:cs="Times New Roman"/>
                <w:color w:val="000000"/>
                <w:sz w:val="22"/>
                <w:szCs w:val="22"/>
              </w:rPr>
            </w:pPr>
            <w:r>
              <w:rPr>
                <w:rFonts w:ascii="Times New Roman" w:eastAsia="宋体" w:hAnsi="Times New Roman" w:cs="Times New Roman"/>
                <w:color w:val="000000"/>
                <w:kern w:val="0"/>
                <w:sz w:val="22"/>
                <w:szCs w:val="22"/>
                <w:lang w:bidi="ar"/>
              </w:rPr>
              <w:t>6600751</w:t>
            </w:r>
          </w:p>
        </w:tc>
        <w:tc>
          <w:tcPr>
            <w:tcW w:w="1288" w:type="dxa"/>
            <w:tcBorders>
              <w:top w:val="nil"/>
              <w:left w:val="nil"/>
              <w:bottom w:val="nil"/>
              <w:right w:val="nil"/>
            </w:tcBorders>
            <w:noWrap/>
            <w:vAlign w:val="center"/>
          </w:tcPr>
          <w:p w14:paraId="716839EB" w14:textId="77777777" w:rsidR="00360105" w:rsidRDefault="00000000">
            <w:pPr>
              <w:widowControl/>
              <w:jc w:val="center"/>
              <w:textAlignment w:val="center"/>
              <w:rPr>
                <w:rFonts w:ascii="Times New Roman" w:eastAsia="宋体" w:hAnsi="Times New Roman" w:cs="Times New Roman"/>
                <w:color w:val="000000"/>
                <w:sz w:val="22"/>
                <w:szCs w:val="22"/>
              </w:rPr>
            </w:pPr>
            <w:r>
              <w:rPr>
                <w:rFonts w:ascii="Times New Roman" w:eastAsia="宋体" w:hAnsi="Times New Roman" w:cs="Times New Roman"/>
                <w:color w:val="000000"/>
                <w:kern w:val="0"/>
                <w:sz w:val="22"/>
                <w:szCs w:val="22"/>
                <w:lang w:bidi="ar"/>
              </w:rPr>
              <w:t>6600751</w:t>
            </w:r>
          </w:p>
        </w:tc>
        <w:tc>
          <w:tcPr>
            <w:tcW w:w="625" w:type="dxa"/>
            <w:tcBorders>
              <w:top w:val="nil"/>
              <w:left w:val="nil"/>
              <w:bottom w:val="nil"/>
              <w:right w:val="nil"/>
            </w:tcBorders>
            <w:noWrap/>
            <w:vAlign w:val="center"/>
          </w:tcPr>
          <w:p w14:paraId="4BD33732" w14:textId="77777777" w:rsidR="00360105" w:rsidRDefault="00000000">
            <w:pPr>
              <w:widowControl/>
              <w:jc w:val="center"/>
              <w:textAlignment w:val="center"/>
              <w:rPr>
                <w:rFonts w:ascii="Times New Roman" w:eastAsia="宋体" w:hAnsi="Times New Roman" w:cs="Times New Roman"/>
                <w:color w:val="000000"/>
                <w:sz w:val="22"/>
                <w:szCs w:val="22"/>
              </w:rPr>
            </w:pPr>
            <w:r>
              <w:rPr>
                <w:rFonts w:ascii="Times New Roman" w:eastAsia="宋体" w:hAnsi="Times New Roman" w:cs="Times New Roman"/>
                <w:color w:val="000000"/>
                <w:kern w:val="0"/>
                <w:sz w:val="22"/>
                <w:szCs w:val="22"/>
                <w:lang w:bidi="ar"/>
              </w:rPr>
              <w:t>+</w:t>
            </w:r>
          </w:p>
        </w:tc>
        <w:tc>
          <w:tcPr>
            <w:tcW w:w="2150" w:type="dxa"/>
            <w:tcBorders>
              <w:top w:val="nil"/>
              <w:left w:val="nil"/>
              <w:bottom w:val="nil"/>
              <w:right w:val="nil"/>
            </w:tcBorders>
            <w:noWrap/>
            <w:vAlign w:val="center"/>
          </w:tcPr>
          <w:p w14:paraId="307B9BFC" w14:textId="77777777" w:rsidR="00360105" w:rsidRDefault="00000000">
            <w:pPr>
              <w:widowControl/>
              <w:jc w:val="center"/>
              <w:textAlignment w:val="center"/>
              <w:rPr>
                <w:rFonts w:ascii="Times New Roman" w:eastAsia="宋体" w:hAnsi="Times New Roman" w:cs="Times New Roman"/>
                <w:color w:val="000000"/>
                <w:sz w:val="22"/>
                <w:szCs w:val="22"/>
              </w:rPr>
            </w:pPr>
            <w:r>
              <w:rPr>
                <w:rFonts w:ascii="Times New Roman" w:eastAsia="宋体" w:hAnsi="Times New Roman" w:cs="Times New Roman"/>
                <w:color w:val="000000"/>
                <w:kern w:val="0"/>
                <w:sz w:val="22"/>
                <w:szCs w:val="22"/>
                <w:lang w:bidi="ar"/>
              </w:rPr>
              <w:t>ENSG00000037474</w:t>
            </w:r>
          </w:p>
        </w:tc>
        <w:tc>
          <w:tcPr>
            <w:tcW w:w="1537" w:type="dxa"/>
            <w:tcBorders>
              <w:top w:val="nil"/>
              <w:left w:val="nil"/>
              <w:bottom w:val="nil"/>
              <w:right w:val="nil"/>
            </w:tcBorders>
            <w:noWrap/>
            <w:vAlign w:val="center"/>
          </w:tcPr>
          <w:p w14:paraId="2ED3DB90" w14:textId="77777777" w:rsidR="00360105" w:rsidRDefault="00000000">
            <w:pPr>
              <w:widowControl/>
              <w:jc w:val="center"/>
              <w:textAlignment w:val="center"/>
              <w:rPr>
                <w:rFonts w:ascii="Times New Roman" w:eastAsia="宋体" w:hAnsi="Times New Roman" w:cs="Times New Roman"/>
                <w:i/>
                <w:iCs/>
                <w:color w:val="000000"/>
                <w:sz w:val="22"/>
                <w:szCs w:val="22"/>
                <w:highlight w:val="yellow"/>
              </w:rPr>
            </w:pPr>
            <w:r>
              <w:rPr>
                <w:rFonts w:ascii="Times New Roman" w:eastAsia="宋体" w:hAnsi="Times New Roman" w:cs="Times New Roman"/>
                <w:i/>
                <w:iCs/>
                <w:color w:val="000000"/>
                <w:kern w:val="0"/>
                <w:sz w:val="22"/>
                <w:szCs w:val="22"/>
                <w:highlight w:val="yellow"/>
                <w:lang w:bidi="ar"/>
              </w:rPr>
              <w:t>NSUN2</w:t>
            </w:r>
          </w:p>
        </w:tc>
        <w:tc>
          <w:tcPr>
            <w:tcW w:w="1063" w:type="dxa"/>
            <w:tcBorders>
              <w:top w:val="nil"/>
              <w:left w:val="nil"/>
              <w:bottom w:val="nil"/>
              <w:right w:val="nil"/>
            </w:tcBorders>
            <w:noWrap/>
            <w:vAlign w:val="center"/>
          </w:tcPr>
          <w:p w14:paraId="21AB47A4" w14:textId="77777777" w:rsidR="00360105" w:rsidRDefault="00000000">
            <w:pPr>
              <w:widowControl/>
              <w:jc w:val="center"/>
              <w:textAlignment w:val="center"/>
              <w:rPr>
                <w:rFonts w:ascii="Times New Roman" w:eastAsia="宋体" w:hAnsi="Times New Roman" w:cs="Times New Roman"/>
                <w:color w:val="000000"/>
                <w:sz w:val="22"/>
                <w:szCs w:val="22"/>
              </w:rPr>
            </w:pPr>
            <w:r>
              <w:rPr>
                <w:rFonts w:ascii="Times New Roman" w:eastAsia="宋体" w:hAnsi="Times New Roman" w:cs="Times New Roman"/>
                <w:color w:val="000000"/>
                <w:kern w:val="0"/>
                <w:sz w:val="22"/>
                <w:szCs w:val="22"/>
                <w:lang w:bidi="ar"/>
              </w:rPr>
              <w:t>0</w:t>
            </w:r>
          </w:p>
        </w:tc>
        <w:tc>
          <w:tcPr>
            <w:tcW w:w="1062" w:type="dxa"/>
            <w:tcBorders>
              <w:top w:val="nil"/>
              <w:left w:val="nil"/>
              <w:bottom w:val="nil"/>
              <w:right w:val="nil"/>
            </w:tcBorders>
            <w:noWrap/>
            <w:vAlign w:val="center"/>
          </w:tcPr>
          <w:p w14:paraId="4D508E07" w14:textId="77777777" w:rsidR="00360105" w:rsidRDefault="00000000">
            <w:pPr>
              <w:widowControl/>
              <w:jc w:val="center"/>
              <w:textAlignment w:val="center"/>
              <w:rPr>
                <w:rFonts w:ascii="Times New Roman" w:eastAsia="宋体" w:hAnsi="Times New Roman" w:cs="Times New Roman"/>
                <w:color w:val="000000"/>
                <w:sz w:val="22"/>
                <w:szCs w:val="22"/>
              </w:rPr>
            </w:pPr>
            <w:r>
              <w:rPr>
                <w:rFonts w:ascii="Times New Roman" w:eastAsia="宋体" w:hAnsi="Times New Roman" w:cs="Times New Roman"/>
                <w:color w:val="000000"/>
                <w:kern w:val="0"/>
                <w:sz w:val="22"/>
                <w:szCs w:val="22"/>
                <w:lang w:bidi="ar"/>
              </w:rPr>
              <w:t>0</w:t>
            </w:r>
          </w:p>
        </w:tc>
        <w:tc>
          <w:tcPr>
            <w:tcW w:w="875" w:type="dxa"/>
            <w:tcBorders>
              <w:top w:val="nil"/>
              <w:left w:val="nil"/>
              <w:bottom w:val="nil"/>
              <w:right w:val="nil"/>
            </w:tcBorders>
            <w:noWrap/>
            <w:vAlign w:val="center"/>
          </w:tcPr>
          <w:p w14:paraId="660A6D33" w14:textId="77777777" w:rsidR="00360105" w:rsidRDefault="00000000">
            <w:pPr>
              <w:widowControl/>
              <w:jc w:val="center"/>
              <w:textAlignment w:val="center"/>
              <w:rPr>
                <w:rFonts w:ascii="Times New Roman" w:eastAsia="宋体" w:hAnsi="Times New Roman" w:cs="Times New Roman"/>
                <w:color w:val="000000"/>
                <w:sz w:val="22"/>
                <w:szCs w:val="22"/>
              </w:rPr>
            </w:pPr>
            <w:r>
              <w:rPr>
                <w:rFonts w:ascii="Times New Roman" w:eastAsia="宋体" w:hAnsi="Times New Roman" w:cs="Times New Roman"/>
                <w:color w:val="000000"/>
                <w:kern w:val="0"/>
                <w:sz w:val="22"/>
                <w:szCs w:val="22"/>
                <w:lang w:bidi="ar"/>
              </w:rPr>
              <w:t>4</w:t>
            </w:r>
          </w:p>
        </w:tc>
        <w:tc>
          <w:tcPr>
            <w:tcW w:w="925" w:type="dxa"/>
            <w:tcBorders>
              <w:top w:val="nil"/>
              <w:left w:val="nil"/>
              <w:bottom w:val="nil"/>
              <w:right w:val="nil"/>
            </w:tcBorders>
            <w:noWrap/>
            <w:vAlign w:val="center"/>
          </w:tcPr>
          <w:p w14:paraId="1B8E435C" w14:textId="77777777" w:rsidR="00360105" w:rsidRDefault="00000000">
            <w:pPr>
              <w:widowControl/>
              <w:jc w:val="center"/>
              <w:textAlignment w:val="center"/>
              <w:rPr>
                <w:rFonts w:ascii="Times New Roman" w:eastAsia="宋体" w:hAnsi="Times New Roman" w:cs="Times New Roman"/>
                <w:color w:val="000000"/>
                <w:sz w:val="22"/>
                <w:szCs w:val="22"/>
              </w:rPr>
            </w:pPr>
            <w:r>
              <w:rPr>
                <w:rFonts w:ascii="Times New Roman" w:eastAsia="宋体" w:hAnsi="Times New Roman" w:cs="Times New Roman"/>
                <w:color w:val="000000"/>
                <w:kern w:val="0"/>
                <w:sz w:val="22"/>
                <w:szCs w:val="22"/>
                <w:lang w:bidi="ar"/>
              </w:rPr>
              <w:t>0</w:t>
            </w:r>
          </w:p>
        </w:tc>
        <w:tc>
          <w:tcPr>
            <w:tcW w:w="868" w:type="dxa"/>
            <w:tcBorders>
              <w:top w:val="nil"/>
              <w:left w:val="nil"/>
              <w:bottom w:val="nil"/>
              <w:right w:val="nil"/>
            </w:tcBorders>
            <w:noWrap/>
            <w:vAlign w:val="center"/>
          </w:tcPr>
          <w:p w14:paraId="281CA8A1" w14:textId="77777777" w:rsidR="00360105" w:rsidRDefault="00000000">
            <w:pPr>
              <w:widowControl/>
              <w:jc w:val="center"/>
              <w:textAlignment w:val="center"/>
              <w:rPr>
                <w:rFonts w:ascii="Times New Roman" w:eastAsia="宋体" w:hAnsi="Times New Roman" w:cs="Times New Roman"/>
                <w:color w:val="000000"/>
                <w:sz w:val="22"/>
                <w:szCs w:val="22"/>
              </w:rPr>
            </w:pPr>
            <w:r>
              <w:rPr>
                <w:rFonts w:ascii="Times New Roman" w:eastAsia="宋体" w:hAnsi="Times New Roman" w:cs="Times New Roman"/>
                <w:color w:val="000000"/>
                <w:kern w:val="0"/>
                <w:sz w:val="22"/>
                <w:szCs w:val="22"/>
                <w:lang w:bidi="ar"/>
              </w:rPr>
              <w:t>0</w:t>
            </w:r>
          </w:p>
        </w:tc>
      </w:tr>
      <w:tr w:rsidR="00360105" w14:paraId="0BC536F3" w14:textId="77777777">
        <w:trPr>
          <w:trHeight w:val="280"/>
        </w:trPr>
        <w:tc>
          <w:tcPr>
            <w:tcW w:w="1721" w:type="dxa"/>
            <w:tcBorders>
              <w:top w:val="nil"/>
              <w:left w:val="nil"/>
              <w:bottom w:val="nil"/>
              <w:right w:val="nil"/>
            </w:tcBorders>
            <w:noWrap/>
            <w:vAlign w:val="center"/>
          </w:tcPr>
          <w:p w14:paraId="2A980C39" w14:textId="77777777" w:rsidR="00360105" w:rsidRDefault="00000000">
            <w:pPr>
              <w:widowControl/>
              <w:jc w:val="center"/>
              <w:textAlignment w:val="center"/>
              <w:rPr>
                <w:rFonts w:ascii="Times New Roman" w:eastAsia="宋体" w:hAnsi="Times New Roman" w:cs="Times New Roman"/>
                <w:color w:val="000000"/>
                <w:sz w:val="22"/>
                <w:szCs w:val="22"/>
                <w:highlight w:val="yellow"/>
              </w:rPr>
            </w:pPr>
            <w:r>
              <w:rPr>
                <w:rFonts w:ascii="Times New Roman" w:eastAsia="宋体" w:hAnsi="Times New Roman" w:cs="Times New Roman"/>
                <w:color w:val="000000"/>
                <w:kern w:val="0"/>
                <w:sz w:val="22"/>
                <w:szCs w:val="22"/>
                <w:highlight w:val="yellow"/>
                <w:lang w:bidi="ar"/>
              </w:rPr>
              <w:t>rs184629627</w:t>
            </w:r>
          </w:p>
        </w:tc>
        <w:tc>
          <w:tcPr>
            <w:tcW w:w="587" w:type="dxa"/>
            <w:tcBorders>
              <w:top w:val="nil"/>
              <w:left w:val="nil"/>
              <w:bottom w:val="nil"/>
              <w:right w:val="nil"/>
            </w:tcBorders>
            <w:noWrap/>
            <w:vAlign w:val="center"/>
          </w:tcPr>
          <w:p w14:paraId="0515DB5B" w14:textId="77777777" w:rsidR="00360105" w:rsidRDefault="00000000">
            <w:pPr>
              <w:widowControl/>
              <w:jc w:val="center"/>
              <w:textAlignment w:val="center"/>
              <w:rPr>
                <w:rFonts w:ascii="Times New Roman" w:eastAsia="宋体" w:hAnsi="Times New Roman" w:cs="Times New Roman"/>
                <w:color w:val="000000"/>
                <w:sz w:val="22"/>
                <w:szCs w:val="22"/>
              </w:rPr>
            </w:pPr>
            <w:r>
              <w:rPr>
                <w:rFonts w:ascii="Times New Roman" w:eastAsia="宋体" w:hAnsi="Times New Roman" w:cs="Times New Roman"/>
                <w:color w:val="000000"/>
                <w:kern w:val="0"/>
                <w:sz w:val="22"/>
                <w:szCs w:val="22"/>
                <w:lang w:bidi="ar"/>
              </w:rPr>
              <w:t>7</w:t>
            </w:r>
          </w:p>
        </w:tc>
        <w:tc>
          <w:tcPr>
            <w:tcW w:w="1375" w:type="dxa"/>
            <w:tcBorders>
              <w:top w:val="nil"/>
              <w:left w:val="nil"/>
              <w:bottom w:val="nil"/>
              <w:right w:val="nil"/>
            </w:tcBorders>
            <w:noWrap/>
            <w:vAlign w:val="center"/>
          </w:tcPr>
          <w:p w14:paraId="4B908B5E" w14:textId="77777777" w:rsidR="00360105" w:rsidRDefault="00000000">
            <w:pPr>
              <w:widowControl/>
              <w:jc w:val="center"/>
              <w:textAlignment w:val="center"/>
              <w:rPr>
                <w:rFonts w:ascii="Times New Roman" w:eastAsia="宋体" w:hAnsi="Times New Roman" w:cs="Times New Roman"/>
                <w:color w:val="000000"/>
                <w:sz w:val="22"/>
                <w:szCs w:val="22"/>
              </w:rPr>
            </w:pPr>
            <w:r>
              <w:rPr>
                <w:rFonts w:ascii="Times New Roman" w:eastAsia="宋体" w:hAnsi="Times New Roman" w:cs="Times New Roman"/>
                <w:color w:val="000000"/>
                <w:kern w:val="0"/>
                <w:sz w:val="22"/>
                <w:szCs w:val="22"/>
                <w:lang w:bidi="ar"/>
              </w:rPr>
              <w:t>8467436</w:t>
            </w:r>
          </w:p>
        </w:tc>
        <w:tc>
          <w:tcPr>
            <w:tcW w:w="1288" w:type="dxa"/>
            <w:tcBorders>
              <w:top w:val="nil"/>
              <w:left w:val="nil"/>
              <w:bottom w:val="nil"/>
              <w:right w:val="nil"/>
            </w:tcBorders>
            <w:noWrap/>
            <w:vAlign w:val="center"/>
          </w:tcPr>
          <w:p w14:paraId="0AEFB907" w14:textId="77777777" w:rsidR="00360105" w:rsidRDefault="00000000">
            <w:pPr>
              <w:widowControl/>
              <w:jc w:val="center"/>
              <w:textAlignment w:val="center"/>
              <w:rPr>
                <w:rFonts w:ascii="Times New Roman" w:eastAsia="宋体" w:hAnsi="Times New Roman" w:cs="Times New Roman"/>
                <w:color w:val="000000"/>
                <w:sz w:val="22"/>
                <w:szCs w:val="22"/>
              </w:rPr>
            </w:pPr>
            <w:r>
              <w:rPr>
                <w:rFonts w:ascii="Times New Roman" w:eastAsia="宋体" w:hAnsi="Times New Roman" w:cs="Times New Roman"/>
                <w:color w:val="000000"/>
                <w:kern w:val="0"/>
                <w:sz w:val="22"/>
                <w:szCs w:val="22"/>
                <w:lang w:bidi="ar"/>
              </w:rPr>
              <w:t>8467436</w:t>
            </w:r>
          </w:p>
        </w:tc>
        <w:tc>
          <w:tcPr>
            <w:tcW w:w="625" w:type="dxa"/>
            <w:tcBorders>
              <w:top w:val="nil"/>
              <w:left w:val="nil"/>
              <w:bottom w:val="nil"/>
              <w:right w:val="nil"/>
            </w:tcBorders>
            <w:noWrap/>
            <w:vAlign w:val="center"/>
          </w:tcPr>
          <w:p w14:paraId="73BC7285" w14:textId="77777777" w:rsidR="00360105" w:rsidRDefault="00000000">
            <w:pPr>
              <w:widowControl/>
              <w:jc w:val="center"/>
              <w:textAlignment w:val="center"/>
              <w:rPr>
                <w:rFonts w:ascii="Times New Roman" w:eastAsia="宋体" w:hAnsi="Times New Roman" w:cs="Times New Roman"/>
                <w:color w:val="000000"/>
                <w:sz w:val="22"/>
                <w:szCs w:val="22"/>
              </w:rPr>
            </w:pPr>
            <w:r>
              <w:rPr>
                <w:rFonts w:ascii="Times New Roman" w:eastAsia="宋体" w:hAnsi="Times New Roman" w:cs="Times New Roman"/>
                <w:color w:val="000000"/>
                <w:kern w:val="0"/>
                <w:sz w:val="22"/>
                <w:szCs w:val="22"/>
                <w:lang w:bidi="ar"/>
              </w:rPr>
              <w:t>+</w:t>
            </w:r>
          </w:p>
        </w:tc>
        <w:tc>
          <w:tcPr>
            <w:tcW w:w="2150" w:type="dxa"/>
            <w:tcBorders>
              <w:top w:val="nil"/>
              <w:left w:val="nil"/>
              <w:bottom w:val="nil"/>
              <w:right w:val="nil"/>
            </w:tcBorders>
            <w:noWrap/>
            <w:vAlign w:val="center"/>
          </w:tcPr>
          <w:p w14:paraId="5C00E5FD" w14:textId="77777777" w:rsidR="00360105" w:rsidRDefault="00000000">
            <w:pPr>
              <w:widowControl/>
              <w:jc w:val="center"/>
              <w:textAlignment w:val="center"/>
              <w:rPr>
                <w:rFonts w:ascii="Times New Roman" w:eastAsia="宋体" w:hAnsi="Times New Roman" w:cs="Times New Roman"/>
                <w:color w:val="000000"/>
                <w:sz w:val="22"/>
                <w:szCs w:val="22"/>
              </w:rPr>
            </w:pPr>
            <w:r>
              <w:rPr>
                <w:rFonts w:ascii="Times New Roman" w:eastAsia="宋体" w:hAnsi="Times New Roman" w:cs="Times New Roman"/>
                <w:color w:val="000000"/>
                <w:kern w:val="0"/>
                <w:sz w:val="22"/>
                <w:szCs w:val="22"/>
                <w:lang w:bidi="ar"/>
              </w:rPr>
              <w:t>ENSG00000122584</w:t>
            </w:r>
          </w:p>
        </w:tc>
        <w:tc>
          <w:tcPr>
            <w:tcW w:w="1537" w:type="dxa"/>
            <w:tcBorders>
              <w:top w:val="nil"/>
              <w:left w:val="nil"/>
              <w:bottom w:val="nil"/>
              <w:right w:val="nil"/>
            </w:tcBorders>
            <w:noWrap/>
            <w:vAlign w:val="center"/>
          </w:tcPr>
          <w:p w14:paraId="652BCF4E" w14:textId="77777777" w:rsidR="00360105" w:rsidRDefault="00000000">
            <w:pPr>
              <w:widowControl/>
              <w:jc w:val="center"/>
              <w:textAlignment w:val="center"/>
              <w:rPr>
                <w:rFonts w:ascii="Times New Roman" w:eastAsia="宋体" w:hAnsi="Times New Roman" w:cs="Times New Roman"/>
                <w:i/>
                <w:iCs/>
                <w:color w:val="000000"/>
                <w:sz w:val="22"/>
                <w:szCs w:val="22"/>
                <w:highlight w:val="yellow"/>
              </w:rPr>
            </w:pPr>
            <w:r>
              <w:rPr>
                <w:rFonts w:ascii="Times New Roman" w:eastAsia="宋体" w:hAnsi="Times New Roman" w:cs="Times New Roman"/>
                <w:i/>
                <w:iCs/>
                <w:color w:val="000000"/>
                <w:kern w:val="0"/>
                <w:sz w:val="22"/>
                <w:szCs w:val="22"/>
                <w:highlight w:val="yellow"/>
                <w:lang w:bidi="ar"/>
              </w:rPr>
              <w:t>NXPH1</w:t>
            </w:r>
          </w:p>
        </w:tc>
        <w:tc>
          <w:tcPr>
            <w:tcW w:w="1063" w:type="dxa"/>
            <w:tcBorders>
              <w:top w:val="nil"/>
              <w:left w:val="nil"/>
              <w:bottom w:val="nil"/>
              <w:right w:val="nil"/>
            </w:tcBorders>
            <w:noWrap/>
            <w:vAlign w:val="center"/>
          </w:tcPr>
          <w:p w14:paraId="2D9FEC44" w14:textId="77777777" w:rsidR="00360105" w:rsidRDefault="00000000">
            <w:pPr>
              <w:widowControl/>
              <w:jc w:val="center"/>
              <w:textAlignment w:val="center"/>
              <w:rPr>
                <w:rFonts w:ascii="Times New Roman" w:eastAsia="宋体" w:hAnsi="Times New Roman" w:cs="Times New Roman"/>
                <w:color w:val="000000"/>
                <w:sz w:val="22"/>
                <w:szCs w:val="22"/>
              </w:rPr>
            </w:pPr>
            <w:r>
              <w:rPr>
                <w:rFonts w:ascii="Times New Roman" w:eastAsia="宋体" w:hAnsi="Times New Roman" w:cs="Times New Roman"/>
                <w:color w:val="000000"/>
                <w:kern w:val="0"/>
                <w:sz w:val="22"/>
                <w:szCs w:val="22"/>
                <w:lang w:bidi="ar"/>
              </w:rPr>
              <w:t>0</w:t>
            </w:r>
          </w:p>
        </w:tc>
        <w:tc>
          <w:tcPr>
            <w:tcW w:w="1062" w:type="dxa"/>
            <w:tcBorders>
              <w:top w:val="nil"/>
              <w:left w:val="nil"/>
              <w:bottom w:val="nil"/>
              <w:right w:val="nil"/>
            </w:tcBorders>
            <w:noWrap/>
            <w:vAlign w:val="center"/>
          </w:tcPr>
          <w:p w14:paraId="7D802125" w14:textId="77777777" w:rsidR="00360105" w:rsidRDefault="00000000">
            <w:pPr>
              <w:widowControl/>
              <w:jc w:val="center"/>
              <w:textAlignment w:val="center"/>
              <w:rPr>
                <w:rFonts w:ascii="Times New Roman" w:eastAsia="宋体" w:hAnsi="Times New Roman" w:cs="Times New Roman"/>
                <w:color w:val="000000"/>
                <w:sz w:val="22"/>
                <w:szCs w:val="22"/>
              </w:rPr>
            </w:pPr>
            <w:r>
              <w:rPr>
                <w:rFonts w:ascii="Times New Roman" w:eastAsia="宋体" w:hAnsi="Times New Roman" w:cs="Times New Roman"/>
                <w:color w:val="000000"/>
                <w:kern w:val="0"/>
                <w:sz w:val="22"/>
                <w:szCs w:val="22"/>
                <w:lang w:bidi="ar"/>
              </w:rPr>
              <w:t>0</w:t>
            </w:r>
          </w:p>
        </w:tc>
        <w:tc>
          <w:tcPr>
            <w:tcW w:w="875" w:type="dxa"/>
            <w:tcBorders>
              <w:top w:val="nil"/>
              <w:left w:val="nil"/>
              <w:bottom w:val="nil"/>
              <w:right w:val="nil"/>
            </w:tcBorders>
            <w:noWrap/>
            <w:vAlign w:val="center"/>
          </w:tcPr>
          <w:p w14:paraId="33055113" w14:textId="77777777" w:rsidR="00360105" w:rsidRDefault="00000000">
            <w:pPr>
              <w:widowControl/>
              <w:jc w:val="center"/>
              <w:textAlignment w:val="center"/>
              <w:rPr>
                <w:rFonts w:ascii="Times New Roman" w:eastAsia="宋体" w:hAnsi="Times New Roman" w:cs="Times New Roman"/>
                <w:color w:val="000000"/>
                <w:sz w:val="22"/>
                <w:szCs w:val="22"/>
              </w:rPr>
            </w:pPr>
            <w:r>
              <w:rPr>
                <w:rFonts w:ascii="Times New Roman" w:eastAsia="宋体" w:hAnsi="Times New Roman" w:cs="Times New Roman"/>
                <w:color w:val="000000"/>
                <w:kern w:val="0"/>
                <w:sz w:val="22"/>
                <w:szCs w:val="22"/>
                <w:lang w:bidi="ar"/>
              </w:rPr>
              <w:t>1</w:t>
            </w:r>
          </w:p>
        </w:tc>
        <w:tc>
          <w:tcPr>
            <w:tcW w:w="925" w:type="dxa"/>
            <w:tcBorders>
              <w:top w:val="nil"/>
              <w:left w:val="nil"/>
              <w:bottom w:val="nil"/>
              <w:right w:val="nil"/>
            </w:tcBorders>
            <w:noWrap/>
            <w:vAlign w:val="center"/>
          </w:tcPr>
          <w:p w14:paraId="766EED24" w14:textId="77777777" w:rsidR="00360105" w:rsidRDefault="00000000">
            <w:pPr>
              <w:widowControl/>
              <w:jc w:val="center"/>
              <w:textAlignment w:val="center"/>
              <w:rPr>
                <w:rFonts w:ascii="Times New Roman" w:eastAsia="宋体" w:hAnsi="Times New Roman" w:cs="Times New Roman"/>
                <w:color w:val="000000"/>
                <w:sz w:val="22"/>
                <w:szCs w:val="22"/>
              </w:rPr>
            </w:pPr>
            <w:r>
              <w:rPr>
                <w:rFonts w:ascii="Times New Roman" w:eastAsia="宋体" w:hAnsi="Times New Roman" w:cs="Times New Roman"/>
                <w:color w:val="000000"/>
                <w:kern w:val="0"/>
                <w:sz w:val="22"/>
                <w:szCs w:val="22"/>
                <w:lang w:bidi="ar"/>
              </w:rPr>
              <w:t>0</w:t>
            </w:r>
          </w:p>
        </w:tc>
        <w:tc>
          <w:tcPr>
            <w:tcW w:w="868" w:type="dxa"/>
            <w:tcBorders>
              <w:top w:val="nil"/>
              <w:left w:val="nil"/>
              <w:bottom w:val="nil"/>
              <w:right w:val="nil"/>
            </w:tcBorders>
            <w:noWrap/>
            <w:vAlign w:val="center"/>
          </w:tcPr>
          <w:p w14:paraId="0A3AB82B" w14:textId="77777777" w:rsidR="00360105" w:rsidRDefault="00000000">
            <w:pPr>
              <w:widowControl/>
              <w:jc w:val="center"/>
              <w:textAlignment w:val="center"/>
              <w:rPr>
                <w:rFonts w:ascii="Times New Roman" w:eastAsia="宋体" w:hAnsi="Times New Roman" w:cs="Times New Roman"/>
                <w:color w:val="000000"/>
                <w:sz w:val="22"/>
                <w:szCs w:val="22"/>
              </w:rPr>
            </w:pPr>
            <w:r>
              <w:rPr>
                <w:rFonts w:ascii="Times New Roman" w:eastAsia="宋体" w:hAnsi="Times New Roman" w:cs="Times New Roman"/>
                <w:color w:val="000000"/>
                <w:kern w:val="0"/>
                <w:sz w:val="22"/>
                <w:szCs w:val="22"/>
                <w:lang w:bidi="ar"/>
              </w:rPr>
              <w:t>0</w:t>
            </w:r>
          </w:p>
        </w:tc>
      </w:tr>
      <w:tr w:rsidR="00360105" w14:paraId="3043416B" w14:textId="77777777">
        <w:trPr>
          <w:trHeight w:val="280"/>
        </w:trPr>
        <w:tc>
          <w:tcPr>
            <w:tcW w:w="1721" w:type="dxa"/>
            <w:tcBorders>
              <w:top w:val="nil"/>
              <w:left w:val="nil"/>
              <w:bottom w:val="nil"/>
              <w:right w:val="nil"/>
            </w:tcBorders>
            <w:noWrap/>
            <w:vAlign w:val="center"/>
          </w:tcPr>
          <w:p w14:paraId="15A7CB4A" w14:textId="77777777" w:rsidR="00360105" w:rsidRDefault="00000000">
            <w:pPr>
              <w:widowControl/>
              <w:jc w:val="center"/>
              <w:textAlignment w:val="center"/>
              <w:rPr>
                <w:rFonts w:ascii="Times New Roman" w:eastAsia="宋体" w:hAnsi="Times New Roman" w:cs="Times New Roman"/>
                <w:color w:val="000000"/>
                <w:sz w:val="22"/>
                <w:szCs w:val="22"/>
                <w:highlight w:val="yellow"/>
              </w:rPr>
            </w:pPr>
            <w:r>
              <w:rPr>
                <w:rFonts w:ascii="Times New Roman" w:eastAsia="宋体" w:hAnsi="Times New Roman" w:cs="Times New Roman"/>
                <w:color w:val="000000"/>
                <w:kern w:val="0"/>
                <w:sz w:val="22"/>
                <w:szCs w:val="22"/>
                <w:highlight w:val="yellow"/>
                <w:lang w:bidi="ar"/>
              </w:rPr>
              <w:t>rs188743649</w:t>
            </w:r>
          </w:p>
        </w:tc>
        <w:tc>
          <w:tcPr>
            <w:tcW w:w="587" w:type="dxa"/>
            <w:tcBorders>
              <w:top w:val="nil"/>
              <w:left w:val="nil"/>
              <w:bottom w:val="nil"/>
              <w:right w:val="nil"/>
            </w:tcBorders>
            <w:noWrap/>
            <w:vAlign w:val="center"/>
          </w:tcPr>
          <w:p w14:paraId="28AF446E" w14:textId="77777777" w:rsidR="00360105" w:rsidRDefault="00000000">
            <w:pPr>
              <w:widowControl/>
              <w:jc w:val="center"/>
              <w:textAlignment w:val="center"/>
              <w:rPr>
                <w:rFonts w:ascii="Times New Roman" w:eastAsia="宋体" w:hAnsi="Times New Roman" w:cs="Times New Roman"/>
                <w:color w:val="000000"/>
                <w:sz w:val="22"/>
                <w:szCs w:val="22"/>
              </w:rPr>
            </w:pPr>
            <w:r>
              <w:rPr>
                <w:rFonts w:ascii="Times New Roman" w:eastAsia="宋体" w:hAnsi="Times New Roman" w:cs="Times New Roman"/>
                <w:color w:val="000000"/>
                <w:kern w:val="0"/>
                <w:sz w:val="22"/>
                <w:szCs w:val="22"/>
                <w:lang w:bidi="ar"/>
              </w:rPr>
              <w:t>2</w:t>
            </w:r>
          </w:p>
        </w:tc>
        <w:tc>
          <w:tcPr>
            <w:tcW w:w="1375" w:type="dxa"/>
            <w:tcBorders>
              <w:top w:val="nil"/>
              <w:left w:val="nil"/>
              <w:bottom w:val="nil"/>
              <w:right w:val="nil"/>
            </w:tcBorders>
            <w:noWrap/>
            <w:vAlign w:val="center"/>
          </w:tcPr>
          <w:p w14:paraId="68AB479A" w14:textId="77777777" w:rsidR="00360105" w:rsidRDefault="00000000">
            <w:pPr>
              <w:widowControl/>
              <w:jc w:val="center"/>
              <w:textAlignment w:val="center"/>
              <w:rPr>
                <w:rFonts w:ascii="Times New Roman" w:eastAsia="宋体" w:hAnsi="Times New Roman" w:cs="Times New Roman"/>
                <w:color w:val="000000"/>
                <w:sz w:val="22"/>
                <w:szCs w:val="22"/>
              </w:rPr>
            </w:pPr>
            <w:r>
              <w:rPr>
                <w:rFonts w:ascii="Times New Roman" w:eastAsia="宋体" w:hAnsi="Times New Roman" w:cs="Times New Roman"/>
                <w:color w:val="000000"/>
                <w:kern w:val="0"/>
                <w:sz w:val="22"/>
                <w:szCs w:val="22"/>
                <w:lang w:bidi="ar"/>
              </w:rPr>
              <w:t>205306028</w:t>
            </w:r>
          </w:p>
        </w:tc>
        <w:tc>
          <w:tcPr>
            <w:tcW w:w="1288" w:type="dxa"/>
            <w:tcBorders>
              <w:top w:val="nil"/>
              <w:left w:val="nil"/>
              <w:bottom w:val="nil"/>
              <w:right w:val="nil"/>
            </w:tcBorders>
            <w:noWrap/>
            <w:vAlign w:val="center"/>
          </w:tcPr>
          <w:p w14:paraId="44C6F47B" w14:textId="77777777" w:rsidR="00360105" w:rsidRDefault="00000000">
            <w:pPr>
              <w:widowControl/>
              <w:jc w:val="center"/>
              <w:textAlignment w:val="center"/>
              <w:rPr>
                <w:rFonts w:ascii="Times New Roman" w:eastAsia="宋体" w:hAnsi="Times New Roman" w:cs="Times New Roman"/>
                <w:color w:val="000000"/>
                <w:sz w:val="22"/>
                <w:szCs w:val="22"/>
              </w:rPr>
            </w:pPr>
            <w:r>
              <w:rPr>
                <w:rFonts w:ascii="Times New Roman" w:eastAsia="宋体" w:hAnsi="Times New Roman" w:cs="Times New Roman"/>
                <w:color w:val="000000"/>
                <w:kern w:val="0"/>
                <w:sz w:val="22"/>
                <w:szCs w:val="22"/>
                <w:lang w:bidi="ar"/>
              </w:rPr>
              <w:t>205306028</w:t>
            </w:r>
          </w:p>
        </w:tc>
        <w:tc>
          <w:tcPr>
            <w:tcW w:w="625" w:type="dxa"/>
            <w:tcBorders>
              <w:top w:val="nil"/>
              <w:left w:val="nil"/>
              <w:bottom w:val="nil"/>
              <w:right w:val="nil"/>
            </w:tcBorders>
            <w:noWrap/>
            <w:vAlign w:val="center"/>
          </w:tcPr>
          <w:p w14:paraId="4FE41B03" w14:textId="77777777" w:rsidR="00360105" w:rsidRDefault="00000000">
            <w:pPr>
              <w:widowControl/>
              <w:jc w:val="center"/>
              <w:textAlignment w:val="center"/>
              <w:rPr>
                <w:rFonts w:ascii="Times New Roman" w:eastAsia="宋体" w:hAnsi="Times New Roman" w:cs="Times New Roman"/>
                <w:color w:val="000000"/>
                <w:sz w:val="22"/>
                <w:szCs w:val="22"/>
              </w:rPr>
            </w:pPr>
            <w:r>
              <w:rPr>
                <w:rFonts w:ascii="Times New Roman" w:eastAsia="宋体" w:hAnsi="Times New Roman" w:cs="Times New Roman"/>
                <w:color w:val="000000"/>
                <w:kern w:val="0"/>
                <w:sz w:val="22"/>
                <w:szCs w:val="22"/>
                <w:lang w:bidi="ar"/>
              </w:rPr>
              <w:t>+</w:t>
            </w:r>
          </w:p>
        </w:tc>
        <w:tc>
          <w:tcPr>
            <w:tcW w:w="2150" w:type="dxa"/>
            <w:tcBorders>
              <w:top w:val="nil"/>
              <w:left w:val="nil"/>
              <w:bottom w:val="nil"/>
              <w:right w:val="nil"/>
            </w:tcBorders>
            <w:noWrap/>
            <w:vAlign w:val="center"/>
          </w:tcPr>
          <w:p w14:paraId="2B1E1D7B" w14:textId="77777777" w:rsidR="00360105" w:rsidRDefault="00000000">
            <w:pPr>
              <w:widowControl/>
              <w:jc w:val="center"/>
              <w:textAlignment w:val="center"/>
              <w:rPr>
                <w:rFonts w:ascii="Times New Roman" w:eastAsia="宋体" w:hAnsi="Times New Roman" w:cs="Times New Roman"/>
                <w:color w:val="000000"/>
                <w:sz w:val="22"/>
                <w:szCs w:val="22"/>
              </w:rPr>
            </w:pPr>
            <w:r>
              <w:rPr>
                <w:rFonts w:ascii="Times New Roman" w:eastAsia="宋体" w:hAnsi="Times New Roman" w:cs="Times New Roman"/>
                <w:color w:val="000000"/>
                <w:kern w:val="0"/>
                <w:sz w:val="22"/>
                <w:szCs w:val="22"/>
                <w:lang w:bidi="ar"/>
              </w:rPr>
              <w:t>ENSG00000116117</w:t>
            </w:r>
          </w:p>
        </w:tc>
        <w:tc>
          <w:tcPr>
            <w:tcW w:w="1537" w:type="dxa"/>
            <w:tcBorders>
              <w:top w:val="nil"/>
              <w:left w:val="nil"/>
              <w:bottom w:val="nil"/>
              <w:right w:val="nil"/>
            </w:tcBorders>
            <w:noWrap/>
            <w:vAlign w:val="center"/>
          </w:tcPr>
          <w:p w14:paraId="59F914C8" w14:textId="77777777" w:rsidR="00360105" w:rsidRDefault="00000000">
            <w:pPr>
              <w:widowControl/>
              <w:jc w:val="center"/>
              <w:textAlignment w:val="center"/>
              <w:rPr>
                <w:rFonts w:ascii="Times New Roman" w:eastAsia="宋体" w:hAnsi="Times New Roman" w:cs="Times New Roman"/>
                <w:i/>
                <w:iCs/>
                <w:color w:val="000000"/>
                <w:sz w:val="22"/>
                <w:szCs w:val="22"/>
                <w:highlight w:val="yellow"/>
              </w:rPr>
            </w:pPr>
            <w:r>
              <w:rPr>
                <w:rFonts w:ascii="Times New Roman" w:eastAsia="宋体" w:hAnsi="Times New Roman" w:cs="Times New Roman"/>
                <w:i/>
                <w:iCs/>
                <w:color w:val="000000"/>
                <w:kern w:val="0"/>
                <w:sz w:val="22"/>
                <w:szCs w:val="22"/>
                <w:highlight w:val="yellow"/>
                <w:lang w:bidi="ar"/>
              </w:rPr>
              <w:t>PARD3B</w:t>
            </w:r>
          </w:p>
        </w:tc>
        <w:tc>
          <w:tcPr>
            <w:tcW w:w="1063" w:type="dxa"/>
            <w:tcBorders>
              <w:top w:val="nil"/>
              <w:left w:val="nil"/>
              <w:bottom w:val="nil"/>
              <w:right w:val="nil"/>
            </w:tcBorders>
            <w:noWrap/>
            <w:vAlign w:val="center"/>
          </w:tcPr>
          <w:p w14:paraId="3E5AD2F8" w14:textId="77777777" w:rsidR="00360105" w:rsidRDefault="00000000">
            <w:pPr>
              <w:widowControl/>
              <w:jc w:val="center"/>
              <w:textAlignment w:val="center"/>
              <w:rPr>
                <w:rFonts w:ascii="Times New Roman" w:eastAsia="宋体" w:hAnsi="Times New Roman" w:cs="Times New Roman"/>
                <w:color w:val="000000"/>
                <w:sz w:val="22"/>
                <w:szCs w:val="22"/>
              </w:rPr>
            </w:pPr>
            <w:r>
              <w:rPr>
                <w:rFonts w:ascii="Times New Roman" w:eastAsia="宋体" w:hAnsi="Times New Roman" w:cs="Times New Roman"/>
                <w:color w:val="000000"/>
                <w:kern w:val="0"/>
                <w:sz w:val="22"/>
                <w:szCs w:val="22"/>
                <w:lang w:bidi="ar"/>
              </w:rPr>
              <w:t>0</w:t>
            </w:r>
          </w:p>
        </w:tc>
        <w:tc>
          <w:tcPr>
            <w:tcW w:w="1062" w:type="dxa"/>
            <w:tcBorders>
              <w:top w:val="nil"/>
              <w:left w:val="nil"/>
              <w:bottom w:val="nil"/>
              <w:right w:val="nil"/>
            </w:tcBorders>
            <w:noWrap/>
            <w:vAlign w:val="center"/>
          </w:tcPr>
          <w:p w14:paraId="051900FF" w14:textId="77777777" w:rsidR="00360105" w:rsidRDefault="00000000">
            <w:pPr>
              <w:widowControl/>
              <w:jc w:val="center"/>
              <w:textAlignment w:val="center"/>
              <w:rPr>
                <w:rFonts w:ascii="Times New Roman" w:eastAsia="宋体" w:hAnsi="Times New Roman" w:cs="Times New Roman"/>
                <w:color w:val="000000"/>
                <w:sz w:val="22"/>
                <w:szCs w:val="22"/>
              </w:rPr>
            </w:pPr>
            <w:r>
              <w:rPr>
                <w:rFonts w:ascii="Times New Roman" w:eastAsia="宋体" w:hAnsi="Times New Roman" w:cs="Times New Roman"/>
                <w:color w:val="000000"/>
                <w:kern w:val="0"/>
                <w:sz w:val="22"/>
                <w:szCs w:val="22"/>
                <w:lang w:bidi="ar"/>
              </w:rPr>
              <w:t>0</w:t>
            </w:r>
          </w:p>
        </w:tc>
        <w:tc>
          <w:tcPr>
            <w:tcW w:w="875" w:type="dxa"/>
            <w:tcBorders>
              <w:top w:val="nil"/>
              <w:left w:val="nil"/>
              <w:bottom w:val="nil"/>
              <w:right w:val="nil"/>
            </w:tcBorders>
            <w:noWrap/>
            <w:vAlign w:val="center"/>
          </w:tcPr>
          <w:p w14:paraId="66D16868" w14:textId="77777777" w:rsidR="00360105" w:rsidRDefault="00000000">
            <w:pPr>
              <w:widowControl/>
              <w:jc w:val="center"/>
              <w:textAlignment w:val="center"/>
              <w:rPr>
                <w:rFonts w:ascii="Times New Roman" w:eastAsia="宋体" w:hAnsi="Times New Roman" w:cs="Times New Roman"/>
                <w:color w:val="000000"/>
                <w:sz w:val="22"/>
                <w:szCs w:val="22"/>
              </w:rPr>
            </w:pPr>
            <w:r>
              <w:rPr>
                <w:rFonts w:ascii="Times New Roman" w:eastAsia="宋体" w:hAnsi="Times New Roman" w:cs="Times New Roman"/>
                <w:color w:val="000000"/>
                <w:kern w:val="0"/>
                <w:sz w:val="22"/>
                <w:szCs w:val="22"/>
                <w:lang w:bidi="ar"/>
              </w:rPr>
              <w:t>2</w:t>
            </w:r>
          </w:p>
        </w:tc>
        <w:tc>
          <w:tcPr>
            <w:tcW w:w="925" w:type="dxa"/>
            <w:tcBorders>
              <w:top w:val="nil"/>
              <w:left w:val="nil"/>
              <w:bottom w:val="nil"/>
              <w:right w:val="nil"/>
            </w:tcBorders>
            <w:noWrap/>
            <w:vAlign w:val="center"/>
          </w:tcPr>
          <w:p w14:paraId="306DE800" w14:textId="77777777" w:rsidR="00360105" w:rsidRDefault="00000000">
            <w:pPr>
              <w:widowControl/>
              <w:jc w:val="center"/>
              <w:textAlignment w:val="center"/>
              <w:rPr>
                <w:rFonts w:ascii="Times New Roman" w:eastAsia="宋体" w:hAnsi="Times New Roman" w:cs="Times New Roman"/>
                <w:color w:val="000000"/>
                <w:sz w:val="22"/>
                <w:szCs w:val="22"/>
              </w:rPr>
            </w:pPr>
            <w:r>
              <w:rPr>
                <w:rFonts w:ascii="Times New Roman" w:eastAsia="宋体" w:hAnsi="Times New Roman" w:cs="Times New Roman"/>
                <w:color w:val="000000"/>
                <w:kern w:val="0"/>
                <w:sz w:val="22"/>
                <w:szCs w:val="22"/>
                <w:lang w:bidi="ar"/>
              </w:rPr>
              <w:t>0</w:t>
            </w:r>
          </w:p>
        </w:tc>
        <w:tc>
          <w:tcPr>
            <w:tcW w:w="868" w:type="dxa"/>
            <w:tcBorders>
              <w:top w:val="nil"/>
              <w:left w:val="nil"/>
              <w:bottom w:val="nil"/>
              <w:right w:val="nil"/>
            </w:tcBorders>
            <w:noWrap/>
            <w:vAlign w:val="center"/>
          </w:tcPr>
          <w:p w14:paraId="24981768" w14:textId="77777777" w:rsidR="00360105" w:rsidRDefault="00000000">
            <w:pPr>
              <w:widowControl/>
              <w:jc w:val="center"/>
              <w:textAlignment w:val="center"/>
              <w:rPr>
                <w:rFonts w:ascii="Times New Roman" w:eastAsia="宋体" w:hAnsi="Times New Roman" w:cs="Times New Roman"/>
                <w:color w:val="000000"/>
                <w:sz w:val="22"/>
                <w:szCs w:val="22"/>
              </w:rPr>
            </w:pPr>
            <w:r>
              <w:rPr>
                <w:rFonts w:ascii="Times New Roman" w:eastAsia="宋体" w:hAnsi="Times New Roman" w:cs="Times New Roman"/>
                <w:color w:val="000000"/>
                <w:kern w:val="0"/>
                <w:sz w:val="22"/>
                <w:szCs w:val="22"/>
                <w:lang w:bidi="ar"/>
              </w:rPr>
              <w:t>0</w:t>
            </w:r>
          </w:p>
        </w:tc>
      </w:tr>
      <w:tr w:rsidR="00360105" w14:paraId="03BCDF9D" w14:textId="77777777">
        <w:trPr>
          <w:trHeight w:val="280"/>
        </w:trPr>
        <w:tc>
          <w:tcPr>
            <w:tcW w:w="1721" w:type="dxa"/>
            <w:tcBorders>
              <w:top w:val="nil"/>
              <w:left w:val="nil"/>
              <w:bottom w:val="nil"/>
              <w:right w:val="nil"/>
            </w:tcBorders>
            <w:noWrap/>
            <w:vAlign w:val="center"/>
          </w:tcPr>
          <w:p w14:paraId="43584707" w14:textId="77777777" w:rsidR="00360105" w:rsidRDefault="00000000">
            <w:pPr>
              <w:widowControl/>
              <w:jc w:val="center"/>
              <w:textAlignment w:val="center"/>
              <w:rPr>
                <w:rFonts w:ascii="Times New Roman" w:eastAsia="宋体" w:hAnsi="Times New Roman" w:cs="Times New Roman"/>
                <w:color w:val="000000"/>
                <w:sz w:val="22"/>
                <w:szCs w:val="22"/>
                <w:highlight w:val="yellow"/>
              </w:rPr>
            </w:pPr>
            <w:r>
              <w:rPr>
                <w:rFonts w:ascii="Times New Roman" w:eastAsia="宋体" w:hAnsi="Times New Roman" w:cs="Times New Roman"/>
                <w:color w:val="000000"/>
                <w:kern w:val="0"/>
                <w:sz w:val="22"/>
                <w:szCs w:val="22"/>
                <w:highlight w:val="yellow"/>
                <w:lang w:bidi="ar"/>
              </w:rPr>
              <w:t>rs117814140</w:t>
            </w:r>
          </w:p>
        </w:tc>
        <w:tc>
          <w:tcPr>
            <w:tcW w:w="587" w:type="dxa"/>
            <w:tcBorders>
              <w:top w:val="nil"/>
              <w:left w:val="nil"/>
              <w:bottom w:val="nil"/>
              <w:right w:val="nil"/>
            </w:tcBorders>
            <w:noWrap/>
            <w:vAlign w:val="center"/>
          </w:tcPr>
          <w:p w14:paraId="204F0B63" w14:textId="77777777" w:rsidR="00360105" w:rsidRDefault="00000000">
            <w:pPr>
              <w:widowControl/>
              <w:jc w:val="center"/>
              <w:textAlignment w:val="center"/>
              <w:rPr>
                <w:rFonts w:ascii="Times New Roman" w:eastAsia="宋体" w:hAnsi="Times New Roman" w:cs="Times New Roman"/>
                <w:color w:val="000000"/>
                <w:sz w:val="22"/>
                <w:szCs w:val="22"/>
              </w:rPr>
            </w:pPr>
            <w:r>
              <w:rPr>
                <w:rFonts w:ascii="Times New Roman" w:eastAsia="宋体" w:hAnsi="Times New Roman" w:cs="Times New Roman"/>
                <w:color w:val="000000"/>
                <w:kern w:val="0"/>
                <w:sz w:val="22"/>
                <w:szCs w:val="22"/>
                <w:lang w:bidi="ar"/>
              </w:rPr>
              <w:t>18</w:t>
            </w:r>
          </w:p>
        </w:tc>
        <w:tc>
          <w:tcPr>
            <w:tcW w:w="1375" w:type="dxa"/>
            <w:tcBorders>
              <w:top w:val="nil"/>
              <w:left w:val="nil"/>
              <w:bottom w:val="nil"/>
              <w:right w:val="nil"/>
            </w:tcBorders>
            <w:noWrap/>
            <w:vAlign w:val="center"/>
          </w:tcPr>
          <w:p w14:paraId="65BDCB37" w14:textId="77777777" w:rsidR="00360105" w:rsidRDefault="00000000">
            <w:pPr>
              <w:widowControl/>
              <w:jc w:val="center"/>
              <w:textAlignment w:val="center"/>
              <w:rPr>
                <w:rFonts w:ascii="Times New Roman" w:eastAsia="宋体" w:hAnsi="Times New Roman" w:cs="Times New Roman"/>
                <w:color w:val="000000"/>
                <w:sz w:val="22"/>
                <w:szCs w:val="22"/>
              </w:rPr>
            </w:pPr>
            <w:r>
              <w:rPr>
                <w:rFonts w:ascii="Times New Roman" w:eastAsia="宋体" w:hAnsi="Times New Roman" w:cs="Times New Roman"/>
                <w:color w:val="000000"/>
                <w:kern w:val="0"/>
                <w:sz w:val="22"/>
                <w:szCs w:val="22"/>
                <w:lang w:bidi="ar"/>
              </w:rPr>
              <w:t>80242969</w:t>
            </w:r>
          </w:p>
        </w:tc>
        <w:tc>
          <w:tcPr>
            <w:tcW w:w="1288" w:type="dxa"/>
            <w:tcBorders>
              <w:top w:val="nil"/>
              <w:left w:val="nil"/>
              <w:bottom w:val="nil"/>
              <w:right w:val="nil"/>
            </w:tcBorders>
            <w:noWrap/>
            <w:vAlign w:val="center"/>
          </w:tcPr>
          <w:p w14:paraId="7E44C702" w14:textId="77777777" w:rsidR="00360105" w:rsidRDefault="00000000">
            <w:pPr>
              <w:widowControl/>
              <w:jc w:val="center"/>
              <w:textAlignment w:val="center"/>
              <w:rPr>
                <w:rFonts w:ascii="Times New Roman" w:eastAsia="宋体" w:hAnsi="Times New Roman" w:cs="Times New Roman"/>
                <w:color w:val="000000"/>
                <w:sz w:val="22"/>
                <w:szCs w:val="22"/>
              </w:rPr>
            </w:pPr>
            <w:r>
              <w:rPr>
                <w:rFonts w:ascii="Times New Roman" w:eastAsia="宋体" w:hAnsi="Times New Roman" w:cs="Times New Roman"/>
                <w:color w:val="000000"/>
                <w:kern w:val="0"/>
                <w:sz w:val="22"/>
                <w:szCs w:val="22"/>
                <w:lang w:bidi="ar"/>
              </w:rPr>
              <w:t>80242969</w:t>
            </w:r>
          </w:p>
        </w:tc>
        <w:tc>
          <w:tcPr>
            <w:tcW w:w="625" w:type="dxa"/>
            <w:tcBorders>
              <w:top w:val="nil"/>
              <w:left w:val="nil"/>
              <w:bottom w:val="nil"/>
              <w:right w:val="nil"/>
            </w:tcBorders>
            <w:noWrap/>
            <w:vAlign w:val="center"/>
          </w:tcPr>
          <w:p w14:paraId="694BAFB8" w14:textId="77777777" w:rsidR="00360105" w:rsidRDefault="00000000">
            <w:pPr>
              <w:widowControl/>
              <w:jc w:val="center"/>
              <w:textAlignment w:val="center"/>
              <w:rPr>
                <w:rFonts w:ascii="Times New Roman" w:eastAsia="宋体" w:hAnsi="Times New Roman" w:cs="Times New Roman"/>
                <w:color w:val="000000"/>
                <w:sz w:val="22"/>
                <w:szCs w:val="22"/>
              </w:rPr>
            </w:pPr>
            <w:r>
              <w:rPr>
                <w:rFonts w:ascii="Times New Roman" w:eastAsia="宋体" w:hAnsi="Times New Roman" w:cs="Times New Roman"/>
                <w:color w:val="000000"/>
                <w:kern w:val="0"/>
                <w:sz w:val="22"/>
                <w:szCs w:val="22"/>
                <w:lang w:bidi="ar"/>
              </w:rPr>
              <w:t>+</w:t>
            </w:r>
          </w:p>
        </w:tc>
        <w:tc>
          <w:tcPr>
            <w:tcW w:w="2150" w:type="dxa"/>
            <w:tcBorders>
              <w:top w:val="nil"/>
              <w:left w:val="nil"/>
              <w:bottom w:val="nil"/>
              <w:right w:val="nil"/>
            </w:tcBorders>
            <w:noWrap/>
            <w:vAlign w:val="center"/>
          </w:tcPr>
          <w:p w14:paraId="763F8910" w14:textId="77777777" w:rsidR="00360105" w:rsidRDefault="00000000">
            <w:pPr>
              <w:widowControl/>
              <w:jc w:val="center"/>
              <w:textAlignment w:val="center"/>
              <w:rPr>
                <w:rFonts w:ascii="Times New Roman" w:eastAsia="宋体" w:hAnsi="Times New Roman" w:cs="Times New Roman"/>
                <w:color w:val="000000"/>
                <w:sz w:val="22"/>
                <w:szCs w:val="22"/>
              </w:rPr>
            </w:pPr>
            <w:r>
              <w:rPr>
                <w:rFonts w:ascii="Times New Roman" w:eastAsia="宋体" w:hAnsi="Times New Roman" w:cs="Times New Roman"/>
                <w:color w:val="000000"/>
                <w:kern w:val="0"/>
                <w:sz w:val="22"/>
                <w:szCs w:val="22"/>
                <w:lang w:bidi="ar"/>
              </w:rPr>
              <w:t>ENSG00000178184</w:t>
            </w:r>
          </w:p>
        </w:tc>
        <w:tc>
          <w:tcPr>
            <w:tcW w:w="1537" w:type="dxa"/>
            <w:tcBorders>
              <w:top w:val="nil"/>
              <w:left w:val="nil"/>
              <w:bottom w:val="nil"/>
              <w:right w:val="nil"/>
            </w:tcBorders>
            <w:noWrap/>
            <w:vAlign w:val="center"/>
          </w:tcPr>
          <w:p w14:paraId="7827B89B" w14:textId="77777777" w:rsidR="00360105" w:rsidRDefault="00000000">
            <w:pPr>
              <w:widowControl/>
              <w:jc w:val="center"/>
              <w:textAlignment w:val="center"/>
              <w:rPr>
                <w:rFonts w:ascii="Times New Roman" w:eastAsia="宋体" w:hAnsi="Times New Roman" w:cs="Times New Roman"/>
                <w:i/>
                <w:iCs/>
                <w:color w:val="000000"/>
                <w:sz w:val="22"/>
                <w:szCs w:val="22"/>
                <w:highlight w:val="yellow"/>
              </w:rPr>
            </w:pPr>
            <w:r>
              <w:rPr>
                <w:rFonts w:ascii="Times New Roman" w:eastAsia="宋体" w:hAnsi="Times New Roman" w:cs="Times New Roman"/>
                <w:i/>
                <w:iCs/>
                <w:color w:val="000000"/>
                <w:kern w:val="0"/>
                <w:sz w:val="22"/>
                <w:szCs w:val="22"/>
                <w:highlight w:val="yellow"/>
                <w:lang w:bidi="ar"/>
              </w:rPr>
              <w:t>PARD6G</w:t>
            </w:r>
          </w:p>
        </w:tc>
        <w:tc>
          <w:tcPr>
            <w:tcW w:w="1063" w:type="dxa"/>
            <w:tcBorders>
              <w:top w:val="nil"/>
              <w:left w:val="nil"/>
              <w:bottom w:val="nil"/>
              <w:right w:val="nil"/>
            </w:tcBorders>
            <w:noWrap/>
            <w:vAlign w:val="center"/>
          </w:tcPr>
          <w:p w14:paraId="5E6A0CF2" w14:textId="77777777" w:rsidR="00360105" w:rsidRDefault="00000000">
            <w:pPr>
              <w:widowControl/>
              <w:jc w:val="center"/>
              <w:textAlignment w:val="center"/>
              <w:rPr>
                <w:rFonts w:ascii="Times New Roman" w:eastAsia="宋体" w:hAnsi="Times New Roman" w:cs="Times New Roman"/>
                <w:color w:val="000000"/>
                <w:sz w:val="22"/>
                <w:szCs w:val="22"/>
              </w:rPr>
            </w:pPr>
            <w:r>
              <w:rPr>
                <w:rFonts w:ascii="Times New Roman" w:eastAsia="宋体" w:hAnsi="Times New Roman" w:cs="Times New Roman"/>
                <w:color w:val="000000"/>
                <w:kern w:val="0"/>
                <w:sz w:val="22"/>
                <w:szCs w:val="22"/>
                <w:lang w:bidi="ar"/>
              </w:rPr>
              <w:t>0</w:t>
            </w:r>
          </w:p>
        </w:tc>
        <w:tc>
          <w:tcPr>
            <w:tcW w:w="1062" w:type="dxa"/>
            <w:tcBorders>
              <w:top w:val="nil"/>
              <w:left w:val="nil"/>
              <w:bottom w:val="nil"/>
              <w:right w:val="nil"/>
            </w:tcBorders>
            <w:noWrap/>
            <w:vAlign w:val="center"/>
          </w:tcPr>
          <w:p w14:paraId="03D38D4B" w14:textId="77777777" w:rsidR="00360105" w:rsidRDefault="00000000">
            <w:pPr>
              <w:widowControl/>
              <w:jc w:val="center"/>
              <w:textAlignment w:val="center"/>
              <w:rPr>
                <w:rFonts w:ascii="Times New Roman" w:eastAsia="宋体" w:hAnsi="Times New Roman" w:cs="Times New Roman"/>
                <w:color w:val="000000"/>
                <w:sz w:val="22"/>
                <w:szCs w:val="22"/>
              </w:rPr>
            </w:pPr>
            <w:r>
              <w:rPr>
                <w:rFonts w:ascii="Times New Roman" w:eastAsia="宋体" w:hAnsi="Times New Roman" w:cs="Times New Roman"/>
                <w:color w:val="000000"/>
                <w:kern w:val="0"/>
                <w:sz w:val="22"/>
                <w:szCs w:val="22"/>
                <w:lang w:bidi="ar"/>
              </w:rPr>
              <w:t>0</w:t>
            </w:r>
          </w:p>
        </w:tc>
        <w:tc>
          <w:tcPr>
            <w:tcW w:w="875" w:type="dxa"/>
            <w:tcBorders>
              <w:top w:val="nil"/>
              <w:left w:val="nil"/>
              <w:bottom w:val="nil"/>
              <w:right w:val="nil"/>
            </w:tcBorders>
            <w:noWrap/>
            <w:vAlign w:val="center"/>
          </w:tcPr>
          <w:p w14:paraId="63B0EABB" w14:textId="77777777" w:rsidR="00360105" w:rsidRDefault="00000000">
            <w:pPr>
              <w:widowControl/>
              <w:jc w:val="center"/>
              <w:textAlignment w:val="center"/>
              <w:rPr>
                <w:rFonts w:ascii="Times New Roman" w:eastAsia="宋体" w:hAnsi="Times New Roman" w:cs="Times New Roman"/>
                <w:color w:val="000000"/>
                <w:sz w:val="22"/>
                <w:szCs w:val="22"/>
              </w:rPr>
            </w:pPr>
            <w:r>
              <w:rPr>
                <w:rFonts w:ascii="Times New Roman" w:eastAsia="宋体" w:hAnsi="Times New Roman" w:cs="Times New Roman"/>
                <w:color w:val="000000"/>
                <w:kern w:val="0"/>
                <w:sz w:val="22"/>
                <w:szCs w:val="22"/>
                <w:lang w:bidi="ar"/>
              </w:rPr>
              <w:t>2</w:t>
            </w:r>
          </w:p>
        </w:tc>
        <w:tc>
          <w:tcPr>
            <w:tcW w:w="925" w:type="dxa"/>
            <w:tcBorders>
              <w:top w:val="nil"/>
              <w:left w:val="nil"/>
              <w:bottom w:val="nil"/>
              <w:right w:val="nil"/>
            </w:tcBorders>
            <w:noWrap/>
            <w:vAlign w:val="center"/>
          </w:tcPr>
          <w:p w14:paraId="72BA0AD3" w14:textId="77777777" w:rsidR="00360105" w:rsidRDefault="00000000">
            <w:pPr>
              <w:widowControl/>
              <w:jc w:val="center"/>
              <w:textAlignment w:val="center"/>
              <w:rPr>
                <w:rFonts w:ascii="Times New Roman" w:eastAsia="宋体" w:hAnsi="Times New Roman" w:cs="Times New Roman"/>
                <w:color w:val="000000"/>
                <w:sz w:val="22"/>
                <w:szCs w:val="22"/>
              </w:rPr>
            </w:pPr>
            <w:r>
              <w:rPr>
                <w:rFonts w:ascii="Times New Roman" w:eastAsia="宋体" w:hAnsi="Times New Roman" w:cs="Times New Roman"/>
                <w:color w:val="000000"/>
                <w:kern w:val="0"/>
                <w:sz w:val="22"/>
                <w:szCs w:val="22"/>
                <w:lang w:bidi="ar"/>
              </w:rPr>
              <w:t>0</w:t>
            </w:r>
          </w:p>
        </w:tc>
        <w:tc>
          <w:tcPr>
            <w:tcW w:w="868" w:type="dxa"/>
            <w:tcBorders>
              <w:top w:val="nil"/>
              <w:left w:val="nil"/>
              <w:bottom w:val="nil"/>
              <w:right w:val="nil"/>
            </w:tcBorders>
            <w:noWrap/>
            <w:vAlign w:val="center"/>
          </w:tcPr>
          <w:p w14:paraId="1FDE8C79" w14:textId="77777777" w:rsidR="00360105" w:rsidRDefault="00000000">
            <w:pPr>
              <w:widowControl/>
              <w:jc w:val="center"/>
              <w:textAlignment w:val="center"/>
              <w:rPr>
                <w:rFonts w:ascii="Times New Roman" w:eastAsia="宋体" w:hAnsi="Times New Roman" w:cs="Times New Roman"/>
                <w:color w:val="000000"/>
                <w:sz w:val="22"/>
                <w:szCs w:val="22"/>
              </w:rPr>
            </w:pPr>
            <w:r>
              <w:rPr>
                <w:rFonts w:ascii="Times New Roman" w:eastAsia="宋体" w:hAnsi="Times New Roman" w:cs="Times New Roman"/>
                <w:color w:val="000000"/>
                <w:kern w:val="0"/>
                <w:sz w:val="22"/>
                <w:szCs w:val="22"/>
                <w:lang w:bidi="ar"/>
              </w:rPr>
              <w:t>0</w:t>
            </w:r>
          </w:p>
        </w:tc>
      </w:tr>
      <w:tr w:rsidR="00360105" w14:paraId="42F61846" w14:textId="77777777">
        <w:trPr>
          <w:trHeight w:val="280"/>
        </w:trPr>
        <w:tc>
          <w:tcPr>
            <w:tcW w:w="1721" w:type="dxa"/>
            <w:tcBorders>
              <w:top w:val="nil"/>
              <w:left w:val="nil"/>
              <w:bottom w:val="nil"/>
              <w:right w:val="nil"/>
            </w:tcBorders>
            <w:noWrap/>
            <w:vAlign w:val="center"/>
          </w:tcPr>
          <w:p w14:paraId="42AD9308" w14:textId="77777777" w:rsidR="00360105" w:rsidRDefault="00000000">
            <w:pPr>
              <w:widowControl/>
              <w:jc w:val="center"/>
              <w:textAlignment w:val="center"/>
              <w:rPr>
                <w:rFonts w:ascii="Times New Roman" w:eastAsia="宋体" w:hAnsi="Times New Roman" w:cs="Times New Roman"/>
                <w:color w:val="000000"/>
                <w:sz w:val="22"/>
                <w:szCs w:val="22"/>
                <w:highlight w:val="yellow"/>
              </w:rPr>
            </w:pPr>
            <w:r>
              <w:rPr>
                <w:rFonts w:ascii="Times New Roman" w:eastAsia="宋体" w:hAnsi="Times New Roman" w:cs="Times New Roman"/>
                <w:color w:val="000000"/>
                <w:kern w:val="0"/>
                <w:sz w:val="22"/>
                <w:szCs w:val="22"/>
                <w:highlight w:val="yellow"/>
                <w:lang w:bidi="ar"/>
              </w:rPr>
              <w:t>rs117098421</w:t>
            </w:r>
          </w:p>
        </w:tc>
        <w:tc>
          <w:tcPr>
            <w:tcW w:w="587" w:type="dxa"/>
            <w:tcBorders>
              <w:top w:val="nil"/>
              <w:left w:val="nil"/>
              <w:bottom w:val="nil"/>
              <w:right w:val="nil"/>
            </w:tcBorders>
            <w:noWrap/>
            <w:vAlign w:val="center"/>
          </w:tcPr>
          <w:p w14:paraId="6DA996F5" w14:textId="77777777" w:rsidR="00360105" w:rsidRDefault="00000000">
            <w:pPr>
              <w:widowControl/>
              <w:jc w:val="center"/>
              <w:textAlignment w:val="center"/>
              <w:rPr>
                <w:rFonts w:ascii="Times New Roman" w:eastAsia="宋体" w:hAnsi="Times New Roman" w:cs="Times New Roman"/>
                <w:color w:val="000000"/>
                <w:sz w:val="22"/>
                <w:szCs w:val="22"/>
              </w:rPr>
            </w:pPr>
            <w:r>
              <w:rPr>
                <w:rFonts w:ascii="Times New Roman" w:eastAsia="宋体" w:hAnsi="Times New Roman" w:cs="Times New Roman"/>
                <w:color w:val="000000"/>
                <w:kern w:val="0"/>
                <w:sz w:val="22"/>
                <w:szCs w:val="22"/>
                <w:lang w:bidi="ar"/>
              </w:rPr>
              <w:t>8</w:t>
            </w:r>
          </w:p>
        </w:tc>
        <w:tc>
          <w:tcPr>
            <w:tcW w:w="1375" w:type="dxa"/>
            <w:tcBorders>
              <w:top w:val="nil"/>
              <w:left w:val="nil"/>
              <w:bottom w:val="nil"/>
              <w:right w:val="nil"/>
            </w:tcBorders>
            <w:noWrap/>
            <w:vAlign w:val="center"/>
          </w:tcPr>
          <w:p w14:paraId="63C87B0E" w14:textId="77777777" w:rsidR="00360105" w:rsidRDefault="00000000">
            <w:pPr>
              <w:widowControl/>
              <w:jc w:val="center"/>
              <w:textAlignment w:val="center"/>
              <w:rPr>
                <w:rFonts w:ascii="Times New Roman" w:eastAsia="宋体" w:hAnsi="Times New Roman" w:cs="Times New Roman"/>
                <w:color w:val="000000"/>
                <w:sz w:val="22"/>
                <w:szCs w:val="22"/>
              </w:rPr>
            </w:pPr>
            <w:r>
              <w:rPr>
                <w:rFonts w:ascii="Times New Roman" w:eastAsia="宋体" w:hAnsi="Times New Roman" w:cs="Times New Roman"/>
                <w:color w:val="000000"/>
                <w:kern w:val="0"/>
                <w:sz w:val="22"/>
                <w:szCs w:val="22"/>
                <w:lang w:bidi="ar"/>
              </w:rPr>
              <w:t>17602473</w:t>
            </w:r>
          </w:p>
        </w:tc>
        <w:tc>
          <w:tcPr>
            <w:tcW w:w="1288" w:type="dxa"/>
            <w:tcBorders>
              <w:top w:val="nil"/>
              <w:left w:val="nil"/>
              <w:bottom w:val="nil"/>
              <w:right w:val="nil"/>
            </w:tcBorders>
            <w:noWrap/>
            <w:vAlign w:val="center"/>
          </w:tcPr>
          <w:p w14:paraId="30E1E65B" w14:textId="77777777" w:rsidR="00360105" w:rsidRDefault="00000000">
            <w:pPr>
              <w:widowControl/>
              <w:jc w:val="center"/>
              <w:textAlignment w:val="center"/>
              <w:rPr>
                <w:rFonts w:ascii="Times New Roman" w:eastAsia="宋体" w:hAnsi="Times New Roman" w:cs="Times New Roman"/>
                <w:color w:val="000000"/>
                <w:sz w:val="22"/>
                <w:szCs w:val="22"/>
              </w:rPr>
            </w:pPr>
            <w:r>
              <w:rPr>
                <w:rFonts w:ascii="Times New Roman" w:eastAsia="宋体" w:hAnsi="Times New Roman" w:cs="Times New Roman"/>
                <w:color w:val="000000"/>
                <w:kern w:val="0"/>
                <w:sz w:val="22"/>
                <w:szCs w:val="22"/>
                <w:lang w:bidi="ar"/>
              </w:rPr>
              <w:t>17602473</w:t>
            </w:r>
          </w:p>
        </w:tc>
        <w:tc>
          <w:tcPr>
            <w:tcW w:w="625" w:type="dxa"/>
            <w:tcBorders>
              <w:top w:val="nil"/>
              <w:left w:val="nil"/>
              <w:bottom w:val="nil"/>
              <w:right w:val="nil"/>
            </w:tcBorders>
            <w:noWrap/>
            <w:vAlign w:val="center"/>
          </w:tcPr>
          <w:p w14:paraId="1BB0EA90" w14:textId="77777777" w:rsidR="00360105" w:rsidRDefault="00000000">
            <w:pPr>
              <w:widowControl/>
              <w:jc w:val="center"/>
              <w:textAlignment w:val="center"/>
              <w:rPr>
                <w:rFonts w:ascii="Times New Roman" w:eastAsia="宋体" w:hAnsi="Times New Roman" w:cs="Times New Roman"/>
                <w:color w:val="000000"/>
                <w:sz w:val="22"/>
                <w:szCs w:val="22"/>
              </w:rPr>
            </w:pPr>
            <w:r>
              <w:rPr>
                <w:rFonts w:ascii="Times New Roman" w:eastAsia="宋体" w:hAnsi="Times New Roman" w:cs="Times New Roman"/>
                <w:color w:val="000000"/>
                <w:kern w:val="0"/>
                <w:sz w:val="22"/>
                <w:szCs w:val="22"/>
                <w:lang w:bidi="ar"/>
              </w:rPr>
              <w:t>+</w:t>
            </w:r>
          </w:p>
        </w:tc>
        <w:tc>
          <w:tcPr>
            <w:tcW w:w="2150" w:type="dxa"/>
            <w:tcBorders>
              <w:top w:val="nil"/>
              <w:left w:val="nil"/>
              <w:bottom w:val="nil"/>
              <w:right w:val="nil"/>
            </w:tcBorders>
            <w:noWrap/>
            <w:vAlign w:val="center"/>
          </w:tcPr>
          <w:p w14:paraId="6885644B" w14:textId="77777777" w:rsidR="00360105" w:rsidRDefault="00000000">
            <w:pPr>
              <w:widowControl/>
              <w:jc w:val="center"/>
              <w:textAlignment w:val="center"/>
              <w:rPr>
                <w:rFonts w:ascii="Times New Roman" w:eastAsia="宋体" w:hAnsi="Times New Roman" w:cs="Times New Roman"/>
                <w:color w:val="000000"/>
                <w:sz w:val="22"/>
                <w:szCs w:val="22"/>
              </w:rPr>
            </w:pPr>
            <w:r>
              <w:rPr>
                <w:rFonts w:ascii="Times New Roman" w:eastAsia="宋体" w:hAnsi="Times New Roman" w:cs="Times New Roman"/>
                <w:color w:val="000000"/>
                <w:kern w:val="0"/>
                <w:sz w:val="22"/>
                <w:szCs w:val="22"/>
                <w:lang w:bidi="ar"/>
              </w:rPr>
              <w:t>ENSG00000104213</w:t>
            </w:r>
          </w:p>
        </w:tc>
        <w:tc>
          <w:tcPr>
            <w:tcW w:w="1537" w:type="dxa"/>
            <w:tcBorders>
              <w:top w:val="nil"/>
              <w:left w:val="nil"/>
              <w:bottom w:val="nil"/>
              <w:right w:val="nil"/>
            </w:tcBorders>
            <w:noWrap/>
            <w:vAlign w:val="center"/>
          </w:tcPr>
          <w:p w14:paraId="56801A63" w14:textId="77777777" w:rsidR="00360105" w:rsidRDefault="00000000">
            <w:pPr>
              <w:widowControl/>
              <w:jc w:val="center"/>
              <w:textAlignment w:val="center"/>
              <w:rPr>
                <w:rFonts w:ascii="Times New Roman" w:eastAsia="宋体" w:hAnsi="Times New Roman" w:cs="Times New Roman"/>
                <w:i/>
                <w:iCs/>
                <w:color w:val="000000"/>
                <w:sz w:val="22"/>
                <w:szCs w:val="22"/>
                <w:highlight w:val="yellow"/>
              </w:rPr>
            </w:pPr>
            <w:r>
              <w:rPr>
                <w:rFonts w:ascii="Times New Roman" w:eastAsia="宋体" w:hAnsi="Times New Roman" w:cs="Times New Roman"/>
                <w:i/>
                <w:iCs/>
                <w:color w:val="000000"/>
                <w:kern w:val="0"/>
                <w:sz w:val="22"/>
                <w:szCs w:val="22"/>
                <w:highlight w:val="yellow"/>
                <w:lang w:bidi="ar"/>
              </w:rPr>
              <w:t>PDGFRL</w:t>
            </w:r>
          </w:p>
        </w:tc>
        <w:tc>
          <w:tcPr>
            <w:tcW w:w="1063" w:type="dxa"/>
            <w:tcBorders>
              <w:top w:val="nil"/>
              <w:left w:val="nil"/>
              <w:bottom w:val="nil"/>
              <w:right w:val="nil"/>
            </w:tcBorders>
            <w:noWrap/>
            <w:vAlign w:val="center"/>
          </w:tcPr>
          <w:p w14:paraId="515EBC17" w14:textId="77777777" w:rsidR="00360105" w:rsidRDefault="00000000">
            <w:pPr>
              <w:widowControl/>
              <w:jc w:val="center"/>
              <w:textAlignment w:val="center"/>
              <w:rPr>
                <w:rFonts w:ascii="Times New Roman" w:eastAsia="宋体" w:hAnsi="Times New Roman" w:cs="Times New Roman"/>
                <w:color w:val="000000"/>
                <w:sz w:val="22"/>
                <w:szCs w:val="22"/>
              </w:rPr>
            </w:pPr>
            <w:r>
              <w:rPr>
                <w:rFonts w:ascii="Times New Roman" w:eastAsia="宋体" w:hAnsi="Times New Roman" w:cs="Times New Roman"/>
                <w:color w:val="000000"/>
                <w:kern w:val="0"/>
                <w:sz w:val="22"/>
                <w:szCs w:val="22"/>
                <w:lang w:bidi="ar"/>
              </w:rPr>
              <w:t>0</w:t>
            </w:r>
          </w:p>
        </w:tc>
        <w:tc>
          <w:tcPr>
            <w:tcW w:w="1062" w:type="dxa"/>
            <w:tcBorders>
              <w:top w:val="nil"/>
              <w:left w:val="nil"/>
              <w:bottom w:val="nil"/>
              <w:right w:val="nil"/>
            </w:tcBorders>
            <w:noWrap/>
            <w:vAlign w:val="center"/>
          </w:tcPr>
          <w:p w14:paraId="616D8E2C" w14:textId="77777777" w:rsidR="00360105" w:rsidRDefault="00000000">
            <w:pPr>
              <w:widowControl/>
              <w:jc w:val="center"/>
              <w:textAlignment w:val="center"/>
              <w:rPr>
                <w:rFonts w:ascii="Times New Roman" w:eastAsia="宋体" w:hAnsi="Times New Roman" w:cs="Times New Roman"/>
                <w:color w:val="000000"/>
                <w:sz w:val="22"/>
                <w:szCs w:val="22"/>
              </w:rPr>
            </w:pPr>
            <w:r>
              <w:rPr>
                <w:rFonts w:ascii="Times New Roman" w:eastAsia="宋体" w:hAnsi="Times New Roman" w:cs="Times New Roman"/>
                <w:color w:val="000000"/>
                <w:kern w:val="0"/>
                <w:sz w:val="22"/>
                <w:szCs w:val="22"/>
                <w:lang w:bidi="ar"/>
              </w:rPr>
              <w:t>0</w:t>
            </w:r>
          </w:p>
        </w:tc>
        <w:tc>
          <w:tcPr>
            <w:tcW w:w="875" w:type="dxa"/>
            <w:tcBorders>
              <w:top w:val="nil"/>
              <w:left w:val="nil"/>
              <w:bottom w:val="nil"/>
              <w:right w:val="nil"/>
            </w:tcBorders>
            <w:noWrap/>
            <w:vAlign w:val="center"/>
          </w:tcPr>
          <w:p w14:paraId="08193076" w14:textId="77777777" w:rsidR="00360105" w:rsidRDefault="00000000">
            <w:pPr>
              <w:widowControl/>
              <w:jc w:val="center"/>
              <w:textAlignment w:val="center"/>
              <w:rPr>
                <w:rFonts w:ascii="Times New Roman" w:eastAsia="宋体" w:hAnsi="Times New Roman" w:cs="Times New Roman"/>
                <w:color w:val="000000"/>
                <w:sz w:val="22"/>
                <w:szCs w:val="22"/>
              </w:rPr>
            </w:pPr>
            <w:r>
              <w:rPr>
                <w:rFonts w:ascii="Times New Roman" w:eastAsia="宋体" w:hAnsi="Times New Roman" w:cs="Times New Roman"/>
                <w:color w:val="000000"/>
                <w:kern w:val="0"/>
                <w:sz w:val="22"/>
                <w:szCs w:val="22"/>
                <w:lang w:bidi="ar"/>
              </w:rPr>
              <w:t>2</w:t>
            </w:r>
          </w:p>
        </w:tc>
        <w:tc>
          <w:tcPr>
            <w:tcW w:w="925" w:type="dxa"/>
            <w:tcBorders>
              <w:top w:val="nil"/>
              <w:left w:val="nil"/>
              <w:bottom w:val="nil"/>
              <w:right w:val="nil"/>
            </w:tcBorders>
            <w:noWrap/>
            <w:vAlign w:val="center"/>
          </w:tcPr>
          <w:p w14:paraId="0FAED41C" w14:textId="77777777" w:rsidR="00360105" w:rsidRDefault="00000000">
            <w:pPr>
              <w:widowControl/>
              <w:jc w:val="center"/>
              <w:textAlignment w:val="center"/>
              <w:rPr>
                <w:rFonts w:ascii="Times New Roman" w:eastAsia="宋体" w:hAnsi="Times New Roman" w:cs="Times New Roman"/>
                <w:color w:val="000000"/>
                <w:sz w:val="22"/>
                <w:szCs w:val="22"/>
              </w:rPr>
            </w:pPr>
            <w:r>
              <w:rPr>
                <w:rFonts w:ascii="Times New Roman" w:eastAsia="宋体" w:hAnsi="Times New Roman" w:cs="Times New Roman"/>
                <w:color w:val="000000"/>
                <w:kern w:val="0"/>
                <w:sz w:val="22"/>
                <w:szCs w:val="22"/>
                <w:lang w:bidi="ar"/>
              </w:rPr>
              <w:t>0</w:t>
            </w:r>
          </w:p>
        </w:tc>
        <w:tc>
          <w:tcPr>
            <w:tcW w:w="868" w:type="dxa"/>
            <w:tcBorders>
              <w:top w:val="nil"/>
              <w:left w:val="nil"/>
              <w:bottom w:val="nil"/>
              <w:right w:val="nil"/>
            </w:tcBorders>
            <w:noWrap/>
            <w:vAlign w:val="center"/>
          </w:tcPr>
          <w:p w14:paraId="5C7A28BD" w14:textId="77777777" w:rsidR="00360105" w:rsidRDefault="00000000">
            <w:pPr>
              <w:widowControl/>
              <w:jc w:val="center"/>
              <w:textAlignment w:val="center"/>
              <w:rPr>
                <w:rFonts w:ascii="Times New Roman" w:eastAsia="宋体" w:hAnsi="Times New Roman" w:cs="Times New Roman"/>
                <w:color w:val="000000"/>
                <w:sz w:val="22"/>
                <w:szCs w:val="22"/>
              </w:rPr>
            </w:pPr>
            <w:r>
              <w:rPr>
                <w:rFonts w:ascii="Times New Roman" w:eastAsia="宋体" w:hAnsi="Times New Roman" w:cs="Times New Roman"/>
                <w:color w:val="000000"/>
                <w:kern w:val="0"/>
                <w:sz w:val="22"/>
                <w:szCs w:val="22"/>
                <w:lang w:bidi="ar"/>
              </w:rPr>
              <w:t>0</w:t>
            </w:r>
          </w:p>
        </w:tc>
      </w:tr>
      <w:tr w:rsidR="00360105" w14:paraId="1A420F88" w14:textId="77777777">
        <w:trPr>
          <w:trHeight w:val="280"/>
        </w:trPr>
        <w:tc>
          <w:tcPr>
            <w:tcW w:w="1721" w:type="dxa"/>
            <w:tcBorders>
              <w:top w:val="nil"/>
              <w:left w:val="nil"/>
              <w:bottom w:val="nil"/>
              <w:right w:val="nil"/>
            </w:tcBorders>
            <w:noWrap/>
            <w:vAlign w:val="center"/>
          </w:tcPr>
          <w:p w14:paraId="473BED35" w14:textId="77777777" w:rsidR="00360105" w:rsidRDefault="00000000">
            <w:pPr>
              <w:widowControl/>
              <w:jc w:val="center"/>
              <w:textAlignment w:val="center"/>
              <w:rPr>
                <w:rFonts w:ascii="Times New Roman" w:eastAsia="宋体" w:hAnsi="Times New Roman" w:cs="Times New Roman"/>
                <w:color w:val="000000"/>
                <w:sz w:val="22"/>
                <w:szCs w:val="22"/>
                <w:highlight w:val="yellow"/>
              </w:rPr>
            </w:pPr>
            <w:r>
              <w:rPr>
                <w:rFonts w:ascii="Times New Roman" w:eastAsia="宋体" w:hAnsi="Times New Roman" w:cs="Times New Roman"/>
                <w:color w:val="000000"/>
                <w:kern w:val="0"/>
                <w:sz w:val="22"/>
                <w:szCs w:val="22"/>
                <w:highlight w:val="yellow"/>
                <w:lang w:bidi="ar"/>
              </w:rPr>
              <w:t>rs191399201</w:t>
            </w:r>
          </w:p>
        </w:tc>
        <w:tc>
          <w:tcPr>
            <w:tcW w:w="587" w:type="dxa"/>
            <w:tcBorders>
              <w:top w:val="nil"/>
              <w:left w:val="nil"/>
              <w:bottom w:val="nil"/>
              <w:right w:val="nil"/>
            </w:tcBorders>
            <w:noWrap/>
            <w:vAlign w:val="center"/>
          </w:tcPr>
          <w:p w14:paraId="3BEBE519" w14:textId="77777777" w:rsidR="00360105" w:rsidRDefault="00000000">
            <w:pPr>
              <w:widowControl/>
              <w:jc w:val="center"/>
              <w:textAlignment w:val="center"/>
              <w:rPr>
                <w:rFonts w:ascii="Times New Roman" w:eastAsia="宋体" w:hAnsi="Times New Roman" w:cs="Times New Roman"/>
                <w:color w:val="000000"/>
                <w:sz w:val="22"/>
                <w:szCs w:val="22"/>
              </w:rPr>
            </w:pPr>
            <w:r>
              <w:rPr>
                <w:rFonts w:ascii="Times New Roman" w:eastAsia="宋体" w:hAnsi="Times New Roman" w:cs="Times New Roman"/>
                <w:color w:val="000000"/>
                <w:kern w:val="0"/>
                <w:sz w:val="22"/>
                <w:szCs w:val="22"/>
                <w:lang w:bidi="ar"/>
              </w:rPr>
              <w:t>18</w:t>
            </w:r>
          </w:p>
        </w:tc>
        <w:tc>
          <w:tcPr>
            <w:tcW w:w="1375" w:type="dxa"/>
            <w:tcBorders>
              <w:top w:val="nil"/>
              <w:left w:val="nil"/>
              <w:bottom w:val="nil"/>
              <w:right w:val="nil"/>
            </w:tcBorders>
            <w:noWrap/>
            <w:vAlign w:val="center"/>
          </w:tcPr>
          <w:p w14:paraId="0B9F3C1E" w14:textId="77777777" w:rsidR="00360105" w:rsidRDefault="00000000">
            <w:pPr>
              <w:widowControl/>
              <w:jc w:val="center"/>
              <w:textAlignment w:val="center"/>
              <w:rPr>
                <w:rFonts w:ascii="Times New Roman" w:eastAsia="宋体" w:hAnsi="Times New Roman" w:cs="Times New Roman"/>
                <w:color w:val="000000"/>
                <w:sz w:val="22"/>
                <w:szCs w:val="22"/>
              </w:rPr>
            </w:pPr>
            <w:r>
              <w:rPr>
                <w:rFonts w:ascii="Times New Roman" w:eastAsia="宋体" w:hAnsi="Times New Roman" w:cs="Times New Roman"/>
                <w:color w:val="000000"/>
                <w:kern w:val="0"/>
                <w:sz w:val="22"/>
                <w:szCs w:val="22"/>
                <w:lang w:bidi="ar"/>
              </w:rPr>
              <w:t>11077630</w:t>
            </w:r>
          </w:p>
        </w:tc>
        <w:tc>
          <w:tcPr>
            <w:tcW w:w="1288" w:type="dxa"/>
            <w:tcBorders>
              <w:top w:val="nil"/>
              <w:left w:val="nil"/>
              <w:bottom w:val="nil"/>
              <w:right w:val="nil"/>
            </w:tcBorders>
            <w:noWrap/>
            <w:vAlign w:val="center"/>
          </w:tcPr>
          <w:p w14:paraId="219E353D" w14:textId="77777777" w:rsidR="00360105" w:rsidRDefault="00000000">
            <w:pPr>
              <w:widowControl/>
              <w:jc w:val="center"/>
              <w:textAlignment w:val="center"/>
              <w:rPr>
                <w:rFonts w:ascii="Times New Roman" w:eastAsia="宋体" w:hAnsi="Times New Roman" w:cs="Times New Roman"/>
                <w:color w:val="000000"/>
                <w:sz w:val="22"/>
                <w:szCs w:val="22"/>
              </w:rPr>
            </w:pPr>
            <w:r>
              <w:rPr>
                <w:rFonts w:ascii="Times New Roman" w:eastAsia="宋体" w:hAnsi="Times New Roman" w:cs="Times New Roman"/>
                <w:color w:val="000000"/>
                <w:kern w:val="0"/>
                <w:sz w:val="22"/>
                <w:szCs w:val="22"/>
                <w:lang w:bidi="ar"/>
              </w:rPr>
              <w:t>11077630</w:t>
            </w:r>
          </w:p>
        </w:tc>
        <w:tc>
          <w:tcPr>
            <w:tcW w:w="625" w:type="dxa"/>
            <w:tcBorders>
              <w:top w:val="nil"/>
              <w:left w:val="nil"/>
              <w:bottom w:val="nil"/>
              <w:right w:val="nil"/>
            </w:tcBorders>
            <w:noWrap/>
            <w:vAlign w:val="center"/>
          </w:tcPr>
          <w:p w14:paraId="4BE46D2D" w14:textId="77777777" w:rsidR="00360105" w:rsidRDefault="00000000">
            <w:pPr>
              <w:widowControl/>
              <w:jc w:val="center"/>
              <w:textAlignment w:val="center"/>
              <w:rPr>
                <w:rFonts w:ascii="Times New Roman" w:eastAsia="宋体" w:hAnsi="Times New Roman" w:cs="Times New Roman"/>
                <w:color w:val="000000"/>
                <w:sz w:val="22"/>
                <w:szCs w:val="22"/>
              </w:rPr>
            </w:pPr>
            <w:r>
              <w:rPr>
                <w:rFonts w:ascii="Times New Roman" w:eastAsia="宋体" w:hAnsi="Times New Roman" w:cs="Times New Roman"/>
                <w:color w:val="000000"/>
                <w:kern w:val="0"/>
                <w:sz w:val="22"/>
                <w:szCs w:val="22"/>
                <w:lang w:bidi="ar"/>
              </w:rPr>
              <w:t>+</w:t>
            </w:r>
          </w:p>
        </w:tc>
        <w:tc>
          <w:tcPr>
            <w:tcW w:w="2150" w:type="dxa"/>
            <w:tcBorders>
              <w:top w:val="nil"/>
              <w:left w:val="nil"/>
              <w:bottom w:val="nil"/>
              <w:right w:val="nil"/>
            </w:tcBorders>
            <w:noWrap/>
            <w:vAlign w:val="center"/>
          </w:tcPr>
          <w:p w14:paraId="4DED5CFC" w14:textId="77777777" w:rsidR="00360105" w:rsidRDefault="00000000">
            <w:pPr>
              <w:widowControl/>
              <w:jc w:val="center"/>
              <w:textAlignment w:val="center"/>
              <w:rPr>
                <w:rFonts w:ascii="Times New Roman" w:eastAsia="宋体" w:hAnsi="Times New Roman" w:cs="Times New Roman"/>
                <w:color w:val="000000"/>
                <w:sz w:val="22"/>
                <w:szCs w:val="22"/>
              </w:rPr>
            </w:pPr>
            <w:r>
              <w:rPr>
                <w:rFonts w:ascii="Times New Roman" w:eastAsia="宋体" w:hAnsi="Times New Roman" w:cs="Times New Roman"/>
                <w:color w:val="000000"/>
                <w:kern w:val="0"/>
                <w:sz w:val="22"/>
                <w:szCs w:val="22"/>
                <w:lang w:bidi="ar"/>
              </w:rPr>
              <w:t>ENSG00000154864</w:t>
            </w:r>
          </w:p>
        </w:tc>
        <w:tc>
          <w:tcPr>
            <w:tcW w:w="1537" w:type="dxa"/>
            <w:tcBorders>
              <w:top w:val="nil"/>
              <w:left w:val="nil"/>
              <w:bottom w:val="nil"/>
              <w:right w:val="nil"/>
            </w:tcBorders>
            <w:noWrap/>
            <w:vAlign w:val="center"/>
          </w:tcPr>
          <w:p w14:paraId="65789EFF" w14:textId="77777777" w:rsidR="00360105" w:rsidRDefault="00000000">
            <w:pPr>
              <w:widowControl/>
              <w:jc w:val="center"/>
              <w:textAlignment w:val="center"/>
              <w:rPr>
                <w:rFonts w:ascii="Times New Roman" w:eastAsia="宋体" w:hAnsi="Times New Roman" w:cs="Times New Roman"/>
                <w:i/>
                <w:iCs/>
                <w:color w:val="000000"/>
                <w:sz w:val="22"/>
                <w:szCs w:val="22"/>
                <w:highlight w:val="yellow"/>
              </w:rPr>
            </w:pPr>
            <w:r>
              <w:rPr>
                <w:rFonts w:ascii="Times New Roman" w:eastAsia="宋体" w:hAnsi="Times New Roman" w:cs="Times New Roman"/>
                <w:i/>
                <w:iCs/>
                <w:color w:val="000000"/>
                <w:kern w:val="0"/>
                <w:sz w:val="22"/>
                <w:szCs w:val="22"/>
                <w:highlight w:val="yellow"/>
                <w:lang w:bidi="ar"/>
              </w:rPr>
              <w:t>PIEZO2</w:t>
            </w:r>
          </w:p>
        </w:tc>
        <w:tc>
          <w:tcPr>
            <w:tcW w:w="1063" w:type="dxa"/>
            <w:tcBorders>
              <w:top w:val="nil"/>
              <w:left w:val="nil"/>
              <w:bottom w:val="nil"/>
              <w:right w:val="nil"/>
            </w:tcBorders>
            <w:noWrap/>
            <w:vAlign w:val="center"/>
          </w:tcPr>
          <w:p w14:paraId="135CE3A3" w14:textId="77777777" w:rsidR="00360105" w:rsidRDefault="00000000">
            <w:pPr>
              <w:widowControl/>
              <w:jc w:val="center"/>
              <w:textAlignment w:val="center"/>
              <w:rPr>
                <w:rFonts w:ascii="Times New Roman" w:eastAsia="宋体" w:hAnsi="Times New Roman" w:cs="Times New Roman"/>
                <w:color w:val="000000"/>
                <w:sz w:val="22"/>
                <w:szCs w:val="22"/>
              </w:rPr>
            </w:pPr>
            <w:r>
              <w:rPr>
                <w:rFonts w:ascii="Times New Roman" w:eastAsia="宋体" w:hAnsi="Times New Roman" w:cs="Times New Roman"/>
                <w:color w:val="000000"/>
                <w:kern w:val="0"/>
                <w:sz w:val="22"/>
                <w:szCs w:val="22"/>
                <w:lang w:bidi="ar"/>
              </w:rPr>
              <w:t>0</w:t>
            </w:r>
          </w:p>
        </w:tc>
        <w:tc>
          <w:tcPr>
            <w:tcW w:w="1062" w:type="dxa"/>
            <w:tcBorders>
              <w:top w:val="nil"/>
              <w:left w:val="nil"/>
              <w:bottom w:val="nil"/>
              <w:right w:val="nil"/>
            </w:tcBorders>
            <w:noWrap/>
            <w:vAlign w:val="center"/>
          </w:tcPr>
          <w:p w14:paraId="3B85410A" w14:textId="77777777" w:rsidR="00360105" w:rsidRDefault="00000000">
            <w:pPr>
              <w:widowControl/>
              <w:jc w:val="center"/>
              <w:textAlignment w:val="center"/>
              <w:rPr>
                <w:rFonts w:ascii="Times New Roman" w:eastAsia="宋体" w:hAnsi="Times New Roman" w:cs="Times New Roman"/>
                <w:color w:val="000000"/>
                <w:sz w:val="22"/>
                <w:szCs w:val="22"/>
              </w:rPr>
            </w:pPr>
            <w:r>
              <w:rPr>
                <w:rFonts w:ascii="Times New Roman" w:eastAsia="宋体" w:hAnsi="Times New Roman" w:cs="Times New Roman"/>
                <w:color w:val="000000"/>
                <w:kern w:val="0"/>
                <w:sz w:val="22"/>
                <w:szCs w:val="22"/>
                <w:lang w:bidi="ar"/>
              </w:rPr>
              <w:t>0</w:t>
            </w:r>
          </w:p>
        </w:tc>
        <w:tc>
          <w:tcPr>
            <w:tcW w:w="875" w:type="dxa"/>
            <w:tcBorders>
              <w:top w:val="nil"/>
              <w:left w:val="nil"/>
              <w:bottom w:val="nil"/>
              <w:right w:val="nil"/>
            </w:tcBorders>
            <w:noWrap/>
            <w:vAlign w:val="center"/>
          </w:tcPr>
          <w:p w14:paraId="1DBF222B" w14:textId="77777777" w:rsidR="00360105" w:rsidRDefault="00000000">
            <w:pPr>
              <w:widowControl/>
              <w:jc w:val="center"/>
              <w:textAlignment w:val="center"/>
              <w:rPr>
                <w:rFonts w:ascii="Times New Roman" w:eastAsia="宋体" w:hAnsi="Times New Roman" w:cs="Times New Roman"/>
                <w:color w:val="000000"/>
                <w:sz w:val="22"/>
                <w:szCs w:val="22"/>
              </w:rPr>
            </w:pPr>
            <w:r>
              <w:rPr>
                <w:rFonts w:ascii="Times New Roman" w:eastAsia="宋体" w:hAnsi="Times New Roman" w:cs="Times New Roman"/>
                <w:color w:val="000000"/>
                <w:kern w:val="0"/>
                <w:sz w:val="22"/>
                <w:szCs w:val="22"/>
                <w:lang w:bidi="ar"/>
              </w:rPr>
              <w:t>9</w:t>
            </w:r>
          </w:p>
        </w:tc>
        <w:tc>
          <w:tcPr>
            <w:tcW w:w="925" w:type="dxa"/>
            <w:tcBorders>
              <w:top w:val="nil"/>
              <w:left w:val="nil"/>
              <w:bottom w:val="nil"/>
              <w:right w:val="nil"/>
            </w:tcBorders>
            <w:noWrap/>
            <w:vAlign w:val="center"/>
          </w:tcPr>
          <w:p w14:paraId="46090726" w14:textId="77777777" w:rsidR="00360105" w:rsidRDefault="00000000">
            <w:pPr>
              <w:widowControl/>
              <w:jc w:val="center"/>
              <w:textAlignment w:val="center"/>
              <w:rPr>
                <w:rFonts w:ascii="Times New Roman" w:eastAsia="宋体" w:hAnsi="Times New Roman" w:cs="Times New Roman"/>
                <w:color w:val="000000"/>
                <w:sz w:val="22"/>
                <w:szCs w:val="22"/>
              </w:rPr>
            </w:pPr>
            <w:r>
              <w:rPr>
                <w:rFonts w:ascii="Times New Roman" w:eastAsia="宋体" w:hAnsi="Times New Roman" w:cs="Times New Roman"/>
                <w:color w:val="000000"/>
                <w:kern w:val="0"/>
                <w:sz w:val="22"/>
                <w:szCs w:val="22"/>
                <w:lang w:bidi="ar"/>
              </w:rPr>
              <w:t>0</w:t>
            </w:r>
          </w:p>
        </w:tc>
        <w:tc>
          <w:tcPr>
            <w:tcW w:w="868" w:type="dxa"/>
            <w:tcBorders>
              <w:top w:val="nil"/>
              <w:left w:val="nil"/>
              <w:bottom w:val="nil"/>
              <w:right w:val="nil"/>
            </w:tcBorders>
            <w:noWrap/>
            <w:vAlign w:val="center"/>
          </w:tcPr>
          <w:p w14:paraId="71759A30" w14:textId="77777777" w:rsidR="00360105" w:rsidRDefault="00000000">
            <w:pPr>
              <w:widowControl/>
              <w:jc w:val="center"/>
              <w:textAlignment w:val="center"/>
              <w:rPr>
                <w:rFonts w:ascii="Times New Roman" w:eastAsia="宋体" w:hAnsi="Times New Roman" w:cs="Times New Roman"/>
                <w:color w:val="000000"/>
                <w:sz w:val="22"/>
                <w:szCs w:val="22"/>
              </w:rPr>
            </w:pPr>
            <w:r>
              <w:rPr>
                <w:rFonts w:ascii="Times New Roman" w:eastAsia="宋体" w:hAnsi="Times New Roman" w:cs="Times New Roman"/>
                <w:color w:val="000000"/>
                <w:kern w:val="0"/>
                <w:sz w:val="22"/>
                <w:szCs w:val="22"/>
                <w:lang w:bidi="ar"/>
              </w:rPr>
              <w:t>0</w:t>
            </w:r>
          </w:p>
        </w:tc>
      </w:tr>
      <w:tr w:rsidR="00360105" w14:paraId="7B8DE8E6" w14:textId="77777777">
        <w:trPr>
          <w:trHeight w:val="280"/>
        </w:trPr>
        <w:tc>
          <w:tcPr>
            <w:tcW w:w="1721" w:type="dxa"/>
            <w:tcBorders>
              <w:top w:val="nil"/>
              <w:left w:val="nil"/>
              <w:bottom w:val="nil"/>
              <w:right w:val="nil"/>
            </w:tcBorders>
            <w:noWrap/>
            <w:vAlign w:val="center"/>
          </w:tcPr>
          <w:p w14:paraId="69E485F1" w14:textId="77777777" w:rsidR="00360105" w:rsidRDefault="00000000">
            <w:pPr>
              <w:widowControl/>
              <w:jc w:val="center"/>
              <w:textAlignment w:val="center"/>
              <w:rPr>
                <w:rFonts w:ascii="Times New Roman" w:eastAsia="宋体" w:hAnsi="Times New Roman" w:cs="Times New Roman"/>
                <w:color w:val="000000"/>
                <w:sz w:val="22"/>
                <w:szCs w:val="22"/>
                <w:highlight w:val="yellow"/>
              </w:rPr>
            </w:pPr>
            <w:r>
              <w:rPr>
                <w:rFonts w:ascii="Times New Roman" w:eastAsia="宋体" w:hAnsi="Times New Roman" w:cs="Times New Roman"/>
                <w:color w:val="000000"/>
                <w:kern w:val="0"/>
                <w:sz w:val="22"/>
                <w:szCs w:val="22"/>
                <w:highlight w:val="yellow"/>
                <w:lang w:bidi="ar"/>
              </w:rPr>
              <w:t>rs374054065</w:t>
            </w:r>
          </w:p>
        </w:tc>
        <w:tc>
          <w:tcPr>
            <w:tcW w:w="587" w:type="dxa"/>
            <w:tcBorders>
              <w:top w:val="nil"/>
              <w:left w:val="nil"/>
              <w:bottom w:val="nil"/>
              <w:right w:val="nil"/>
            </w:tcBorders>
            <w:noWrap/>
            <w:vAlign w:val="center"/>
          </w:tcPr>
          <w:p w14:paraId="0D4F0736" w14:textId="77777777" w:rsidR="00360105" w:rsidRDefault="00000000">
            <w:pPr>
              <w:widowControl/>
              <w:jc w:val="center"/>
              <w:textAlignment w:val="center"/>
              <w:rPr>
                <w:rFonts w:ascii="Times New Roman" w:eastAsia="宋体" w:hAnsi="Times New Roman" w:cs="Times New Roman"/>
                <w:color w:val="000000"/>
                <w:sz w:val="22"/>
                <w:szCs w:val="22"/>
              </w:rPr>
            </w:pPr>
            <w:r>
              <w:rPr>
                <w:rFonts w:ascii="Times New Roman" w:eastAsia="宋体" w:hAnsi="Times New Roman" w:cs="Times New Roman"/>
                <w:color w:val="000000"/>
                <w:kern w:val="0"/>
                <w:sz w:val="22"/>
                <w:szCs w:val="22"/>
                <w:lang w:bidi="ar"/>
              </w:rPr>
              <w:t>22</w:t>
            </w:r>
          </w:p>
        </w:tc>
        <w:tc>
          <w:tcPr>
            <w:tcW w:w="1375" w:type="dxa"/>
            <w:tcBorders>
              <w:top w:val="nil"/>
              <w:left w:val="nil"/>
              <w:bottom w:val="nil"/>
              <w:right w:val="nil"/>
            </w:tcBorders>
            <w:noWrap/>
            <w:vAlign w:val="center"/>
          </w:tcPr>
          <w:p w14:paraId="4891F40A" w14:textId="77777777" w:rsidR="00360105" w:rsidRDefault="00000000">
            <w:pPr>
              <w:widowControl/>
              <w:jc w:val="center"/>
              <w:textAlignment w:val="center"/>
              <w:rPr>
                <w:rFonts w:ascii="Times New Roman" w:eastAsia="宋体" w:hAnsi="Times New Roman" w:cs="Times New Roman"/>
                <w:color w:val="000000"/>
                <w:sz w:val="22"/>
                <w:szCs w:val="22"/>
              </w:rPr>
            </w:pPr>
            <w:r>
              <w:rPr>
                <w:rFonts w:ascii="Times New Roman" w:eastAsia="宋体" w:hAnsi="Times New Roman" w:cs="Times New Roman"/>
                <w:color w:val="000000"/>
                <w:kern w:val="0"/>
                <w:sz w:val="22"/>
                <w:szCs w:val="22"/>
                <w:lang w:bidi="ar"/>
              </w:rPr>
              <w:t>46165066</w:t>
            </w:r>
          </w:p>
        </w:tc>
        <w:tc>
          <w:tcPr>
            <w:tcW w:w="1288" w:type="dxa"/>
            <w:tcBorders>
              <w:top w:val="nil"/>
              <w:left w:val="nil"/>
              <w:bottom w:val="nil"/>
              <w:right w:val="nil"/>
            </w:tcBorders>
            <w:noWrap/>
            <w:vAlign w:val="center"/>
          </w:tcPr>
          <w:p w14:paraId="5D281AC4" w14:textId="77777777" w:rsidR="00360105" w:rsidRDefault="00000000">
            <w:pPr>
              <w:widowControl/>
              <w:jc w:val="center"/>
              <w:textAlignment w:val="center"/>
              <w:rPr>
                <w:rFonts w:ascii="Times New Roman" w:eastAsia="宋体" w:hAnsi="Times New Roman" w:cs="Times New Roman"/>
                <w:color w:val="000000"/>
                <w:sz w:val="22"/>
                <w:szCs w:val="22"/>
              </w:rPr>
            </w:pPr>
            <w:r>
              <w:rPr>
                <w:rFonts w:ascii="Times New Roman" w:eastAsia="宋体" w:hAnsi="Times New Roman" w:cs="Times New Roman"/>
                <w:color w:val="000000"/>
                <w:kern w:val="0"/>
                <w:sz w:val="22"/>
                <w:szCs w:val="22"/>
                <w:lang w:bidi="ar"/>
              </w:rPr>
              <w:t>46165066</w:t>
            </w:r>
          </w:p>
        </w:tc>
        <w:tc>
          <w:tcPr>
            <w:tcW w:w="625" w:type="dxa"/>
            <w:tcBorders>
              <w:top w:val="nil"/>
              <w:left w:val="nil"/>
              <w:bottom w:val="nil"/>
              <w:right w:val="nil"/>
            </w:tcBorders>
            <w:noWrap/>
            <w:vAlign w:val="center"/>
          </w:tcPr>
          <w:p w14:paraId="5F209612" w14:textId="77777777" w:rsidR="00360105" w:rsidRDefault="00000000">
            <w:pPr>
              <w:widowControl/>
              <w:jc w:val="center"/>
              <w:textAlignment w:val="center"/>
              <w:rPr>
                <w:rFonts w:ascii="Times New Roman" w:eastAsia="宋体" w:hAnsi="Times New Roman" w:cs="Times New Roman"/>
                <w:color w:val="000000"/>
                <w:sz w:val="22"/>
                <w:szCs w:val="22"/>
              </w:rPr>
            </w:pPr>
            <w:r>
              <w:rPr>
                <w:rFonts w:ascii="Times New Roman" w:eastAsia="宋体" w:hAnsi="Times New Roman" w:cs="Times New Roman"/>
                <w:color w:val="000000"/>
                <w:kern w:val="0"/>
                <w:sz w:val="22"/>
                <w:szCs w:val="22"/>
                <w:lang w:bidi="ar"/>
              </w:rPr>
              <w:t>+</w:t>
            </w:r>
          </w:p>
        </w:tc>
        <w:tc>
          <w:tcPr>
            <w:tcW w:w="2150" w:type="dxa"/>
            <w:tcBorders>
              <w:top w:val="nil"/>
              <w:left w:val="nil"/>
              <w:bottom w:val="nil"/>
              <w:right w:val="nil"/>
            </w:tcBorders>
            <w:noWrap/>
            <w:vAlign w:val="center"/>
          </w:tcPr>
          <w:p w14:paraId="0A5605C0" w14:textId="77777777" w:rsidR="00360105" w:rsidRDefault="00000000">
            <w:pPr>
              <w:widowControl/>
              <w:jc w:val="center"/>
              <w:textAlignment w:val="center"/>
              <w:rPr>
                <w:rFonts w:ascii="Times New Roman" w:eastAsia="宋体" w:hAnsi="Times New Roman" w:cs="Times New Roman"/>
                <w:color w:val="000000"/>
                <w:sz w:val="22"/>
                <w:szCs w:val="22"/>
              </w:rPr>
            </w:pPr>
            <w:r>
              <w:rPr>
                <w:rFonts w:ascii="Times New Roman" w:eastAsia="宋体" w:hAnsi="Times New Roman" w:cs="Times New Roman"/>
                <w:color w:val="000000"/>
                <w:kern w:val="0"/>
                <w:sz w:val="22"/>
                <w:szCs w:val="22"/>
                <w:lang w:bidi="ar"/>
              </w:rPr>
              <w:t>ENSG00000186951</w:t>
            </w:r>
          </w:p>
        </w:tc>
        <w:tc>
          <w:tcPr>
            <w:tcW w:w="1537" w:type="dxa"/>
            <w:tcBorders>
              <w:top w:val="nil"/>
              <w:left w:val="nil"/>
              <w:bottom w:val="nil"/>
              <w:right w:val="nil"/>
            </w:tcBorders>
            <w:noWrap/>
            <w:vAlign w:val="center"/>
          </w:tcPr>
          <w:p w14:paraId="12E97677" w14:textId="77777777" w:rsidR="00360105" w:rsidRDefault="00000000">
            <w:pPr>
              <w:widowControl/>
              <w:jc w:val="center"/>
              <w:textAlignment w:val="center"/>
              <w:rPr>
                <w:rFonts w:ascii="Times New Roman" w:eastAsia="宋体" w:hAnsi="Times New Roman" w:cs="Times New Roman"/>
                <w:i/>
                <w:iCs/>
                <w:color w:val="000000"/>
                <w:sz w:val="22"/>
                <w:szCs w:val="22"/>
                <w:highlight w:val="yellow"/>
              </w:rPr>
            </w:pPr>
            <w:r>
              <w:rPr>
                <w:rFonts w:ascii="Times New Roman" w:eastAsia="宋体" w:hAnsi="Times New Roman" w:cs="Times New Roman"/>
                <w:i/>
                <w:iCs/>
                <w:color w:val="000000"/>
                <w:kern w:val="0"/>
                <w:sz w:val="22"/>
                <w:szCs w:val="22"/>
                <w:highlight w:val="yellow"/>
                <w:lang w:bidi="ar"/>
              </w:rPr>
              <w:t>PPARA</w:t>
            </w:r>
          </w:p>
        </w:tc>
        <w:tc>
          <w:tcPr>
            <w:tcW w:w="1063" w:type="dxa"/>
            <w:tcBorders>
              <w:top w:val="nil"/>
              <w:left w:val="nil"/>
              <w:bottom w:val="nil"/>
              <w:right w:val="nil"/>
            </w:tcBorders>
            <w:noWrap/>
            <w:vAlign w:val="center"/>
          </w:tcPr>
          <w:p w14:paraId="0A4D3AA8" w14:textId="77777777" w:rsidR="00360105" w:rsidRDefault="00000000">
            <w:pPr>
              <w:widowControl/>
              <w:jc w:val="center"/>
              <w:textAlignment w:val="center"/>
              <w:rPr>
                <w:rFonts w:ascii="Times New Roman" w:eastAsia="宋体" w:hAnsi="Times New Roman" w:cs="Times New Roman"/>
                <w:color w:val="000000"/>
                <w:sz w:val="22"/>
                <w:szCs w:val="22"/>
              </w:rPr>
            </w:pPr>
            <w:r>
              <w:rPr>
                <w:rFonts w:ascii="Times New Roman" w:eastAsia="宋体" w:hAnsi="Times New Roman" w:cs="Times New Roman"/>
                <w:color w:val="000000"/>
                <w:kern w:val="0"/>
                <w:sz w:val="22"/>
                <w:szCs w:val="22"/>
                <w:lang w:bidi="ar"/>
              </w:rPr>
              <w:t>0</w:t>
            </w:r>
          </w:p>
        </w:tc>
        <w:tc>
          <w:tcPr>
            <w:tcW w:w="1062" w:type="dxa"/>
            <w:tcBorders>
              <w:top w:val="nil"/>
              <w:left w:val="nil"/>
              <w:bottom w:val="nil"/>
              <w:right w:val="nil"/>
            </w:tcBorders>
            <w:noWrap/>
            <w:vAlign w:val="center"/>
          </w:tcPr>
          <w:p w14:paraId="1ED24985" w14:textId="77777777" w:rsidR="00360105" w:rsidRDefault="00000000">
            <w:pPr>
              <w:widowControl/>
              <w:jc w:val="center"/>
              <w:textAlignment w:val="center"/>
              <w:rPr>
                <w:rFonts w:ascii="Times New Roman" w:eastAsia="宋体" w:hAnsi="Times New Roman" w:cs="Times New Roman"/>
                <w:color w:val="000000"/>
                <w:sz w:val="22"/>
                <w:szCs w:val="22"/>
              </w:rPr>
            </w:pPr>
            <w:r>
              <w:rPr>
                <w:rFonts w:ascii="Times New Roman" w:eastAsia="宋体" w:hAnsi="Times New Roman" w:cs="Times New Roman"/>
                <w:color w:val="000000"/>
                <w:kern w:val="0"/>
                <w:sz w:val="22"/>
                <w:szCs w:val="22"/>
                <w:lang w:bidi="ar"/>
              </w:rPr>
              <w:t>0</w:t>
            </w:r>
          </w:p>
        </w:tc>
        <w:tc>
          <w:tcPr>
            <w:tcW w:w="875" w:type="dxa"/>
            <w:tcBorders>
              <w:top w:val="nil"/>
              <w:left w:val="nil"/>
              <w:bottom w:val="nil"/>
              <w:right w:val="nil"/>
            </w:tcBorders>
            <w:noWrap/>
            <w:vAlign w:val="center"/>
          </w:tcPr>
          <w:p w14:paraId="3DC7B0BA" w14:textId="77777777" w:rsidR="00360105" w:rsidRDefault="00000000">
            <w:pPr>
              <w:widowControl/>
              <w:jc w:val="center"/>
              <w:textAlignment w:val="center"/>
              <w:rPr>
                <w:rFonts w:ascii="Times New Roman" w:eastAsia="宋体" w:hAnsi="Times New Roman" w:cs="Times New Roman"/>
                <w:color w:val="000000"/>
                <w:sz w:val="22"/>
                <w:szCs w:val="22"/>
              </w:rPr>
            </w:pPr>
            <w:r>
              <w:rPr>
                <w:rFonts w:ascii="Times New Roman" w:eastAsia="宋体" w:hAnsi="Times New Roman" w:cs="Times New Roman"/>
                <w:color w:val="000000"/>
                <w:kern w:val="0"/>
                <w:sz w:val="22"/>
                <w:szCs w:val="22"/>
                <w:lang w:bidi="ar"/>
              </w:rPr>
              <w:t>2</w:t>
            </w:r>
          </w:p>
        </w:tc>
        <w:tc>
          <w:tcPr>
            <w:tcW w:w="925" w:type="dxa"/>
            <w:tcBorders>
              <w:top w:val="nil"/>
              <w:left w:val="nil"/>
              <w:bottom w:val="nil"/>
              <w:right w:val="nil"/>
            </w:tcBorders>
            <w:noWrap/>
            <w:vAlign w:val="center"/>
          </w:tcPr>
          <w:p w14:paraId="29EBBB1F" w14:textId="77777777" w:rsidR="00360105" w:rsidRDefault="00000000">
            <w:pPr>
              <w:widowControl/>
              <w:jc w:val="center"/>
              <w:textAlignment w:val="center"/>
              <w:rPr>
                <w:rFonts w:ascii="Times New Roman" w:eastAsia="宋体" w:hAnsi="Times New Roman" w:cs="Times New Roman"/>
                <w:color w:val="000000"/>
                <w:sz w:val="22"/>
                <w:szCs w:val="22"/>
              </w:rPr>
            </w:pPr>
            <w:r>
              <w:rPr>
                <w:rFonts w:ascii="Times New Roman" w:eastAsia="宋体" w:hAnsi="Times New Roman" w:cs="Times New Roman"/>
                <w:color w:val="000000"/>
                <w:kern w:val="0"/>
                <w:sz w:val="22"/>
                <w:szCs w:val="22"/>
                <w:lang w:bidi="ar"/>
              </w:rPr>
              <w:t>0</w:t>
            </w:r>
          </w:p>
        </w:tc>
        <w:tc>
          <w:tcPr>
            <w:tcW w:w="868" w:type="dxa"/>
            <w:tcBorders>
              <w:top w:val="nil"/>
              <w:left w:val="nil"/>
              <w:bottom w:val="nil"/>
              <w:right w:val="nil"/>
            </w:tcBorders>
            <w:noWrap/>
            <w:vAlign w:val="center"/>
          </w:tcPr>
          <w:p w14:paraId="49A145FB" w14:textId="77777777" w:rsidR="00360105" w:rsidRDefault="00000000">
            <w:pPr>
              <w:widowControl/>
              <w:jc w:val="center"/>
              <w:textAlignment w:val="center"/>
              <w:rPr>
                <w:rFonts w:ascii="Times New Roman" w:eastAsia="宋体" w:hAnsi="Times New Roman" w:cs="Times New Roman"/>
                <w:color w:val="000000"/>
                <w:sz w:val="22"/>
                <w:szCs w:val="22"/>
              </w:rPr>
            </w:pPr>
            <w:r>
              <w:rPr>
                <w:rFonts w:ascii="Times New Roman" w:eastAsia="宋体" w:hAnsi="Times New Roman" w:cs="Times New Roman"/>
                <w:color w:val="000000"/>
                <w:kern w:val="0"/>
                <w:sz w:val="22"/>
                <w:szCs w:val="22"/>
                <w:lang w:bidi="ar"/>
              </w:rPr>
              <w:t>0</w:t>
            </w:r>
          </w:p>
        </w:tc>
      </w:tr>
      <w:tr w:rsidR="00360105" w14:paraId="71391182" w14:textId="77777777">
        <w:trPr>
          <w:trHeight w:val="280"/>
        </w:trPr>
        <w:tc>
          <w:tcPr>
            <w:tcW w:w="1721" w:type="dxa"/>
            <w:tcBorders>
              <w:top w:val="nil"/>
              <w:left w:val="nil"/>
              <w:bottom w:val="nil"/>
              <w:right w:val="nil"/>
            </w:tcBorders>
            <w:noWrap/>
            <w:vAlign w:val="center"/>
          </w:tcPr>
          <w:p w14:paraId="5FB47517" w14:textId="77777777" w:rsidR="00360105" w:rsidRDefault="00000000">
            <w:pPr>
              <w:widowControl/>
              <w:jc w:val="center"/>
              <w:textAlignment w:val="center"/>
              <w:rPr>
                <w:rFonts w:ascii="Times New Roman" w:eastAsia="宋体" w:hAnsi="Times New Roman" w:cs="Times New Roman"/>
                <w:color w:val="000000"/>
                <w:sz w:val="22"/>
                <w:szCs w:val="22"/>
                <w:highlight w:val="yellow"/>
              </w:rPr>
            </w:pPr>
            <w:r>
              <w:rPr>
                <w:rFonts w:ascii="Times New Roman" w:eastAsia="宋体" w:hAnsi="Times New Roman" w:cs="Times New Roman"/>
                <w:color w:val="000000"/>
                <w:kern w:val="0"/>
                <w:sz w:val="22"/>
                <w:szCs w:val="22"/>
                <w:highlight w:val="yellow"/>
                <w:lang w:bidi="ar"/>
              </w:rPr>
              <w:t>rs182382599</w:t>
            </w:r>
          </w:p>
        </w:tc>
        <w:tc>
          <w:tcPr>
            <w:tcW w:w="587" w:type="dxa"/>
            <w:tcBorders>
              <w:top w:val="nil"/>
              <w:left w:val="nil"/>
              <w:bottom w:val="nil"/>
              <w:right w:val="nil"/>
            </w:tcBorders>
            <w:noWrap/>
            <w:vAlign w:val="center"/>
          </w:tcPr>
          <w:p w14:paraId="181A58D7" w14:textId="77777777" w:rsidR="00360105" w:rsidRDefault="00000000">
            <w:pPr>
              <w:widowControl/>
              <w:jc w:val="center"/>
              <w:textAlignment w:val="center"/>
              <w:rPr>
                <w:rFonts w:ascii="Times New Roman" w:eastAsia="宋体" w:hAnsi="Times New Roman" w:cs="Times New Roman"/>
                <w:color w:val="000000"/>
                <w:sz w:val="22"/>
                <w:szCs w:val="22"/>
              </w:rPr>
            </w:pPr>
            <w:r>
              <w:rPr>
                <w:rFonts w:ascii="Times New Roman" w:eastAsia="宋体" w:hAnsi="Times New Roman" w:cs="Times New Roman"/>
                <w:color w:val="000000"/>
                <w:kern w:val="0"/>
                <w:sz w:val="22"/>
                <w:szCs w:val="22"/>
                <w:lang w:bidi="ar"/>
              </w:rPr>
              <w:t>8</w:t>
            </w:r>
          </w:p>
        </w:tc>
        <w:tc>
          <w:tcPr>
            <w:tcW w:w="1375" w:type="dxa"/>
            <w:tcBorders>
              <w:top w:val="nil"/>
              <w:left w:val="nil"/>
              <w:bottom w:val="nil"/>
              <w:right w:val="nil"/>
            </w:tcBorders>
            <w:noWrap/>
            <w:vAlign w:val="center"/>
          </w:tcPr>
          <w:p w14:paraId="5393E1AF" w14:textId="77777777" w:rsidR="00360105" w:rsidRDefault="00000000">
            <w:pPr>
              <w:widowControl/>
              <w:jc w:val="center"/>
              <w:textAlignment w:val="center"/>
              <w:rPr>
                <w:rFonts w:ascii="Times New Roman" w:eastAsia="宋体" w:hAnsi="Times New Roman" w:cs="Times New Roman"/>
                <w:color w:val="000000"/>
                <w:sz w:val="22"/>
                <w:szCs w:val="22"/>
              </w:rPr>
            </w:pPr>
            <w:r>
              <w:rPr>
                <w:rFonts w:ascii="Times New Roman" w:eastAsia="宋体" w:hAnsi="Times New Roman" w:cs="Times New Roman"/>
                <w:color w:val="000000"/>
                <w:kern w:val="0"/>
                <w:sz w:val="22"/>
                <w:szCs w:val="22"/>
                <w:lang w:bidi="ar"/>
              </w:rPr>
              <w:t>18806195</w:t>
            </w:r>
          </w:p>
        </w:tc>
        <w:tc>
          <w:tcPr>
            <w:tcW w:w="1288" w:type="dxa"/>
            <w:tcBorders>
              <w:top w:val="nil"/>
              <w:left w:val="nil"/>
              <w:bottom w:val="nil"/>
              <w:right w:val="nil"/>
            </w:tcBorders>
            <w:noWrap/>
            <w:vAlign w:val="center"/>
          </w:tcPr>
          <w:p w14:paraId="138589C9" w14:textId="77777777" w:rsidR="00360105" w:rsidRDefault="00000000">
            <w:pPr>
              <w:widowControl/>
              <w:jc w:val="center"/>
              <w:textAlignment w:val="center"/>
              <w:rPr>
                <w:rFonts w:ascii="Times New Roman" w:eastAsia="宋体" w:hAnsi="Times New Roman" w:cs="Times New Roman"/>
                <w:color w:val="000000"/>
                <w:sz w:val="22"/>
                <w:szCs w:val="22"/>
              </w:rPr>
            </w:pPr>
            <w:r>
              <w:rPr>
                <w:rFonts w:ascii="Times New Roman" w:eastAsia="宋体" w:hAnsi="Times New Roman" w:cs="Times New Roman"/>
                <w:color w:val="000000"/>
                <w:kern w:val="0"/>
                <w:sz w:val="22"/>
                <w:szCs w:val="22"/>
                <w:lang w:bidi="ar"/>
              </w:rPr>
              <w:t>18806195</w:t>
            </w:r>
          </w:p>
        </w:tc>
        <w:tc>
          <w:tcPr>
            <w:tcW w:w="625" w:type="dxa"/>
            <w:tcBorders>
              <w:top w:val="nil"/>
              <w:left w:val="nil"/>
              <w:bottom w:val="nil"/>
              <w:right w:val="nil"/>
            </w:tcBorders>
            <w:noWrap/>
            <w:vAlign w:val="center"/>
          </w:tcPr>
          <w:p w14:paraId="7E714C51" w14:textId="77777777" w:rsidR="00360105" w:rsidRDefault="00000000">
            <w:pPr>
              <w:widowControl/>
              <w:jc w:val="center"/>
              <w:textAlignment w:val="center"/>
              <w:rPr>
                <w:rFonts w:ascii="Times New Roman" w:eastAsia="宋体" w:hAnsi="Times New Roman" w:cs="Times New Roman"/>
                <w:color w:val="000000"/>
                <w:sz w:val="22"/>
                <w:szCs w:val="22"/>
              </w:rPr>
            </w:pPr>
            <w:r>
              <w:rPr>
                <w:rFonts w:ascii="Times New Roman" w:eastAsia="宋体" w:hAnsi="Times New Roman" w:cs="Times New Roman"/>
                <w:color w:val="000000"/>
                <w:kern w:val="0"/>
                <w:sz w:val="22"/>
                <w:szCs w:val="22"/>
                <w:lang w:bidi="ar"/>
              </w:rPr>
              <w:t>+</w:t>
            </w:r>
          </w:p>
        </w:tc>
        <w:tc>
          <w:tcPr>
            <w:tcW w:w="2150" w:type="dxa"/>
            <w:tcBorders>
              <w:top w:val="nil"/>
              <w:left w:val="nil"/>
              <w:bottom w:val="nil"/>
              <w:right w:val="nil"/>
            </w:tcBorders>
            <w:noWrap/>
            <w:vAlign w:val="center"/>
          </w:tcPr>
          <w:p w14:paraId="64E3D381" w14:textId="77777777" w:rsidR="00360105" w:rsidRDefault="00000000">
            <w:pPr>
              <w:widowControl/>
              <w:jc w:val="center"/>
              <w:textAlignment w:val="center"/>
              <w:rPr>
                <w:rFonts w:ascii="Times New Roman" w:eastAsia="宋体" w:hAnsi="Times New Roman" w:cs="Times New Roman"/>
                <w:color w:val="000000"/>
                <w:sz w:val="22"/>
                <w:szCs w:val="22"/>
              </w:rPr>
            </w:pPr>
            <w:r>
              <w:rPr>
                <w:rFonts w:ascii="Times New Roman" w:eastAsia="宋体" w:hAnsi="Times New Roman" w:cs="Times New Roman"/>
                <w:color w:val="000000"/>
                <w:kern w:val="0"/>
                <w:sz w:val="22"/>
                <w:szCs w:val="22"/>
                <w:lang w:bidi="ar"/>
              </w:rPr>
              <w:t>ENSG00000156011</w:t>
            </w:r>
          </w:p>
        </w:tc>
        <w:tc>
          <w:tcPr>
            <w:tcW w:w="1537" w:type="dxa"/>
            <w:tcBorders>
              <w:top w:val="nil"/>
              <w:left w:val="nil"/>
              <w:bottom w:val="nil"/>
              <w:right w:val="nil"/>
            </w:tcBorders>
            <w:noWrap/>
            <w:vAlign w:val="center"/>
          </w:tcPr>
          <w:p w14:paraId="2A0DFE50" w14:textId="77777777" w:rsidR="00360105" w:rsidRDefault="00000000">
            <w:pPr>
              <w:widowControl/>
              <w:jc w:val="center"/>
              <w:textAlignment w:val="center"/>
              <w:rPr>
                <w:rFonts w:ascii="Times New Roman" w:eastAsia="宋体" w:hAnsi="Times New Roman" w:cs="Times New Roman"/>
                <w:i/>
                <w:iCs/>
                <w:color w:val="000000"/>
                <w:sz w:val="22"/>
                <w:szCs w:val="22"/>
                <w:highlight w:val="yellow"/>
              </w:rPr>
            </w:pPr>
            <w:r>
              <w:rPr>
                <w:rFonts w:ascii="Times New Roman" w:eastAsia="宋体" w:hAnsi="Times New Roman" w:cs="Times New Roman"/>
                <w:i/>
                <w:iCs/>
                <w:color w:val="000000"/>
                <w:kern w:val="0"/>
                <w:sz w:val="22"/>
                <w:szCs w:val="22"/>
                <w:highlight w:val="yellow"/>
                <w:lang w:bidi="ar"/>
              </w:rPr>
              <w:t>PSD3</w:t>
            </w:r>
          </w:p>
        </w:tc>
        <w:tc>
          <w:tcPr>
            <w:tcW w:w="1063" w:type="dxa"/>
            <w:tcBorders>
              <w:top w:val="nil"/>
              <w:left w:val="nil"/>
              <w:bottom w:val="nil"/>
              <w:right w:val="nil"/>
            </w:tcBorders>
            <w:noWrap/>
            <w:vAlign w:val="center"/>
          </w:tcPr>
          <w:p w14:paraId="53AB4058" w14:textId="77777777" w:rsidR="00360105" w:rsidRDefault="00000000">
            <w:pPr>
              <w:widowControl/>
              <w:jc w:val="center"/>
              <w:textAlignment w:val="center"/>
              <w:rPr>
                <w:rFonts w:ascii="Times New Roman" w:eastAsia="宋体" w:hAnsi="Times New Roman" w:cs="Times New Roman"/>
                <w:color w:val="000000"/>
                <w:sz w:val="22"/>
                <w:szCs w:val="22"/>
              </w:rPr>
            </w:pPr>
            <w:r>
              <w:rPr>
                <w:rFonts w:ascii="Times New Roman" w:eastAsia="宋体" w:hAnsi="Times New Roman" w:cs="Times New Roman"/>
                <w:color w:val="000000"/>
                <w:kern w:val="0"/>
                <w:sz w:val="22"/>
                <w:szCs w:val="22"/>
                <w:lang w:bidi="ar"/>
              </w:rPr>
              <w:t>0</w:t>
            </w:r>
          </w:p>
        </w:tc>
        <w:tc>
          <w:tcPr>
            <w:tcW w:w="1062" w:type="dxa"/>
            <w:tcBorders>
              <w:top w:val="nil"/>
              <w:left w:val="nil"/>
              <w:bottom w:val="nil"/>
              <w:right w:val="nil"/>
            </w:tcBorders>
            <w:noWrap/>
            <w:vAlign w:val="center"/>
          </w:tcPr>
          <w:p w14:paraId="521116EF" w14:textId="77777777" w:rsidR="00360105" w:rsidRDefault="00000000">
            <w:pPr>
              <w:widowControl/>
              <w:jc w:val="center"/>
              <w:textAlignment w:val="center"/>
              <w:rPr>
                <w:rFonts w:ascii="Times New Roman" w:eastAsia="宋体" w:hAnsi="Times New Roman" w:cs="Times New Roman"/>
                <w:color w:val="000000"/>
                <w:sz w:val="22"/>
                <w:szCs w:val="22"/>
              </w:rPr>
            </w:pPr>
            <w:r>
              <w:rPr>
                <w:rFonts w:ascii="Times New Roman" w:eastAsia="宋体" w:hAnsi="Times New Roman" w:cs="Times New Roman"/>
                <w:color w:val="000000"/>
                <w:kern w:val="0"/>
                <w:sz w:val="22"/>
                <w:szCs w:val="22"/>
                <w:lang w:bidi="ar"/>
              </w:rPr>
              <w:t>0</w:t>
            </w:r>
          </w:p>
        </w:tc>
        <w:tc>
          <w:tcPr>
            <w:tcW w:w="875" w:type="dxa"/>
            <w:tcBorders>
              <w:top w:val="nil"/>
              <w:left w:val="nil"/>
              <w:bottom w:val="nil"/>
              <w:right w:val="nil"/>
            </w:tcBorders>
            <w:noWrap/>
            <w:vAlign w:val="center"/>
          </w:tcPr>
          <w:p w14:paraId="569599E6" w14:textId="77777777" w:rsidR="00360105" w:rsidRDefault="00000000">
            <w:pPr>
              <w:widowControl/>
              <w:jc w:val="center"/>
              <w:textAlignment w:val="center"/>
              <w:rPr>
                <w:rFonts w:ascii="Times New Roman" w:eastAsia="宋体" w:hAnsi="Times New Roman" w:cs="Times New Roman"/>
                <w:color w:val="000000"/>
                <w:sz w:val="22"/>
                <w:szCs w:val="22"/>
              </w:rPr>
            </w:pPr>
            <w:r>
              <w:rPr>
                <w:rFonts w:ascii="Times New Roman" w:eastAsia="宋体" w:hAnsi="Times New Roman" w:cs="Times New Roman"/>
                <w:color w:val="000000"/>
                <w:kern w:val="0"/>
                <w:sz w:val="22"/>
                <w:szCs w:val="22"/>
                <w:lang w:bidi="ar"/>
              </w:rPr>
              <w:t>2</w:t>
            </w:r>
          </w:p>
        </w:tc>
        <w:tc>
          <w:tcPr>
            <w:tcW w:w="925" w:type="dxa"/>
            <w:tcBorders>
              <w:top w:val="nil"/>
              <w:left w:val="nil"/>
              <w:bottom w:val="nil"/>
              <w:right w:val="nil"/>
            </w:tcBorders>
            <w:noWrap/>
            <w:vAlign w:val="center"/>
          </w:tcPr>
          <w:p w14:paraId="19A0DC27" w14:textId="77777777" w:rsidR="00360105" w:rsidRDefault="00000000">
            <w:pPr>
              <w:widowControl/>
              <w:jc w:val="center"/>
              <w:textAlignment w:val="center"/>
              <w:rPr>
                <w:rFonts w:ascii="Times New Roman" w:eastAsia="宋体" w:hAnsi="Times New Roman" w:cs="Times New Roman"/>
                <w:color w:val="000000"/>
                <w:sz w:val="22"/>
                <w:szCs w:val="22"/>
              </w:rPr>
            </w:pPr>
            <w:r>
              <w:rPr>
                <w:rFonts w:ascii="Times New Roman" w:eastAsia="宋体" w:hAnsi="Times New Roman" w:cs="Times New Roman"/>
                <w:color w:val="000000"/>
                <w:kern w:val="0"/>
                <w:sz w:val="22"/>
                <w:szCs w:val="22"/>
                <w:lang w:bidi="ar"/>
              </w:rPr>
              <w:t>0</w:t>
            </w:r>
          </w:p>
        </w:tc>
        <w:tc>
          <w:tcPr>
            <w:tcW w:w="868" w:type="dxa"/>
            <w:tcBorders>
              <w:top w:val="nil"/>
              <w:left w:val="nil"/>
              <w:bottom w:val="nil"/>
              <w:right w:val="nil"/>
            </w:tcBorders>
            <w:noWrap/>
            <w:vAlign w:val="center"/>
          </w:tcPr>
          <w:p w14:paraId="7E80AEF5" w14:textId="77777777" w:rsidR="00360105" w:rsidRDefault="00000000">
            <w:pPr>
              <w:widowControl/>
              <w:jc w:val="center"/>
              <w:textAlignment w:val="center"/>
              <w:rPr>
                <w:rFonts w:ascii="Times New Roman" w:eastAsia="宋体" w:hAnsi="Times New Roman" w:cs="Times New Roman"/>
                <w:color w:val="000000"/>
                <w:sz w:val="22"/>
                <w:szCs w:val="22"/>
              </w:rPr>
            </w:pPr>
            <w:r>
              <w:rPr>
                <w:rFonts w:ascii="Times New Roman" w:eastAsia="宋体" w:hAnsi="Times New Roman" w:cs="Times New Roman"/>
                <w:color w:val="000000"/>
                <w:kern w:val="0"/>
                <w:sz w:val="22"/>
                <w:szCs w:val="22"/>
                <w:lang w:bidi="ar"/>
              </w:rPr>
              <w:t>0</w:t>
            </w:r>
          </w:p>
        </w:tc>
      </w:tr>
      <w:tr w:rsidR="00360105" w14:paraId="62561FBF" w14:textId="77777777">
        <w:trPr>
          <w:trHeight w:val="280"/>
        </w:trPr>
        <w:tc>
          <w:tcPr>
            <w:tcW w:w="1721" w:type="dxa"/>
            <w:tcBorders>
              <w:top w:val="nil"/>
              <w:left w:val="nil"/>
              <w:bottom w:val="nil"/>
              <w:right w:val="nil"/>
            </w:tcBorders>
            <w:noWrap/>
            <w:vAlign w:val="center"/>
          </w:tcPr>
          <w:p w14:paraId="65F43D01" w14:textId="77777777" w:rsidR="00360105" w:rsidRDefault="00000000">
            <w:pPr>
              <w:widowControl/>
              <w:jc w:val="center"/>
              <w:textAlignment w:val="center"/>
              <w:rPr>
                <w:rFonts w:ascii="Times New Roman" w:eastAsia="宋体" w:hAnsi="Times New Roman" w:cs="Times New Roman"/>
                <w:color w:val="000000"/>
                <w:sz w:val="22"/>
                <w:szCs w:val="22"/>
                <w:highlight w:val="yellow"/>
              </w:rPr>
            </w:pPr>
            <w:r>
              <w:rPr>
                <w:rFonts w:ascii="Times New Roman" w:eastAsia="宋体" w:hAnsi="Times New Roman" w:cs="Times New Roman"/>
                <w:color w:val="000000"/>
                <w:kern w:val="0"/>
                <w:sz w:val="22"/>
                <w:szCs w:val="22"/>
                <w:highlight w:val="yellow"/>
                <w:lang w:bidi="ar"/>
              </w:rPr>
              <w:lastRenderedPageBreak/>
              <w:t>rs11571396</w:t>
            </w:r>
          </w:p>
        </w:tc>
        <w:tc>
          <w:tcPr>
            <w:tcW w:w="587" w:type="dxa"/>
            <w:tcBorders>
              <w:top w:val="nil"/>
              <w:left w:val="nil"/>
              <w:bottom w:val="nil"/>
              <w:right w:val="nil"/>
            </w:tcBorders>
            <w:noWrap/>
            <w:vAlign w:val="center"/>
          </w:tcPr>
          <w:p w14:paraId="1165E48D" w14:textId="77777777" w:rsidR="00360105" w:rsidRDefault="00000000">
            <w:pPr>
              <w:widowControl/>
              <w:jc w:val="center"/>
              <w:textAlignment w:val="center"/>
              <w:rPr>
                <w:rFonts w:ascii="Times New Roman" w:eastAsia="宋体" w:hAnsi="Times New Roman" w:cs="Times New Roman"/>
                <w:color w:val="000000"/>
                <w:sz w:val="22"/>
                <w:szCs w:val="22"/>
              </w:rPr>
            </w:pPr>
            <w:r>
              <w:rPr>
                <w:rFonts w:ascii="Times New Roman" w:eastAsia="宋体" w:hAnsi="Times New Roman" w:cs="Times New Roman"/>
                <w:color w:val="000000"/>
                <w:kern w:val="0"/>
                <w:sz w:val="22"/>
                <w:szCs w:val="22"/>
                <w:lang w:bidi="ar"/>
              </w:rPr>
              <w:t>12</w:t>
            </w:r>
          </w:p>
        </w:tc>
        <w:tc>
          <w:tcPr>
            <w:tcW w:w="1375" w:type="dxa"/>
            <w:tcBorders>
              <w:top w:val="nil"/>
              <w:left w:val="nil"/>
              <w:bottom w:val="nil"/>
              <w:right w:val="nil"/>
            </w:tcBorders>
            <w:noWrap/>
            <w:vAlign w:val="center"/>
          </w:tcPr>
          <w:p w14:paraId="673459F4" w14:textId="77777777" w:rsidR="00360105" w:rsidRDefault="00000000">
            <w:pPr>
              <w:widowControl/>
              <w:jc w:val="center"/>
              <w:textAlignment w:val="center"/>
              <w:rPr>
                <w:rFonts w:ascii="Times New Roman" w:eastAsia="宋体" w:hAnsi="Times New Roman" w:cs="Times New Roman"/>
                <w:color w:val="000000"/>
                <w:sz w:val="22"/>
                <w:szCs w:val="22"/>
              </w:rPr>
            </w:pPr>
            <w:r>
              <w:rPr>
                <w:rFonts w:ascii="Times New Roman" w:eastAsia="宋体" w:hAnsi="Times New Roman" w:cs="Times New Roman"/>
                <w:color w:val="000000"/>
                <w:kern w:val="0"/>
                <w:sz w:val="22"/>
                <w:szCs w:val="22"/>
                <w:lang w:bidi="ar"/>
              </w:rPr>
              <w:t>932937</w:t>
            </w:r>
          </w:p>
        </w:tc>
        <w:tc>
          <w:tcPr>
            <w:tcW w:w="1288" w:type="dxa"/>
            <w:tcBorders>
              <w:top w:val="nil"/>
              <w:left w:val="nil"/>
              <w:bottom w:val="nil"/>
              <w:right w:val="nil"/>
            </w:tcBorders>
            <w:noWrap/>
            <w:vAlign w:val="center"/>
          </w:tcPr>
          <w:p w14:paraId="462E6485" w14:textId="77777777" w:rsidR="00360105" w:rsidRDefault="00000000">
            <w:pPr>
              <w:widowControl/>
              <w:jc w:val="center"/>
              <w:textAlignment w:val="center"/>
              <w:rPr>
                <w:rFonts w:ascii="Times New Roman" w:eastAsia="宋体" w:hAnsi="Times New Roman" w:cs="Times New Roman"/>
                <w:color w:val="000000"/>
                <w:sz w:val="22"/>
                <w:szCs w:val="22"/>
              </w:rPr>
            </w:pPr>
            <w:r>
              <w:rPr>
                <w:rFonts w:ascii="Times New Roman" w:eastAsia="宋体" w:hAnsi="Times New Roman" w:cs="Times New Roman"/>
                <w:color w:val="000000"/>
                <w:kern w:val="0"/>
                <w:sz w:val="22"/>
                <w:szCs w:val="22"/>
                <w:lang w:bidi="ar"/>
              </w:rPr>
              <w:t>932937</w:t>
            </w:r>
          </w:p>
        </w:tc>
        <w:tc>
          <w:tcPr>
            <w:tcW w:w="625" w:type="dxa"/>
            <w:tcBorders>
              <w:top w:val="nil"/>
              <w:left w:val="nil"/>
              <w:bottom w:val="nil"/>
              <w:right w:val="nil"/>
            </w:tcBorders>
            <w:noWrap/>
            <w:vAlign w:val="center"/>
          </w:tcPr>
          <w:p w14:paraId="1E2C268B" w14:textId="77777777" w:rsidR="00360105" w:rsidRDefault="00000000">
            <w:pPr>
              <w:widowControl/>
              <w:jc w:val="center"/>
              <w:textAlignment w:val="center"/>
              <w:rPr>
                <w:rFonts w:ascii="Times New Roman" w:eastAsia="宋体" w:hAnsi="Times New Roman" w:cs="Times New Roman"/>
                <w:color w:val="000000"/>
                <w:sz w:val="22"/>
                <w:szCs w:val="22"/>
              </w:rPr>
            </w:pPr>
            <w:r>
              <w:rPr>
                <w:rFonts w:ascii="Times New Roman" w:eastAsia="宋体" w:hAnsi="Times New Roman" w:cs="Times New Roman"/>
                <w:color w:val="000000"/>
                <w:kern w:val="0"/>
                <w:sz w:val="22"/>
                <w:szCs w:val="22"/>
                <w:lang w:bidi="ar"/>
              </w:rPr>
              <w:t>+</w:t>
            </w:r>
          </w:p>
        </w:tc>
        <w:tc>
          <w:tcPr>
            <w:tcW w:w="2150" w:type="dxa"/>
            <w:tcBorders>
              <w:top w:val="nil"/>
              <w:left w:val="nil"/>
              <w:bottom w:val="nil"/>
              <w:right w:val="nil"/>
            </w:tcBorders>
            <w:noWrap/>
            <w:vAlign w:val="center"/>
          </w:tcPr>
          <w:p w14:paraId="5F1C2FE0" w14:textId="77777777" w:rsidR="00360105" w:rsidRDefault="00000000">
            <w:pPr>
              <w:widowControl/>
              <w:jc w:val="center"/>
              <w:textAlignment w:val="center"/>
              <w:rPr>
                <w:rFonts w:ascii="Times New Roman" w:eastAsia="宋体" w:hAnsi="Times New Roman" w:cs="Times New Roman"/>
                <w:color w:val="000000"/>
                <w:sz w:val="22"/>
                <w:szCs w:val="22"/>
              </w:rPr>
            </w:pPr>
            <w:r>
              <w:rPr>
                <w:rFonts w:ascii="Times New Roman" w:eastAsia="宋体" w:hAnsi="Times New Roman" w:cs="Times New Roman"/>
                <w:color w:val="000000"/>
                <w:kern w:val="0"/>
                <w:sz w:val="22"/>
                <w:szCs w:val="22"/>
                <w:lang w:bidi="ar"/>
              </w:rPr>
              <w:t>ENSG00000002016</w:t>
            </w:r>
          </w:p>
        </w:tc>
        <w:tc>
          <w:tcPr>
            <w:tcW w:w="1537" w:type="dxa"/>
            <w:tcBorders>
              <w:top w:val="nil"/>
              <w:left w:val="nil"/>
              <w:bottom w:val="nil"/>
              <w:right w:val="nil"/>
            </w:tcBorders>
            <w:noWrap/>
            <w:vAlign w:val="center"/>
          </w:tcPr>
          <w:p w14:paraId="518C9A9F" w14:textId="77777777" w:rsidR="00360105" w:rsidRDefault="00000000">
            <w:pPr>
              <w:widowControl/>
              <w:jc w:val="center"/>
              <w:textAlignment w:val="center"/>
              <w:rPr>
                <w:rFonts w:ascii="Times New Roman" w:eastAsia="宋体" w:hAnsi="Times New Roman" w:cs="Times New Roman"/>
                <w:i/>
                <w:iCs/>
                <w:color w:val="000000"/>
                <w:sz w:val="22"/>
                <w:szCs w:val="22"/>
                <w:highlight w:val="yellow"/>
              </w:rPr>
            </w:pPr>
            <w:r>
              <w:rPr>
                <w:rFonts w:ascii="Times New Roman" w:eastAsia="宋体" w:hAnsi="Times New Roman" w:cs="Times New Roman"/>
                <w:i/>
                <w:iCs/>
                <w:color w:val="000000"/>
                <w:kern w:val="0"/>
                <w:sz w:val="22"/>
                <w:szCs w:val="22"/>
                <w:highlight w:val="yellow"/>
                <w:lang w:bidi="ar"/>
              </w:rPr>
              <w:t>RAD52</w:t>
            </w:r>
          </w:p>
        </w:tc>
        <w:tc>
          <w:tcPr>
            <w:tcW w:w="1063" w:type="dxa"/>
            <w:tcBorders>
              <w:top w:val="nil"/>
              <w:left w:val="nil"/>
              <w:bottom w:val="nil"/>
              <w:right w:val="nil"/>
            </w:tcBorders>
            <w:noWrap/>
            <w:vAlign w:val="center"/>
          </w:tcPr>
          <w:p w14:paraId="69670CD1" w14:textId="77777777" w:rsidR="00360105" w:rsidRDefault="00000000">
            <w:pPr>
              <w:widowControl/>
              <w:jc w:val="center"/>
              <w:textAlignment w:val="center"/>
              <w:rPr>
                <w:rFonts w:ascii="Times New Roman" w:eastAsia="宋体" w:hAnsi="Times New Roman" w:cs="Times New Roman"/>
                <w:color w:val="000000"/>
                <w:sz w:val="22"/>
                <w:szCs w:val="22"/>
              </w:rPr>
            </w:pPr>
            <w:r>
              <w:rPr>
                <w:rFonts w:ascii="Times New Roman" w:eastAsia="宋体" w:hAnsi="Times New Roman" w:cs="Times New Roman"/>
                <w:color w:val="000000"/>
                <w:kern w:val="0"/>
                <w:sz w:val="22"/>
                <w:szCs w:val="22"/>
                <w:lang w:bidi="ar"/>
              </w:rPr>
              <w:t>0</w:t>
            </w:r>
          </w:p>
        </w:tc>
        <w:tc>
          <w:tcPr>
            <w:tcW w:w="1062" w:type="dxa"/>
            <w:tcBorders>
              <w:top w:val="nil"/>
              <w:left w:val="nil"/>
              <w:bottom w:val="nil"/>
              <w:right w:val="nil"/>
            </w:tcBorders>
            <w:noWrap/>
            <w:vAlign w:val="center"/>
          </w:tcPr>
          <w:p w14:paraId="5BF07511" w14:textId="77777777" w:rsidR="00360105" w:rsidRDefault="00000000">
            <w:pPr>
              <w:widowControl/>
              <w:jc w:val="center"/>
              <w:textAlignment w:val="center"/>
              <w:rPr>
                <w:rFonts w:ascii="Times New Roman" w:eastAsia="宋体" w:hAnsi="Times New Roman" w:cs="Times New Roman"/>
                <w:color w:val="000000"/>
                <w:sz w:val="22"/>
                <w:szCs w:val="22"/>
              </w:rPr>
            </w:pPr>
            <w:r>
              <w:rPr>
                <w:rFonts w:ascii="Times New Roman" w:eastAsia="宋体" w:hAnsi="Times New Roman" w:cs="Times New Roman"/>
                <w:color w:val="000000"/>
                <w:kern w:val="0"/>
                <w:sz w:val="22"/>
                <w:szCs w:val="22"/>
                <w:lang w:bidi="ar"/>
              </w:rPr>
              <w:t>0</w:t>
            </w:r>
          </w:p>
        </w:tc>
        <w:tc>
          <w:tcPr>
            <w:tcW w:w="875" w:type="dxa"/>
            <w:tcBorders>
              <w:top w:val="nil"/>
              <w:left w:val="nil"/>
              <w:bottom w:val="nil"/>
              <w:right w:val="nil"/>
            </w:tcBorders>
            <w:noWrap/>
            <w:vAlign w:val="center"/>
          </w:tcPr>
          <w:p w14:paraId="545C6EFA" w14:textId="77777777" w:rsidR="00360105" w:rsidRDefault="00000000">
            <w:pPr>
              <w:widowControl/>
              <w:jc w:val="center"/>
              <w:textAlignment w:val="center"/>
              <w:rPr>
                <w:rFonts w:ascii="Times New Roman" w:eastAsia="宋体" w:hAnsi="Times New Roman" w:cs="Times New Roman"/>
                <w:color w:val="000000"/>
                <w:sz w:val="22"/>
                <w:szCs w:val="22"/>
              </w:rPr>
            </w:pPr>
            <w:r>
              <w:rPr>
                <w:rFonts w:ascii="Times New Roman" w:eastAsia="宋体" w:hAnsi="Times New Roman" w:cs="Times New Roman"/>
                <w:color w:val="000000"/>
                <w:kern w:val="0"/>
                <w:sz w:val="22"/>
                <w:szCs w:val="22"/>
                <w:lang w:bidi="ar"/>
              </w:rPr>
              <w:t>5</w:t>
            </w:r>
          </w:p>
        </w:tc>
        <w:tc>
          <w:tcPr>
            <w:tcW w:w="925" w:type="dxa"/>
            <w:tcBorders>
              <w:top w:val="nil"/>
              <w:left w:val="nil"/>
              <w:bottom w:val="nil"/>
              <w:right w:val="nil"/>
            </w:tcBorders>
            <w:noWrap/>
            <w:vAlign w:val="center"/>
          </w:tcPr>
          <w:p w14:paraId="6B2601C4" w14:textId="77777777" w:rsidR="00360105" w:rsidRDefault="00000000">
            <w:pPr>
              <w:widowControl/>
              <w:jc w:val="center"/>
              <w:textAlignment w:val="center"/>
              <w:rPr>
                <w:rFonts w:ascii="Times New Roman" w:eastAsia="宋体" w:hAnsi="Times New Roman" w:cs="Times New Roman"/>
                <w:color w:val="000000"/>
                <w:sz w:val="22"/>
                <w:szCs w:val="22"/>
              </w:rPr>
            </w:pPr>
            <w:r>
              <w:rPr>
                <w:rFonts w:ascii="Times New Roman" w:eastAsia="宋体" w:hAnsi="Times New Roman" w:cs="Times New Roman"/>
                <w:color w:val="000000"/>
                <w:kern w:val="0"/>
                <w:sz w:val="22"/>
                <w:szCs w:val="22"/>
                <w:lang w:bidi="ar"/>
              </w:rPr>
              <w:t>0</w:t>
            </w:r>
          </w:p>
        </w:tc>
        <w:tc>
          <w:tcPr>
            <w:tcW w:w="868" w:type="dxa"/>
            <w:tcBorders>
              <w:top w:val="nil"/>
              <w:left w:val="nil"/>
              <w:bottom w:val="nil"/>
              <w:right w:val="nil"/>
            </w:tcBorders>
            <w:noWrap/>
            <w:vAlign w:val="center"/>
          </w:tcPr>
          <w:p w14:paraId="31F81804" w14:textId="77777777" w:rsidR="00360105" w:rsidRDefault="00000000">
            <w:pPr>
              <w:widowControl/>
              <w:jc w:val="center"/>
              <w:textAlignment w:val="center"/>
              <w:rPr>
                <w:rFonts w:ascii="Times New Roman" w:eastAsia="宋体" w:hAnsi="Times New Roman" w:cs="Times New Roman"/>
                <w:color w:val="000000"/>
                <w:sz w:val="22"/>
                <w:szCs w:val="22"/>
              </w:rPr>
            </w:pPr>
            <w:r>
              <w:rPr>
                <w:rFonts w:ascii="Times New Roman" w:eastAsia="宋体" w:hAnsi="Times New Roman" w:cs="Times New Roman"/>
                <w:color w:val="000000"/>
                <w:kern w:val="0"/>
                <w:sz w:val="22"/>
                <w:szCs w:val="22"/>
                <w:lang w:bidi="ar"/>
              </w:rPr>
              <w:t>0</w:t>
            </w:r>
          </w:p>
        </w:tc>
      </w:tr>
      <w:tr w:rsidR="00360105" w14:paraId="5737E07A" w14:textId="77777777">
        <w:trPr>
          <w:trHeight w:val="280"/>
        </w:trPr>
        <w:tc>
          <w:tcPr>
            <w:tcW w:w="1721" w:type="dxa"/>
            <w:tcBorders>
              <w:top w:val="nil"/>
              <w:left w:val="nil"/>
              <w:bottom w:val="nil"/>
              <w:right w:val="nil"/>
            </w:tcBorders>
            <w:noWrap/>
            <w:vAlign w:val="center"/>
          </w:tcPr>
          <w:p w14:paraId="6DD8A6BA" w14:textId="77777777" w:rsidR="00360105" w:rsidRDefault="00000000">
            <w:pPr>
              <w:widowControl/>
              <w:jc w:val="center"/>
              <w:textAlignment w:val="center"/>
              <w:rPr>
                <w:rFonts w:ascii="Times New Roman" w:eastAsia="宋体" w:hAnsi="Times New Roman" w:cs="Times New Roman"/>
                <w:color w:val="000000"/>
                <w:sz w:val="22"/>
                <w:szCs w:val="22"/>
                <w:highlight w:val="yellow"/>
              </w:rPr>
            </w:pPr>
            <w:r>
              <w:rPr>
                <w:rFonts w:ascii="Times New Roman" w:eastAsia="宋体" w:hAnsi="Times New Roman" w:cs="Times New Roman"/>
                <w:color w:val="000000"/>
                <w:kern w:val="0"/>
                <w:sz w:val="22"/>
                <w:szCs w:val="22"/>
                <w:highlight w:val="yellow"/>
                <w:lang w:bidi="ar"/>
              </w:rPr>
              <w:t>rs3025772</w:t>
            </w:r>
          </w:p>
        </w:tc>
        <w:tc>
          <w:tcPr>
            <w:tcW w:w="587" w:type="dxa"/>
            <w:tcBorders>
              <w:top w:val="nil"/>
              <w:left w:val="nil"/>
              <w:bottom w:val="nil"/>
              <w:right w:val="nil"/>
            </w:tcBorders>
            <w:noWrap/>
            <w:vAlign w:val="center"/>
          </w:tcPr>
          <w:p w14:paraId="1206653C" w14:textId="77777777" w:rsidR="00360105" w:rsidRDefault="00000000">
            <w:pPr>
              <w:widowControl/>
              <w:jc w:val="center"/>
              <w:textAlignment w:val="center"/>
              <w:rPr>
                <w:rFonts w:ascii="Times New Roman" w:eastAsia="宋体" w:hAnsi="Times New Roman" w:cs="Times New Roman"/>
                <w:color w:val="000000"/>
                <w:sz w:val="22"/>
                <w:szCs w:val="22"/>
              </w:rPr>
            </w:pPr>
            <w:r>
              <w:rPr>
                <w:rFonts w:ascii="Times New Roman" w:eastAsia="宋体" w:hAnsi="Times New Roman" w:cs="Times New Roman"/>
                <w:color w:val="000000"/>
                <w:kern w:val="0"/>
                <w:sz w:val="22"/>
                <w:szCs w:val="22"/>
                <w:lang w:bidi="ar"/>
              </w:rPr>
              <w:t>14</w:t>
            </w:r>
          </w:p>
        </w:tc>
        <w:tc>
          <w:tcPr>
            <w:tcW w:w="1375" w:type="dxa"/>
            <w:tcBorders>
              <w:top w:val="nil"/>
              <w:left w:val="nil"/>
              <w:bottom w:val="nil"/>
              <w:right w:val="nil"/>
            </w:tcBorders>
            <w:noWrap/>
            <w:vAlign w:val="center"/>
          </w:tcPr>
          <w:p w14:paraId="224FFC51" w14:textId="77777777" w:rsidR="00360105" w:rsidRDefault="00000000">
            <w:pPr>
              <w:widowControl/>
              <w:jc w:val="center"/>
              <w:textAlignment w:val="center"/>
              <w:rPr>
                <w:rFonts w:ascii="Times New Roman" w:eastAsia="宋体" w:hAnsi="Times New Roman" w:cs="Times New Roman"/>
                <w:color w:val="000000"/>
                <w:sz w:val="22"/>
                <w:szCs w:val="22"/>
              </w:rPr>
            </w:pPr>
            <w:r>
              <w:rPr>
                <w:rFonts w:ascii="Times New Roman" w:eastAsia="宋体" w:hAnsi="Times New Roman" w:cs="Times New Roman"/>
                <w:color w:val="000000"/>
                <w:kern w:val="0"/>
                <w:sz w:val="22"/>
                <w:szCs w:val="22"/>
                <w:lang w:bidi="ar"/>
              </w:rPr>
              <w:t>73121705</w:t>
            </w:r>
          </w:p>
        </w:tc>
        <w:tc>
          <w:tcPr>
            <w:tcW w:w="1288" w:type="dxa"/>
            <w:tcBorders>
              <w:top w:val="nil"/>
              <w:left w:val="nil"/>
              <w:bottom w:val="nil"/>
              <w:right w:val="nil"/>
            </w:tcBorders>
            <w:noWrap/>
            <w:vAlign w:val="center"/>
          </w:tcPr>
          <w:p w14:paraId="0A66828C" w14:textId="77777777" w:rsidR="00360105" w:rsidRDefault="00000000">
            <w:pPr>
              <w:widowControl/>
              <w:jc w:val="center"/>
              <w:textAlignment w:val="center"/>
              <w:rPr>
                <w:rFonts w:ascii="Times New Roman" w:eastAsia="宋体" w:hAnsi="Times New Roman" w:cs="Times New Roman"/>
                <w:color w:val="000000"/>
                <w:sz w:val="22"/>
                <w:szCs w:val="22"/>
              </w:rPr>
            </w:pPr>
            <w:r>
              <w:rPr>
                <w:rFonts w:ascii="Times New Roman" w:eastAsia="宋体" w:hAnsi="Times New Roman" w:cs="Times New Roman"/>
                <w:color w:val="000000"/>
                <w:kern w:val="0"/>
                <w:sz w:val="22"/>
                <w:szCs w:val="22"/>
                <w:lang w:bidi="ar"/>
              </w:rPr>
              <w:t>73121705</w:t>
            </w:r>
          </w:p>
        </w:tc>
        <w:tc>
          <w:tcPr>
            <w:tcW w:w="625" w:type="dxa"/>
            <w:tcBorders>
              <w:top w:val="nil"/>
              <w:left w:val="nil"/>
              <w:bottom w:val="nil"/>
              <w:right w:val="nil"/>
            </w:tcBorders>
            <w:noWrap/>
            <w:vAlign w:val="center"/>
          </w:tcPr>
          <w:p w14:paraId="7D5739ED" w14:textId="77777777" w:rsidR="00360105" w:rsidRDefault="00000000">
            <w:pPr>
              <w:widowControl/>
              <w:jc w:val="center"/>
              <w:textAlignment w:val="center"/>
              <w:rPr>
                <w:rFonts w:ascii="Times New Roman" w:eastAsia="宋体" w:hAnsi="Times New Roman" w:cs="Times New Roman"/>
                <w:color w:val="000000"/>
                <w:sz w:val="22"/>
                <w:szCs w:val="22"/>
              </w:rPr>
            </w:pPr>
            <w:r>
              <w:rPr>
                <w:rFonts w:ascii="Times New Roman" w:eastAsia="宋体" w:hAnsi="Times New Roman" w:cs="Times New Roman"/>
                <w:color w:val="000000"/>
                <w:kern w:val="0"/>
                <w:sz w:val="22"/>
                <w:szCs w:val="22"/>
                <w:lang w:bidi="ar"/>
              </w:rPr>
              <w:t>+</w:t>
            </w:r>
          </w:p>
        </w:tc>
        <w:tc>
          <w:tcPr>
            <w:tcW w:w="2150" w:type="dxa"/>
            <w:tcBorders>
              <w:top w:val="nil"/>
              <w:left w:val="nil"/>
              <w:bottom w:val="nil"/>
              <w:right w:val="nil"/>
            </w:tcBorders>
            <w:noWrap/>
            <w:vAlign w:val="center"/>
          </w:tcPr>
          <w:p w14:paraId="6E45B6DF" w14:textId="77777777" w:rsidR="00360105" w:rsidRDefault="00000000">
            <w:pPr>
              <w:widowControl/>
              <w:jc w:val="center"/>
              <w:textAlignment w:val="center"/>
              <w:rPr>
                <w:rFonts w:ascii="Times New Roman" w:eastAsia="宋体" w:hAnsi="Times New Roman" w:cs="Times New Roman"/>
                <w:color w:val="000000"/>
                <w:sz w:val="22"/>
                <w:szCs w:val="22"/>
              </w:rPr>
            </w:pPr>
            <w:r>
              <w:rPr>
                <w:rFonts w:ascii="Times New Roman" w:eastAsia="宋体" w:hAnsi="Times New Roman" w:cs="Times New Roman"/>
                <w:color w:val="000000"/>
                <w:kern w:val="0"/>
                <w:sz w:val="22"/>
                <w:szCs w:val="22"/>
                <w:lang w:bidi="ar"/>
              </w:rPr>
              <w:t>ENSG00000119707</w:t>
            </w:r>
          </w:p>
        </w:tc>
        <w:tc>
          <w:tcPr>
            <w:tcW w:w="1537" w:type="dxa"/>
            <w:tcBorders>
              <w:top w:val="nil"/>
              <w:left w:val="nil"/>
              <w:bottom w:val="nil"/>
              <w:right w:val="nil"/>
            </w:tcBorders>
            <w:noWrap/>
            <w:vAlign w:val="center"/>
          </w:tcPr>
          <w:p w14:paraId="6A9C2722" w14:textId="77777777" w:rsidR="00360105" w:rsidRDefault="00000000">
            <w:pPr>
              <w:widowControl/>
              <w:jc w:val="center"/>
              <w:textAlignment w:val="center"/>
              <w:rPr>
                <w:rFonts w:ascii="Times New Roman" w:eastAsia="宋体" w:hAnsi="Times New Roman" w:cs="Times New Roman"/>
                <w:i/>
                <w:iCs/>
                <w:color w:val="000000"/>
                <w:sz w:val="22"/>
                <w:szCs w:val="22"/>
                <w:highlight w:val="yellow"/>
              </w:rPr>
            </w:pPr>
            <w:r>
              <w:rPr>
                <w:rFonts w:ascii="Times New Roman" w:eastAsia="宋体" w:hAnsi="Times New Roman" w:cs="Times New Roman"/>
                <w:i/>
                <w:iCs/>
                <w:color w:val="000000"/>
                <w:kern w:val="0"/>
                <w:sz w:val="22"/>
                <w:szCs w:val="22"/>
                <w:highlight w:val="yellow"/>
                <w:lang w:bidi="ar"/>
              </w:rPr>
              <w:t>RBM25</w:t>
            </w:r>
          </w:p>
        </w:tc>
        <w:tc>
          <w:tcPr>
            <w:tcW w:w="1063" w:type="dxa"/>
            <w:tcBorders>
              <w:top w:val="nil"/>
              <w:left w:val="nil"/>
              <w:bottom w:val="nil"/>
              <w:right w:val="nil"/>
            </w:tcBorders>
            <w:noWrap/>
            <w:vAlign w:val="center"/>
          </w:tcPr>
          <w:p w14:paraId="04285770" w14:textId="77777777" w:rsidR="00360105" w:rsidRDefault="00000000">
            <w:pPr>
              <w:widowControl/>
              <w:jc w:val="center"/>
              <w:textAlignment w:val="center"/>
              <w:rPr>
                <w:rFonts w:ascii="Times New Roman" w:eastAsia="宋体" w:hAnsi="Times New Roman" w:cs="Times New Roman"/>
                <w:color w:val="000000"/>
                <w:sz w:val="22"/>
                <w:szCs w:val="22"/>
              </w:rPr>
            </w:pPr>
            <w:r>
              <w:rPr>
                <w:rFonts w:ascii="Times New Roman" w:eastAsia="宋体" w:hAnsi="Times New Roman" w:cs="Times New Roman"/>
                <w:color w:val="000000"/>
                <w:kern w:val="0"/>
                <w:sz w:val="22"/>
                <w:szCs w:val="22"/>
                <w:lang w:bidi="ar"/>
              </w:rPr>
              <w:t>1</w:t>
            </w:r>
          </w:p>
        </w:tc>
        <w:tc>
          <w:tcPr>
            <w:tcW w:w="1062" w:type="dxa"/>
            <w:tcBorders>
              <w:top w:val="nil"/>
              <w:left w:val="nil"/>
              <w:bottom w:val="nil"/>
              <w:right w:val="nil"/>
            </w:tcBorders>
            <w:noWrap/>
            <w:vAlign w:val="center"/>
          </w:tcPr>
          <w:p w14:paraId="6AF1CACD" w14:textId="77777777" w:rsidR="00360105" w:rsidRDefault="00000000">
            <w:pPr>
              <w:widowControl/>
              <w:jc w:val="center"/>
              <w:textAlignment w:val="center"/>
              <w:rPr>
                <w:rFonts w:ascii="Times New Roman" w:eastAsia="宋体" w:hAnsi="Times New Roman" w:cs="Times New Roman"/>
                <w:color w:val="000000"/>
                <w:sz w:val="22"/>
                <w:szCs w:val="22"/>
              </w:rPr>
            </w:pPr>
            <w:r>
              <w:rPr>
                <w:rFonts w:ascii="Times New Roman" w:eastAsia="宋体" w:hAnsi="Times New Roman" w:cs="Times New Roman"/>
                <w:color w:val="000000"/>
                <w:kern w:val="0"/>
                <w:sz w:val="22"/>
                <w:szCs w:val="22"/>
                <w:lang w:bidi="ar"/>
              </w:rPr>
              <w:t>0</w:t>
            </w:r>
          </w:p>
        </w:tc>
        <w:tc>
          <w:tcPr>
            <w:tcW w:w="875" w:type="dxa"/>
            <w:tcBorders>
              <w:top w:val="nil"/>
              <w:left w:val="nil"/>
              <w:bottom w:val="nil"/>
              <w:right w:val="nil"/>
            </w:tcBorders>
            <w:noWrap/>
            <w:vAlign w:val="center"/>
          </w:tcPr>
          <w:p w14:paraId="64018838" w14:textId="77777777" w:rsidR="00360105" w:rsidRDefault="00000000">
            <w:pPr>
              <w:widowControl/>
              <w:jc w:val="center"/>
              <w:textAlignment w:val="center"/>
              <w:rPr>
                <w:rFonts w:ascii="Times New Roman" w:eastAsia="宋体" w:hAnsi="Times New Roman" w:cs="Times New Roman"/>
                <w:color w:val="000000"/>
                <w:sz w:val="22"/>
                <w:szCs w:val="22"/>
              </w:rPr>
            </w:pPr>
            <w:r>
              <w:rPr>
                <w:rFonts w:ascii="Times New Roman" w:eastAsia="宋体" w:hAnsi="Times New Roman" w:cs="Times New Roman"/>
                <w:color w:val="000000"/>
                <w:kern w:val="0"/>
                <w:sz w:val="22"/>
                <w:szCs w:val="22"/>
                <w:lang w:bidi="ar"/>
              </w:rPr>
              <w:t>0</w:t>
            </w:r>
          </w:p>
        </w:tc>
        <w:tc>
          <w:tcPr>
            <w:tcW w:w="925" w:type="dxa"/>
            <w:tcBorders>
              <w:top w:val="nil"/>
              <w:left w:val="nil"/>
              <w:bottom w:val="nil"/>
              <w:right w:val="nil"/>
            </w:tcBorders>
            <w:noWrap/>
            <w:vAlign w:val="center"/>
          </w:tcPr>
          <w:p w14:paraId="7C0903F8" w14:textId="77777777" w:rsidR="00360105" w:rsidRDefault="00000000">
            <w:pPr>
              <w:widowControl/>
              <w:jc w:val="center"/>
              <w:textAlignment w:val="center"/>
              <w:rPr>
                <w:rFonts w:ascii="Times New Roman" w:eastAsia="宋体" w:hAnsi="Times New Roman" w:cs="Times New Roman"/>
                <w:color w:val="000000"/>
                <w:sz w:val="22"/>
                <w:szCs w:val="22"/>
              </w:rPr>
            </w:pPr>
            <w:r>
              <w:rPr>
                <w:rFonts w:ascii="Times New Roman" w:eastAsia="宋体" w:hAnsi="Times New Roman" w:cs="Times New Roman"/>
                <w:color w:val="000000"/>
                <w:kern w:val="0"/>
                <w:sz w:val="22"/>
                <w:szCs w:val="22"/>
                <w:lang w:bidi="ar"/>
              </w:rPr>
              <w:t>0</w:t>
            </w:r>
          </w:p>
        </w:tc>
        <w:tc>
          <w:tcPr>
            <w:tcW w:w="868" w:type="dxa"/>
            <w:tcBorders>
              <w:top w:val="nil"/>
              <w:left w:val="nil"/>
              <w:bottom w:val="nil"/>
              <w:right w:val="nil"/>
            </w:tcBorders>
            <w:noWrap/>
            <w:vAlign w:val="center"/>
          </w:tcPr>
          <w:p w14:paraId="62445061" w14:textId="77777777" w:rsidR="00360105" w:rsidRDefault="00000000">
            <w:pPr>
              <w:widowControl/>
              <w:jc w:val="center"/>
              <w:textAlignment w:val="center"/>
              <w:rPr>
                <w:rFonts w:ascii="Times New Roman" w:eastAsia="宋体" w:hAnsi="Times New Roman" w:cs="Times New Roman"/>
                <w:color w:val="000000"/>
                <w:sz w:val="22"/>
                <w:szCs w:val="22"/>
              </w:rPr>
            </w:pPr>
            <w:r>
              <w:rPr>
                <w:rFonts w:ascii="Times New Roman" w:eastAsia="宋体" w:hAnsi="Times New Roman" w:cs="Times New Roman"/>
                <w:color w:val="000000"/>
                <w:kern w:val="0"/>
                <w:sz w:val="22"/>
                <w:szCs w:val="22"/>
                <w:lang w:bidi="ar"/>
              </w:rPr>
              <w:t>0</w:t>
            </w:r>
          </w:p>
        </w:tc>
      </w:tr>
      <w:tr w:rsidR="00360105" w14:paraId="01F07A11" w14:textId="77777777">
        <w:trPr>
          <w:trHeight w:val="280"/>
        </w:trPr>
        <w:tc>
          <w:tcPr>
            <w:tcW w:w="1721" w:type="dxa"/>
            <w:tcBorders>
              <w:top w:val="nil"/>
              <w:left w:val="nil"/>
              <w:bottom w:val="nil"/>
              <w:right w:val="nil"/>
            </w:tcBorders>
            <w:noWrap/>
            <w:vAlign w:val="center"/>
          </w:tcPr>
          <w:p w14:paraId="0A2284C2" w14:textId="77777777" w:rsidR="00360105" w:rsidRDefault="00000000">
            <w:pPr>
              <w:widowControl/>
              <w:jc w:val="center"/>
              <w:textAlignment w:val="center"/>
              <w:rPr>
                <w:rFonts w:ascii="Times New Roman" w:eastAsia="宋体" w:hAnsi="Times New Roman" w:cs="Times New Roman"/>
                <w:color w:val="000000"/>
                <w:sz w:val="22"/>
                <w:szCs w:val="22"/>
                <w:highlight w:val="yellow"/>
              </w:rPr>
            </w:pPr>
            <w:r>
              <w:rPr>
                <w:rFonts w:ascii="Times New Roman" w:eastAsia="宋体" w:hAnsi="Times New Roman" w:cs="Times New Roman"/>
                <w:color w:val="000000"/>
                <w:kern w:val="0"/>
                <w:sz w:val="22"/>
                <w:szCs w:val="22"/>
                <w:highlight w:val="yellow"/>
                <w:lang w:bidi="ar"/>
              </w:rPr>
              <w:t>rs535404541</w:t>
            </w:r>
          </w:p>
        </w:tc>
        <w:tc>
          <w:tcPr>
            <w:tcW w:w="587" w:type="dxa"/>
            <w:tcBorders>
              <w:top w:val="nil"/>
              <w:left w:val="nil"/>
              <w:bottom w:val="nil"/>
              <w:right w:val="nil"/>
            </w:tcBorders>
            <w:noWrap/>
            <w:vAlign w:val="center"/>
          </w:tcPr>
          <w:p w14:paraId="008E52BA" w14:textId="77777777" w:rsidR="00360105" w:rsidRDefault="00000000">
            <w:pPr>
              <w:widowControl/>
              <w:jc w:val="center"/>
              <w:textAlignment w:val="center"/>
              <w:rPr>
                <w:rFonts w:ascii="Times New Roman" w:eastAsia="宋体" w:hAnsi="Times New Roman" w:cs="Times New Roman"/>
                <w:color w:val="000000"/>
                <w:sz w:val="22"/>
                <w:szCs w:val="22"/>
              </w:rPr>
            </w:pPr>
            <w:r>
              <w:rPr>
                <w:rFonts w:ascii="Times New Roman" w:eastAsia="宋体" w:hAnsi="Times New Roman" w:cs="Times New Roman"/>
                <w:color w:val="000000"/>
                <w:kern w:val="0"/>
                <w:sz w:val="22"/>
                <w:szCs w:val="22"/>
                <w:lang w:bidi="ar"/>
              </w:rPr>
              <w:t>10</w:t>
            </w:r>
          </w:p>
        </w:tc>
        <w:tc>
          <w:tcPr>
            <w:tcW w:w="1375" w:type="dxa"/>
            <w:tcBorders>
              <w:top w:val="nil"/>
              <w:left w:val="nil"/>
              <w:bottom w:val="nil"/>
              <w:right w:val="nil"/>
            </w:tcBorders>
            <w:noWrap/>
            <w:vAlign w:val="center"/>
          </w:tcPr>
          <w:p w14:paraId="522EBAFA" w14:textId="77777777" w:rsidR="00360105" w:rsidRDefault="00000000">
            <w:pPr>
              <w:widowControl/>
              <w:jc w:val="center"/>
              <w:textAlignment w:val="center"/>
              <w:rPr>
                <w:rFonts w:ascii="Times New Roman" w:eastAsia="宋体" w:hAnsi="Times New Roman" w:cs="Times New Roman"/>
                <w:color w:val="000000"/>
                <w:sz w:val="22"/>
                <w:szCs w:val="22"/>
              </w:rPr>
            </w:pPr>
            <w:r>
              <w:rPr>
                <w:rFonts w:ascii="Times New Roman" w:eastAsia="宋体" w:hAnsi="Times New Roman" w:cs="Times New Roman"/>
                <w:color w:val="000000"/>
                <w:kern w:val="0"/>
                <w:sz w:val="22"/>
                <w:szCs w:val="22"/>
                <w:lang w:bidi="ar"/>
              </w:rPr>
              <w:t>16750282</w:t>
            </w:r>
          </w:p>
        </w:tc>
        <w:tc>
          <w:tcPr>
            <w:tcW w:w="1288" w:type="dxa"/>
            <w:tcBorders>
              <w:top w:val="nil"/>
              <w:left w:val="nil"/>
              <w:bottom w:val="nil"/>
              <w:right w:val="nil"/>
            </w:tcBorders>
            <w:noWrap/>
            <w:vAlign w:val="center"/>
          </w:tcPr>
          <w:p w14:paraId="6083DFF3" w14:textId="77777777" w:rsidR="00360105" w:rsidRDefault="00000000">
            <w:pPr>
              <w:widowControl/>
              <w:jc w:val="center"/>
              <w:textAlignment w:val="center"/>
              <w:rPr>
                <w:rFonts w:ascii="Times New Roman" w:eastAsia="宋体" w:hAnsi="Times New Roman" w:cs="Times New Roman"/>
                <w:color w:val="000000"/>
                <w:sz w:val="22"/>
                <w:szCs w:val="22"/>
              </w:rPr>
            </w:pPr>
            <w:r>
              <w:rPr>
                <w:rFonts w:ascii="Times New Roman" w:eastAsia="宋体" w:hAnsi="Times New Roman" w:cs="Times New Roman"/>
                <w:color w:val="000000"/>
                <w:kern w:val="0"/>
                <w:sz w:val="22"/>
                <w:szCs w:val="22"/>
                <w:lang w:bidi="ar"/>
              </w:rPr>
              <w:t>16750282</w:t>
            </w:r>
          </w:p>
        </w:tc>
        <w:tc>
          <w:tcPr>
            <w:tcW w:w="625" w:type="dxa"/>
            <w:tcBorders>
              <w:top w:val="nil"/>
              <w:left w:val="nil"/>
              <w:bottom w:val="nil"/>
              <w:right w:val="nil"/>
            </w:tcBorders>
            <w:noWrap/>
            <w:vAlign w:val="center"/>
          </w:tcPr>
          <w:p w14:paraId="6FEEBE4E" w14:textId="77777777" w:rsidR="00360105" w:rsidRDefault="00000000">
            <w:pPr>
              <w:widowControl/>
              <w:jc w:val="center"/>
              <w:textAlignment w:val="center"/>
              <w:rPr>
                <w:rFonts w:ascii="Times New Roman" w:eastAsia="宋体" w:hAnsi="Times New Roman" w:cs="Times New Roman"/>
                <w:color w:val="000000"/>
                <w:sz w:val="22"/>
                <w:szCs w:val="22"/>
              </w:rPr>
            </w:pPr>
            <w:r>
              <w:rPr>
                <w:rFonts w:ascii="Times New Roman" w:eastAsia="宋体" w:hAnsi="Times New Roman" w:cs="Times New Roman"/>
                <w:color w:val="000000"/>
                <w:kern w:val="0"/>
                <w:sz w:val="22"/>
                <w:szCs w:val="22"/>
                <w:lang w:bidi="ar"/>
              </w:rPr>
              <w:t>+</w:t>
            </w:r>
          </w:p>
        </w:tc>
        <w:tc>
          <w:tcPr>
            <w:tcW w:w="2150" w:type="dxa"/>
            <w:tcBorders>
              <w:top w:val="nil"/>
              <w:left w:val="nil"/>
              <w:bottom w:val="nil"/>
              <w:right w:val="nil"/>
            </w:tcBorders>
            <w:noWrap/>
            <w:vAlign w:val="center"/>
          </w:tcPr>
          <w:p w14:paraId="160B6731" w14:textId="77777777" w:rsidR="00360105" w:rsidRDefault="00000000">
            <w:pPr>
              <w:widowControl/>
              <w:jc w:val="center"/>
              <w:textAlignment w:val="center"/>
              <w:rPr>
                <w:rFonts w:ascii="Times New Roman" w:eastAsia="宋体" w:hAnsi="Times New Roman" w:cs="Times New Roman"/>
                <w:color w:val="000000"/>
                <w:sz w:val="22"/>
                <w:szCs w:val="22"/>
              </w:rPr>
            </w:pPr>
            <w:r>
              <w:rPr>
                <w:rFonts w:ascii="Times New Roman" w:eastAsia="宋体" w:hAnsi="Times New Roman" w:cs="Times New Roman"/>
                <w:color w:val="000000"/>
                <w:kern w:val="0"/>
                <w:sz w:val="22"/>
                <w:szCs w:val="22"/>
                <w:lang w:bidi="ar"/>
              </w:rPr>
              <w:t>ENSG00000148484</w:t>
            </w:r>
          </w:p>
        </w:tc>
        <w:tc>
          <w:tcPr>
            <w:tcW w:w="1537" w:type="dxa"/>
            <w:tcBorders>
              <w:top w:val="nil"/>
              <w:left w:val="nil"/>
              <w:bottom w:val="nil"/>
              <w:right w:val="nil"/>
            </w:tcBorders>
            <w:noWrap/>
            <w:vAlign w:val="center"/>
          </w:tcPr>
          <w:p w14:paraId="138EB3F6" w14:textId="77777777" w:rsidR="00360105" w:rsidRDefault="00000000">
            <w:pPr>
              <w:widowControl/>
              <w:jc w:val="center"/>
              <w:textAlignment w:val="center"/>
              <w:rPr>
                <w:rFonts w:ascii="Times New Roman" w:eastAsia="宋体" w:hAnsi="Times New Roman" w:cs="Times New Roman"/>
                <w:i/>
                <w:iCs/>
                <w:color w:val="000000"/>
                <w:sz w:val="22"/>
                <w:szCs w:val="22"/>
                <w:highlight w:val="yellow"/>
              </w:rPr>
            </w:pPr>
            <w:r>
              <w:rPr>
                <w:rFonts w:ascii="Times New Roman" w:eastAsia="宋体" w:hAnsi="Times New Roman" w:cs="Times New Roman"/>
                <w:i/>
                <w:iCs/>
                <w:color w:val="000000"/>
                <w:kern w:val="0"/>
                <w:sz w:val="22"/>
                <w:szCs w:val="22"/>
                <w:highlight w:val="yellow"/>
                <w:lang w:bidi="ar"/>
              </w:rPr>
              <w:t>RSU1</w:t>
            </w:r>
          </w:p>
        </w:tc>
        <w:tc>
          <w:tcPr>
            <w:tcW w:w="1063" w:type="dxa"/>
            <w:tcBorders>
              <w:top w:val="nil"/>
              <w:left w:val="nil"/>
              <w:bottom w:val="nil"/>
              <w:right w:val="nil"/>
            </w:tcBorders>
            <w:noWrap/>
            <w:vAlign w:val="center"/>
          </w:tcPr>
          <w:p w14:paraId="3FF9349E" w14:textId="77777777" w:rsidR="00360105" w:rsidRDefault="00000000">
            <w:pPr>
              <w:widowControl/>
              <w:jc w:val="center"/>
              <w:textAlignment w:val="center"/>
              <w:rPr>
                <w:rFonts w:ascii="Times New Roman" w:eastAsia="宋体" w:hAnsi="Times New Roman" w:cs="Times New Roman"/>
                <w:color w:val="000000"/>
                <w:sz w:val="22"/>
                <w:szCs w:val="22"/>
              </w:rPr>
            </w:pPr>
            <w:r>
              <w:rPr>
                <w:rFonts w:ascii="Times New Roman" w:eastAsia="宋体" w:hAnsi="Times New Roman" w:cs="Times New Roman"/>
                <w:color w:val="000000"/>
                <w:kern w:val="0"/>
                <w:sz w:val="22"/>
                <w:szCs w:val="22"/>
                <w:lang w:bidi="ar"/>
              </w:rPr>
              <w:t>0</w:t>
            </w:r>
          </w:p>
        </w:tc>
        <w:tc>
          <w:tcPr>
            <w:tcW w:w="1062" w:type="dxa"/>
            <w:tcBorders>
              <w:top w:val="nil"/>
              <w:left w:val="nil"/>
              <w:bottom w:val="nil"/>
              <w:right w:val="nil"/>
            </w:tcBorders>
            <w:noWrap/>
            <w:vAlign w:val="center"/>
          </w:tcPr>
          <w:p w14:paraId="3F1EC90B" w14:textId="77777777" w:rsidR="00360105" w:rsidRDefault="00000000">
            <w:pPr>
              <w:widowControl/>
              <w:jc w:val="center"/>
              <w:textAlignment w:val="center"/>
              <w:rPr>
                <w:rFonts w:ascii="Times New Roman" w:eastAsia="宋体" w:hAnsi="Times New Roman" w:cs="Times New Roman"/>
                <w:color w:val="000000"/>
                <w:sz w:val="22"/>
                <w:szCs w:val="22"/>
              </w:rPr>
            </w:pPr>
            <w:r>
              <w:rPr>
                <w:rFonts w:ascii="Times New Roman" w:eastAsia="宋体" w:hAnsi="Times New Roman" w:cs="Times New Roman"/>
                <w:color w:val="000000"/>
                <w:kern w:val="0"/>
                <w:sz w:val="22"/>
                <w:szCs w:val="22"/>
                <w:lang w:bidi="ar"/>
              </w:rPr>
              <w:t>0</w:t>
            </w:r>
          </w:p>
        </w:tc>
        <w:tc>
          <w:tcPr>
            <w:tcW w:w="875" w:type="dxa"/>
            <w:tcBorders>
              <w:top w:val="nil"/>
              <w:left w:val="nil"/>
              <w:bottom w:val="nil"/>
              <w:right w:val="nil"/>
            </w:tcBorders>
            <w:noWrap/>
            <w:vAlign w:val="center"/>
          </w:tcPr>
          <w:p w14:paraId="65724F69" w14:textId="77777777" w:rsidR="00360105" w:rsidRDefault="00000000">
            <w:pPr>
              <w:widowControl/>
              <w:jc w:val="center"/>
              <w:textAlignment w:val="center"/>
              <w:rPr>
                <w:rFonts w:ascii="Times New Roman" w:eastAsia="宋体" w:hAnsi="Times New Roman" w:cs="Times New Roman"/>
                <w:color w:val="000000"/>
                <w:sz w:val="22"/>
                <w:szCs w:val="22"/>
              </w:rPr>
            </w:pPr>
            <w:r>
              <w:rPr>
                <w:rFonts w:ascii="Times New Roman" w:eastAsia="宋体" w:hAnsi="Times New Roman" w:cs="Times New Roman"/>
                <w:color w:val="000000"/>
                <w:kern w:val="0"/>
                <w:sz w:val="22"/>
                <w:szCs w:val="22"/>
                <w:lang w:bidi="ar"/>
              </w:rPr>
              <w:t>3</w:t>
            </w:r>
          </w:p>
        </w:tc>
        <w:tc>
          <w:tcPr>
            <w:tcW w:w="925" w:type="dxa"/>
            <w:tcBorders>
              <w:top w:val="nil"/>
              <w:left w:val="nil"/>
              <w:bottom w:val="nil"/>
              <w:right w:val="nil"/>
            </w:tcBorders>
            <w:noWrap/>
            <w:vAlign w:val="center"/>
          </w:tcPr>
          <w:p w14:paraId="54852E62" w14:textId="77777777" w:rsidR="00360105" w:rsidRDefault="00000000">
            <w:pPr>
              <w:widowControl/>
              <w:jc w:val="center"/>
              <w:textAlignment w:val="center"/>
              <w:rPr>
                <w:rFonts w:ascii="Times New Roman" w:eastAsia="宋体" w:hAnsi="Times New Roman" w:cs="Times New Roman"/>
                <w:color w:val="000000"/>
                <w:sz w:val="22"/>
                <w:szCs w:val="22"/>
              </w:rPr>
            </w:pPr>
            <w:r>
              <w:rPr>
                <w:rFonts w:ascii="Times New Roman" w:eastAsia="宋体" w:hAnsi="Times New Roman" w:cs="Times New Roman"/>
                <w:color w:val="000000"/>
                <w:kern w:val="0"/>
                <w:sz w:val="22"/>
                <w:szCs w:val="22"/>
                <w:lang w:bidi="ar"/>
              </w:rPr>
              <w:t>0</w:t>
            </w:r>
          </w:p>
        </w:tc>
        <w:tc>
          <w:tcPr>
            <w:tcW w:w="868" w:type="dxa"/>
            <w:tcBorders>
              <w:top w:val="nil"/>
              <w:left w:val="nil"/>
              <w:bottom w:val="nil"/>
              <w:right w:val="nil"/>
            </w:tcBorders>
            <w:noWrap/>
            <w:vAlign w:val="center"/>
          </w:tcPr>
          <w:p w14:paraId="71B87127" w14:textId="77777777" w:rsidR="00360105" w:rsidRDefault="00000000">
            <w:pPr>
              <w:widowControl/>
              <w:jc w:val="center"/>
              <w:textAlignment w:val="center"/>
              <w:rPr>
                <w:rFonts w:ascii="Times New Roman" w:eastAsia="宋体" w:hAnsi="Times New Roman" w:cs="Times New Roman"/>
                <w:color w:val="000000"/>
                <w:sz w:val="22"/>
                <w:szCs w:val="22"/>
              </w:rPr>
            </w:pPr>
            <w:r>
              <w:rPr>
                <w:rFonts w:ascii="Times New Roman" w:eastAsia="宋体" w:hAnsi="Times New Roman" w:cs="Times New Roman"/>
                <w:color w:val="000000"/>
                <w:kern w:val="0"/>
                <w:sz w:val="22"/>
                <w:szCs w:val="22"/>
                <w:lang w:bidi="ar"/>
              </w:rPr>
              <w:t>0</w:t>
            </w:r>
          </w:p>
        </w:tc>
      </w:tr>
      <w:tr w:rsidR="00360105" w14:paraId="303EAA3E" w14:textId="77777777">
        <w:trPr>
          <w:trHeight w:val="280"/>
        </w:trPr>
        <w:tc>
          <w:tcPr>
            <w:tcW w:w="1721" w:type="dxa"/>
            <w:tcBorders>
              <w:top w:val="nil"/>
              <w:left w:val="nil"/>
              <w:bottom w:val="nil"/>
              <w:right w:val="nil"/>
            </w:tcBorders>
            <w:noWrap/>
            <w:vAlign w:val="center"/>
          </w:tcPr>
          <w:p w14:paraId="2143DF21" w14:textId="77777777" w:rsidR="00360105" w:rsidRDefault="00000000">
            <w:pPr>
              <w:widowControl/>
              <w:jc w:val="center"/>
              <w:textAlignment w:val="center"/>
              <w:rPr>
                <w:rFonts w:ascii="Times New Roman" w:eastAsia="宋体" w:hAnsi="Times New Roman" w:cs="Times New Roman"/>
                <w:color w:val="000000"/>
                <w:sz w:val="22"/>
                <w:szCs w:val="22"/>
                <w:highlight w:val="yellow"/>
              </w:rPr>
            </w:pPr>
            <w:r>
              <w:rPr>
                <w:rFonts w:ascii="Times New Roman" w:eastAsia="宋体" w:hAnsi="Times New Roman" w:cs="Times New Roman"/>
                <w:color w:val="000000"/>
                <w:kern w:val="0"/>
                <w:sz w:val="22"/>
                <w:szCs w:val="22"/>
                <w:highlight w:val="yellow"/>
                <w:lang w:bidi="ar"/>
              </w:rPr>
              <w:t>rs147218384</w:t>
            </w:r>
          </w:p>
        </w:tc>
        <w:tc>
          <w:tcPr>
            <w:tcW w:w="587" w:type="dxa"/>
            <w:tcBorders>
              <w:top w:val="nil"/>
              <w:left w:val="nil"/>
              <w:bottom w:val="nil"/>
              <w:right w:val="nil"/>
            </w:tcBorders>
            <w:noWrap/>
            <w:vAlign w:val="center"/>
          </w:tcPr>
          <w:p w14:paraId="28DF09A9" w14:textId="77777777" w:rsidR="00360105" w:rsidRDefault="00000000">
            <w:pPr>
              <w:widowControl/>
              <w:jc w:val="center"/>
              <w:textAlignment w:val="center"/>
              <w:rPr>
                <w:rFonts w:ascii="Times New Roman" w:eastAsia="宋体" w:hAnsi="Times New Roman" w:cs="Times New Roman"/>
                <w:color w:val="000000"/>
                <w:sz w:val="22"/>
                <w:szCs w:val="22"/>
              </w:rPr>
            </w:pPr>
            <w:r>
              <w:rPr>
                <w:rFonts w:ascii="Times New Roman" w:eastAsia="宋体" w:hAnsi="Times New Roman" w:cs="Times New Roman"/>
                <w:color w:val="000000"/>
                <w:kern w:val="0"/>
                <w:sz w:val="22"/>
                <w:szCs w:val="22"/>
                <w:lang w:bidi="ar"/>
              </w:rPr>
              <w:t>2</w:t>
            </w:r>
          </w:p>
        </w:tc>
        <w:tc>
          <w:tcPr>
            <w:tcW w:w="1375" w:type="dxa"/>
            <w:tcBorders>
              <w:top w:val="nil"/>
              <w:left w:val="nil"/>
              <w:bottom w:val="nil"/>
              <w:right w:val="nil"/>
            </w:tcBorders>
            <w:noWrap/>
            <w:vAlign w:val="center"/>
          </w:tcPr>
          <w:p w14:paraId="0C23F589" w14:textId="77777777" w:rsidR="00360105" w:rsidRDefault="00000000">
            <w:pPr>
              <w:widowControl/>
              <w:jc w:val="center"/>
              <w:textAlignment w:val="center"/>
              <w:rPr>
                <w:rFonts w:ascii="Times New Roman" w:eastAsia="宋体" w:hAnsi="Times New Roman" w:cs="Times New Roman"/>
                <w:color w:val="000000"/>
                <w:sz w:val="22"/>
                <w:szCs w:val="22"/>
              </w:rPr>
            </w:pPr>
            <w:r>
              <w:rPr>
                <w:rFonts w:ascii="Times New Roman" w:eastAsia="宋体" w:hAnsi="Times New Roman" w:cs="Times New Roman"/>
                <w:color w:val="000000"/>
                <w:kern w:val="0"/>
                <w:sz w:val="22"/>
                <w:szCs w:val="22"/>
                <w:lang w:bidi="ar"/>
              </w:rPr>
              <w:t>166418920</w:t>
            </w:r>
          </w:p>
        </w:tc>
        <w:tc>
          <w:tcPr>
            <w:tcW w:w="1288" w:type="dxa"/>
            <w:tcBorders>
              <w:top w:val="nil"/>
              <w:left w:val="nil"/>
              <w:bottom w:val="nil"/>
              <w:right w:val="nil"/>
            </w:tcBorders>
            <w:noWrap/>
            <w:vAlign w:val="center"/>
          </w:tcPr>
          <w:p w14:paraId="0E2A98F4" w14:textId="77777777" w:rsidR="00360105" w:rsidRDefault="00000000">
            <w:pPr>
              <w:widowControl/>
              <w:jc w:val="center"/>
              <w:textAlignment w:val="center"/>
              <w:rPr>
                <w:rFonts w:ascii="Times New Roman" w:eastAsia="宋体" w:hAnsi="Times New Roman" w:cs="Times New Roman"/>
                <w:color w:val="000000"/>
                <w:sz w:val="22"/>
                <w:szCs w:val="22"/>
              </w:rPr>
            </w:pPr>
            <w:r>
              <w:rPr>
                <w:rFonts w:ascii="Times New Roman" w:eastAsia="宋体" w:hAnsi="Times New Roman" w:cs="Times New Roman"/>
                <w:color w:val="000000"/>
                <w:kern w:val="0"/>
                <w:sz w:val="22"/>
                <w:szCs w:val="22"/>
                <w:lang w:bidi="ar"/>
              </w:rPr>
              <w:t>166418920</w:t>
            </w:r>
          </w:p>
        </w:tc>
        <w:tc>
          <w:tcPr>
            <w:tcW w:w="625" w:type="dxa"/>
            <w:tcBorders>
              <w:top w:val="nil"/>
              <w:left w:val="nil"/>
              <w:bottom w:val="nil"/>
              <w:right w:val="nil"/>
            </w:tcBorders>
            <w:noWrap/>
            <w:vAlign w:val="center"/>
          </w:tcPr>
          <w:p w14:paraId="4C32544B" w14:textId="77777777" w:rsidR="00360105" w:rsidRDefault="00000000">
            <w:pPr>
              <w:widowControl/>
              <w:jc w:val="center"/>
              <w:textAlignment w:val="center"/>
              <w:rPr>
                <w:rFonts w:ascii="Times New Roman" w:eastAsia="宋体" w:hAnsi="Times New Roman" w:cs="Times New Roman"/>
                <w:color w:val="000000"/>
                <w:sz w:val="22"/>
                <w:szCs w:val="22"/>
              </w:rPr>
            </w:pPr>
            <w:r>
              <w:rPr>
                <w:rFonts w:ascii="Times New Roman" w:eastAsia="宋体" w:hAnsi="Times New Roman" w:cs="Times New Roman"/>
                <w:color w:val="000000"/>
                <w:kern w:val="0"/>
                <w:sz w:val="22"/>
                <w:szCs w:val="22"/>
                <w:lang w:bidi="ar"/>
              </w:rPr>
              <w:t>+</w:t>
            </w:r>
          </w:p>
        </w:tc>
        <w:tc>
          <w:tcPr>
            <w:tcW w:w="2150" w:type="dxa"/>
            <w:tcBorders>
              <w:top w:val="nil"/>
              <w:left w:val="nil"/>
              <w:bottom w:val="nil"/>
              <w:right w:val="nil"/>
            </w:tcBorders>
            <w:noWrap/>
            <w:vAlign w:val="center"/>
          </w:tcPr>
          <w:p w14:paraId="7640C072" w14:textId="77777777" w:rsidR="00360105" w:rsidRDefault="00000000">
            <w:pPr>
              <w:widowControl/>
              <w:jc w:val="center"/>
              <w:textAlignment w:val="center"/>
              <w:rPr>
                <w:rFonts w:ascii="Times New Roman" w:eastAsia="宋体" w:hAnsi="Times New Roman" w:cs="Times New Roman"/>
                <w:color w:val="000000"/>
                <w:sz w:val="22"/>
                <w:szCs w:val="22"/>
              </w:rPr>
            </w:pPr>
            <w:r>
              <w:rPr>
                <w:rFonts w:ascii="Times New Roman" w:eastAsia="宋体" w:hAnsi="Times New Roman" w:cs="Times New Roman"/>
                <w:color w:val="000000"/>
                <w:kern w:val="0"/>
                <w:sz w:val="22"/>
                <w:szCs w:val="22"/>
                <w:lang w:bidi="ar"/>
              </w:rPr>
              <w:t>ENSG00000136546</w:t>
            </w:r>
          </w:p>
        </w:tc>
        <w:tc>
          <w:tcPr>
            <w:tcW w:w="1537" w:type="dxa"/>
            <w:tcBorders>
              <w:top w:val="nil"/>
              <w:left w:val="nil"/>
              <w:bottom w:val="nil"/>
              <w:right w:val="nil"/>
            </w:tcBorders>
            <w:noWrap/>
            <w:vAlign w:val="center"/>
          </w:tcPr>
          <w:p w14:paraId="478B5761" w14:textId="77777777" w:rsidR="00360105" w:rsidRDefault="00000000">
            <w:pPr>
              <w:widowControl/>
              <w:jc w:val="center"/>
              <w:textAlignment w:val="center"/>
              <w:rPr>
                <w:rFonts w:ascii="Times New Roman" w:eastAsia="宋体" w:hAnsi="Times New Roman" w:cs="Times New Roman"/>
                <w:i/>
                <w:iCs/>
                <w:color w:val="000000"/>
                <w:sz w:val="22"/>
                <w:szCs w:val="22"/>
                <w:highlight w:val="yellow"/>
              </w:rPr>
            </w:pPr>
            <w:r>
              <w:rPr>
                <w:rFonts w:ascii="Times New Roman" w:eastAsia="宋体" w:hAnsi="Times New Roman" w:cs="Times New Roman"/>
                <w:i/>
                <w:iCs/>
                <w:color w:val="000000"/>
                <w:kern w:val="0"/>
                <w:sz w:val="22"/>
                <w:szCs w:val="22"/>
                <w:highlight w:val="yellow"/>
                <w:lang w:bidi="ar"/>
              </w:rPr>
              <w:t>SCN7A</w:t>
            </w:r>
          </w:p>
        </w:tc>
        <w:tc>
          <w:tcPr>
            <w:tcW w:w="1063" w:type="dxa"/>
            <w:tcBorders>
              <w:top w:val="nil"/>
              <w:left w:val="nil"/>
              <w:bottom w:val="nil"/>
              <w:right w:val="nil"/>
            </w:tcBorders>
            <w:noWrap/>
            <w:vAlign w:val="center"/>
          </w:tcPr>
          <w:p w14:paraId="7D910E50" w14:textId="77777777" w:rsidR="00360105" w:rsidRDefault="00000000">
            <w:pPr>
              <w:widowControl/>
              <w:jc w:val="center"/>
              <w:textAlignment w:val="center"/>
              <w:rPr>
                <w:rFonts w:ascii="Times New Roman" w:eastAsia="宋体" w:hAnsi="Times New Roman" w:cs="Times New Roman"/>
                <w:color w:val="000000"/>
                <w:sz w:val="22"/>
                <w:szCs w:val="22"/>
              </w:rPr>
            </w:pPr>
            <w:r>
              <w:rPr>
                <w:rFonts w:ascii="Times New Roman" w:eastAsia="宋体" w:hAnsi="Times New Roman" w:cs="Times New Roman"/>
                <w:color w:val="000000"/>
                <w:kern w:val="0"/>
                <w:sz w:val="22"/>
                <w:szCs w:val="22"/>
                <w:lang w:bidi="ar"/>
              </w:rPr>
              <w:t>0</w:t>
            </w:r>
          </w:p>
        </w:tc>
        <w:tc>
          <w:tcPr>
            <w:tcW w:w="1062" w:type="dxa"/>
            <w:tcBorders>
              <w:top w:val="nil"/>
              <w:left w:val="nil"/>
              <w:bottom w:val="nil"/>
              <w:right w:val="nil"/>
            </w:tcBorders>
            <w:noWrap/>
            <w:vAlign w:val="center"/>
          </w:tcPr>
          <w:p w14:paraId="323539D8" w14:textId="77777777" w:rsidR="00360105" w:rsidRDefault="00000000">
            <w:pPr>
              <w:widowControl/>
              <w:jc w:val="center"/>
              <w:textAlignment w:val="center"/>
              <w:rPr>
                <w:rFonts w:ascii="Times New Roman" w:eastAsia="宋体" w:hAnsi="Times New Roman" w:cs="Times New Roman"/>
                <w:color w:val="000000"/>
                <w:sz w:val="22"/>
                <w:szCs w:val="22"/>
              </w:rPr>
            </w:pPr>
            <w:r>
              <w:rPr>
                <w:rFonts w:ascii="Times New Roman" w:eastAsia="宋体" w:hAnsi="Times New Roman" w:cs="Times New Roman"/>
                <w:color w:val="000000"/>
                <w:kern w:val="0"/>
                <w:sz w:val="22"/>
                <w:szCs w:val="22"/>
                <w:lang w:bidi="ar"/>
              </w:rPr>
              <w:t>0</w:t>
            </w:r>
          </w:p>
        </w:tc>
        <w:tc>
          <w:tcPr>
            <w:tcW w:w="875" w:type="dxa"/>
            <w:tcBorders>
              <w:top w:val="nil"/>
              <w:left w:val="nil"/>
              <w:bottom w:val="nil"/>
              <w:right w:val="nil"/>
            </w:tcBorders>
            <w:noWrap/>
            <w:vAlign w:val="center"/>
          </w:tcPr>
          <w:p w14:paraId="00EE59C5" w14:textId="77777777" w:rsidR="00360105" w:rsidRDefault="00000000">
            <w:pPr>
              <w:widowControl/>
              <w:jc w:val="center"/>
              <w:textAlignment w:val="center"/>
              <w:rPr>
                <w:rFonts w:ascii="Times New Roman" w:eastAsia="宋体" w:hAnsi="Times New Roman" w:cs="Times New Roman"/>
                <w:color w:val="000000"/>
                <w:sz w:val="22"/>
                <w:szCs w:val="22"/>
              </w:rPr>
            </w:pPr>
            <w:r>
              <w:rPr>
                <w:rFonts w:ascii="Times New Roman" w:eastAsia="宋体" w:hAnsi="Times New Roman" w:cs="Times New Roman"/>
                <w:color w:val="000000"/>
                <w:kern w:val="0"/>
                <w:sz w:val="22"/>
                <w:szCs w:val="22"/>
                <w:lang w:bidi="ar"/>
              </w:rPr>
              <w:t>2</w:t>
            </w:r>
          </w:p>
        </w:tc>
        <w:tc>
          <w:tcPr>
            <w:tcW w:w="925" w:type="dxa"/>
            <w:tcBorders>
              <w:top w:val="nil"/>
              <w:left w:val="nil"/>
              <w:bottom w:val="nil"/>
              <w:right w:val="nil"/>
            </w:tcBorders>
            <w:noWrap/>
            <w:vAlign w:val="center"/>
          </w:tcPr>
          <w:p w14:paraId="3A091F86" w14:textId="77777777" w:rsidR="00360105" w:rsidRDefault="00000000">
            <w:pPr>
              <w:widowControl/>
              <w:jc w:val="center"/>
              <w:textAlignment w:val="center"/>
              <w:rPr>
                <w:rFonts w:ascii="Times New Roman" w:eastAsia="宋体" w:hAnsi="Times New Roman" w:cs="Times New Roman"/>
                <w:color w:val="000000"/>
                <w:sz w:val="22"/>
                <w:szCs w:val="22"/>
              </w:rPr>
            </w:pPr>
            <w:r>
              <w:rPr>
                <w:rFonts w:ascii="Times New Roman" w:eastAsia="宋体" w:hAnsi="Times New Roman" w:cs="Times New Roman"/>
                <w:color w:val="000000"/>
                <w:kern w:val="0"/>
                <w:sz w:val="22"/>
                <w:szCs w:val="22"/>
                <w:lang w:bidi="ar"/>
              </w:rPr>
              <w:t>0</w:t>
            </w:r>
          </w:p>
        </w:tc>
        <w:tc>
          <w:tcPr>
            <w:tcW w:w="868" w:type="dxa"/>
            <w:tcBorders>
              <w:top w:val="nil"/>
              <w:left w:val="nil"/>
              <w:bottom w:val="nil"/>
              <w:right w:val="nil"/>
            </w:tcBorders>
            <w:noWrap/>
            <w:vAlign w:val="center"/>
          </w:tcPr>
          <w:p w14:paraId="17CC403E" w14:textId="77777777" w:rsidR="00360105" w:rsidRDefault="00000000">
            <w:pPr>
              <w:widowControl/>
              <w:jc w:val="center"/>
              <w:textAlignment w:val="center"/>
              <w:rPr>
                <w:rFonts w:ascii="Times New Roman" w:eastAsia="宋体" w:hAnsi="Times New Roman" w:cs="Times New Roman"/>
                <w:color w:val="000000"/>
                <w:sz w:val="22"/>
                <w:szCs w:val="22"/>
              </w:rPr>
            </w:pPr>
            <w:r>
              <w:rPr>
                <w:rFonts w:ascii="Times New Roman" w:eastAsia="宋体" w:hAnsi="Times New Roman" w:cs="Times New Roman"/>
                <w:color w:val="000000"/>
                <w:kern w:val="0"/>
                <w:sz w:val="22"/>
                <w:szCs w:val="22"/>
                <w:lang w:bidi="ar"/>
              </w:rPr>
              <w:t>0</w:t>
            </w:r>
          </w:p>
        </w:tc>
      </w:tr>
      <w:tr w:rsidR="00360105" w14:paraId="26FB7F0E" w14:textId="77777777">
        <w:trPr>
          <w:trHeight w:val="280"/>
        </w:trPr>
        <w:tc>
          <w:tcPr>
            <w:tcW w:w="1721" w:type="dxa"/>
            <w:tcBorders>
              <w:top w:val="nil"/>
              <w:left w:val="nil"/>
              <w:bottom w:val="nil"/>
              <w:right w:val="nil"/>
            </w:tcBorders>
            <w:noWrap/>
            <w:vAlign w:val="center"/>
          </w:tcPr>
          <w:p w14:paraId="3F0934DA" w14:textId="77777777" w:rsidR="00360105" w:rsidRDefault="00000000">
            <w:pPr>
              <w:widowControl/>
              <w:jc w:val="center"/>
              <w:textAlignment w:val="center"/>
              <w:rPr>
                <w:rFonts w:ascii="Times New Roman" w:eastAsia="宋体" w:hAnsi="Times New Roman" w:cs="Times New Roman"/>
                <w:color w:val="000000"/>
                <w:sz w:val="22"/>
                <w:szCs w:val="22"/>
                <w:highlight w:val="yellow"/>
              </w:rPr>
            </w:pPr>
            <w:r>
              <w:rPr>
                <w:rFonts w:ascii="Times New Roman" w:eastAsia="宋体" w:hAnsi="Times New Roman" w:cs="Times New Roman"/>
                <w:color w:val="000000"/>
                <w:kern w:val="0"/>
                <w:sz w:val="22"/>
                <w:szCs w:val="22"/>
                <w:highlight w:val="yellow"/>
                <w:lang w:bidi="ar"/>
              </w:rPr>
              <w:t>rs35008345</w:t>
            </w:r>
          </w:p>
        </w:tc>
        <w:tc>
          <w:tcPr>
            <w:tcW w:w="587" w:type="dxa"/>
            <w:tcBorders>
              <w:top w:val="nil"/>
              <w:left w:val="nil"/>
              <w:bottom w:val="nil"/>
              <w:right w:val="nil"/>
            </w:tcBorders>
            <w:noWrap/>
            <w:vAlign w:val="center"/>
          </w:tcPr>
          <w:p w14:paraId="18ABE5F3" w14:textId="77777777" w:rsidR="00360105" w:rsidRDefault="00000000">
            <w:pPr>
              <w:widowControl/>
              <w:jc w:val="center"/>
              <w:textAlignment w:val="center"/>
              <w:rPr>
                <w:rFonts w:ascii="Times New Roman" w:eastAsia="宋体" w:hAnsi="Times New Roman" w:cs="Times New Roman"/>
                <w:color w:val="000000"/>
                <w:sz w:val="22"/>
                <w:szCs w:val="22"/>
              </w:rPr>
            </w:pPr>
            <w:r>
              <w:rPr>
                <w:rFonts w:ascii="Times New Roman" w:eastAsia="宋体" w:hAnsi="Times New Roman" w:cs="Times New Roman"/>
                <w:color w:val="000000"/>
                <w:kern w:val="0"/>
                <w:sz w:val="22"/>
                <w:szCs w:val="22"/>
                <w:lang w:bidi="ar"/>
              </w:rPr>
              <w:t>11</w:t>
            </w:r>
          </w:p>
        </w:tc>
        <w:tc>
          <w:tcPr>
            <w:tcW w:w="1375" w:type="dxa"/>
            <w:tcBorders>
              <w:top w:val="nil"/>
              <w:left w:val="nil"/>
              <w:bottom w:val="nil"/>
              <w:right w:val="nil"/>
            </w:tcBorders>
            <w:noWrap/>
            <w:vAlign w:val="center"/>
          </w:tcPr>
          <w:p w14:paraId="3385A3EF" w14:textId="77777777" w:rsidR="00360105" w:rsidRDefault="00000000">
            <w:pPr>
              <w:widowControl/>
              <w:jc w:val="center"/>
              <w:textAlignment w:val="center"/>
              <w:rPr>
                <w:rFonts w:ascii="Times New Roman" w:eastAsia="宋体" w:hAnsi="Times New Roman" w:cs="Times New Roman"/>
                <w:color w:val="000000"/>
                <w:sz w:val="22"/>
                <w:szCs w:val="22"/>
              </w:rPr>
            </w:pPr>
            <w:r>
              <w:rPr>
                <w:rFonts w:ascii="Times New Roman" w:eastAsia="宋体" w:hAnsi="Times New Roman" w:cs="Times New Roman"/>
                <w:color w:val="000000"/>
                <w:kern w:val="0"/>
                <w:sz w:val="22"/>
                <w:szCs w:val="22"/>
                <w:lang w:bidi="ar"/>
              </w:rPr>
              <w:t>64556141</w:t>
            </w:r>
          </w:p>
        </w:tc>
        <w:tc>
          <w:tcPr>
            <w:tcW w:w="1288" w:type="dxa"/>
            <w:tcBorders>
              <w:top w:val="nil"/>
              <w:left w:val="nil"/>
              <w:bottom w:val="nil"/>
              <w:right w:val="nil"/>
            </w:tcBorders>
            <w:noWrap/>
            <w:vAlign w:val="center"/>
          </w:tcPr>
          <w:p w14:paraId="6348D8D2" w14:textId="77777777" w:rsidR="00360105" w:rsidRDefault="00000000">
            <w:pPr>
              <w:widowControl/>
              <w:jc w:val="center"/>
              <w:textAlignment w:val="center"/>
              <w:rPr>
                <w:rFonts w:ascii="Times New Roman" w:eastAsia="宋体" w:hAnsi="Times New Roman" w:cs="Times New Roman"/>
                <w:color w:val="000000"/>
                <w:sz w:val="22"/>
                <w:szCs w:val="22"/>
              </w:rPr>
            </w:pPr>
            <w:r>
              <w:rPr>
                <w:rFonts w:ascii="Times New Roman" w:eastAsia="宋体" w:hAnsi="Times New Roman" w:cs="Times New Roman"/>
                <w:color w:val="000000"/>
                <w:kern w:val="0"/>
                <w:sz w:val="22"/>
                <w:szCs w:val="22"/>
                <w:lang w:bidi="ar"/>
              </w:rPr>
              <w:t>64556141</w:t>
            </w:r>
          </w:p>
        </w:tc>
        <w:tc>
          <w:tcPr>
            <w:tcW w:w="625" w:type="dxa"/>
            <w:tcBorders>
              <w:top w:val="nil"/>
              <w:left w:val="nil"/>
              <w:bottom w:val="nil"/>
              <w:right w:val="nil"/>
            </w:tcBorders>
            <w:noWrap/>
            <w:vAlign w:val="center"/>
          </w:tcPr>
          <w:p w14:paraId="4862DD2E" w14:textId="77777777" w:rsidR="00360105" w:rsidRDefault="00000000">
            <w:pPr>
              <w:widowControl/>
              <w:jc w:val="center"/>
              <w:textAlignment w:val="center"/>
              <w:rPr>
                <w:rFonts w:ascii="Times New Roman" w:eastAsia="宋体" w:hAnsi="Times New Roman" w:cs="Times New Roman"/>
                <w:color w:val="000000"/>
                <w:sz w:val="22"/>
                <w:szCs w:val="22"/>
              </w:rPr>
            </w:pPr>
            <w:r>
              <w:rPr>
                <w:rFonts w:ascii="Times New Roman" w:eastAsia="宋体" w:hAnsi="Times New Roman" w:cs="Times New Roman"/>
                <w:color w:val="000000"/>
                <w:kern w:val="0"/>
                <w:sz w:val="22"/>
                <w:szCs w:val="22"/>
                <w:lang w:bidi="ar"/>
              </w:rPr>
              <w:t>+</w:t>
            </w:r>
          </w:p>
        </w:tc>
        <w:tc>
          <w:tcPr>
            <w:tcW w:w="2150" w:type="dxa"/>
            <w:tcBorders>
              <w:top w:val="nil"/>
              <w:left w:val="nil"/>
              <w:bottom w:val="nil"/>
              <w:right w:val="nil"/>
            </w:tcBorders>
            <w:noWrap/>
            <w:vAlign w:val="center"/>
          </w:tcPr>
          <w:p w14:paraId="575B6703" w14:textId="77777777" w:rsidR="00360105" w:rsidRDefault="00000000">
            <w:pPr>
              <w:widowControl/>
              <w:jc w:val="center"/>
              <w:textAlignment w:val="center"/>
              <w:rPr>
                <w:rFonts w:ascii="Times New Roman" w:eastAsia="宋体" w:hAnsi="Times New Roman" w:cs="Times New Roman"/>
                <w:color w:val="000000"/>
                <w:sz w:val="22"/>
                <w:szCs w:val="22"/>
              </w:rPr>
            </w:pPr>
            <w:r>
              <w:rPr>
                <w:rFonts w:ascii="Times New Roman" w:eastAsia="宋体" w:hAnsi="Times New Roman" w:cs="Times New Roman"/>
                <w:color w:val="000000"/>
                <w:kern w:val="0"/>
                <w:sz w:val="22"/>
                <w:szCs w:val="22"/>
                <w:lang w:bidi="ar"/>
              </w:rPr>
              <w:t>ENSG00000168065</w:t>
            </w:r>
          </w:p>
        </w:tc>
        <w:tc>
          <w:tcPr>
            <w:tcW w:w="1537" w:type="dxa"/>
            <w:tcBorders>
              <w:top w:val="nil"/>
              <w:left w:val="nil"/>
              <w:bottom w:val="nil"/>
              <w:right w:val="nil"/>
            </w:tcBorders>
            <w:noWrap/>
            <w:vAlign w:val="center"/>
          </w:tcPr>
          <w:p w14:paraId="3F55671D" w14:textId="77777777" w:rsidR="00360105" w:rsidRDefault="00000000">
            <w:pPr>
              <w:widowControl/>
              <w:jc w:val="center"/>
              <w:textAlignment w:val="center"/>
              <w:rPr>
                <w:rFonts w:ascii="Times New Roman" w:eastAsia="宋体" w:hAnsi="Times New Roman" w:cs="Times New Roman"/>
                <w:i/>
                <w:iCs/>
                <w:color w:val="000000"/>
                <w:sz w:val="22"/>
                <w:szCs w:val="22"/>
                <w:highlight w:val="yellow"/>
              </w:rPr>
            </w:pPr>
            <w:r>
              <w:rPr>
                <w:rFonts w:ascii="Times New Roman" w:eastAsia="宋体" w:hAnsi="Times New Roman" w:cs="Times New Roman"/>
                <w:i/>
                <w:iCs/>
                <w:color w:val="000000"/>
                <w:kern w:val="0"/>
                <w:sz w:val="22"/>
                <w:szCs w:val="22"/>
                <w:highlight w:val="yellow"/>
                <w:lang w:bidi="ar"/>
              </w:rPr>
              <w:t>SLC22A11</w:t>
            </w:r>
          </w:p>
        </w:tc>
        <w:tc>
          <w:tcPr>
            <w:tcW w:w="1063" w:type="dxa"/>
            <w:tcBorders>
              <w:top w:val="nil"/>
              <w:left w:val="nil"/>
              <w:bottom w:val="nil"/>
              <w:right w:val="nil"/>
            </w:tcBorders>
            <w:noWrap/>
            <w:vAlign w:val="center"/>
          </w:tcPr>
          <w:p w14:paraId="1E6C8CEF" w14:textId="77777777" w:rsidR="00360105" w:rsidRDefault="00000000">
            <w:pPr>
              <w:widowControl/>
              <w:jc w:val="center"/>
              <w:textAlignment w:val="center"/>
              <w:rPr>
                <w:rFonts w:ascii="Times New Roman" w:eastAsia="宋体" w:hAnsi="Times New Roman" w:cs="Times New Roman"/>
                <w:color w:val="000000"/>
                <w:sz w:val="22"/>
                <w:szCs w:val="22"/>
              </w:rPr>
            </w:pPr>
            <w:r>
              <w:rPr>
                <w:rFonts w:ascii="Times New Roman" w:eastAsia="宋体" w:hAnsi="Times New Roman" w:cs="Times New Roman"/>
                <w:color w:val="000000"/>
                <w:kern w:val="0"/>
                <w:sz w:val="22"/>
                <w:szCs w:val="22"/>
                <w:lang w:bidi="ar"/>
              </w:rPr>
              <w:t>0</w:t>
            </w:r>
          </w:p>
        </w:tc>
        <w:tc>
          <w:tcPr>
            <w:tcW w:w="1062" w:type="dxa"/>
            <w:tcBorders>
              <w:top w:val="nil"/>
              <w:left w:val="nil"/>
              <w:bottom w:val="nil"/>
              <w:right w:val="nil"/>
            </w:tcBorders>
            <w:noWrap/>
            <w:vAlign w:val="center"/>
          </w:tcPr>
          <w:p w14:paraId="0C06074E" w14:textId="77777777" w:rsidR="00360105" w:rsidRDefault="00000000">
            <w:pPr>
              <w:widowControl/>
              <w:jc w:val="center"/>
              <w:textAlignment w:val="center"/>
              <w:rPr>
                <w:rFonts w:ascii="Times New Roman" w:eastAsia="宋体" w:hAnsi="Times New Roman" w:cs="Times New Roman"/>
                <w:color w:val="000000"/>
                <w:sz w:val="22"/>
                <w:szCs w:val="22"/>
              </w:rPr>
            </w:pPr>
            <w:r>
              <w:rPr>
                <w:rFonts w:ascii="Times New Roman" w:eastAsia="宋体" w:hAnsi="Times New Roman" w:cs="Times New Roman"/>
                <w:color w:val="000000"/>
                <w:kern w:val="0"/>
                <w:sz w:val="22"/>
                <w:szCs w:val="22"/>
                <w:lang w:bidi="ar"/>
              </w:rPr>
              <w:t>0</w:t>
            </w:r>
          </w:p>
        </w:tc>
        <w:tc>
          <w:tcPr>
            <w:tcW w:w="875" w:type="dxa"/>
            <w:tcBorders>
              <w:top w:val="nil"/>
              <w:left w:val="nil"/>
              <w:bottom w:val="nil"/>
              <w:right w:val="nil"/>
            </w:tcBorders>
            <w:noWrap/>
            <w:vAlign w:val="center"/>
          </w:tcPr>
          <w:p w14:paraId="1ECD5872" w14:textId="77777777" w:rsidR="00360105" w:rsidRDefault="00000000">
            <w:pPr>
              <w:widowControl/>
              <w:jc w:val="center"/>
              <w:textAlignment w:val="center"/>
              <w:rPr>
                <w:rFonts w:ascii="Times New Roman" w:eastAsia="宋体" w:hAnsi="Times New Roman" w:cs="Times New Roman"/>
                <w:color w:val="000000"/>
                <w:sz w:val="22"/>
                <w:szCs w:val="22"/>
              </w:rPr>
            </w:pPr>
            <w:r>
              <w:rPr>
                <w:rFonts w:ascii="Times New Roman" w:eastAsia="宋体" w:hAnsi="Times New Roman" w:cs="Times New Roman"/>
                <w:color w:val="000000"/>
                <w:kern w:val="0"/>
                <w:sz w:val="22"/>
                <w:szCs w:val="22"/>
                <w:lang w:bidi="ar"/>
              </w:rPr>
              <w:t>0</w:t>
            </w:r>
          </w:p>
        </w:tc>
        <w:tc>
          <w:tcPr>
            <w:tcW w:w="925" w:type="dxa"/>
            <w:tcBorders>
              <w:top w:val="nil"/>
              <w:left w:val="nil"/>
              <w:bottom w:val="nil"/>
              <w:right w:val="nil"/>
            </w:tcBorders>
            <w:noWrap/>
            <w:vAlign w:val="center"/>
          </w:tcPr>
          <w:p w14:paraId="45995543" w14:textId="77777777" w:rsidR="00360105" w:rsidRDefault="00000000">
            <w:pPr>
              <w:widowControl/>
              <w:jc w:val="center"/>
              <w:textAlignment w:val="center"/>
              <w:rPr>
                <w:rFonts w:ascii="Times New Roman" w:eastAsia="宋体" w:hAnsi="Times New Roman" w:cs="Times New Roman"/>
                <w:color w:val="000000"/>
                <w:sz w:val="22"/>
                <w:szCs w:val="22"/>
              </w:rPr>
            </w:pPr>
            <w:r>
              <w:rPr>
                <w:rFonts w:ascii="Times New Roman" w:eastAsia="宋体" w:hAnsi="Times New Roman" w:cs="Times New Roman"/>
                <w:color w:val="000000"/>
                <w:kern w:val="0"/>
                <w:sz w:val="22"/>
                <w:szCs w:val="22"/>
                <w:lang w:bidi="ar"/>
              </w:rPr>
              <w:t>0</w:t>
            </w:r>
          </w:p>
        </w:tc>
        <w:tc>
          <w:tcPr>
            <w:tcW w:w="868" w:type="dxa"/>
            <w:tcBorders>
              <w:top w:val="nil"/>
              <w:left w:val="nil"/>
              <w:bottom w:val="nil"/>
              <w:right w:val="nil"/>
            </w:tcBorders>
            <w:noWrap/>
            <w:vAlign w:val="center"/>
          </w:tcPr>
          <w:p w14:paraId="6296C9F6" w14:textId="77777777" w:rsidR="00360105" w:rsidRDefault="00000000">
            <w:pPr>
              <w:widowControl/>
              <w:jc w:val="center"/>
              <w:textAlignment w:val="center"/>
              <w:rPr>
                <w:rFonts w:ascii="Times New Roman" w:eastAsia="宋体" w:hAnsi="Times New Roman" w:cs="Times New Roman"/>
                <w:color w:val="000000"/>
                <w:sz w:val="22"/>
                <w:szCs w:val="22"/>
              </w:rPr>
            </w:pPr>
            <w:r>
              <w:rPr>
                <w:rFonts w:ascii="Times New Roman" w:eastAsia="宋体" w:hAnsi="Times New Roman" w:cs="Times New Roman"/>
                <w:color w:val="000000"/>
                <w:kern w:val="0"/>
                <w:sz w:val="22"/>
                <w:szCs w:val="22"/>
                <w:lang w:bidi="ar"/>
              </w:rPr>
              <w:t>1</w:t>
            </w:r>
          </w:p>
        </w:tc>
      </w:tr>
      <w:tr w:rsidR="00360105" w14:paraId="76661AC8" w14:textId="77777777">
        <w:trPr>
          <w:trHeight w:val="280"/>
        </w:trPr>
        <w:tc>
          <w:tcPr>
            <w:tcW w:w="1721" w:type="dxa"/>
            <w:tcBorders>
              <w:top w:val="nil"/>
              <w:left w:val="nil"/>
              <w:bottom w:val="nil"/>
              <w:right w:val="nil"/>
            </w:tcBorders>
            <w:noWrap/>
            <w:vAlign w:val="center"/>
          </w:tcPr>
          <w:p w14:paraId="243D82C2" w14:textId="77777777" w:rsidR="00360105" w:rsidRDefault="00000000">
            <w:pPr>
              <w:widowControl/>
              <w:jc w:val="center"/>
              <w:textAlignment w:val="center"/>
              <w:rPr>
                <w:rFonts w:ascii="Times New Roman" w:eastAsia="宋体" w:hAnsi="Times New Roman" w:cs="Times New Roman"/>
                <w:color w:val="000000"/>
                <w:sz w:val="22"/>
                <w:szCs w:val="22"/>
                <w:highlight w:val="yellow"/>
              </w:rPr>
            </w:pPr>
            <w:r>
              <w:rPr>
                <w:rFonts w:ascii="Times New Roman" w:eastAsia="宋体" w:hAnsi="Times New Roman" w:cs="Times New Roman"/>
                <w:color w:val="000000"/>
                <w:kern w:val="0"/>
                <w:sz w:val="22"/>
                <w:szCs w:val="22"/>
                <w:highlight w:val="yellow"/>
                <w:lang w:bidi="ar"/>
              </w:rPr>
              <w:t>rs9420708</w:t>
            </w:r>
          </w:p>
        </w:tc>
        <w:tc>
          <w:tcPr>
            <w:tcW w:w="587" w:type="dxa"/>
            <w:tcBorders>
              <w:top w:val="nil"/>
              <w:left w:val="nil"/>
              <w:bottom w:val="nil"/>
              <w:right w:val="nil"/>
            </w:tcBorders>
            <w:noWrap/>
            <w:vAlign w:val="center"/>
          </w:tcPr>
          <w:p w14:paraId="494C47DF" w14:textId="77777777" w:rsidR="00360105" w:rsidRDefault="00000000">
            <w:pPr>
              <w:widowControl/>
              <w:jc w:val="center"/>
              <w:textAlignment w:val="center"/>
              <w:rPr>
                <w:rFonts w:ascii="Times New Roman" w:eastAsia="宋体" w:hAnsi="Times New Roman" w:cs="Times New Roman"/>
                <w:color w:val="000000"/>
                <w:sz w:val="22"/>
                <w:szCs w:val="22"/>
              </w:rPr>
            </w:pPr>
            <w:r>
              <w:rPr>
                <w:rFonts w:ascii="Times New Roman" w:eastAsia="宋体" w:hAnsi="Times New Roman" w:cs="Times New Roman"/>
                <w:color w:val="000000"/>
                <w:kern w:val="0"/>
                <w:sz w:val="22"/>
                <w:szCs w:val="22"/>
                <w:lang w:bidi="ar"/>
              </w:rPr>
              <w:t>10</w:t>
            </w:r>
          </w:p>
        </w:tc>
        <w:tc>
          <w:tcPr>
            <w:tcW w:w="1375" w:type="dxa"/>
            <w:tcBorders>
              <w:top w:val="nil"/>
              <w:left w:val="nil"/>
              <w:bottom w:val="nil"/>
              <w:right w:val="nil"/>
            </w:tcBorders>
            <w:noWrap/>
            <w:vAlign w:val="center"/>
          </w:tcPr>
          <w:p w14:paraId="5C14EC0A" w14:textId="77777777" w:rsidR="00360105" w:rsidRDefault="00000000">
            <w:pPr>
              <w:widowControl/>
              <w:jc w:val="center"/>
              <w:textAlignment w:val="center"/>
              <w:rPr>
                <w:rFonts w:ascii="Times New Roman" w:eastAsia="宋体" w:hAnsi="Times New Roman" w:cs="Times New Roman"/>
                <w:color w:val="000000"/>
                <w:sz w:val="22"/>
                <w:szCs w:val="22"/>
              </w:rPr>
            </w:pPr>
            <w:r>
              <w:rPr>
                <w:rFonts w:ascii="Times New Roman" w:eastAsia="宋体" w:hAnsi="Times New Roman" w:cs="Times New Roman"/>
                <w:color w:val="000000"/>
                <w:kern w:val="0"/>
                <w:sz w:val="22"/>
                <w:szCs w:val="22"/>
                <w:lang w:bidi="ar"/>
              </w:rPr>
              <w:t>97158385</w:t>
            </w:r>
          </w:p>
        </w:tc>
        <w:tc>
          <w:tcPr>
            <w:tcW w:w="1288" w:type="dxa"/>
            <w:tcBorders>
              <w:top w:val="nil"/>
              <w:left w:val="nil"/>
              <w:bottom w:val="nil"/>
              <w:right w:val="nil"/>
            </w:tcBorders>
            <w:noWrap/>
            <w:vAlign w:val="center"/>
          </w:tcPr>
          <w:p w14:paraId="2304B99B" w14:textId="77777777" w:rsidR="00360105" w:rsidRDefault="00000000">
            <w:pPr>
              <w:widowControl/>
              <w:jc w:val="center"/>
              <w:textAlignment w:val="center"/>
              <w:rPr>
                <w:rFonts w:ascii="Times New Roman" w:eastAsia="宋体" w:hAnsi="Times New Roman" w:cs="Times New Roman"/>
                <w:color w:val="000000"/>
                <w:sz w:val="22"/>
                <w:szCs w:val="22"/>
              </w:rPr>
            </w:pPr>
            <w:r>
              <w:rPr>
                <w:rFonts w:ascii="Times New Roman" w:eastAsia="宋体" w:hAnsi="Times New Roman" w:cs="Times New Roman"/>
                <w:color w:val="000000"/>
                <w:kern w:val="0"/>
                <w:sz w:val="22"/>
                <w:szCs w:val="22"/>
                <w:lang w:bidi="ar"/>
              </w:rPr>
              <w:t>97158385</w:t>
            </w:r>
          </w:p>
        </w:tc>
        <w:tc>
          <w:tcPr>
            <w:tcW w:w="625" w:type="dxa"/>
            <w:tcBorders>
              <w:top w:val="nil"/>
              <w:left w:val="nil"/>
              <w:bottom w:val="nil"/>
              <w:right w:val="nil"/>
            </w:tcBorders>
            <w:noWrap/>
            <w:vAlign w:val="center"/>
          </w:tcPr>
          <w:p w14:paraId="2DCD57D6" w14:textId="77777777" w:rsidR="00360105" w:rsidRDefault="00000000">
            <w:pPr>
              <w:widowControl/>
              <w:jc w:val="center"/>
              <w:textAlignment w:val="center"/>
              <w:rPr>
                <w:rFonts w:ascii="Times New Roman" w:eastAsia="宋体" w:hAnsi="Times New Roman" w:cs="Times New Roman"/>
                <w:color w:val="000000"/>
                <w:sz w:val="22"/>
                <w:szCs w:val="22"/>
              </w:rPr>
            </w:pPr>
            <w:r>
              <w:rPr>
                <w:rFonts w:ascii="Times New Roman" w:eastAsia="宋体" w:hAnsi="Times New Roman" w:cs="Times New Roman"/>
                <w:color w:val="000000"/>
                <w:kern w:val="0"/>
                <w:sz w:val="22"/>
                <w:szCs w:val="22"/>
                <w:lang w:bidi="ar"/>
              </w:rPr>
              <w:t>+</w:t>
            </w:r>
          </w:p>
        </w:tc>
        <w:tc>
          <w:tcPr>
            <w:tcW w:w="2150" w:type="dxa"/>
            <w:tcBorders>
              <w:top w:val="nil"/>
              <w:left w:val="nil"/>
              <w:bottom w:val="nil"/>
              <w:right w:val="nil"/>
            </w:tcBorders>
            <w:noWrap/>
            <w:vAlign w:val="center"/>
          </w:tcPr>
          <w:p w14:paraId="6980E00B" w14:textId="77777777" w:rsidR="00360105" w:rsidRDefault="00000000">
            <w:pPr>
              <w:widowControl/>
              <w:jc w:val="center"/>
              <w:textAlignment w:val="center"/>
              <w:rPr>
                <w:rFonts w:ascii="Times New Roman" w:eastAsia="宋体" w:hAnsi="Times New Roman" w:cs="Times New Roman"/>
                <w:color w:val="000000"/>
                <w:sz w:val="22"/>
                <w:szCs w:val="22"/>
              </w:rPr>
            </w:pPr>
            <w:r>
              <w:rPr>
                <w:rFonts w:ascii="Times New Roman" w:eastAsia="宋体" w:hAnsi="Times New Roman" w:cs="Times New Roman"/>
                <w:color w:val="000000"/>
                <w:kern w:val="0"/>
                <w:sz w:val="22"/>
                <w:szCs w:val="22"/>
                <w:lang w:bidi="ar"/>
              </w:rPr>
              <w:t>ENSG00000187122</w:t>
            </w:r>
          </w:p>
        </w:tc>
        <w:tc>
          <w:tcPr>
            <w:tcW w:w="1537" w:type="dxa"/>
            <w:tcBorders>
              <w:top w:val="nil"/>
              <w:left w:val="nil"/>
              <w:bottom w:val="nil"/>
              <w:right w:val="nil"/>
            </w:tcBorders>
            <w:noWrap/>
            <w:vAlign w:val="center"/>
          </w:tcPr>
          <w:p w14:paraId="2511D110" w14:textId="77777777" w:rsidR="00360105" w:rsidRDefault="00000000">
            <w:pPr>
              <w:widowControl/>
              <w:jc w:val="center"/>
              <w:textAlignment w:val="center"/>
              <w:rPr>
                <w:rFonts w:ascii="Times New Roman" w:eastAsia="宋体" w:hAnsi="Times New Roman" w:cs="Times New Roman"/>
                <w:i/>
                <w:iCs/>
                <w:color w:val="000000"/>
                <w:sz w:val="22"/>
                <w:szCs w:val="22"/>
                <w:highlight w:val="yellow"/>
              </w:rPr>
            </w:pPr>
            <w:r>
              <w:rPr>
                <w:rFonts w:ascii="Times New Roman" w:eastAsia="宋体" w:hAnsi="Times New Roman" w:cs="Times New Roman"/>
                <w:i/>
                <w:iCs/>
                <w:color w:val="000000"/>
                <w:kern w:val="0"/>
                <w:sz w:val="22"/>
                <w:szCs w:val="22"/>
                <w:highlight w:val="yellow"/>
                <w:lang w:bidi="ar"/>
              </w:rPr>
              <w:t>SLIT1</w:t>
            </w:r>
          </w:p>
        </w:tc>
        <w:tc>
          <w:tcPr>
            <w:tcW w:w="1063" w:type="dxa"/>
            <w:tcBorders>
              <w:top w:val="nil"/>
              <w:left w:val="nil"/>
              <w:bottom w:val="nil"/>
              <w:right w:val="nil"/>
            </w:tcBorders>
            <w:noWrap/>
            <w:vAlign w:val="center"/>
          </w:tcPr>
          <w:p w14:paraId="6DC60D92" w14:textId="77777777" w:rsidR="00360105" w:rsidRDefault="00000000">
            <w:pPr>
              <w:widowControl/>
              <w:jc w:val="center"/>
              <w:textAlignment w:val="center"/>
              <w:rPr>
                <w:rFonts w:ascii="Times New Roman" w:eastAsia="宋体" w:hAnsi="Times New Roman" w:cs="Times New Roman"/>
                <w:color w:val="000000"/>
                <w:sz w:val="22"/>
                <w:szCs w:val="22"/>
              </w:rPr>
            </w:pPr>
            <w:r>
              <w:rPr>
                <w:rFonts w:ascii="Times New Roman" w:eastAsia="宋体" w:hAnsi="Times New Roman" w:cs="Times New Roman"/>
                <w:color w:val="000000"/>
                <w:kern w:val="0"/>
                <w:sz w:val="22"/>
                <w:szCs w:val="22"/>
                <w:lang w:bidi="ar"/>
              </w:rPr>
              <w:t>0</w:t>
            </w:r>
          </w:p>
        </w:tc>
        <w:tc>
          <w:tcPr>
            <w:tcW w:w="1062" w:type="dxa"/>
            <w:tcBorders>
              <w:top w:val="nil"/>
              <w:left w:val="nil"/>
              <w:bottom w:val="nil"/>
              <w:right w:val="nil"/>
            </w:tcBorders>
            <w:noWrap/>
            <w:vAlign w:val="center"/>
          </w:tcPr>
          <w:p w14:paraId="66551271" w14:textId="77777777" w:rsidR="00360105" w:rsidRDefault="00000000">
            <w:pPr>
              <w:widowControl/>
              <w:jc w:val="center"/>
              <w:textAlignment w:val="center"/>
              <w:rPr>
                <w:rFonts w:ascii="Times New Roman" w:eastAsia="宋体" w:hAnsi="Times New Roman" w:cs="Times New Roman"/>
                <w:color w:val="000000"/>
                <w:sz w:val="22"/>
                <w:szCs w:val="22"/>
              </w:rPr>
            </w:pPr>
            <w:r>
              <w:rPr>
                <w:rFonts w:ascii="Times New Roman" w:eastAsia="宋体" w:hAnsi="Times New Roman" w:cs="Times New Roman"/>
                <w:color w:val="000000"/>
                <w:kern w:val="0"/>
                <w:sz w:val="22"/>
                <w:szCs w:val="22"/>
                <w:lang w:bidi="ar"/>
              </w:rPr>
              <w:t>2</w:t>
            </w:r>
          </w:p>
        </w:tc>
        <w:tc>
          <w:tcPr>
            <w:tcW w:w="875" w:type="dxa"/>
            <w:tcBorders>
              <w:top w:val="nil"/>
              <w:left w:val="nil"/>
              <w:bottom w:val="nil"/>
              <w:right w:val="nil"/>
            </w:tcBorders>
            <w:noWrap/>
            <w:vAlign w:val="center"/>
          </w:tcPr>
          <w:p w14:paraId="44DD65CC" w14:textId="77777777" w:rsidR="00360105" w:rsidRDefault="00000000">
            <w:pPr>
              <w:widowControl/>
              <w:jc w:val="center"/>
              <w:textAlignment w:val="center"/>
              <w:rPr>
                <w:rFonts w:ascii="Times New Roman" w:eastAsia="宋体" w:hAnsi="Times New Roman" w:cs="Times New Roman"/>
                <w:color w:val="000000"/>
                <w:sz w:val="22"/>
                <w:szCs w:val="22"/>
              </w:rPr>
            </w:pPr>
            <w:r>
              <w:rPr>
                <w:rFonts w:ascii="Times New Roman" w:eastAsia="宋体" w:hAnsi="Times New Roman" w:cs="Times New Roman"/>
                <w:color w:val="000000"/>
                <w:kern w:val="0"/>
                <w:sz w:val="22"/>
                <w:szCs w:val="22"/>
                <w:lang w:bidi="ar"/>
              </w:rPr>
              <w:t>6</w:t>
            </w:r>
          </w:p>
        </w:tc>
        <w:tc>
          <w:tcPr>
            <w:tcW w:w="925" w:type="dxa"/>
            <w:tcBorders>
              <w:top w:val="nil"/>
              <w:left w:val="nil"/>
              <w:bottom w:val="nil"/>
              <w:right w:val="nil"/>
            </w:tcBorders>
            <w:noWrap/>
            <w:vAlign w:val="center"/>
          </w:tcPr>
          <w:p w14:paraId="0326A9B8" w14:textId="77777777" w:rsidR="00360105" w:rsidRDefault="00000000">
            <w:pPr>
              <w:widowControl/>
              <w:jc w:val="center"/>
              <w:textAlignment w:val="center"/>
              <w:rPr>
                <w:rFonts w:ascii="Times New Roman" w:eastAsia="宋体" w:hAnsi="Times New Roman" w:cs="Times New Roman"/>
                <w:color w:val="000000"/>
                <w:sz w:val="22"/>
                <w:szCs w:val="22"/>
              </w:rPr>
            </w:pPr>
            <w:r>
              <w:rPr>
                <w:rFonts w:ascii="Times New Roman" w:eastAsia="宋体" w:hAnsi="Times New Roman" w:cs="Times New Roman"/>
                <w:color w:val="000000"/>
                <w:kern w:val="0"/>
                <w:sz w:val="22"/>
                <w:szCs w:val="22"/>
                <w:lang w:bidi="ar"/>
              </w:rPr>
              <w:t>0</w:t>
            </w:r>
          </w:p>
        </w:tc>
        <w:tc>
          <w:tcPr>
            <w:tcW w:w="868" w:type="dxa"/>
            <w:tcBorders>
              <w:top w:val="nil"/>
              <w:left w:val="nil"/>
              <w:bottom w:val="nil"/>
              <w:right w:val="nil"/>
            </w:tcBorders>
            <w:noWrap/>
            <w:vAlign w:val="center"/>
          </w:tcPr>
          <w:p w14:paraId="6874D69C" w14:textId="77777777" w:rsidR="00360105" w:rsidRDefault="00000000">
            <w:pPr>
              <w:widowControl/>
              <w:jc w:val="center"/>
              <w:textAlignment w:val="center"/>
              <w:rPr>
                <w:rFonts w:ascii="Times New Roman" w:eastAsia="宋体" w:hAnsi="Times New Roman" w:cs="Times New Roman"/>
                <w:color w:val="000000"/>
                <w:sz w:val="22"/>
                <w:szCs w:val="22"/>
              </w:rPr>
            </w:pPr>
            <w:r>
              <w:rPr>
                <w:rFonts w:ascii="Times New Roman" w:eastAsia="宋体" w:hAnsi="Times New Roman" w:cs="Times New Roman"/>
                <w:color w:val="000000"/>
                <w:kern w:val="0"/>
                <w:sz w:val="22"/>
                <w:szCs w:val="22"/>
                <w:lang w:bidi="ar"/>
              </w:rPr>
              <w:t>0</w:t>
            </w:r>
          </w:p>
        </w:tc>
      </w:tr>
      <w:tr w:rsidR="00360105" w14:paraId="48BF37BB" w14:textId="77777777">
        <w:trPr>
          <w:trHeight w:val="280"/>
        </w:trPr>
        <w:tc>
          <w:tcPr>
            <w:tcW w:w="1721" w:type="dxa"/>
            <w:tcBorders>
              <w:top w:val="nil"/>
              <w:left w:val="nil"/>
              <w:bottom w:val="nil"/>
              <w:right w:val="nil"/>
            </w:tcBorders>
            <w:noWrap/>
            <w:vAlign w:val="center"/>
          </w:tcPr>
          <w:p w14:paraId="61F01516" w14:textId="77777777" w:rsidR="00360105" w:rsidRDefault="00000000">
            <w:pPr>
              <w:widowControl/>
              <w:jc w:val="center"/>
              <w:textAlignment w:val="center"/>
              <w:rPr>
                <w:rFonts w:ascii="Times New Roman" w:eastAsia="宋体" w:hAnsi="Times New Roman" w:cs="Times New Roman"/>
                <w:color w:val="000000"/>
                <w:sz w:val="22"/>
                <w:szCs w:val="22"/>
                <w:highlight w:val="yellow"/>
              </w:rPr>
            </w:pPr>
            <w:r>
              <w:rPr>
                <w:rFonts w:ascii="Times New Roman" w:eastAsia="宋体" w:hAnsi="Times New Roman" w:cs="Times New Roman"/>
                <w:color w:val="000000"/>
                <w:kern w:val="0"/>
                <w:sz w:val="22"/>
                <w:szCs w:val="22"/>
                <w:highlight w:val="yellow"/>
                <w:lang w:bidi="ar"/>
              </w:rPr>
              <w:t>rs72826541</w:t>
            </w:r>
          </w:p>
        </w:tc>
        <w:tc>
          <w:tcPr>
            <w:tcW w:w="587" w:type="dxa"/>
            <w:tcBorders>
              <w:top w:val="nil"/>
              <w:left w:val="nil"/>
              <w:bottom w:val="nil"/>
              <w:right w:val="nil"/>
            </w:tcBorders>
            <w:noWrap/>
            <w:vAlign w:val="center"/>
          </w:tcPr>
          <w:p w14:paraId="63C854A8" w14:textId="77777777" w:rsidR="00360105" w:rsidRDefault="00000000">
            <w:pPr>
              <w:widowControl/>
              <w:jc w:val="center"/>
              <w:textAlignment w:val="center"/>
              <w:rPr>
                <w:rFonts w:ascii="Times New Roman" w:eastAsia="宋体" w:hAnsi="Times New Roman" w:cs="Times New Roman"/>
                <w:color w:val="000000"/>
                <w:sz w:val="22"/>
                <w:szCs w:val="22"/>
              </w:rPr>
            </w:pPr>
            <w:r>
              <w:rPr>
                <w:rFonts w:ascii="Times New Roman" w:eastAsia="宋体" w:hAnsi="Times New Roman" w:cs="Times New Roman"/>
                <w:color w:val="000000"/>
                <w:kern w:val="0"/>
                <w:sz w:val="22"/>
                <w:szCs w:val="22"/>
                <w:lang w:bidi="ar"/>
              </w:rPr>
              <w:t>5</w:t>
            </w:r>
          </w:p>
        </w:tc>
        <w:tc>
          <w:tcPr>
            <w:tcW w:w="1375" w:type="dxa"/>
            <w:tcBorders>
              <w:top w:val="nil"/>
              <w:left w:val="nil"/>
              <w:bottom w:val="nil"/>
              <w:right w:val="nil"/>
            </w:tcBorders>
            <w:noWrap/>
            <w:vAlign w:val="center"/>
          </w:tcPr>
          <w:p w14:paraId="6D97D9F4" w14:textId="77777777" w:rsidR="00360105" w:rsidRDefault="00000000">
            <w:pPr>
              <w:widowControl/>
              <w:jc w:val="center"/>
              <w:textAlignment w:val="center"/>
              <w:rPr>
                <w:rFonts w:ascii="Times New Roman" w:eastAsia="宋体" w:hAnsi="Times New Roman" w:cs="Times New Roman"/>
                <w:color w:val="000000"/>
                <w:sz w:val="22"/>
                <w:szCs w:val="22"/>
              </w:rPr>
            </w:pPr>
            <w:r>
              <w:rPr>
                <w:rFonts w:ascii="Times New Roman" w:eastAsia="宋体" w:hAnsi="Times New Roman" w:cs="Times New Roman"/>
                <w:color w:val="000000"/>
                <w:kern w:val="0"/>
                <w:sz w:val="22"/>
                <w:szCs w:val="22"/>
                <w:lang w:bidi="ar"/>
              </w:rPr>
              <w:t>168949668</w:t>
            </w:r>
          </w:p>
        </w:tc>
        <w:tc>
          <w:tcPr>
            <w:tcW w:w="1288" w:type="dxa"/>
            <w:tcBorders>
              <w:top w:val="nil"/>
              <w:left w:val="nil"/>
              <w:bottom w:val="nil"/>
              <w:right w:val="nil"/>
            </w:tcBorders>
            <w:noWrap/>
            <w:vAlign w:val="center"/>
          </w:tcPr>
          <w:p w14:paraId="45E9F6DB" w14:textId="77777777" w:rsidR="00360105" w:rsidRDefault="00000000">
            <w:pPr>
              <w:widowControl/>
              <w:jc w:val="center"/>
              <w:textAlignment w:val="center"/>
              <w:rPr>
                <w:rFonts w:ascii="Times New Roman" w:eastAsia="宋体" w:hAnsi="Times New Roman" w:cs="Times New Roman"/>
                <w:color w:val="000000"/>
                <w:sz w:val="22"/>
                <w:szCs w:val="22"/>
              </w:rPr>
            </w:pPr>
            <w:r>
              <w:rPr>
                <w:rFonts w:ascii="Times New Roman" w:eastAsia="宋体" w:hAnsi="Times New Roman" w:cs="Times New Roman"/>
                <w:color w:val="000000"/>
                <w:kern w:val="0"/>
                <w:sz w:val="22"/>
                <w:szCs w:val="22"/>
                <w:lang w:bidi="ar"/>
              </w:rPr>
              <w:t>168949668</w:t>
            </w:r>
          </w:p>
        </w:tc>
        <w:tc>
          <w:tcPr>
            <w:tcW w:w="625" w:type="dxa"/>
            <w:tcBorders>
              <w:top w:val="nil"/>
              <w:left w:val="nil"/>
              <w:bottom w:val="nil"/>
              <w:right w:val="nil"/>
            </w:tcBorders>
            <w:noWrap/>
            <w:vAlign w:val="center"/>
          </w:tcPr>
          <w:p w14:paraId="6C64BEE5" w14:textId="77777777" w:rsidR="00360105" w:rsidRDefault="00000000">
            <w:pPr>
              <w:widowControl/>
              <w:jc w:val="center"/>
              <w:textAlignment w:val="center"/>
              <w:rPr>
                <w:rFonts w:ascii="Times New Roman" w:eastAsia="宋体" w:hAnsi="Times New Roman" w:cs="Times New Roman"/>
                <w:color w:val="000000"/>
                <w:sz w:val="22"/>
                <w:szCs w:val="22"/>
              </w:rPr>
            </w:pPr>
            <w:r>
              <w:rPr>
                <w:rFonts w:ascii="Times New Roman" w:eastAsia="宋体" w:hAnsi="Times New Roman" w:cs="Times New Roman"/>
                <w:color w:val="000000"/>
                <w:kern w:val="0"/>
                <w:sz w:val="22"/>
                <w:szCs w:val="22"/>
                <w:lang w:bidi="ar"/>
              </w:rPr>
              <w:t>+</w:t>
            </w:r>
          </w:p>
        </w:tc>
        <w:tc>
          <w:tcPr>
            <w:tcW w:w="2150" w:type="dxa"/>
            <w:tcBorders>
              <w:top w:val="nil"/>
              <w:left w:val="nil"/>
              <w:bottom w:val="nil"/>
              <w:right w:val="nil"/>
            </w:tcBorders>
            <w:noWrap/>
            <w:vAlign w:val="center"/>
          </w:tcPr>
          <w:p w14:paraId="75D69FDF" w14:textId="77777777" w:rsidR="00360105" w:rsidRDefault="00000000">
            <w:pPr>
              <w:widowControl/>
              <w:jc w:val="center"/>
              <w:textAlignment w:val="center"/>
              <w:rPr>
                <w:rFonts w:ascii="Times New Roman" w:eastAsia="宋体" w:hAnsi="Times New Roman" w:cs="Times New Roman"/>
                <w:color w:val="000000"/>
                <w:sz w:val="22"/>
                <w:szCs w:val="22"/>
              </w:rPr>
            </w:pPr>
            <w:r>
              <w:rPr>
                <w:rFonts w:ascii="Times New Roman" w:eastAsia="宋体" w:hAnsi="Times New Roman" w:cs="Times New Roman"/>
                <w:color w:val="000000"/>
                <w:kern w:val="0"/>
                <w:sz w:val="22"/>
                <w:szCs w:val="22"/>
                <w:lang w:bidi="ar"/>
              </w:rPr>
              <w:t>ENSG00000184347</w:t>
            </w:r>
          </w:p>
        </w:tc>
        <w:tc>
          <w:tcPr>
            <w:tcW w:w="1537" w:type="dxa"/>
            <w:tcBorders>
              <w:top w:val="nil"/>
              <w:left w:val="nil"/>
              <w:bottom w:val="nil"/>
              <w:right w:val="nil"/>
            </w:tcBorders>
            <w:noWrap/>
            <w:vAlign w:val="center"/>
          </w:tcPr>
          <w:p w14:paraId="4A52EF92" w14:textId="77777777" w:rsidR="00360105" w:rsidRDefault="00000000">
            <w:pPr>
              <w:widowControl/>
              <w:jc w:val="center"/>
              <w:textAlignment w:val="center"/>
              <w:rPr>
                <w:rFonts w:ascii="Times New Roman" w:eastAsia="宋体" w:hAnsi="Times New Roman" w:cs="Times New Roman"/>
                <w:i/>
                <w:iCs/>
                <w:color w:val="000000"/>
                <w:sz w:val="22"/>
                <w:szCs w:val="22"/>
                <w:highlight w:val="yellow"/>
              </w:rPr>
            </w:pPr>
            <w:r>
              <w:rPr>
                <w:rFonts w:ascii="Times New Roman" w:eastAsia="宋体" w:hAnsi="Times New Roman" w:cs="Times New Roman"/>
                <w:i/>
                <w:iCs/>
                <w:color w:val="000000"/>
                <w:kern w:val="0"/>
                <w:sz w:val="22"/>
                <w:szCs w:val="22"/>
                <w:highlight w:val="yellow"/>
                <w:lang w:bidi="ar"/>
              </w:rPr>
              <w:t>SLIT3</w:t>
            </w:r>
          </w:p>
        </w:tc>
        <w:tc>
          <w:tcPr>
            <w:tcW w:w="1063" w:type="dxa"/>
            <w:tcBorders>
              <w:top w:val="nil"/>
              <w:left w:val="nil"/>
              <w:bottom w:val="nil"/>
              <w:right w:val="nil"/>
            </w:tcBorders>
            <w:noWrap/>
            <w:vAlign w:val="center"/>
          </w:tcPr>
          <w:p w14:paraId="51DB3E2C" w14:textId="77777777" w:rsidR="00360105" w:rsidRDefault="00000000">
            <w:pPr>
              <w:widowControl/>
              <w:jc w:val="center"/>
              <w:textAlignment w:val="center"/>
              <w:rPr>
                <w:rFonts w:ascii="Times New Roman" w:eastAsia="宋体" w:hAnsi="Times New Roman" w:cs="Times New Roman"/>
                <w:color w:val="000000"/>
                <w:sz w:val="22"/>
                <w:szCs w:val="22"/>
              </w:rPr>
            </w:pPr>
            <w:r>
              <w:rPr>
                <w:rFonts w:ascii="Times New Roman" w:eastAsia="宋体" w:hAnsi="Times New Roman" w:cs="Times New Roman"/>
                <w:color w:val="000000"/>
                <w:kern w:val="0"/>
                <w:sz w:val="22"/>
                <w:szCs w:val="22"/>
                <w:lang w:bidi="ar"/>
              </w:rPr>
              <w:t>0</w:t>
            </w:r>
          </w:p>
        </w:tc>
        <w:tc>
          <w:tcPr>
            <w:tcW w:w="1062" w:type="dxa"/>
            <w:tcBorders>
              <w:top w:val="nil"/>
              <w:left w:val="nil"/>
              <w:bottom w:val="nil"/>
              <w:right w:val="nil"/>
            </w:tcBorders>
            <w:noWrap/>
            <w:vAlign w:val="center"/>
          </w:tcPr>
          <w:p w14:paraId="1204BB8C" w14:textId="77777777" w:rsidR="00360105" w:rsidRDefault="00000000">
            <w:pPr>
              <w:widowControl/>
              <w:jc w:val="center"/>
              <w:textAlignment w:val="center"/>
              <w:rPr>
                <w:rFonts w:ascii="Times New Roman" w:eastAsia="宋体" w:hAnsi="Times New Roman" w:cs="Times New Roman"/>
                <w:color w:val="000000"/>
                <w:sz w:val="22"/>
                <w:szCs w:val="22"/>
              </w:rPr>
            </w:pPr>
            <w:r>
              <w:rPr>
                <w:rFonts w:ascii="Times New Roman" w:eastAsia="宋体" w:hAnsi="Times New Roman" w:cs="Times New Roman"/>
                <w:color w:val="000000"/>
                <w:kern w:val="0"/>
                <w:sz w:val="22"/>
                <w:szCs w:val="22"/>
                <w:lang w:bidi="ar"/>
              </w:rPr>
              <w:t>0</w:t>
            </w:r>
          </w:p>
        </w:tc>
        <w:tc>
          <w:tcPr>
            <w:tcW w:w="875" w:type="dxa"/>
            <w:tcBorders>
              <w:top w:val="nil"/>
              <w:left w:val="nil"/>
              <w:bottom w:val="nil"/>
              <w:right w:val="nil"/>
            </w:tcBorders>
            <w:noWrap/>
            <w:vAlign w:val="center"/>
          </w:tcPr>
          <w:p w14:paraId="44280918" w14:textId="77777777" w:rsidR="00360105" w:rsidRDefault="00000000">
            <w:pPr>
              <w:widowControl/>
              <w:jc w:val="center"/>
              <w:textAlignment w:val="center"/>
              <w:rPr>
                <w:rFonts w:ascii="Times New Roman" w:eastAsia="宋体" w:hAnsi="Times New Roman" w:cs="Times New Roman"/>
                <w:color w:val="000000"/>
                <w:sz w:val="22"/>
                <w:szCs w:val="22"/>
              </w:rPr>
            </w:pPr>
            <w:r>
              <w:rPr>
                <w:rFonts w:ascii="Times New Roman" w:eastAsia="宋体" w:hAnsi="Times New Roman" w:cs="Times New Roman"/>
                <w:color w:val="000000"/>
                <w:kern w:val="0"/>
                <w:sz w:val="22"/>
                <w:szCs w:val="22"/>
                <w:lang w:bidi="ar"/>
              </w:rPr>
              <w:t>2</w:t>
            </w:r>
          </w:p>
        </w:tc>
        <w:tc>
          <w:tcPr>
            <w:tcW w:w="925" w:type="dxa"/>
            <w:tcBorders>
              <w:top w:val="nil"/>
              <w:left w:val="nil"/>
              <w:bottom w:val="nil"/>
              <w:right w:val="nil"/>
            </w:tcBorders>
            <w:noWrap/>
            <w:vAlign w:val="center"/>
          </w:tcPr>
          <w:p w14:paraId="7317518F" w14:textId="77777777" w:rsidR="00360105" w:rsidRDefault="00000000">
            <w:pPr>
              <w:widowControl/>
              <w:jc w:val="center"/>
              <w:textAlignment w:val="center"/>
              <w:rPr>
                <w:rFonts w:ascii="Times New Roman" w:eastAsia="宋体" w:hAnsi="Times New Roman" w:cs="Times New Roman"/>
                <w:color w:val="000000"/>
                <w:sz w:val="22"/>
                <w:szCs w:val="22"/>
              </w:rPr>
            </w:pPr>
            <w:r>
              <w:rPr>
                <w:rFonts w:ascii="Times New Roman" w:eastAsia="宋体" w:hAnsi="Times New Roman" w:cs="Times New Roman"/>
                <w:color w:val="000000"/>
                <w:kern w:val="0"/>
                <w:sz w:val="22"/>
                <w:szCs w:val="22"/>
                <w:lang w:bidi="ar"/>
              </w:rPr>
              <w:t>0</w:t>
            </w:r>
          </w:p>
        </w:tc>
        <w:tc>
          <w:tcPr>
            <w:tcW w:w="868" w:type="dxa"/>
            <w:tcBorders>
              <w:top w:val="nil"/>
              <w:left w:val="nil"/>
              <w:bottom w:val="nil"/>
              <w:right w:val="nil"/>
            </w:tcBorders>
            <w:noWrap/>
            <w:vAlign w:val="center"/>
          </w:tcPr>
          <w:p w14:paraId="17016BFB" w14:textId="77777777" w:rsidR="00360105" w:rsidRDefault="00000000">
            <w:pPr>
              <w:widowControl/>
              <w:jc w:val="center"/>
              <w:textAlignment w:val="center"/>
              <w:rPr>
                <w:rFonts w:ascii="Times New Roman" w:eastAsia="宋体" w:hAnsi="Times New Roman" w:cs="Times New Roman"/>
                <w:color w:val="000000"/>
                <w:sz w:val="22"/>
                <w:szCs w:val="22"/>
              </w:rPr>
            </w:pPr>
            <w:r>
              <w:rPr>
                <w:rFonts w:ascii="Times New Roman" w:eastAsia="宋体" w:hAnsi="Times New Roman" w:cs="Times New Roman"/>
                <w:color w:val="000000"/>
                <w:kern w:val="0"/>
                <w:sz w:val="22"/>
                <w:szCs w:val="22"/>
                <w:lang w:bidi="ar"/>
              </w:rPr>
              <w:t>0</w:t>
            </w:r>
          </w:p>
        </w:tc>
      </w:tr>
      <w:tr w:rsidR="00360105" w14:paraId="506FB95F" w14:textId="77777777">
        <w:trPr>
          <w:trHeight w:val="280"/>
        </w:trPr>
        <w:tc>
          <w:tcPr>
            <w:tcW w:w="1721" w:type="dxa"/>
            <w:tcBorders>
              <w:top w:val="nil"/>
              <w:left w:val="nil"/>
              <w:bottom w:val="nil"/>
              <w:right w:val="nil"/>
            </w:tcBorders>
            <w:noWrap/>
            <w:vAlign w:val="center"/>
          </w:tcPr>
          <w:p w14:paraId="4B2CE452" w14:textId="77777777" w:rsidR="00360105" w:rsidRDefault="00000000">
            <w:pPr>
              <w:widowControl/>
              <w:jc w:val="center"/>
              <w:textAlignment w:val="center"/>
              <w:rPr>
                <w:rFonts w:ascii="Times New Roman" w:eastAsia="宋体" w:hAnsi="Times New Roman" w:cs="Times New Roman"/>
                <w:color w:val="000000"/>
                <w:sz w:val="22"/>
                <w:szCs w:val="22"/>
                <w:highlight w:val="yellow"/>
              </w:rPr>
            </w:pPr>
            <w:r>
              <w:rPr>
                <w:rFonts w:ascii="Times New Roman" w:eastAsia="宋体" w:hAnsi="Times New Roman" w:cs="Times New Roman"/>
                <w:color w:val="000000"/>
                <w:kern w:val="0"/>
                <w:sz w:val="22"/>
                <w:szCs w:val="22"/>
                <w:highlight w:val="yellow"/>
                <w:lang w:bidi="ar"/>
              </w:rPr>
              <w:t>rs74811952</w:t>
            </w:r>
          </w:p>
        </w:tc>
        <w:tc>
          <w:tcPr>
            <w:tcW w:w="587" w:type="dxa"/>
            <w:tcBorders>
              <w:top w:val="nil"/>
              <w:left w:val="nil"/>
              <w:bottom w:val="nil"/>
              <w:right w:val="nil"/>
            </w:tcBorders>
            <w:noWrap/>
            <w:vAlign w:val="center"/>
          </w:tcPr>
          <w:p w14:paraId="236DA4C5" w14:textId="77777777" w:rsidR="00360105" w:rsidRDefault="00000000">
            <w:pPr>
              <w:widowControl/>
              <w:jc w:val="center"/>
              <w:textAlignment w:val="center"/>
              <w:rPr>
                <w:rFonts w:ascii="Times New Roman" w:eastAsia="宋体" w:hAnsi="Times New Roman" w:cs="Times New Roman"/>
                <w:color w:val="000000"/>
                <w:sz w:val="22"/>
                <w:szCs w:val="22"/>
              </w:rPr>
            </w:pPr>
            <w:r>
              <w:rPr>
                <w:rFonts w:ascii="Times New Roman" w:eastAsia="宋体" w:hAnsi="Times New Roman" w:cs="Times New Roman"/>
                <w:color w:val="000000"/>
                <w:kern w:val="0"/>
                <w:sz w:val="22"/>
                <w:szCs w:val="22"/>
                <w:lang w:bidi="ar"/>
              </w:rPr>
              <w:t>8</w:t>
            </w:r>
          </w:p>
        </w:tc>
        <w:tc>
          <w:tcPr>
            <w:tcW w:w="1375" w:type="dxa"/>
            <w:tcBorders>
              <w:top w:val="nil"/>
              <w:left w:val="nil"/>
              <w:bottom w:val="nil"/>
              <w:right w:val="nil"/>
            </w:tcBorders>
            <w:noWrap/>
            <w:vAlign w:val="center"/>
          </w:tcPr>
          <w:p w14:paraId="3F5AF8DB" w14:textId="77777777" w:rsidR="00360105" w:rsidRDefault="00000000">
            <w:pPr>
              <w:widowControl/>
              <w:jc w:val="center"/>
              <w:textAlignment w:val="center"/>
              <w:rPr>
                <w:rFonts w:ascii="Times New Roman" w:eastAsia="宋体" w:hAnsi="Times New Roman" w:cs="Times New Roman"/>
                <w:color w:val="000000"/>
                <w:sz w:val="22"/>
                <w:szCs w:val="22"/>
              </w:rPr>
            </w:pPr>
            <w:r>
              <w:rPr>
                <w:rFonts w:ascii="Times New Roman" w:eastAsia="宋体" w:hAnsi="Times New Roman" w:cs="Times New Roman"/>
                <w:color w:val="000000"/>
                <w:kern w:val="0"/>
                <w:sz w:val="22"/>
                <w:szCs w:val="22"/>
                <w:lang w:bidi="ar"/>
              </w:rPr>
              <w:t>50555771</w:t>
            </w:r>
          </w:p>
        </w:tc>
        <w:tc>
          <w:tcPr>
            <w:tcW w:w="1288" w:type="dxa"/>
            <w:tcBorders>
              <w:top w:val="nil"/>
              <w:left w:val="nil"/>
              <w:bottom w:val="nil"/>
              <w:right w:val="nil"/>
            </w:tcBorders>
            <w:noWrap/>
            <w:vAlign w:val="center"/>
          </w:tcPr>
          <w:p w14:paraId="52B8EA04" w14:textId="77777777" w:rsidR="00360105" w:rsidRDefault="00000000">
            <w:pPr>
              <w:widowControl/>
              <w:jc w:val="center"/>
              <w:textAlignment w:val="center"/>
              <w:rPr>
                <w:rFonts w:ascii="Times New Roman" w:eastAsia="宋体" w:hAnsi="Times New Roman" w:cs="Times New Roman"/>
                <w:color w:val="000000"/>
                <w:sz w:val="22"/>
                <w:szCs w:val="22"/>
              </w:rPr>
            </w:pPr>
            <w:r>
              <w:rPr>
                <w:rFonts w:ascii="Times New Roman" w:eastAsia="宋体" w:hAnsi="Times New Roman" w:cs="Times New Roman"/>
                <w:color w:val="000000"/>
                <w:kern w:val="0"/>
                <w:sz w:val="22"/>
                <w:szCs w:val="22"/>
                <w:lang w:bidi="ar"/>
              </w:rPr>
              <w:t>50555771</w:t>
            </w:r>
          </w:p>
        </w:tc>
        <w:tc>
          <w:tcPr>
            <w:tcW w:w="625" w:type="dxa"/>
            <w:tcBorders>
              <w:top w:val="nil"/>
              <w:left w:val="nil"/>
              <w:bottom w:val="nil"/>
              <w:right w:val="nil"/>
            </w:tcBorders>
            <w:noWrap/>
            <w:vAlign w:val="center"/>
          </w:tcPr>
          <w:p w14:paraId="7F86F286" w14:textId="77777777" w:rsidR="00360105" w:rsidRDefault="00000000">
            <w:pPr>
              <w:widowControl/>
              <w:jc w:val="center"/>
              <w:textAlignment w:val="center"/>
              <w:rPr>
                <w:rFonts w:ascii="Times New Roman" w:eastAsia="宋体" w:hAnsi="Times New Roman" w:cs="Times New Roman"/>
                <w:color w:val="000000"/>
                <w:sz w:val="22"/>
                <w:szCs w:val="22"/>
              </w:rPr>
            </w:pPr>
            <w:r>
              <w:rPr>
                <w:rFonts w:ascii="Times New Roman" w:eastAsia="宋体" w:hAnsi="Times New Roman" w:cs="Times New Roman"/>
                <w:color w:val="000000"/>
                <w:kern w:val="0"/>
                <w:sz w:val="22"/>
                <w:szCs w:val="22"/>
                <w:lang w:bidi="ar"/>
              </w:rPr>
              <w:t>+</w:t>
            </w:r>
          </w:p>
        </w:tc>
        <w:tc>
          <w:tcPr>
            <w:tcW w:w="2150" w:type="dxa"/>
            <w:tcBorders>
              <w:top w:val="nil"/>
              <w:left w:val="nil"/>
              <w:bottom w:val="nil"/>
              <w:right w:val="nil"/>
            </w:tcBorders>
            <w:noWrap/>
            <w:vAlign w:val="center"/>
          </w:tcPr>
          <w:p w14:paraId="7BD52F67" w14:textId="77777777" w:rsidR="00360105" w:rsidRDefault="00000000">
            <w:pPr>
              <w:widowControl/>
              <w:jc w:val="center"/>
              <w:textAlignment w:val="center"/>
              <w:rPr>
                <w:rFonts w:ascii="Times New Roman" w:eastAsia="宋体" w:hAnsi="Times New Roman" w:cs="Times New Roman"/>
                <w:color w:val="000000"/>
                <w:sz w:val="22"/>
                <w:szCs w:val="22"/>
              </w:rPr>
            </w:pPr>
            <w:r>
              <w:rPr>
                <w:rFonts w:ascii="Times New Roman" w:eastAsia="宋体" w:hAnsi="Times New Roman" w:cs="Times New Roman"/>
                <w:color w:val="000000"/>
                <w:kern w:val="0"/>
                <w:sz w:val="22"/>
                <w:szCs w:val="22"/>
                <w:lang w:bidi="ar"/>
              </w:rPr>
              <w:t>ENSG00000147481</w:t>
            </w:r>
          </w:p>
        </w:tc>
        <w:tc>
          <w:tcPr>
            <w:tcW w:w="1537" w:type="dxa"/>
            <w:tcBorders>
              <w:top w:val="nil"/>
              <w:left w:val="nil"/>
              <w:bottom w:val="nil"/>
              <w:right w:val="nil"/>
            </w:tcBorders>
            <w:noWrap/>
            <w:vAlign w:val="center"/>
          </w:tcPr>
          <w:p w14:paraId="7339575E" w14:textId="77777777" w:rsidR="00360105" w:rsidRDefault="00000000">
            <w:pPr>
              <w:widowControl/>
              <w:jc w:val="center"/>
              <w:textAlignment w:val="center"/>
              <w:rPr>
                <w:rFonts w:ascii="Times New Roman" w:eastAsia="宋体" w:hAnsi="Times New Roman" w:cs="Times New Roman"/>
                <w:i/>
                <w:iCs/>
                <w:color w:val="000000"/>
                <w:sz w:val="22"/>
                <w:szCs w:val="22"/>
                <w:highlight w:val="yellow"/>
              </w:rPr>
            </w:pPr>
            <w:r>
              <w:rPr>
                <w:rFonts w:ascii="Times New Roman" w:eastAsia="宋体" w:hAnsi="Times New Roman" w:cs="Times New Roman"/>
                <w:i/>
                <w:iCs/>
                <w:color w:val="000000"/>
                <w:kern w:val="0"/>
                <w:sz w:val="22"/>
                <w:szCs w:val="22"/>
                <w:highlight w:val="yellow"/>
                <w:lang w:bidi="ar"/>
              </w:rPr>
              <w:t>SNTG1</w:t>
            </w:r>
          </w:p>
        </w:tc>
        <w:tc>
          <w:tcPr>
            <w:tcW w:w="1063" w:type="dxa"/>
            <w:tcBorders>
              <w:top w:val="nil"/>
              <w:left w:val="nil"/>
              <w:bottom w:val="nil"/>
              <w:right w:val="nil"/>
            </w:tcBorders>
            <w:noWrap/>
            <w:vAlign w:val="center"/>
          </w:tcPr>
          <w:p w14:paraId="6784E45E" w14:textId="77777777" w:rsidR="00360105" w:rsidRDefault="00000000">
            <w:pPr>
              <w:widowControl/>
              <w:jc w:val="center"/>
              <w:textAlignment w:val="center"/>
              <w:rPr>
                <w:rFonts w:ascii="Times New Roman" w:eastAsia="宋体" w:hAnsi="Times New Roman" w:cs="Times New Roman"/>
                <w:color w:val="000000"/>
                <w:sz w:val="22"/>
                <w:szCs w:val="22"/>
              </w:rPr>
            </w:pPr>
            <w:r>
              <w:rPr>
                <w:rFonts w:ascii="Times New Roman" w:eastAsia="宋体" w:hAnsi="Times New Roman" w:cs="Times New Roman"/>
                <w:color w:val="000000"/>
                <w:kern w:val="0"/>
                <w:sz w:val="22"/>
                <w:szCs w:val="22"/>
                <w:lang w:bidi="ar"/>
              </w:rPr>
              <w:t>0</w:t>
            </w:r>
          </w:p>
        </w:tc>
        <w:tc>
          <w:tcPr>
            <w:tcW w:w="1062" w:type="dxa"/>
            <w:tcBorders>
              <w:top w:val="nil"/>
              <w:left w:val="nil"/>
              <w:bottom w:val="nil"/>
              <w:right w:val="nil"/>
            </w:tcBorders>
            <w:noWrap/>
            <w:vAlign w:val="center"/>
          </w:tcPr>
          <w:p w14:paraId="78368631" w14:textId="77777777" w:rsidR="00360105" w:rsidRDefault="00000000">
            <w:pPr>
              <w:widowControl/>
              <w:jc w:val="center"/>
              <w:textAlignment w:val="center"/>
              <w:rPr>
                <w:rFonts w:ascii="Times New Roman" w:eastAsia="宋体" w:hAnsi="Times New Roman" w:cs="Times New Roman"/>
                <w:color w:val="000000"/>
                <w:sz w:val="22"/>
                <w:szCs w:val="22"/>
              </w:rPr>
            </w:pPr>
            <w:r>
              <w:rPr>
                <w:rFonts w:ascii="Times New Roman" w:eastAsia="宋体" w:hAnsi="Times New Roman" w:cs="Times New Roman"/>
                <w:color w:val="000000"/>
                <w:kern w:val="0"/>
                <w:sz w:val="22"/>
                <w:szCs w:val="22"/>
                <w:lang w:bidi="ar"/>
              </w:rPr>
              <w:t>0</w:t>
            </w:r>
          </w:p>
        </w:tc>
        <w:tc>
          <w:tcPr>
            <w:tcW w:w="875" w:type="dxa"/>
            <w:tcBorders>
              <w:top w:val="nil"/>
              <w:left w:val="nil"/>
              <w:bottom w:val="nil"/>
              <w:right w:val="nil"/>
            </w:tcBorders>
            <w:noWrap/>
            <w:vAlign w:val="center"/>
          </w:tcPr>
          <w:p w14:paraId="2C9F67E1" w14:textId="77777777" w:rsidR="00360105" w:rsidRDefault="00000000">
            <w:pPr>
              <w:widowControl/>
              <w:jc w:val="center"/>
              <w:textAlignment w:val="center"/>
              <w:rPr>
                <w:rFonts w:ascii="Times New Roman" w:eastAsia="宋体" w:hAnsi="Times New Roman" w:cs="Times New Roman"/>
                <w:color w:val="000000"/>
                <w:sz w:val="22"/>
                <w:szCs w:val="22"/>
              </w:rPr>
            </w:pPr>
            <w:r>
              <w:rPr>
                <w:rFonts w:ascii="Times New Roman" w:eastAsia="宋体" w:hAnsi="Times New Roman" w:cs="Times New Roman"/>
                <w:color w:val="000000"/>
                <w:kern w:val="0"/>
                <w:sz w:val="22"/>
                <w:szCs w:val="22"/>
                <w:lang w:bidi="ar"/>
              </w:rPr>
              <w:t>3</w:t>
            </w:r>
          </w:p>
        </w:tc>
        <w:tc>
          <w:tcPr>
            <w:tcW w:w="925" w:type="dxa"/>
            <w:tcBorders>
              <w:top w:val="nil"/>
              <w:left w:val="nil"/>
              <w:bottom w:val="nil"/>
              <w:right w:val="nil"/>
            </w:tcBorders>
            <w:noWrap/>
            <w:vAlign w:val="center"/>
          </w:tcPr>
          <w:p w14:paraId="64E005ED" w14:textId="77777777" w:rsidR="00360105" w:rsidRDefault="00000000">
            <w:pPr>
              <w:widowControl/>
              <w:jc w:val="center"/>
              <w:textAlignment w:val="center"/>
              <w:rPr>
                <w:rFonts w:ascii="Times New Roman" w:eastAsia="宋体" w:hAnsi="Times New Roman" w:cs="Times New Roman"/>
                <w:color w:val="000000"/>
                <w:sz w:val="22"/>
                <w:szCs w:val="22"/>
              </w:rPr>
            </w:pPr>
            <w:r>
              <w:rPr>
                <w:rFonts w:ascii="Times New Roman" w:eastAsia="宋体" w:hAnsi="Times New Roman" w:cs="Times New Roman"/>
                <w:color w:val="000000"/>
                <w:kern w:val="0"/>
                <w:sz w:val="22"/>
                <w:szCs w:val="22"/>
                <w:lang w:bidi="ar"/>
              </w:rPr>
              <w:t>0</w:t>
            </w:r>
          </w:p>
        </w:tc>
        <w:tc>
          <w:tcPr>
            <w:tcW w:w="868" w:type="dxa"/>
            <w:tcBorders>
              <w:top w:val="nil"/>
              <w:left w:val="nil"/>
              <w:bottom w:val="nil"/>
              <w:right w:val="nil"/>
            </w:tcBorders>
            <w:noWrap/>
            <w:vAlign w:val="center"/>
          </w:tcPr>
          <w:p w14:paraId="654323AA" w14:textId="77777777" w:rsidR="00360105" w:rsidRDefault="00000000">
            <w:pPr>
              <w:widowControl/>
              <w:jc w:val="center"/>
              <w:textAlignment w:val="center"/>
              <w:rPr>
                <w:rFonts w:ascii="Times New Roman" w:eastAsia="宋体" w:hAnsi="Times New Roman" w:cs="Times New Roman"/>
                <w:color w:val="000000"/>
                <w:sz w:val="22"/>
                <w:szCs w:val="22"/>
              </w:rPr>
            </w:pPr>
            <w:r>
              <w:rPr>
                <w:rFonts w:ascii="Times New Roman" w:eastAsia="宋体" w:hAnsi="Times New Roman" w:cs="Times New Roman"/>
                <w:color w:val="000000"/>
                <w:kern w:val="0"/>
                <w:sz w:val="22"/>
                <w:szCs w:val="22"/>
                <w:lang w:bidi="ar"/>
              </w:rPr>
              <w:t>0</w:t>
            </w:r>
          </w:p>
        </w:tc>
      </w:tr>
      <w:tr w:rsidR="00360105" w14:paraId="10780C74" w14:textId="77777777">
        <w:trPr>
          <w:trHeight w:val="280"/>
        </w:trPr>
        <w:tc>
          <w:tcPr>
            <w:tcW w:w="1721" w:type="dxa"/>
            <w:tcBorders>
              <w:top w:val="nil"/>
              <w:left w:val="nil"/>
              <w:bottom w:val="nil"/>
              <w:right w:val="nil"/>
            </w:tcBorders>
            <w:noWrap/>
            <w:vAlign w:val="center"/>
          </w:tcPr>
          <w:p w14:paraId="11488466" w14:textId="77777777" w:rsidR="00360105" w:rsidRDefault="00000000">
            <w:pPr>
              <w:widowControl/>
              <w:jc w:val="center"/>
              <w:textAlignment w:val="center"/>
              <w:rPr>
                <w:rFonts w:ascii="Times New Roman" w:eastAsia="宋体" w:hAnsi="Times New Roman" w:cs="Times New Roman"/>
                <w:color w:val="000000"/>
                <w:sz w:val="22"/>
                <w:szCs w:val="22"/>
                <w:highlight w:val="yellow"/>
              </w:rPr>
            </w:pPr>
            <w:r>
              <w:rPr>
                <w:rFonts w:ascii="Times New Roman" w:eastAsia="宋体" w:hAnsi="Times New Roman" w:cs="Times New Roman"/>
                <w:color w:val="000000"/>
                <w:kern w:val="0"/>
                <w:sz w:val="22"/>
                <w:szCs w:val="22"/>
                <w:highlight w:val="yellow"/>
                <w:lang w:bidi="ar"/>
              </w:rPr>
              <w:t>rs141922951</w:t>
            </w:r>
          </w:p>
        </w:tc>
        <w:tc>
          <w:tcPr>
            <w:tcW w:w="587" w:type="dxa"/>
            <w:tcBorders>
              <w:top w:val="nil"/>
              <w:left w:val="nil"/>
              <w:bottom w:val="nil"/>
              <w:right w:val="nil"/>
            </w:tcBorders>
            <w:noWrap/>
            <w:vAlign w:val="center"/>
          </w:tcPr>
          <w:p w14:paraId="0B9A37A8" w14:textId="77777777" w:rsidR="00360105" w:rsidRDefault="00000000">
            <w:pPr>
              <w:widowControl/>
              <w:jc w:val="center"/>
              <w:textAlignment w:val="center"/>
              <w:rPr>
                <w:rFonts w:ascii="Times New Roman" w:eastAsia="宋体" w:hAnsi="Times New Roman" w:cs="Times New Roman"/>
                <w:color w:val="000000"/>
                <w:sz w:val="22"/>
                <w:szCs w:val="22"/>
              </w:rPr>
            </w:pPr>
            <w:r>
              <w:rPr>
                <w:rFonts w:ascii="Times New Roman" w:eastAsia="宋体" w:hAnsi="Times New Roman" w:cs="Times New Roman"/>
                <w:color w:val="000000"/>
                <w:kern w:val="0"/>
                <w:sz w:val="22"/>
                <w:szCs w:val="22"/>
                <w:lang w:bidi="ar"/>
              </w:rPr>
              <w:t>4</w:t>
            </w:r>
          </w:p>
        </w:tc>
        <w:tc>
          <w:tcPr>
            <w:tcW w:w="1375" w:type="dxa"/>
            <w:tcBorders>
              <w:top w:val="nil"/>
              <w:left w:val="nil"/>
              <w:bottom w:val="nil"/>
              <w:right w:val="nil"/>
            </w:tcBorders>
            <w:noWrap/>
            <w:vAlign w:val="center"/>
          </w:tcPr>
          <w:p w14:paraId="0BD6AF75" w14:textId="77777777" w:rsidR="00360105" w:rsidRDefault="00000000">
            <w:pPr>
              <w:widowControl/>
              <w:jc w:val="center"/>
              <w:textAlignment w:val="center"/>
              <w:rPr>
                <w:rFonts w:ascii="Times New Roman" w:eastAsia="宋体" w:hAnsi="Times New Roman" w:cs="Times New Roman"/>
                <w:color w:val="000000"/>
                <w:sz w:val="22"/>
                <w:szCs w:val="22"/>
              </w:rPr>
            </w:pPr>
            <w:r>
              <w:rPr>
                <w:rFonts w:ascii="Times New Roman" w:eastAsia="宋体" w:hAnsi="Times New Roman" w:cs="Times New Roman"/>
                <w:color w:val="000000"/>
                <w:kern w:val="0"/>
                <w:sz w:val="22"/>
                <w:szCs w:val="22"/>
                <w:lang w:bidi="ar"/>
              </w:rPr>
              <w:t>7645052</w:t>
            </w:r>
          </w:p>
        </w:tc>
        <w:tc>
          <w:tcPr>
            <w:tcW w:w="1288" w:type="dxa"/>
            <w:tcBorders>
              <w:top w:val="nil"/>
              <w:left w:val="nil"/>
              <w:bottom w:val="nil"/>
              <w:right w:val="nil"/>
            </w:tcBorders>
            <w:noWrap/>
            <w:vAlign w:val="center"/>
          </w:tcPr>
          <w:p w14:paraId="54888682" w14:textId="77777777" w:rsidR="00360105" w:rsidRDefault="00000000">
            <w:pPr>
              <w:widowControl/>
              <w:jc w:val="center"/>
              <w:textAlignment w:val="center"/>
              <w:rPr>
                <w:rFonts w:ascii="Times New Roman" w:eastAsia="宋体" w:hAnsi="Times New Roman" w:cs="Times New Roman"/>
                <w:color w:val="000000"/>
                <w:sz w:val="22"/>
                <w:szCs w:val="22"/>
              </w:rPr>
            </w:pPr>
            <w:r>
              <w:rPr>
                <w:rFonts w:ascii="Times New Roman" w:eastAsia="宋体" w:hAnsi="Times New Roman" w:cs="Times New Roman"/>
                <w:color w:val="000000"/>
                <w:kern w:val="0"/>
                <w:sz w:val="22"/>
                <w:szCs w:val="22"/>
                <w:lang w:bidi="ar"/>
              </w:rPr>
              <w:t>7645052</w:t>
            </w:r>
          </w:p>
        </w:tc>
        <w:tc>
          <w:tcPr>
            <w:tcW w:w="625" w:type="dxa"/>
            <w:tcBorders>
              <w:top w:val="nil"/>
              <w:left w:val="nil"/>
              <w:bottom w:val="nil"/>
              <w:right w:val="nil"/>
            </w:tcBorders>
            <w:noWrap/>
            <w:vAlign w:val="center"/>
          </w:tcPr>
          <w:p w14:paraId="4DA744FC" w14:textId="77777777" w:rsidR="00360105" w:rsidRDefault="00000000">
            <w:pPr>
              <w:widowControl/>
              <w:jc w:val="center"/>
              <w:textAlignment w:val="center"/>
              <w:rPr>
                <w:rFonts w:ascii="Times New Roman" w:eastAsia="宋体" w:hAnsi="Times New Roman" w:cs="Times New Roman"/>
                <w:color w:val="000000"/>
                <w:sz w:val="22"/>
                <w:szCs w:val="22"/>
              </w:rPr>
            </w:pPr>
            <w:r>
              <w:rPr>
                <w:rFonts w:ascii="Times New Roman" w:eastAsia="宋体" w:hAnsi="Times New Roman" w:cs="Times New Roman"/>
                <w:color w:val="000000"/>
                <w:kern w:val="0"/>
                <w:sz w:val="22"/>
                <w:szCs w:val="22"/>
                <w:lang w:bidi="ar"/>
              </w:rPr>
              <w:t>+</w:t>
            </w:r>
          </w:p>
        </w:tc>
        <w:tc>
          <w:tcPr>
            <w:tcW w:w="2150" w:type="dxa"/>
            <w:tcBorders>
              <w:top w:val="nil"/>
              <w:left w:val="nil"/>
              <w:bottom w:val="nil"/>
              <w:right w:val="nil"/>
            </w:tcBorders>
            <w:noWrap/>
            <w:vAlign w:val="center"/>
          </w:tcPr>
          <w:p w14:paraId="3BEF5555" w14:textId="77777777" w:rsidR="00360105" w:rsidRDefault="00000000">
            <w:pPr>
              <w:widowControl/>
              <w:jc w:val="center"/>
              <w:textAlignment w:val="center"/>
              <w:rPr>
                <w:rFonts w:ascii="Times New Roman" w:eastAsia="宋体" w:hAnsi="Times New Roman" w:cs="Times New Roman"/>
                <w:color w:val="000000"/>
                <w:sz w:val="22"/>
                <w:szCs w:val="22"/>
              </w:rPr>
            </w:pPr>
            <w:r>
              <w:rPr>
                <w:rFonts w:ascii="Times New Roman" w:eastAsia="宋体" w:hAnsi="Times New Roman" w:cs="Times New Roman"/>
                <w:color w:val="000000"/>
                <w:kern w:val="0"/>
                <w:sz w:val="22"/>
                <w:szCs w:val="22"/>
                <w:lang w:bidi="ar"/>
              </w:rPr>
              <w:t>ENSG00000184985</w:t>
            </w:r>
          </w:p>
        </w:tc>
        <w:tc>
          <w:tcPr>
            <w:tcW w:w="1537" w:type="dxa"/>
            <w:tcBorders>
              <w:top w:val="nil"/>
              <w:left w:val="nil"/>
              <w:bottom w:val="nil"/>
              <w:right w:val="nil"/>
            </w:tcBorders>
            <w:noWrap/>
            <w:vAlign w:val="center"/>
          </w:tcPr>
          <w:p w14:paraId="3E7E6121" w14:textId="77777777" w:rsidR="00360105" w:rsidRDefault="00000000">
            <w:pPr>
              <w:widowControl/>
              <w:jc w:val="center"/>
              <w:textAlignment w:val="center"/>
              <w:rPr>
                <w:rFonts w:ascii="Times New Roman" w:eastAsia="宋体" w:hAnsi="Times New Roman" w:cs="Times New Roman"/>
                <w:i/>
                <w:iCs/>
                <w:color w:val="000000"/>
                <w:sz w:val="22"/>
                <w:szCs w:val="22"/>
                <w:highlight w:val="yellow"/>
              </w:rPr>
            </w:pPr>
            <w:r>
              <w:rPr>
                <w:rFonts w:ascii="Times New Roman" w:eastAsia="宋体" w:hAnsi="Times New Roman" w:cs="Times New Roman"/>
                <w:i/>
                <w:iCs/>
                <w:color w:val="000000"/>
                <w:kern w:val="0"/>
                <w:sz w:val="22"/>
                <w:szCs w:val="22"/>
                <w:highlight w:val="yellow"/>
                <w:lang w:bidi="ar"/>
              </w:rPr>
              <w:t>SORCS2</w:t>
            </w:r>
          </w:p>
        </w:tc>
        <w:tc>
          <w:tcPr>
            <w:tcW w:w="1063" w:type="dxa"/>
            <w:tcBorders>
              <w:top w:val="nil"/>
              <w:left w:val="nil"/>
              <w:bottom w:val="nil"/>
              <w:right w:val="nil"/>
            </w:tcBorders>
            <w:noWrap/>
            <w:vAlign w:val="center"/>
          </w:tcPr>
          <w:p w14:paraId="6D0657C4" w14:textId="77777777" w:rsidR="00360105" w:rsidRDefault="00000000">
            <w:pPr>
              <w:widowControl/>
              <w:jc w:val="center"/>
              <w:textAlignment w:val="center"/>
              <w:rPr>
                <w:rFonts w:ascii="Times New Roman" w:eastAsia="宋体" w:hAnsi="Times New Roman" w:cs="Times New Roman"/>
                <w:color w:val="000000"/>
                <w:sz w:val="22"/>
                <w:szCs w:val="22"/>
              </w:rPr>
            </w:pPr>
            <w:r>
              <w:rPr>
                <w:rFonts w:ascii="Times New Roman" w:eastAsia="宋体" w:hAnsi="Times New Roman" w:cs="Times New Roman"/>
                <w:color w:val="000000"/>
                <w:kern w:val="0"/>
                <w:sz w:val="22"/>
                <w:szCs w:val="22"/>
                <w:lang w:bidi="ar"/>
              </w:rPr>
              <w:t>0</w:t>
            </w:r>
          </w:p>
        </w:tc>
        <w:tc>
          <w:tcPr>
            <w:tcW w:w="1062" w:type="dxa"/>
            <w:tcBorders>
              <w:top w:val="nil"/>
              <w:left w:val="nil"/>
              <w:bottom w:val="nil"/>
              <w:right w:val="nil"/>
            </w:tcBorders>
            <w:noWrap/>
            <w:vAlign w:val="center"/>
          </w:tcPr>
          <w:p w14:paraId="7D14210C" w14:textId="77777777" w:rsidR="00360105" w:rsidRDefault="00000000">
            <w:pPr>
              <w:widowControl/>
              <w:jc w:val="center"/>
              <w:textAlignment w:val="center"/>
              <w:rPr>
                <w:rFonts w:ascii="Times New Roman" w:eastAsia="宋体" w:hAnsi="Times New Roman" w:cs="Times New Roman"/>
                <w:color w:val="000000"/>
                <w:sz w:val="22"/>
                <w:szCs w:val="22"/>
              </w:rPr>
            </w:pPr>
            <w:r>
              <w:rPr>
                <w:rFonts w:ascii="Times New Roman" w:eastAsia="宋体" w:hAnsi="Times New Roman" w:cs="Times New Roman"/>
                <w:color w:val="000000"/>
                <w:kern w:val="0"/>
                <w:sz w:val="22"/>
                <w:szCs w:val="22"/>
                <w:lang w:bidi="ar"/>
              </w:rPr>
              <w:t>0</w:t>
            </w:r>
          </w:p>
        </w:tc>
        <w:tc>
          <w:tcPr>
            <w:tcW w:w="875" w:type="dxa"/>
            <w:tcBorders>
              <w:top w:val="nil"/>
              <w:left w:val="nil"/>
              <w:bottom w:val="nil"/>
              <w:right w:val="nil"/>
            </w:tcBorders>
            <w:noWrap/>
            <w:vAlign w:val="center"/>
          </w:tcPr>
          <w:p w14:paraId="12EBD7E9" w14:textId="77777777" w:rsidR="00360105" w:rsidRDefault="00000000">
            <w:pPr>
              <w:widowControl/>
              <w:jc w:val="center"/>
              <w:textAlignment w:val="center"/>
              <w:rPr>
                <w:rFonts w:ascii="Times New Roman" w:eastAsia="宋体" w:hAnsi="Times New Roman" w:cs="Times New Roman"/>
                <w:color w:val="000000"/>
                <w:sz w:val="22"/>
                <w:szCs w:val="22"/>
              </w:rPr>
            </w:pPr>
            <w:r>
              <w:rPr>
                <w:rFonts w:ascii="Times New Roman" w:eastAsia="宋体" w:hAnsi="Times New Roman" w:cs="Times New Roman"/>
                <w:color w:val="000000"/>
                <w:kern w:val="0"/>
                <w:sz w:val="22"/>
                <w:szCs w:val="22"/>
                <w:lang w:bidi="ar"/>
              </w:rPr>
              <w:t>3</w:t>
            </w:r>
          </w:p>
        </w:tc>
        <w:tc>
          <w:tcPr>
            <w:tcW w:w="925" w:type="dxa"/>
            <w:tcBorders>
              <w:top w:val="nil"/>
              <w:left w:val="nil"/>
              <w:bottom w:val="nil"/>
              <w:right w:val="nil"/>
            </w:tcBorders>
            <w:noWrap/>
            <w:vAlign w:val="center"/>
          </w:tcPr>
          <w:p w14:paraId="2C77F913" w14:textId="77777777" w:rsidR="00360105" w:rsidRDefault="00000000">
            <w:pPr>
              <w:widowControl/>
              <w:jc w:val="center"/>
              <w:textAlignment w:val="center"/>
              <w:rPr>
                <w:rFonts w:ascii="Times New Roman" w:eastAsia="宋体" w:hAnsi="Times New Roman" w:cs="Times New Roman"/>
                <w:color w:val="000000"/>
                <w:sz w:val="22"/>
                <w:szCs w:val="22"/>
              </w:rPr>
            </w:pPr>
            <w:r>
              <w:rPr>
                <w:rFonts w:ascii="Times New Roman" w:eastAsia="宋体" w:hAnsi="Times New Roman" w:cs="Times New Roman"/>
                <w:color w:val="000000"/>
                <w:kern w:val="0"/>
                <w:sz w:val="22"/>
                <w:szCs w:val="22"/>
                <w:lang w:bidi="ar"/>
              </w:rPr>
              <w:t>0</w:t>
            </w:r>
          </w:p>
        </w:tc>
        <w:tc>
          <w:tcPr>
            <w:tcW w:w="868" w:type="dxa"/>
            <w:tcBorders>
              <w:top w:val="nil"/>
              <w:left w:val="nil"/>
              <w:bottom w:val="nil"/>
              <w:right w:val="nil"/>
            </w:tcBorders>
            <w:noWrap/>
            <w:vAlign w:val="center"/>
          </w:tcPr>
          <w:p w14:paraId="34601869" w14:textId="77777777" w:rsidR="00360105" w:rsidRDefault="00000000">
            <w:pPr>
              <w:widowControl/>
              <w:jc w:val="center"/>
              <w:textAlignment w:val="center"/>
              <w:rPr>
                <w:rFonts w:ascii="Times New Roman" w:eastAsia="宋体" w:hAnsi="Times New Roman" w:cs="Times New Roman"/>
                <w:color w:val="000000"/>
                <w:sz w:val="22"/>
                <w:szCs w:val="22"/>
              </w:rPr>
            </w:pPr>
            <w:r>
              <w:rPr>
                <w:rFonts w:ascii="Times New Roman" w:eastAsia="宋体" w:hAnsi="Times New Roman" w:cs="Times New Roman"/>
                <w:color w:val="000000"/>
                <w:kern w:val="0"/>
                <w:sz w:val="22"/>
                <w:szCs w:val="22"/>
                <w:lang w:bidi="ar"/>
              </w:rPr>
              <w:t>0</w:t>
            </w:r>
          </w:p>
        </w:tc>
      </w:tr>
      <w:tr w:rsidR="00360105" w14:paraId="1F9C52A9" w14:textId="77777777">
        <w:trPr>
          <w:trHeight w:val="280"/>
        </w:trPr>
        <w:tc>
          <w:tcPr>
            <w:tcW w:w="1721" w:type="dxa"/>
            <w:tcBorders>
              <w:top w:val="nil"/>
              <w:left w:val="nil"/>
              <w:bottom w:val="nil"/>
              <w:right w:val="nil"/>
            </w:tcBorders>
            <w:noWrap/>
            <w:vAlign w:val="center"/>
          </w:tcPr>
          <w:p w14:paraId="0BA0A826" w14:textId="77777777" w:rsidR="00360105" w:rsidRDefault="00000000">
            <w:pPr>
              <w:widowControl/>
              <w:jc w:val="center"/>
              <w:textAlignment w:val="center"/>
              <w:rPr>
                <w:rFonts w:ascii="Times New Roman" w:eastAsia="宋体" w:hAnsi="Times New Roman" w:cs="Times New Roman"/>
                <w:color w:val="000000"/>
                <w:sz w:val="22"/>
                <w:szCs w:val="22"/>
                <w:highlight w:val="yellow"/>
              </w:rPr>
            </w:pPr>
            <w:r>
              <w:rPr>
                <w:rFonts w:ascii="Times New Roman" w:eastAsia="宋体" w:hAnsi="Times New Roman" w:cs="Times New Roman"/>
                <w:color w:val="000000"/>
                <w:kern w:val="0"/>
                <w:sz w:val="22"/>
                <w:szCs w:val="22"/>
                <w:highlight w:val="yellow"/>
                <w:lang w:bidi="ar"/>
              </w:rPr>
              <w:t>rs34427182</w:t>
            </w:r>
          </w:p>
        </w:tc>
        <w:tc>
          <w:tcPr>
            <w:tcW w:w="587" w:type="dxa"/>
            <w:tcBorders>
              <w:top w:val="nil"/>
              <w:left w:val="nil"/>
              <w:bottom w:val="nil"/>
              <w:right w:val="nil"/>
            </w:tcBorders>
            <w:noWrap/>
            <w:vAlign w:val="center"/>
          </w:tcPr>
          <w:p w14:paraId="4BA3D463" w14:textId="77777777" w:rsidR="00360105" w:rsidRDefault="00000000">
            <w:pPr>
              <w:widowControl/>
              <w:jc w:val="center"/>
              <w:textAlignment w:val="center"/>
              <w:rPr>
                <w:rFonts w:ascii="Times New Roman" w:eastAsia="宋体" w:hAnsi="Times New Roman" w:cs="Times New Roman"/>
                <w:color w:val="000000"/>
                <w:sz w:val="22"/>
                <w:szCs w:val="22"/>
              </w:rPr>
            </w:pPr>
            <w:r>
              <w:rPr>
                <w:rFonts w:ascii="Times New Roman" w:eastAsia="宋体" w:hAnsi="Times New Roman" w:cs="Times New Roman"/>
                <w:color w:val="000000"/>
                <w:kern w:val="0"/>
                <w:sz w:val="22"/>
                <w:szCs w:val="22"/>
                <w:lang w:bidi="ar"/>
              </w:rPr>
              <w:t>1</w:t>
            </w:r>
          </w:p>
        </w:tc>
        <w:tc>
          <w:tcPr>
            <w:tcW w:w="1375" w:type="dxa"/>
            <w:tcBorders>
              <w:top w:val="nil"/>
              <w:left w:val="nil"/>
              <w:bottom w:val="nil"/>
              <w:right w:val="nil"/>
            </w:tcBorders>
            <w:noWrap/>
            <w:vAlign w:val="center"/>
          </w:tcPr>
          <w:p w14:paraId="71F2E0DE" w14:textId="77777777" w:rsidR="00360105" w:rsidRDefault="00000000">
            <w:pPr>
              <w:widowControl/>
              <w:jc w:val="center"/>
              <w:textAlignment w:val="center"/>
              <w:rPr>
                <w:rFonts w:ascii="Times New Roman" w:eastAsia="宋体" w:hAnsi="Times New Roman" w:cs="Times New Roman"/>
                <w:color w:val="000000"/>
                <w:sz w:val="22"/>
                <w:szCs w:val="22"/>
              </w:rPr>
            </w:pPr>
            <w:r>
              <w:rPr>
                <w:rFonts w:ascii="Times New Roman" w:eastAsia="宋体" w:hAnsi="Times New Roman" w:cs="Times New Roman"/>
                <w:color w:val="000000"/>
                <w:kern w:val="0"/>
                <w:sz w:val="22"/>
                <w:szCs w:val="22"/>
                <w:lang w:bidi="ar"/>
              </w:rPr>
              <w:t>76569409</w:t>
            </w:r>
          </w:p>
        </w:tc>
        <w:tc>
          <w:tcPr>
            <w:tcW w:w="1288" w:type="dxa"/>
            <w:tcBorders>
              <w:top w:val="nil"/>
              <w:left w:val="nil"/>
              <w:bottom w:val="nil"/>
              <w:right w:val="nil"/>
            </w:tcBorders>
            <w:noWrap/>
            <w:vAlign w:val="center"/>
          </w:tcPr>
          <w:p w14:paraId="0E7FE578" w14:textId="77777777" w:rsidR="00360105" w:rsidRDefault="00000000">
            <w:pPr>
              <w:widowControl/>
              <w:jc w:val="center"/>
              <w:textAlignment w:val="center"/>
              <w:rPr>
                <w:rFonts w:ascii="Times New Roman" w:eastAsia="宋体" w:hAnsi="Times New Roman" w:cs="Times New Roman"/>
                <w:color w:val="000000"/>
                <w:sz w:val="22"/>
                <w:szCs w:val="22"/>
              </w:rPr>
            </w:pPr>
            <w:r>
              <w:rPr>
                <w:rFonts w:ascii="Times New Roman" w:eastAsia="宋体" w:hAnsi="Times New Roman" w:cs="Times New Roman"/>
                <w:color w:val="000000"/>
                <w:kern w:val="0"/>
                <w:sz w:val="22"/>
                <w:szCs w:val="22"/>
                <w:lang w:bidi="ar"/>
              </w:rPr>
              <w:t>76569409</w:t>
            </w:r>
          </w:p>
        </w:tc>
        <w:tc>
          <w:tcPr>
            <w:tcW w:w="625" w:type="dxa"/>
            <w:tcBorders>
              <w:top w:val="nil"/>
              <w:left w:val="nil"/>
              <w:bottom w:val="nil"/>
              <w:right w:val="nil"/>
            </w:tcBorders>
            <w:noWrap/>
            <w:vAlign w:val="center"/>
          </w:tcPr>
          <w:p w14:paraId="01395020" w14:textId="77777777" w:rsidR="00360105" w:rsidRDefault="00000000">
            <w:pPr>
              <w:widowControl/>
              <w:jc w:val="center"/>
              <w:textAlignment w:val="center"/>
              <w:rPr>
                <w:rFonts w:ascii="Times New Roman" w:eastAsia="宋体" w:hAnsi="Times New Roman" w:cs="Times New Roman"/>
                <w:color w:val="000000"/>
                <w:sz w:val="22"/>
                <w:szCs w:val="22"/>
              </w:rPr>
            </w:pPr>
            <w:r>
              <w:rPr>
                <w:rFonts w:ascii="Times New Roman" w:eastAsia="宋体" w:hAnsi="Times New Roman" w:cs="Times New Roman"/>
                <w:color w:val="000000"/>
                <w:kern w:val="0"/>
                <w:sz w:val="22"/>
                <w:szCs w:val="22"/>
                <w:lang w:bidi="ar"/>
              </w:rPr>
              <w:t>+</w:t>
            </w:r>
          </w:p>
        </w:tc>
        <w:tc>
          <w:tcPr>
            <w:tcW w:w="2150" w:type="dxa"/>
            <w:tcBorders>
              <w:top w:val="nil"/>
              <w:left w:val="nil"/>
              <w:bottom w:val="nil"/>
              <w:right w:val="nil"/>
            </w:tcBorders>
            <w:noWrap/>
            <w:vAlign w:val="center"/>
          </w:tcPr>
          <w:p w14:paraId="363C321E" w14:textId="77777777" w:rsidR="00360105" w:rsidRDefault="00000000">
            <w:pPr>
              <w:widowControl/>
              <w:jc w:val="center"/>
              <w:textAlignment w:val="center"/>
              <w:rPr>
                <w:rFonts w:ascii="Times New Roman" w:eastAsia="宋体" w:hAnsi="Times New Roman" w:cs="Times New Roman"/>
                <w:color w:val="000000"/>
                <w:sz w:val="22"/>
                <w:szCs w:val="22"/>
              </w:rPr>
            </w:pPr>
            <w:r>
              <w:rPr>
                <w:rFonts w:ascii="Times New Roman" w:eastAsia="宋体" w:hAnsi="Times New Roman" w:cs="Times New Roman"/>
                <w:color w:val="000000"/>
                <w:kern w:val="0"/>
                <w:sz w:val="22"/>
                <w:szCs w:val="22"/>
                <w:lang w:bidi="ar"/>
              </w:rPr>
              <w:t>ENSG00000184005</w:t>
            </w:r>
          </w:p>
        </w:tc>
        <w:tc>
          <w:tcPr>
            <w:tcW w:w="1537" w:type="dxa"/>
            <w:tcBorders>
              <w:top w:val="nil"/>
              <w:left w:val="nil"/>
              <w:bottom w:val="nil"/>
              <w:right w:val="nil"/>
            </w:tcBorders>
            <w:noWrap/>
            <w:vAlign w:val="center"/>
          </w:tcPr>
          <w:p w14:paraId="7A62B40A" w14:textId="77777777" w:rsidR="00360105" w:rsidRDefault="00000000">
            <w:pPr>
              <w:widowControl/>
              <w:jc w:val="center"/>
              <w:textAlignment w:val="center"/>
              <w:rPr>
                <w:rFonts w:ascii="Times New Roman" w:eastAsia="宋体" w:hAnsi="Times New Roman" w:cs="Times New Roman"/>
                <w:i/>
                <w:iCs/>
                <w:color w:val="000000"/>
                <w:sz w:val="22"/>
                <w:szCs w:val="22"/>
                <w:highlight w:val="yellow"/>
              </w:rPr>
            </w:pPr>
            <w:r>
              <w:rPr>
                <w:rFonts w:ascii="Times New Roman" w:eastAsia="宋体" w:hAnsi="Times New Roman" w:cs="Times New Roman"/>
                <w:i/>
                <w:iCs/>
                <w:color w:val="000000"/>
                <w:kern w:val="0"/>
                <w:sz w:val="22"/>
                <w:szCs w:val="22"/>
                <w:highlight w:val="yellow"/>
                <w:lang w:bidi="ar"/>
              </w:rPr>
              <w:t>ST6GALNAC3</w:t>
            </w:r>
          </w:p>
        </w:tc>
        <w:tc>
          <w:tcPr>
            <w:tcW w:w="1063" w:type="dxa"/>
            <w:tcBorders>
              <w:top w:val="nil"/>
              <w:left w:val="nil"/>
              <w:bottom w:val="nil"/>
              <w:right w:val="nil"/>
            </w:tcBorders>
            <w:noWrap/>
            <w:vAlign w:val="center"/>
          </w:tcPr>
          <w:p w14:paraId="2CE4F39D" w14:textId="77777777" w:rsidR="00360105" w:rsidRDefault="00000000">
            <w:pPr>
              <w:widowControl/>
              <w:jc w:val="center"/>
              <w:textAlignment w:val="center"/>
              <w:rPr>
                <w:rFonts w:ascii="Times New Roman" w:eastAsia="宋体" w:hAnsi="Times New Roman" w:cs="Times New Roman"/>
                <w:color w:val="000000"/>
                <w:sz w:val="22"/>
                <w:szCs w:val="22"/>
              </w:rPr>
            </w:pPr>
            <w:r>
              <w:rPr>
                <w:rFonts w:ascii="Times New Roman" w:eastAsia="宋体" w:hAnsi="Times New Roman" w:cs="Times New Roman"/>
                <w:color w:val="000000"/>
                <w:kern w:val="0"/>
                <w:sz w:val="22"/>
                <w:szCs w:val="22"/>
                <w:lang w:bidi="ar"/>
              </w:rPr>
              <w:t>0</w:t>
            </w:r>
          </w:p>
        </w:tc>
        <w:tc>
          <w:tcPr>
            <w:tcW w:w="1062" w:type="dxa"/>
            <w:tcBorders>
              <w:top w:val="nil"/>
              <w:left w:val="nil"/>
              <w:bottom w:val="nil"/>
              <w:right w:val="nil"/>
            </w:tcBorders>
            <w:noWrap/>
            <w:vAlign w:val="center"/>
          </w:tcPr>
          <w:p w14:paraId="2754B1B3" w14:textId="77777777" w:rsidR="00360105" w:rsidRDefault="00000000">
            <w:pPr>
              <w:widowControl/>
              <w:jc w:val="center"/>
              <w:textAlignment w:val="center"/>
              <w:rPr>
                <w:rFonts w:ascii="Times New Roman" w:eastAsia="宋体" w:hAnsi="Times New Roman" w:cs="Times New Roman"/>
                <w:color w:val="000000"/>
                <w:sz w:val="22"/>
                <w:szCs w:val="22"/>
              </w:rPr>
            </w:pPr>
            <w:r>
              <w:rPr>
                <w:rFonts w:ascii="Times New Roman" w:eastAsia="宋体" w:hAnsi="Times New Roman" w:cs="Times New Roman"/>
                <w:color w:val="000000"/>
                <w:kern w:val="0"/>
                <w:sz w:val="22"/>
                <w:szCs w:val="22"/>
                <w:lang w:bidi="ar"/>
              </w:rPr>
              <w:t>0</w:t>
            </w:r>
          </w:p>
        </w:tc>
        <w:tc>
          <w:tcPr>
            <w:tcW w:w="875" w:type="dxa"/>
            <w:tcBorders>
              <w:top w:val="nil"/>
              <w:left w:val="nil"/>
              <w:bottom w:val="nil"/>
              <w:right w:val="nil"/>
            </w:tcBorders>
            <w:noWrap/>
            <w:vAlign w:val="center"/>
          </w:tcPr>
          <w:p w14:paraId="156F19D2" w14:textId="77777777" w:rsidR="00360105" w:rsidRDefault="00000000">
            <w:pPr>
              <w:widowControl/>
              <w:jc w:val="center"/>
              <w:textAlignment w:val="center"/>
              <w:rPr>
                <w:rFonts w:ascii="Times New Roman" w:eastAsia="宋体" w:hAnsi="Times New Roman" w:cs="Times New Roman"/>
                <w:color w:val="000000"/>
                <w:sz w:val="22"/>
                <w:szCs w:val="22"/>
              </w:rPr>
            </w:pPr>
            <w:r>
              <w:rPr>
                <w:rFonts w:ascii="Times New Roman" w:eastAsia="宋体" w:hAnsi="Times New Roman" w:cs="Times New Roman"/>
                <w:color w:val="000000"/>
                <w:kern w:val="0"/>
                <w:sz w:val="22"/>
                <w:szCs w:val="22"/>
                <w:lang w:bidi="ar"/>
              </w:rPr>
              <w:t>1</w:t>
            </w:r>
          </w:p>
        </w:tc>
        <w:tc>
          <w:tcPr>
            <w:tcW w:w="925" w:type="dxa"/>
            <w:tcBorders>
              <w:top w:val="nil"/>
              <w:left w:val="nil"/>
              <w:bottom w:val="nil"/>
              <w:right w:val="nil"/>
            </w:tcBorders>
            <w:noWrap/>
            <w:vAlign w:val="center"/>
          </w:tcPr>
          <w:p w14:paraId="2F11BE49" w14:textId="77777777" w:rsidR="00360105" w:rsidRDefault="00000000">
            <w:pPr>
              <w:widowControl/>
              <w:jc w:val="center"/>
              <w:textAlignment w:val="center"/>
              <w:rPr>
                <w:rFonts w:ascii="Times New Roman" w:eastAsia="宋体" w:hAnsi="Times New Roman" w:cs="Times New Roman"/>
                <w:color w:val="000000"/>
                <w:sz w:val="22"/>
                <w:szCs w:val="22"/>
              </w:rPr>
            </w:pPr>
            <w:r>
              <w:rPr>
                <w:rFonts w:ascii="Times New Roman" w:eastAsia="宋体" w:hAnsi="Times New Roman" w:cs="Times New Roman"/>
                <w:color w:val="000000"/>
                <w:kern w:val="0"/>
                <w:sz w:val="22"/>
                <w:szCs w:val="22"/>
                <w:lang w:bidi="ar"/>
              </w:rPr>
              <w:t>0</w:t>
            </w:r>
          </w:p>
        </w:tc>
        <w:tc>
          <w:tcPr>
            <w:tcW w:w="868" w:type="dxa"/>
            <w:tcBorders>
              <w:top w:val="nil"/>
              <w:left w:val="nil"/>
              <w:bottom w:val="nil"/>
              <w:right w:val="nil"/>
            </w:tcBorders>
            <w:noWrap/>
            <w:vAlign w:val="center"/>
          </w:tcPr>
          <w:p w14:paraId="2286000E" w14:textId="77777777" w:rsidR="00360105" w:rsidRDefault="00000000">
            <w:pPr>
              <w:widowControl/>
              <w:jc w:val="center"/>
              <w:textAlignment w:val="center"/>
              <w:rPr>
                <w:rFonts w:ascii="Times New Roman" w:eastAsia="宋体" w:hAnsi="Times New Roman" w:cs="Times New Roman"/>
                <w:color w:val="000000"/>
                <w:sz w:val="22"/>
                <w:szCs w:val="22"/>
              </w:rPr>
            </w:pPr>
            <w:r>
              <w:rPr>
                <w:rFonts w:ascii="Times New Roman" w:eastAsia="宋体" w:hAnsi="Times New Roman" w:cs="Times New Roman"/>
                <w:color w:val="000000"/>
                <w:kern w:val="0"/>
                <w:sz w:val="22"/>
                <w:szCs w:val="22"/>
                <w:lang w:bidi="ar"/>
              </w:rPr>
              <w:t>0</w:t>
            </w:r>
          </w:p>
        </w:tc>
      </w:tr>
      <w:tr w:rsidR="00360105" w14:paraId="2C21E1B4" w14:textId="77777777">
        <w:trPr>
          <w:trHeight w:val="280"/>
        </w:trPr>
        <w:tc>
          <w:tcPr>
            <w:tcW w:w="1721" w:type="dxa"/>
            <w:tcBorders>
              <w:top w:val="nil"/>
              <w:left w:val="nil"/>
              <w:bottom w:val="nil"/>
              <w:right w:val="nil"/>
            </w:tcBorders>
            <w:noWrap/>
            <w:vAlign w:val="center"/>
          </w:tcPr>
          <w:p w14:paraId="3824681C" w14:textId="77777777" w:rsidR="00360105" w:rsidRDefault="00000000">
            <w:pPr>
              <w:widowControl/>
              <w:jc w:val="center"/>
              <w:textAlignment w:val="center"/>
              <w:rPr>
                <w:rFonts w:ascii="Times New Roman" w:eastAsia="宋体" w:hAnsi="Times New Roman" w:cs="Times New Roman"/>
                <w:color w:val="000000"/>
                <w:sz w:val="22"/>
                <w:szCs w:val="22"/>
                <w:highlight w:val="yellow"/>
              </w:rPr>
            </w:pPr>
            <w:r>
              <w:rPr>
                <w:rFonts w:ascii="Times New Roman" w:eastAsia="宋体" w:hAnsi="Times New Roman" w:cs="Times New Roman"/>
                <w:color w:val="000000"/>
                <w:kern w:val="0"/>
                <w:sz w:val="22"/>
                <w:szCs w:val="22"/>
                <w:highlight w:val="yellow"/>
                <w:lang w:bidi="ar"/>
              </w:rPr>
              <w:t>rs7811269</w:t>
            </w:r>
          </w:p>
        </w:tc>
        <w:tc>
          <w:tcPr>
            <w:tcW w:w="587" w:type="dxa"/>
            <w:tcBorders>
              <w:top w:val="nil"/>
              <w:left w:val="nil"/>
              <w:bottom w:val="nil"/>
              <w:right w:val="nil"/>
            </w:tcBorders>
            <w:noWrap/>
            <w:vAlign w:val="center"/>
          </w:tcPr>
          <w:p w14:paraId="5C464B3E" w14:textId="77777777" w:rsidR="00360105" w:rsidRDefault="00000000">
            <w:pPr>
              <w:widowControl/>
              <w:jc w:val="center"/>
              <w:textAlignment w:val="center"/>
              <w:rPr>
                <w:rFonts w:ascii="Times New Roman" w:eastAsia="宋体" w:hAnsi="Times New Roman" w:cs="Times New Roman"/>
                <w:color w:val="000000"/>
                <w:sz w:val="22"/>
                <w:szCs w:val="22"/>
              </w:rPr>
            </w:pPr>
            <w:r>
              <w:rPr>
                <w:rFonts w:ascii="Times New Roman" w:eastAsia="宋体" w:hAnsi="Times New Roman" w:cs="Times New Roman"/>
                <w:color w:val="000000"/>
                <w:kern w:val="0"/>
                <w:sz w:val="22"/>
                <w:szCs w:val="22"/>
                <w:lang w:bidi="ar"/>
              </w:rPr>
              <w:t>7</w:t>
            </w:r>
          </w:p>
        </w:tc>
        <w:tc>
          <w:tcPr>
            <w:tcW w:w="1375" w:type="dxa"/>
            <w:tcBorders>
              <w:top w:val="nil"/>
              <w:left w:val="nil"/>
              <w:bottom w:val="nil"/>
              <w:right w:val="nil"/>
            </w:tcBorders>
            <w:noWrap/>
            <w:vAlign w:val="center"/>
          </w:tcPr>
          <w:p w14:paraId="19AABA01" w14:textId="77777777" w:rsidR="00360105" w:rsidRDefault="00000000">
            <w:pPr>
              <w:widowControl/>
              <w:jc w:val="center"/>
              <w:textAlignment w:val="center"/>
              <w:rPr>
                <w:rFonts w:ascii="Times New Roman" w:eastAsia="宋体" w:hAnsi="Times New Roman" w:cs="Times New Roman"/>
                <w:color w:val="000000"/>
                <w:sz w:val="22"/>
                <w:szCs w:val="22"/>
              </w:rPr>
            </w:pPr>
            <w:r>
              <w:rPr>
                <w:rFonts w:ascii="Times New Roman" w:eastAsia="宋体" w:hAnsi="Times New Roman" w:cs="Times New Roman"/>
                <w:color w:val="000000"/>
                <w:kern w:val="0"/>
                <w:sz w:val="22"/>
                <w:szCs w:val="22"/>
                <w:lang w:bidi="ar"/>
              </w:rPr>
              <w:t>11377733</w:t>
            </w:r>
          </w:p>
        </w:tc>
        <w:tc>
          <w:tcPr>
            <w:tcW w:w="1288" w:type="dxa"/>
            <w:tcBorders>
              <w:top w:val="nil"/>
              <w:left w:val="nil"/>
              <w:bottom w:val="nil"/>
              <w:right w:val="nil"/>
            </w:tcBorders>
            <w:noWrap/>
            <w:vAlign w:val="center"/>
          </w:tcPr>
          <w:p w14:paraId="44A73F0A" w14:textId="77777777" w:rsidR="00360105" w:rsidRDefault="00000000">
            <w:pPr>
              <w:widowControl/>
              <w:jc w:val="center"/>
              <w:textAlignment w:val="center"/>
              <w:rPr>
                <w:rFonts w:ascii="Times New Roman" w:eastAsia="宋体" w:hAnsi="Times New Roman" w:cs="Times New Roman"/>
                <w:color w:val="000000"/>
                <w:sz w:val="22"/>
                <w:szCs w:val="22"/>
              </w:rPr>
            </w:pPr>
            <w:r>
              <w:rPr>
                <w:rFonts w:ascii="Times New Roman" w:eastAsia="宋体" w:hAnsi="Times New Roman" w:cs="Times New Roman"/>
                <w:color w:val="000000"/>
                <w:kern w:val="0"/>
                <w:sz w:val="22"/>
                <w:szCs w:val="22"/>
                <w:lang w:bidi="ar"/>
              </w:rPr>
              <w:t>11377733</w:t>
            </w:r>
          </w:p>
        </w:tc>
        <w:tc>
          <w:tcPr>
            <w:tcW w:w="625" w:type="dxa"/>
            <w:tcBorders>
              <w:top w:val="nil"/>
              <w:left w:val="nil"/>
              <w:bottom w:val="nil"/>
              <w:right w:val="nil"/>
            </w:tcBorders>
            <w:noWrap/>
            <w:vAlign w:val="center"/>
          </w:tcPr>
          <w:p w14:paraId="1CF71B41" w14:textId="77777777" w:rsidR="00360105" w:rsidRDefault="00000000">
            <w:pPr>
              <w:widowControl/>
              <w:jc w:val="center"/>
              <w:textAlignment w:val="center"/>
              <w:rPr>
                <w:rFonts w:ascii="Times New Roman" w:eastAsia="宋体" w:hAnsi="Times New Roman" w:cs="Times New Roman"/>
                <w:color w:val="000000"/>
                <w:sz w:val="22"/>
                <w:szCs w:val="22"/>
              </w:rPr>
            </w:pPr>
            <w:r>
              <w:rPr>
                <w:rFonts w:ascii="Times New Roman" w:eastAsia="宋体" w:hAnsi="Times New Roman" w:cs="Times New Roman"/>
                <w:color w:val="000000"/>
                <w:kern w:val="0"/>
                <w:sz w:val="22"/>
                <w:szCs w:val="22"/>
                <w:lang w:bidi="ar"/>
              </w:rPr>
              <w:t>+</w:t>
            </w:r>
          </w:p>
        </w:tc>
        <w:tc>
          <w:tcPr>
            <w:tcW w:w="2150" w:type="dxa"/>
            <w:tcBorders>
              <w:top w:val="nil"/>
              <w:left w:val="nil"/>
              <w:bottom w:val="nil"/>
              <w:right w:val="nil"/>
            </w:tcBorders>
            <w:noWrap/>
            <w:vAlign w:val="center"/>
          </w:tcPr>
          <w:p w14:paraId="6841ACB2" w14:textId="77777777" w:rsidR="00360105" w:rsidRDefault="00000000">
            <w:pPr>
              <w:widowControl/>
              <w:jc w:val="center"/>
              <w:textAlignment w:val="center"/>
              <w:rPr>
                <w:rFonts w:ascii="Times New Roman" w:eastAsia="宋体" w:hAnsi="Times New Roman" w:cs="Times New Roman"/>
                <w:color w:val="000000"/>
                <w:sz w:val="22"/>
                <w:szCs w:val="22"/>
              </w:rPr>
            </w:pPr>
            <w:r>
              <w:rPr>
                <w:rFonts w:ascii="Times New Roman" w:eastAsia="宋体" w:hAnsi="Times New Roman" w:cs="Times New Roman"/>
                <w:color w:val="000000"/>
                <w:kern w:val="0"/>
                <w:sz w:val="22"/>
                <w:szCs w:val="22"/>
                <w:lang w:bidi="ar"/>
              </w:rPr>
              <w:t>ENSG00000005108</w:t>
            </w:r>
          </w:p>
        </w:tc>
        <w:tc>
          <w:tcPr>
            <w:tcW w:w="1537" w:type="dxa"/>
            <w:tcBorders>
              <w:top w:val="nil"/>
              <w:left w:val="nil"/>
              <w:bottom w:val="nil"/>
              <w:right w:val="nil"/>
            </w:tcBorders>
            <w:noWrap/>
            <w:vAlign w:val="center"/>
          </w:tcPr>
          <w:p w14:paraId="2D517350" w14:textId="77777777" w:rsidR="00360105" w:rsidRDefault="00000000">
            <w:pPr>
              <w:widowControl/>
              <w:jc w:val="center"/>
              <w:textAlignment w:val="center"/>
              <w:rPr>
                <w:rFonts w:ascii="Times New Roman" w:eastAsia="宋体" w:hAnsi="Times New Roman" w:cs="Times New Roman"/>
                <w:i/>
                <w:iCs/>
                <w:color w:val="000000"/>
                <w:sz w:val="22"/>
                <w:szCs w:val="22"/>
                <w:highlight w:val="yellow"/>
              </w:rPr>
            </w:pPr>
            <w:r>
              <w:rPr>
                <w:rFonts w:ascii="Times New Roman" w:eastAsia="宋体" w:hAnsi="Times New Roman" w:cs="Times New Roman"/>
                <w:i/>
                <w:iCs/>
                <w:color w:val="000000"/>
                <w:kern w:val="0"/>
                <w:sz w:val="22"/>
                <w:szCs w:val="22"/>
                <w:highlight w:val="yellow"/>
                <w:lang w:bidi="ar"/>
              </w:rPr>
              <w:t>THSD7A</w:t>
            </w:r>
          </w:p>
        </w:tc>
        <w:tc>
          <w:tcPr>
            <w:tcW w:w="1063" w:type="dxa"/>
            <w:tcBorders>
              <w:top w:val="nil"/>
              <w:left w:val="nil"/>
              <w:bottom w:val="nil"/>
              <w:right w:val="nil"/>
            </w:tcBorders>
            <w:noWrap/>
            <w:vAlign w:val="center"/>
          </w:tcPr>
          <w:p w14:paraId="15B024AE" w14:textId="77777777" w:rsidR="00360105" w:rsidRDefault="00000000">
            <w:pPr>
              <w:widowControl/>
              <w:jc w:val="center"/>
              <w:textAlignment w:val="center"/>
              <w:rPr>
                <w:rFonts w:ascii="Times New Roman" w:eastAsia="宋体" w:hAnsi="Times New Roman" w:cs="Times New Roman"/>
                <w:color w:val="000000"/>
                <w:sz w:val="22"/>
                <w:szCs w:val="22"/>
              </w:rPr>
            </w:pPr>
            <w:r>
              <w:rPr>
                <w:rFonts w:ascii="Times New Roman" w:eastAsia="宋体" w:hAnsi="Times New Roman" w:cs="Times New Roman"/>
                <w:color w:val="000000"/>
                <w:kern w:val="0"/>
                <w:sz w:val="22"/>
                <w:szCs w:val="22"/>
                <w:lang w:bidi="ar"/>
              </w:rPr>
              <w:t>0</w:t>
            </w:r>
          </w:p>
        </w:tc>
        <w:tc>
          <w:tcPr>
            <w:tcW w:w="1062" w:type="dxa"/>
            <w:tcBorders>
              <w:top w:val="nil"/>
              <w:left w:val="nil"/>
              <w:bottom w:val="nil"/>
              <w:right w:val="nil"/>
            </w:tcBorders>
            <w:noWrap/>
            <w:vAlign w:val="center"/>
          </w:tcPr>
          <w:p w14:paraId="4592FFFC" w14:textId="77777777" w:rsidR="00360105" w:rsidRDefault="00000000">
            <w:pPr>
              <w:widowControl/>
              <w:jc w:val="center"/>
              <w:textAlignment w:val="center"/>
              <w:rPr>
                <w:rFonts w:ascii="Times New Roman" w:eastAsia="宋体" w:hAnsi="Times New Roman" w:cs="Times New Roman"/>
                <w:color w:val="000000"/>
                <w:sz w:val="22"/>
                <w:szCs w:val="22"/>
              </w:rPr>
            </w:pPr>
            <w:r>
              <w:rPr>
                <w:rFonts w:ascii="Times New Roman" w:eastAsia="宋体" w:hAnsi="Times New Roman" w:cs="Times New Roman"/>
                <w:color w:val="000000"/>
                <w:kern w:val="0"/>
                <w:sz w:val="22"/>
                <w:szCs w:val="22"/>
                <w:lang w:bidi="ar"/>
              </w:rPr>
              <w:t>0</w:t>
            </w:r>
          </w:p>
        </w:tc>
        <w:tc>
          <w:tcPr>
            <w:tcW w:w="875" w:type="dxa"/>
            <w:tcBorders>
              <w:top w:val="nil"/>
              <w:left w:val="nil"/>
              <w:bottom w:val="nil"/>
              <w:right w:val="nil"/>
            </w:tcBorders>
            <w:noWrap/>
            <w:vAlign w:val="center"/>
          </w:tcPr>
          <w:p w14:paraId="2AD39FF6" w14:textId="77777777" w:rsidR="00360105" w:rsidRDefault="00000000">
            <w:pPr>
              <w:widowControl/>
              <w:jc w:val="center"/>
              <w:textAlignment w:val="center"/>
              <w:rPr>
                <w:rFonts w:ascii="Times New Roman" w:eastAsia="宋体" w:hAnsi="Times New Roman" w:cs="Times New Roman"/>
                <w:color w:val="000000"/>
                <w:sz w:val="22"/>
                <w:szCs w:val="22"/>
              </w:rPr>
            </w:pPr>
            <w:r>
              <w:rPr>
                <w:rFonts w:ascii="Times New Roman" w:eastAsia="宋体" w:hAnsi="Times New Roman" w:cs="Times New Roman"/>
                <w:color w:val="000000"/>
                <w:kern w:val="0"/>
                <w:sz w:val="22"/>
                <w:szCs w:val="22"/>
                <w:lang w:bidi="ar"/>
              </w:rPr>
              <w:t>2</w:t>
            </w:r>
          </w:p>
        </w:tc>
        <w:tc>
          <w:tcPr>
            <w:tcW w:w="925" w:type="dxa"/>
            <w:tcBorders>
              <w:top w:val="nil"/>
              <w:left w:val="nil"/>
              <w:bottom w:val="nil"/>
              <w:right w:val="nil"/>
            </w:tcBorders>
            <w:noWrap/>
            <w:vAlign w:val="center"/>
          </w:tcPr>
          <w:p w14:paraId="1DC0EA44" w14:textId="77777777" w:rsidR="00360105" w:rsidRDefault="00000000">
            <w:pPr>
              <w:widowControl/>
              <w:jc w:val="center"/>
              <w:textAlignment w:val="center"/>
              <w:rPr>
                <w:rFonts w:ascii="Times New Roman" w:eastAsia="宋体" w:hAnsi="Times New Roman" w:cs="Times New Roman"/>
                <w:color w:val="000000"/>
                <w:sz w:val="22"/>
                <w:szCs w:val="22"/>
              </w:rPr>
            </w:pPr>
            <w:r>
              <w:rPr>
                <w:rFonts w:ascii="Times New Roman" w:eastAsia="宋体" w:hAnsi="Times New Roman" w:cs="Times New Roman"/>
                <w:color w:val="000000"/>
                <w:kern w:val="0"/>
                <w:sz w:val="22"/>
                <w:szCs w:val="22"/>
                <w:lang w:bidi="ar"/>
              </w:rPr>
              <w:t>0</w:t>
            </w:r>
          </w:p>
        </w:tc>
        <w:tc>
          <w:tcPr>
            <w:tcW w:w="868" w:type="dxa"/>
            <w:tcBorders>
              <w:top w:val="nil"/>
              <w:left w:val="nil"/>
              <w:bottom w:val="nil"/>
              <w:right w:val="nil"/>
            </w:tcBorders>
            <w:noWrap/>
            <w:vAlign w:val="center"/>
          </w:tcPr>
          <w:p w14:paraId="0D9EBFAB" w14:textId="77777777" w:rsidR="00360105" w:rsidRDefault="00000000">
            <w:pPr>
              <w:widowControl/>
              <w:jc w:val="center"/>
              <w:textAlignment w:val="center"/>
              <w:rPr>
                <w:rFonts w:ascii="Times New Roman" w:eastAsia="宋体" w:hAnsi="Times New Roman" w:cs="Times New Roman"/>
                <w:color w:val="000000"/>
                <w:sz w:val="22"/>
                <w:szCs w:val="22"/>
              </w:rPr>
            </w:pPr>
            <w:r>
              <w:rPr>
                <w:rFonts w:ascii="Times New Roman" w:eastAsia="宋体" w:hAnsi="Times New Roman" w:cs="Times New Roman"/>
                <w:color w:val="000000"/>
                <w:kern w:val="0"/>
                <w:sz w:val="22"/>
                <w:szCs w:val="22"/>
                <w:lang w:bidi="ar"/>
              </w:rPr>
              <w:t>0</w:t>
            </w:r>
          </w:p>
        </w:tc>
      </w:tr>
      <w:tr w:rsidR="00360105" w14:paraId="32CF4393" w14:textId="77777777">
        <w:trPr>
          <w:trHeight w:val="280"/>
        </w:trPr>
        <w:tc>
          <w:tcPr>
            <w:tcW w:w="1721" w:type="dxa"/>
            <w:tcBorders>
              <w:top w:val="nil"/>
              <w:left w:val="nil"/>
              <w:bottom w:val="nil"/>
              <w:right w:val="nil"/>
            </w:tcBorders>
            <w:noWrap/>
            <w:vAlign w:val="center"/>
          </w:tcPr>
          <w:p w14:paraId="3E3685ED" w14:textId="77777777" w:rsidR="00360105" w:rsidRDefault="00000000">
            <w:pPr>
              <w:widowControl/>
              <w:jc w:val="center"/>
              <w:textAlignment w:val="center"/>
              <w:rPr>
                <w:rFonts w:ascii="Times New Roman" w:eastAsia="宋体" w:hAnsi="Times New Roman" w:cs="Times New Roman"/>
                <w:color w:val="000000"/>
                <w:sz w:val="22"/>
                <w:szCs w:val="22"/>
                <w:highlight w:val="yellow"/>
              </w:rPr>
            </w:pPr>
            <w:r>
              <w:rPr>
                <w:rFonts w:ascii="Times New Roman" w:eastAsia="宋体" w:hAnsi="Times New Roman" w:cs="Times New Roman"/>
                <w:color w:val="000000"/>
                <w:kern w:val="0"/>
                <w:sz w:val="22"/>
                <w:szCs w:val="22"/>
                <w:highlight w:val="yellow"/>
                <w:lang w:bidi="ar"/>
              </w:rPr>
              <w:t>rs147987488</w:t>
            </w:r>
          </w:p>
        </w:tc>
        <w:tc>
          <w:tcPr>
            <w:tcW w:w="587" w:type="dxa"/>
            <w:tcBorders>
              <w:top w:val="nil"/>
              <w:left w:val="nil"/>
              <w:bottom w:val="nil"/>
              <w:right w:val="nil"/>
            </w:tcBorders>
            <w:noWrap/>
            <w:vAlign w:val="center"/>
          </w:tcPr>
          <w:p w14:paraId="6DF754C0" w14:textId="77777777" w:rsidR="00360105" w:rsidRDefault="00000000">
            <w:pPr>
              <w:widowControl/>
              <w:jc w:val="center"/>
              <w:textAlignment w:val="center"/>
              <w:rPr>
                <w:rFonts w:ascii="Times New Roman" w:eastAsia="宋体" w:hAnsi="Times New Roman" w:cs="Times New Roman"/>
                <w:color w:val="000000"/>
                <w:sz w:val="22"/>
                <w:szCs w:val="22"/>
              </w:rPr>
            </w:pPr>
            <w:r>
              <w:rPr>
                <w:rFonts w:ascii="Times New Roman" w:eastAsia="宋体" w:hAnsi="Times New Roman" w:cs="Times New Roman"/>
                <w:color w:val="000000"/>
                <w:kern w:val="0"/>
                <w:sz w:val="22"/>
                <w:szCs w:val="22"/>
                <w:lang w:bidi="ar"/>
              </w:rPr>
              <w:t>12</w:t>
            </w:r>
          </w:p>
        </w:tc>
        <w:tc>
          <w:tcPr>
            <w:tcW w:w="1375" w:type="dxa"/>
            <w:tcBorders>
              <w:top w:val="nil"/>
              <w:left w:val="nil"/>
              <w:bottom w:val="nil"/>
              <w:right w:val="nil"/>
            </w:tcBorders>
            <w:noWrap/>
            <w:vAlign w:val="center"/>
          </w:tcPr>
          <w:p w14:paraId="60491122" w14:textId="77777777" w:rsidR="00360105" w:rsidRDefault="00000000">
            <w:pPr>
              <w:widowControl/>
              <w:jc w:val="center"/>
              <w:textAlignment w:val="center"/>
              <w:rPr>
                <w:rFonts w:ascii="Times New Roman" w:eastAsia="宋体" w:hAnsi="Times New Roman" w:cs="Times New Roman"/>
                <w:color w:val="000000"/>
                <w:sz w:val="22"/>
                <w:szCs w:val="22"/>
              </w:rPr>
            </w:pPr>
            <w:r>
              <w:rPr>
                <w:rFonts w:ascii="Times New Roman" w:eastAsia="宋体" w:hAnsi="Times New Roman" w:cs="Times New Roman"/>
                <w:color w:val="000000"/>
                <w:kern w:val="0"/>
                <w:sz w:val="22"/>
                <w:szCs w:val="22"/>
                <w:lang w:bidi="ar"/>
              </w:rPr>
              <w:t>129619679</w:t>
            </w:r>
          </w:p>
        </w:tc>
        <w:tc>
          <w:tcPr>
            <w:tcW w:w="1288" w:type="dxa"/>
            <w:tcBorders>
              <w:top w:val="nil"/>
              <w:left w:val="nil"/>
              <w:bottom w:val="nil"/>
              <w:right w:val="nil"/>
            </w:tcBorders>
            <w:noWrap/>
            <w:vAlign w:val="center"/>
          </w:tcPr>
          <w:p w14:paraId="028A057F" w14:textId="77777777" w:rsidR="00360105" w:rsidRDefault="00000000">
            <w:pPr>
              <w:widowControl/>
              <w:jc w:val="center"/>
              <w:textAlignment w:val="center"/>
              <w:rPr>
                <w:rFonts w:ascii="Times New Roman" w:eastAsia="宋体" w:hAnsi="Times New Roman" w:cs="Times New Roman"/>
                <w:color w:val="000000"/>
                <w:sz w:val="22"/>
                <w:szCs w:val="22"/>
              </w:rPr>
            </w:pPr>
            <w:r>
              <w:rPr>
                <w:rFonts w:ascii="Times New Roman" w:eastAsia="宋体" w:hAnsi="Times New Roman" w:cs="Times New Roman"/>
                <w:color w:val="000000"/>
                <w:kern w:val="0"/>
                <w:sz w:val="22"/>
                <w:szCs w:val="22"/>
                <w:lang w:bidi="ar"/>
              </w:rPr>
              <w:t>129619679</w:t>
            </w:r>
          </w:p>
        </w:tc>
        <w:tc>
          <w:tcPr>
            <w:tcW w:w="625" w:type="dxa"/>
            <w:tcBorders>
              <w:top w:val="nil"/>
              <w:left w:val="nil"/>
              <w:bottom w:val="nil"/>
              <w:right w:val="nil"/>
            </w:tcBorders>
            <w:noWrap/>
            <w:vAlign w:val="center"/>
          </w:tcPr>
          <w:p w14:paraId="0B5265B6" w14:textId="77777777" w:rsidR="00360105" w:rsidRDefault="00000000">
            <w:pPr>
              <w:widowControl/>
              <w:jc w:val="center"/>
              <w:textAlignment w:val="center"/>
              <w:rPr>
                <w:rFonts w:ascii="Times New Roman" w:eastAsia="宋体" w:hAnsi="Times New Roman" w:cs="Times New Roman"/>
                <w:color w:val="000000"/>
                <w:sz w:val="22"/>
                <w:szCs w:val="22"/>
              </w:rPr>
            </w:pPr>
            <w:r>
              <w:rPr>
                <w:rFonts w:ascii="Times New Roman" w:eastAsia="宋体" w:hAnsi="Times New Roman" w:cs="Times New Roman"/>
                <w:color w:val="000000"/>
                <w:kern w:val="0"/>
                <w:sz w:val="22"/>
                <w:szCs w:val="22"/>
                <w:lang w:bidi="ar"/>
              </w:rPr>
              <w:t>+</w:t>
            </w:r>
          </w:p>
        </w:tc>
        <w:tc>
          <w:tcPr>
            <w:tcW w:w="2150" w:type="dxa"/>
            <w:tcBorders>
              <w:top w:val="nil"/>
              <w:left w:val="nil"/>
              <w:bottom w:val="nil"/>
              <w:right w:val="nil"/>
            </w:tcBorders>
            <w:noWrap/>
            <w:vAlign w:val="center"/>
          </w:tcPr>
          <w:p w14:paraId="44CF6561" w14:textId="77777777" w:rsidR="00360105" w:rsidRDefault="00000000">
            <w:pPr>
              <w:widowControl/>
              <w:jc w:val="center"/>
              <w:textAlignment w:val="center"/>
              <w:rPr>
                <w:rFonts w:ascii="Times New Roman" w:eastAsia="宋体" w:hAnsi="Times New Roman" w:cs="Times New Roman"/>
                <w:color w:val="000000"/>
                <w:sz w:val="22"/>
                <w:szCs w:val="22"/>
              </w:rPr>
            </w:pPr>
            <w:r>
              <w:rPr>
                <w:rFonts w:ascii="Times New Roman" w:eastAsia="宋体" w:hAnsi="Times New Roman" w:cs="Times New Roman"/>
                <w:color w:val="000000"/>
                <w:kern w:val="0"/>
                <w:sz w:val="22"/>
                <w:szCs w:val="22"/>
                <w:lang w:bidi="ar"/>
              </w:rPr>
              <w:t>ENSG00000151952</w:t>
            </w:r>
          </w:p>
        </w:tc>
        <w:tc>
          <w:tcPr>
            <w:tcW w:w="1537" w:type="dxa"/>
            <w:tcBorders>
              <w:top w:val="nil"/>
              <w:left w:val="nil"/>
              <w:bottom w:val="nil"/>
              <w:right w:val="nil"/>
            </w:tcBorders>
            <w:noWrap/>
            <w:vAlign w:val="center"/>
          </w:tcPr>
          <w:p w14:paraId="7A999291" w14:textId="77777777" w:rsidR="00360105" w:rsidRDefault="00000000">
            <w:pPr>
              <w:widowControl/>
              <w:jc w:val="center"/>
              <w:textAlignment w:val="center"/>
              <w:rPr>
                <w:rFonts w:ascii="Times New Roman" w:eastAsia="宋体" w:hAnsi="Times New Roman" w:cs="Times New Roman"/>
                <w:i/>
                <w:iCs/>
                <w:color w:val="000000"/>
                <w:sz w:val="22"/>
                <w:szCs w:val="22"/>
                <w:highlight w:val="yellow"/>
              </w:rPr>
            </w:pPr>
            <w:r>
              <w:rPr>
                <w:rFonts w:ascii="Times New Roman" w:eastAsia="宋体" w:hAnsi="Times New Roman" w:cs="Times New Roman"/>
                <w:i/>
                <w:iCs/>
                <w:color w:val="000000"/>
                <w:kern w:val="0"/>
                <w:sz w:val="22"/>
                <w:szCs w:val="22"/>
                <w:highlight w:val="yellow"/>
                <w:lang w:bidi="ar"/>
              </w:rPr>
              <w:t>TMEM132D</w:t>
            </w:r>
          </w:p>
        </w:tc>
        <w:tc>
          <w:tcPr>
            <w:tcW w:w="1063" w:type="dxa"/>
            <w:tcBorders>
              <w:top w:val="nil"/>
              <w:left w:val="nil"/>
              <w:bottom w:val="nil"/>
              <w:right w:val="nil"/>
            </w:tcBorders>
            <w:noWrap/>
            <w:vAlign w:val="center"/>
          </w:tcPr>
          <w:p w14:paraId="53D2FFE9" w14:textId="77777777" w:rsidR="00360105" w:rsidRDefault="00000000">
            <w:pPr>
              <w:widowControl/>
              <w:jc w:val="center"/>
              <w:textAlignment w:val="center"/>
              <w:rPr>
                <w:rFonts w:ascii="Times New Roman" w:eastAsia="宋体" w:hAnsi="Times New Roman" w:cs="Times New Roman"/>
                <w:color w:val="000000"/>
                <w:sz w:val="22"/>
                <w:szCs w:val="22"/>
              </w:rPr>
            </w:pPr>
            <w:r>
              <w:rPr>
                <w:rFonts w:ascii="Times New Roman" w:eastAsia="宋体" w:hAnsi="Times New Roman" w:cs="Times New Roman"/>
                <w:color w:val="000000"/>
                <w:kern w:val="0"/>
                <w:sz w:val="22"/>
                <w:szCs w:val="22"/>
                <w:lang w:bidi="ar"/>
              </w:rPr>
              <w:t>0</w:t>
            </w:r>
          </w:p>
        </w:tc>
        <w:tc>
          <w:tcPr>
            <w:tcW w:w="1062" w:type="dxa"/>
            <w:tcBorders>
              <w:top w:val="nil"/>
              <w:left w:val="nil"/>
              <w:bottom w:val="nil"/>
              <w:right w:val="nil"/>
            </w:tcBorders>
            <w:noWrap/>
            <w:vAlign w:val="center"/>
          </w:tcPr>
          <w:p w14:paraId="3C9FA4D9" w14:textId="77777777" w:rsidR="00360105" w:rsidRDefault="00000000">
            <w:pPr>
              <w:widowControl/>
              <w:jc w:val="center"/>
              <w:textAlignment w:val="center"/>
              <w:rPr>
                <w:rFonts w:ascii="Times New Roman" w:eastAsia="宋体" w:hAnsi="Times New Roman" w:cs="Times New Roman"/>
                <w:color w:val="000000"/>
                <w:sz w:val="22"/>
                <w:szCs w:val="22"/>
              </w:rPr>
            </w:pPr>
            <w:r>
              <w:rPr>
                <w:rFonts w:ascii="Times New Roman" w:eastAsia="宋体" w:hAnsi="Times New Roman" w:cs="Times New Roman"/>
                <w:color w:val="000000"/>
                <w:kern w:val="0"/>
                <w:sz w:val="22"/>
                <w:szCs w:val="22"/>
                <w:lang w:bidi="ar"/>
              </w:rPr>
              <w:t>0</w:t>
            </w:r>
          </w:p>
        </w:tc>
        <w:tc>
          <w:tcPr>
            <w:tcW w:w="875" w:type="dxa"/>
            <w:tcBorders>
              <w:top w:val="nil"/>
              <w:left w:val="nil"/>
              <w:bottom w:val="nil"/>
              <w:right w:val="nil"/>
            </w:tcBorders>
            <w:noWrap/>
            <w:vAlign w:val="center"/>
          </w:tcPr>
          <w:p w14:paraId="432A024F" w14:textId="77777777" w:rsidR="00360105" w:rsidRDefault="00000000">
            <w:pPr>
              <w:widowControl/>
              <w:jc w:val="center"/>
              <w:textAlignment w:val="center"/>
              <w:rPr>
                <w:rFonts w:ascii="Times New Roman" w:eastAsia="宋体" w:hAnsi="Times New Roman" w:cs="Times New Roman"/>
                <w:color w:val="000000"/>
                <w:sz w:val="22"/>
                <w:szCs w:val="22"/>
              </w:rPr>
            </w:pPr>
            <w:r>
              <w:rPr>
                <w:rFonts w:ascii="Times New Roman" w:eastAsia="宋体" w:hAnsi="Times New Roman" w:cs="Times New Roman"/>
                <w:color w:val="000000"/>
                <w:kern w:val="0"/>
                <w:sz w:val="22"/>
                <w:szCs w:val="22"/>
                <w:lang w:bidi="ar"/>
              </w:rPr>
              <w:t>1</w:t>
            </w:r>
          </w:p>
        </w:tc>
        <w:tc>
          <w:tcPr>
            <w:tcW w:w="925" w:type="dxa"/>
            <w:tcBorders>
              <w:top w:val="nil"/>
              <w:left w:val="nil"/>
              <w:bottom w:val="nil"/>
              <w:right w:val="nil"/>
            </w:tcBorders>
            <w:noWrap/>
            <w:vAlign w:val="center"/>
          </w:tcPr>
          <w:p w14:paraId="71E1C344" w14:textId="77777777" w:rsidR="00360105" w:rsidRDefault="00000000">
            <w:pPr>
              <w:widowControl/>
              <w:jc w:val="center"/>
              <w:textAlignment w:val="center"/>
              <w:rPr>
                <w:rFonts w:ascii="Times New Roman" w:eastAsia="宋体" w:hAnsi="Times New Roman" w:cs="Times New Roman"/>
                <w:color w:val="000000"/>
                <w:sz w:val="22"/>
                <w:szCs w:val="22"/>
              </w:rPr>
            </w:pPr>
            <w:r>
              <w:rPr>
                <w:rFonts w:ascii="Times New Roman" w:eastAsia="宋体" w:hAnsi="Times New Roman" w:cs="Times New Roman"/>
                <w:color w:val="000000"/>
                <w:kern w:val="0"/>
                <w:sz w:val="22"/>
                <w:szCs w:val="22"/>
                <w:lang w:bidi="ar"/>
              </w:rPr>
              <w:t>0</w:t>
            </w:r>
          </w:p>
        </w:tc>
        <w:tc>
          <w:tcPr>
            <w:tcW w:w="868" w:type="dxa"/>
            <w:tcBorders>
              <w:top w:val="nil"/>
              <w:left w:val="nil"/>
              <w:bottom w:val="nil"/>
              <w:right w:val="nil"/>
            </w:tcBorders>
            <w:noWrap/>
            <w:vAlign w:val="center"/>
          </w:tcPr>
          <w:p w14:paraId="3583C1E7" w14:textId="77777777" w:rsidR="00360105" w:rsidRDefault="00000000">
            <w:pPr>
              <w:widowControl/>
              <w:jc w:val="center"/>
              <w:textAlignment w:val="center"/>
              <w:rPr>
                <w:rFonts w:ascii="Times New Roman" w:eastAsia="宋体" w:hAnsi="Times New Roman" w:cs="Times New Roman"/>
                <w:color w:val="000000"/>
                <w:sz w:val="22"/>
                <w:szCs w:val="22"/>
              </w:rPr>
            </w:pPr>
            <w:r>
              <w:rPr>
                <w:rFonts w:ascii="Times New Roman" w:eastAsia="宋体" w:hAnsi="Times New Roman" w:cs="Times New Roman"/>
                <w:color w:val="000000"/>
                <w:kern w:val="0"/>
                <w:sz w:val="22"/>
                <w:szCs w:val="22"/>
                <w:lang w:bidi="ar"/>
              </w:rPr>
              <w:t>0</w:t>
            </w:r>
          </w:p>
        </w:tc>
      </w:tr>
      <w:tr w:rsidR="00360105" w14:paraId="0CE21163" w14:textId="77777777">
        <w:trPr>
          <w:trHeight w:val="280"/>
        </w:trPr>
        <w:tc>
          <w:tcPr>
            <w:tcW w:w="1721" w:type="dxa"/>
            <w:tcBorders>
              <w:top w:val="nil"/>
              <w:left w:val="nil"/>
              <w:bottom w:val="nil"/>
              <w:right w:val="nil"/>
            </w:tcBorders>
            <w:noWrap/>
            <w:vAlign w:val="center"/>
          </w:tcPr>
          <w:p w14:paraId="2A264F02" w14:textId="77777777" w:rsidR="00360105" w:rsidRDefault="00000000">
            <w:pPr>
              <w:widowControl/>
              <w:jc w:val="center"/>
              <w:textAlignment w:val="center"/>
              <w:rPr>
                <w:rFonts w:ascii="Times New Roman" w:eastAsia="宋体" w:hAnsi="Times New Roman" w:cs="Times New Roman"/>
                <w:color w:val="000000"/>
                <w:sz w:val="22"/>
                <w:szCs w:val="22"/>
                <w:highlight w:val="yellow"/>
              </w:rPr>
            </w:pPr>
            <w:r>
              <w:rPr>
                <w:rFonts w:ascii="Times New Roman" w:eastAsia="宋体" w:hAnsi="Times New Roman" w:cs="Times New Roman"/>
                <w:color w:val="000000"/>
                <w:kern w:val="0"/>
                <w:sz w:val="22"/>
                <w:szCs w:val="22"/>
                <w:highlight w:val="yellow"/>
                <w:lang w:bidi="ar"/>
              </w:rPr>
              <w:t>rs182132379</w:t>
            </w:r>
          </w:p>
        </w:tc>
        <w:tc>
          <w:tcPr>
            <w:tcW w:w="587" w:type="dxa"/>
            <w:tcBorders>
              <w:top w:val="nil"/>
              <w:left w:val="nil"/>
              <w:bottom w:val="nil"/>
              <w:right w:val="nil"/>
            </w:tcBorders>
            <w:noWrap/>
            <w:vAlign w:val="center"/>
          </w:tcPr>
          <w:p w14:paraId="47229CA2" w14:textId="77777777" w:rsidR="00360105" w:rsidRDefault="00000000">
            <w:pPr>
              <w:widowControl/>
              <w:jc w:val="center"/>
              <w:textAlignment w:val="center"/>
              <w:rPr>
                <w:rFonts w:ascii="Times New Roman" w:eastAsia="宋体" w:hAnsi="Times New Roman" w:cs="Times New Roman"/>
                <w:color w:val="000000"/>
                <w:sz w:val="22"/>
                <w:szCs w:val="22"/>
              </w:rPr>
            </w:pPr>
            <w:r>
              <w:rPr>
                <w:rFonts w:ascii="Times New Roman" w:eastAsia="宋体" w:hAnsi="Times New Roman" w:cs="Times New Roman"/>
                <w:color w:val="000000"/>
                <w:kern w:val="0"/>
                <w:sz w:val="22"/>
                <w:szCs w:val="22"/>
                <w:lang w:bidi="ar"/>
              </w:rPr>
              <w:t>3</w:t>
            </w:r>
          </w:p>
        </w:tc>
        <w:tc>
          <w:tcPr>
            <w:tcW w:w="1375" w:type="dxa"/>
            <w:tcBorders>
              <w:top w:val="nil"/>
              <w:left w:val="nil"/>
              <w:bottom w:val="nil"/>
              <w:right w:val="nil"/>
            </w:tcBorders>
            <w:noWrap/>
            <w:vAlign w:val="center"/>
          </w:tcPr>
          <w:p w14:paraId="1A4AE260" w14:textId="77777777" w:rsidR="00360105" w:rsidRDefault="00000000">
            <w:pPr>
              <w:widowControl/>
              <w:jc w:val="center"/>
              <w:textAlignment w:val="center"/>
              <w:rPr>
                <w:rFonts w:ascii="Times New Roman" w:eastAsia="宋体" w:hAnsi="Times New Roman" w:cs="Times New Roman"/>
                <w:color w:val="000000"/>
                <w:sz w:val="22"/>
                <w:szCs w:val="22"/>
              </w:rPr>
            </w:pPr>
            <w:r>
              <w:rPr>
                <w:rFonts w:ascii="Times New Roman" w:eastAsia="宋体" w:hAnsi="Times New Roman" w:cs="Times New Roman"/>
                <w:color w:val="000000"/>
                <w:kern w:val="0"/>
                <w:sz w:val="22"/>
                <w:szCs w:val="22"/>
                <w:lang w:bidi="ar"/>
              </w:rPr>
              <w:t>171256489</w:t>
            </w:r>
          </w:p>
        </w:tc>
        <w:tc>
          <w:tcPr>
            <w:tcW w:w="1288" w:type="dxa"/>
            <w:tcBorders>
              <w:top w:val="nil"/>
              <w:left w:val="nil"/>
              <w:bottom w:val="nil"/>
              <w:right w:val="nil"/>
            </w:tcBorders>
            <w:noWrap/>
            <w:vAlign w:val="center"/>
          </w:tcPr>
          <w:p w14:paraId="792478D3" w14:textId="77777777" w:rsidR="00360105" w:rsidRDefault="00000000">
            <w:pPr>
              <w:widowControl/>
              <w:jc w:val="center"/>
              <w:textAlignment w:val="center"/>
              <w:rPr>
                <w:rFonts w:ascii="Times New Roman" w:eastAsia="宋体" w:hAnsi="Times New Roman" w:cs="Times New Roman"/>
                <w:color w:val="000000"/>
                <w:sz w:val="22"/>
                <w:szCs w:val="22"/>
              </w:rPr>
            </w:pPr>
            <w:r>
              <w:rPr>
                <w:rFonts w:ascii="Times New Roman" w:eastAsia="宋体" w:hAnsi="Times New Roman" w:cs="Times New Roman"/>
                <w:color w:val="000000"/>
                <w:kern w:val="0"/>
                <w:sz w:val="22"/>
                <w:szCs w:val="22"/>
                <w:lang w:bidi="ar"/>
              </w:rPr>
              <w:t>171256489</w:t>
            </w:r>
          </w:p>
        </w:tc>
        <w:tc>
          <w:tcPr>
            <w:tcW w:w="625" w:type="dxa"/>
            <w:tcBorders>
              <w:top w:val="nil"/>
              <w:left w:val="nil"/>
              <w:bottom w:val="nil"/>
              <w:right w:val="nil"/>
            </w:tcBorders>
            <w:noWrap/>
            <w:vAlign w:val="center"/>
          </w:tcPr>
          <w:p w14:paraId="3981EC76" w14:textId="77777777" w:rsidR="00360105" w:rsidRDefault="00000000">
            <w:pPr>
              <w:widowControl/>
              <w:jc w:val="center"/>
              <w:textAlignment w:val="center"/>
              <w:rPr>
                <w:rFonts w:ascii="Times New Roman" w:eastAsia="宋体" w:hAnsi="Times New Roman" w:cs="Times New Roman"/>
                <w:color w:val="000000"/>
                <w:sz w:val="22"/>
                <w:szCs w:val="22"/>
              </w:rPr>
            </w:pPr>
            <w:r>
              <w:rPr>
                <w:rFonts w:ascii="Times New Roman" w:eastAsia="宋体" w:hAnsi="Times New Roman" w:cs="Times New Roman"/>
                <w:color w:val="000000"/>
                <w:kern w:val="0"/>
                <w:sz w:val="22"/>
                <w:szCs w:val="22"/>
                <w:lang w:bidi="ar"/>
              </w:rPr>
              <w:t>+</w:t>
            </w:r>
          </w:p>
        </w:tc>
        <w:tc>
          <w:tcPr>
            <w:tcW w:w="2150" w:type="dxa"/>
            <w:tcBorders>
              <w:top w:val="nil"/>
              <w:left w:val="nil"/>
              <w:bottom w:val="nil"/>
              <w:right w:val="nil"/>
            </w:tcBorders>
            <w:noWrap/>
            <w:vAlign w:val="center"/>
          </w:tcPr>
          <w:p w14:paraId="4C27B5D1" w14:textId="77777777" w:rsidR="00360105" w:rsidRDefault="00000000">
            <w:pPr>
              <w:widowControl/>
              <w:jc w:val="center"/>
              <w:textAlignment w:val="center"/>
              <w:rPr>
                <w:rFonts w:ascii="Times New Roman" w:eastAsia="宋体" w:hAnsi="Times New Roman" w:cs="Times New Roman"/>
                <w:color w:val="000000"/>
                <w:sz w:val="22"/>
                <w:szCs w:val="22"/>
              </w:rPr>
            </w:pPr>
            <w:r>
              <w:rPr>
                <w:rFonts w:ascii="Times New Roman" w:eastAsia="宋体" w:hAnsi="Times New Roman" w:cs="Times New Roman"/>
                <w:color w:val="000000"/>
                <w:kern w:val="0"/>
                <w:sz w:val="22"/>
                <w:szCs w:val="22"/>
                <w:lang w:bidi="ar"/>
              </w:rPr>
              <w:t>ENSG00000154310</w:t>
            </w:r>
          </w:p>
        </w:tc>
        <w:tc>
          <w:tcPr>
            <w:tcW w:w="1537" w:type="dxa"/>
            <w:tcBorders>
              <w:top w:val="nil"/>
              <w:left w:val="nil"/>
              <w:bottom w:val="nil"/>
              <w:right w:val="nil"/>
            </w:tcBorders>
            <w:noWrap/>
            <w:vAlign w:val="center"/>
          </w:tcPr>
          <w:p w14:paraId="443DA127" w14:textId="77777777" w:rsidR="00360105" w:rsidRDefault="00000000">
            <w:pPr>
              <w:widowControl/>
              <w:jc w:val="center"/>
              <w:textAlignment w:val="center"/>
              <w:rPr>
                <w:rFonts w:ascii="Times New Roman" w:eastAsia="宋体" w:hAnsi="Times New Roman" w:cs="Times New Roman"/>
                <w:i/>
                <w:iCs/>
                <w:color w:val="000000"/>
                <w:sz w:val="22"/>
                <w:szCs w:val="22"/>
                <w:highlight w:val="yellow"/>
              </w:rPr>
            </w:pPr>
            <w:r>
              <w:rPr>
                <w:rFonts w:ascii="Times New Roman" w:eastAsia="宋体" w:hAnsi="Times New Roman" w:cs="Times New Roman"/>
                <w:i/>
                <w:iCs/>
                <w:color w:val="000000"/>
                <w:kern w:val="0"/>
                <w:sz w:val="22"/>
                <w:szCs w:val="22"/>
                <w:highlight w:val="yellow"/>
                <w:lang w:bidi="ar"/>
              </w:rPr>
              <w:t>TNIK</w:t>
            </w:r>
          </w:p>
        </w:tc>
        <w:tc>
          <w:tcPr>
            <w:tcW w:w="1063" w:type="dxa"/>
            <w:tcBorders>
              <w:top w:val="nil"/>
              <w:left w:val="nil"/>
              <w:bottom w:val="nil"/>
              <w:right w:val="nil"/>
            </w:tcBorders>
            <w:noWrap/>
            <w:vAlign w:val="center"/>
          </w:tcPr>
          <w:p w14:paraId="58BCFCAE" w14:textId="77777777" w:rsidR="00360105" w:rsidRDefault="00000000">
            <w:pPr>
              <w:widowControl/>
              <w:jc w:val="center"/>
              <w:textAlignment w:val="center"/>
              <w:rPr>
                <w:rFonts w:ascii="Times New Roman" w:eastAsia="宋体" w:hAnsi="Times New Roman" w:cs="Times New Roman"/>
                <w:color w:val="000000"/>
                <w:sz w:val="22"/>
                <w:szCs w:val="22"/>
              </w:rPr>
            </w:pPr>
            <w:r>
              <w:rPr>
                <w:rFonts w:ascii="Times New Roman" w:eastAsia="宋体" w:hAnsi="Times New Roman" w:cs="Times New Roman"/>
                <w:color w:val="000000"/>
                <w:kern w:val="0"/>
                <w:sz w:val="22"/>
                <w:szCs w:val="22"/>
                <w:lang w:bidi="ar"/>
              </w:rPr>
              <w:t>0</w:t>
            </w:r>
          </w:p>
        </w:tc>
        <w:tc>
          <w:tcPr>
            <w:tcW w:w="1062" w:type="dxa"/>
            <w:tcBorders>
              <w:top w:val="nil"/>
              <w:left w:val="nil"/>
              <w:bottom w:val="nil"/>
              <w:right w:val="nil"/>
            </w:tcBorders>
            <w:noWrap/>
            <w:vAlign w:val="center"/>
          </w:tcPr>
          <w:p w14:paraId="55E8AD83" w14:textId="77777777" w:rsidR="00360105" w:rsidRDefault="00000000">
            <w:pPr>
              <w:widowControl/>
              <w:jc w:val="center"/>
              <w:textAlignment w:val="center"/>
              <w:rPr>
                <w:rFonts w:ascii="Times New Roman" w:eastAsia="宋体" w:hAnsi="Times New Roman" w:cs="Times New Roman"/>
                <w:color w:val="000000"/>
                <w:sz w:val="22"/>
                <w:szCs w:val="22"/>
              </w:rPr>
            </w:pPr>
            <w:r>
              <w:rPr>
                <w:rFonts w:ascii="Times New Roman" w:eastAsia="宋体" w:hAnsi="Times New Roman" w:cs="Times New Roman"/>
                <w:color w:val="000000"/>
                <w:kern w:val="0"/>
                <w:sz w:val="22"/>
                <w:szCs w:val="22"/>
                <w:lang w:bidi="ar"/>
              </w:rPr>
              <w:t>0</w:t>
            </w:r>
          </w:p>
        </w:tc>
        <w:tc>
          <w:tcPr>
            <w:tcW w:w="875" w:type="dxa"/>
            <w:tcBorders>
              <w:top w:val="nil"/>
              <w:left w:val="nil"/>
              <w:bottom w:val="nil"/>
              <w:right w:val="nil"/>
            </w:tcBorders>
            <w:noWrap/>
            <w:vAlign w:val="center"/>
          </w:tcPr>
          <w:p w14:paraId="6D014630" w14:textId="77777777" w:rsidR="00360105" w:rsidRDefault="00000000">
            <w:pPr>
              <w:widowControl/>
              <w:jc w:val="center"/>
              <w:textAlignment w:val="center"/>
              <w:rPr>
                <w:rFonts w:ascii="Times New Roman" w:eastAsia="宋体" w:hAnsi="Times New Roman" w:cs="Times New Roman"/>
                <w:color w:val="000000"/>
                <w:sz w:val="22"/>
                <w:szCs w:val="22"/>
              </w:rPr>
            </w:pPr>
            <w:r>
              <w:rPr>
                <w:rFonts w:ascii="Times New Roman" w:eastAsia="宋体" w:hAnsi="Times New Roman" w:cs="Times New Roman"/>
                <w:color w:val="000000"/>
                <w:kern w:val="0"/>
                <w:sz w:val="22"/>
                <w:szCs w:val="22"/>
                <w:lang w:bidi="ar"/>
              </w:rPr>
              <w:t>3</w:t>
            </w:r>
          </w:p>
        </w:tc>
        <w:tc>
          <w:tcPr>
            <w:tcW w:w="925" w:type="dxa"/>
            <w:tcBorders>
              <w:top w:val="nil"/>
              <w:left w:val="nil"/>
              <w:bottom w:val="nil"/>
              <w:right w:val="nil"/>
            </w:tcBorders>
            <w:noWrap/>
            <w:vAlign w:val="center"/>
          </w:tcPr>
          <w:p w14:paraId="3CD4A36D" w14:textId="77777777" w:rsidR="00360105" w:rsidRDefault="00000000">
            <w:pPr>
              <w:widowControl/>
              <w:jc w:val="center"/>
              <w:textAlignment w:val="center"/>
              <w:rPr>
                <w:rFonts w:ascii="Times New Roman" w:eastAsia="宋体" w:hAnsi="Times New Roman" w:cs="Times New Roman"/>
                <w:color w:val="000000"/>
                <w:sz w:val="22"/>
                <w:szCs w:val="22"/>
              </w:rPr>
            </w:pPr>
            <w:r>
              <w:rPr>
                <w:rFonts w:ascii="Times New Roman" w:eastAsia="宋体" w:hAnsi="Times New Roman" w:cs="Times New Roman"/>
                <w:color w:val="000000"/>
                <w:kern w:val="0"/>
                <w:sz w:val="22"/>
                <w:szCs w:val="22"/>
                <w:lang w:bidi="ar"/>
              </w:rPr>
              <w:t>0</w:t>
            </w:r>
          </w:p>
        </w:tc>
        <w:tc>
          <w:tcPr>
            <w:tcW w:w="868" w:type="dxa"/>
            <w:tcBorders>
              <w:top w:val="nil"/>
              <w:left w:val="nil"/>
              <w:bottom w:val="nil"/>
              <w:right w:val="nil"/>
            </w:tcBorders>
            <w:noWrap/>
            <w:vAlign w:val="center"/>
          </w:tcPr>
          <w:p w14:paraId="04A87F34" w14:textId="77777777" w:rsidR="00360105" w:rsidRDefault="00000000">
            <w:pPr>
              <w:widowControl/>
              <w:jc w:val="center"/>
              <w:textAlignment w:val="center"/>
              <w:rPr>
                <w:rFonts w:ascii="Times New Roman" w:eastAsia="宋体" w:hAnsi="Times New Roman" w:cs="Times New Roman"/>
                <w:color w:val="000000"/>
                <w:sz w:val="22"/>
                <w:szCs w:val="22"/>
              </w:rPr>
            </w:pPr>
            <w:r>
              <w:rPr>
                <w:rFonts w:ascii="Times New Roman" w:eastAsia="宋体" w:hAnsi="Times New Roman" w:cs="Times New Roman"/>
                <w:color w:val="000000"/>
                <w:kern w:val="0"/>
                <w:sz w:val="22"/>
                <w:szCs w:val="22"/>
                <w:lang w:bidi="ar"/>
              </w:rPr>
              <w:t>0</w:t>
            </w:r>
          </w:p>
        </w:tc>
      </w:tr>
      <w:tr w:rsidR="00360105" w14:paraId="1AEBEB80" w14:textId="77777777">
        <w:trPr>
          <w:trHeight w:val="280"/>
        </w:trPr>
        <w:tc>
          <w:tcPr>
            <w:tcW w:w="1721" w:type="dxa"/>
            <w:tcBorders>
              <w:top w:val="nil"/>
              <w:left w:val="nil"/>
              <w:bottom w:val="nil"/>
              <w:right w:val="nil"/>
            </w:tcBorders>
            <w:noWrap/>
            <w:vAlign w:val="center"/>
          </w:tcPr>
          <w:p w14:paraId="3AF60B51" w14:textId="77777777" w:rsidR="00360105" w:rsidRDefault="00000000">
            <w:pPr>
              <w:widowControl/>
              <w:jc w:val="center"/>
              <w:textAlignment w:val="center"/>
              <w:rPr>
                <w:rFonts w:ascii="Times New Roman" w:eastAsia="宋体" w:hAnsi="Times New Roman" w:cs="Times New Roman"/>
                <w:color w:val="000000"/>
                <w:sz w:val="22"/>
                <w:szCs w:val="22"/>
                <w:highlight w:val="yellow"/>
              </w:rPr>
            </w:pPr>
            <w:r>
              <w:rPr>
                <w:rFonts w:ascii="Times New Roman" w:eastAsia="宋体" w:hAnsi="Times New Roman" w:cs="Times New Roman"/>
                <w:color w:val="000000"/>
                <w:kern w:val="0"/>
                <w:sz w:val="22"/>
                <w:szCs w:val="22"/>
                <w:highlight w:val="yellow"/>
                <w:lang w:bidi="ar"/>
              </w:rPr>
              <w:t>rs563296440</w:t>
            </w:r>
          </w:p>
        </w:tc>
        <w:tc>
          <w:tcPr>
            <w:tcW w:w="587" w:type="dxa"/>
            <w:tcBorders>
              <w:top w:val="nil"/>
              <w:left w:val="nil"/>
              <w:bottom w:val="nil"/>
              <w:right w:val="nil"/>
            </w:tcBorders>
            <w:noWrap/>
            <w:vAlign w:val="center"/>
          </w:tcPr>
          <w:p w14:paraId="2438840C" w14:textId="77777777" w:rsidR="00360105" w:rsidRDefault="00000000">
            <w:pPr>
              <w:widowControl/>
              <w:jc w:val="center"/>
              <w:textAlignment w:val="center"/>
              <w:rPr>
                <w:rFonts w:ascii="Times New Roman" w:eastAsia="宋体" w:hAnsi="Times New Roman" w:cs="Times New Roman"/>
                <w:color w:val="000000"/>
                <w:sz w:val="22"/>
                <w:szCs w:val="22"/>
              </w:rPr>
            </w:pPr>
            <w:r>
              <w:rPr>
                <w:rFonts w:ascii="Times New Roman" w:eastAsia="宋体" w:hAnsi="Times New Roman" w:cs="Times New Roman"/>
                <w:color w:val="000000"/>
                <w:kern w:val="0"/>
                <w:sz w:val="22"/>
                <w:szCs w:val="22"/>
                <w:lang w:bidi="ar"/>
              </w:rPr>
              <w:t>10</w:t>
            </w:r>
          </w:p>
        </w:tc>
        <w:tc>
          <w:tcPr>
            <w:tcW w:w="1375" w:type="dxa"/>
            <w:tcBorders>
              <w:top w:val="nil"/>
              <w:left w:val="nil"/>
              <w:bottom w:val="nil"/>
              <w:right w:val="nil"/>
            </w:tcBorders>
            <w:noWrap/>
            <w:vAlign w:val="center"/>
          </w:tcPr>
          <w:p w14:paraId="718EC5AF" w14:textId="77777777" w:rsidR="00360105" w:rsidRDefault="00000000">
            <w:pPr>
              <w:widowControl/>
              <w:jc w:val="center"/>
              <w:textAlignment w:val="center"/>
              <w:rPr>
                <w:rFonts w:ascii="Times New Roman" w:eastAsia="宋体" w:hAnsi="Times New Roman" w:cs="Times New Roman"/>
                <w:color w:val="000000"/>
                <w:sz w:val="22"/>
                <w:szCs w:val="22"/>
              </w:rPr>
            </w:pPr>
            <w:r>
              <w:rPr>
                <w:rFonts w:ascii="Times New Roman" w:eastAsia="宋体" w:hAnsi="Times New Roman" w:cs="Times New Roman"/>
                <w:color w:val="000000"/>
                <w:kern w:val="0"/>
                <w:sz w:val="22"/>
                <w:szCs w:val="22"/>
                <w:lang w:bidi="ar"/>
              </w:rPr>
              <w:t>17144165</w:t>
            </w:r>
          </w:p>
        </w:tc>
        <w:tc>
          <w:tcPr>
            <w:tcW w:w="1288" w:type="dxa"/>
            <w:tcBorders>
              <w:top w:val="nil"/>
              <w:left w:val="nil"/>
              <w:bottom w:val="nil"/>
              <w:right w:val="nil"/>
            </w:tcBorders>
            <w:noWrap/>
            <w:vAlign w:val="center"/>
          </w:tcPr>
          <w:p w14:paraId="190B6F2A" w14:textId="77777777" w:rsidR="00360105" w:rsidRDefault="00000000">
            <w:pPr>
              <w:widowControl/>
              <w:jc w:val="center"/>
              <w:textAlignment w:val="center"/>
              <w:rPr>
                <w:rFonts w:ascii="Times New Roman" w:eastAsia="宋体" w:hAnsi="Times New Roman" w:cs="Times New Roman"/>
                <w:color w:val="000000"/>
                <w:sz w:val="22"/>
                <w:szCs w:val="22"/>
              </w:rPr>
            </w:pPr>
            <w:r>
              <w:rPr>
                <w:rFonts w:ascii="Times New Roman" w:eastAsia="宋体" w:hAnsi="Times New Roman" w:cs="Times New Roman"/>
                <w:color w:val="000000"/>
                <w:kern w:val="0"/>
                <w:sz w:val="22"/>
                <w:szCs w:val="22"/>
                <w:lang w:bidi="ar"/>
              </w:rPr>
              <w:t>17144165</w:t>
            </w:r>
          </w:p>
        </w:tc>
        <w:tc>
          <w:tcPr>
            <w:tcW w:w="625" w:type="dxa"/>
            <w:tcBorders>
              <w:top w:val="nil"/>
              <w:left w:val="nil"/>
              <w:bottom w:val="nil"/>
              <w:right w:val="nil"/>
            </w:tcBorders>
            <w:noWrap/>
            <w:vAlign w:val="center"/>
          </w:tcPr>
          <w:p w14:paraId="1586E494" w14:textId="77777777" w:rsidR="00360105" w:rsidRDefault="00000000">
            <w:pPr>
              <w:widowControl/>
              <w:jc w:val="center"/>
              <w:textAlignment w:val="center"/>
              <w:rPr>
                <w:rFonts w:ascii="Times New Roman" w:eastAsia="宋体" w:hAnsi="Times New Roman" w:cs="Times New Roman"/>
                <w:color w:val="000000"/>
                <w:sz w:val="22"/>
                <w:szCs w:val="22"/>
              </w:rPr>
            </w:pPr>
            <w:r>
              <w:rPr>
                <w:rFonts w:ascii="Times New Roman" w:eastAsia="宋体" w:hAnsi="Times New Roman" w:cs="Times New Roman"/>
                <w:color w:val="000000"/>
                <w:kern w:val="0"/>
                <w:sz w:val="22"/>
                <w:szCs w:val="22"/>
                <w:lang w:bidi="ar"/>
              </w:rPr>
              <w:t>+</w:t>
            </w:r>
          </w:p>
        </w:tc>
        <w:tc>
          <w:tcPr>
            <w:tcW w:w="2150" w:type="dxa"/>
            <w:tcBorders>
              <w:top w:val="nil"/>
              <w:left w:val="nil"/>
              <w:bottom w:val="nil"/>
              <w:right w:val="nil"/>
            </w:tcBorders>
            <w:noWrap/>
            <w:vAlign w:val="center"/>
          </w:tcPr>
          <w:p w14:paraId="3C7D4A95" w14:textId="77777777" w:rsidR="00360105" w:rsidRDefault="00000000">
            <w:pPr>
              <w:widowControl/>
              <w:jc w:val="center"/>
              <w:textAlignment w:val="center"/>
              <w:rPr>
                <w:rFonts w:ascii="Times New Roman" w:eastAsia="宋体" w:hAnsi="Times New Roman" w:cs="Times New Roman"/>
                <w:color w:val="000000"/>
                <w:sz w:val="22"/>
                <w:szCs w:val="22"/>
              </w:rPr>
            </w:pPr>
            <w:r>
              <w:rPr>
                <w:rFonts w:ascii="Times New Roman" w:eastAsia="宋体" w:hAnsi="Times New Roman" w:cs="Times New Roman"/>
                <w:color w:val="000000"/>
                <w:kern w:val="0"/>
                <w:sz w:val="22"/>
                <w:szCs w:val="22"/>
                <w:lang w:bidi="ar"/>
              </w:rPr>
              <w:t>ENSG00000107614</w:t>
            </w:r>
          </w:p>
        </w:tc>
        <w:tc>
          <w:tcPr>
            <w:tcW w:w="1537" w:type="dxa"/>
            <w:tcBorders>
              <w:top w:val="nil"/>
              <w:left w:val="nil"/>
              <w:bottom w:val="nil"/>
              <w:right w:val="nil"/>
            </w:tcBorders>
            <w:noWrap/>
            <w:vAlign w:val="center"/>
          </w:tcPr>
          <w:p w14:paraId="1E351A86" w14:textId="77777777" w:rsidR="00360105" w:rsidRDefault="00000000">
            <w:pPr>
              <w:widowControl/>
              <w:jc w:val="center"/>
              <w:textAlignment w:val="center"/>
              <w:rPr>
                <w:rFonts w:ascii="Times New Roman" w:eastAsia="宋体" w:hAnsi="Times New Roman" w:cs="Times New Roman"/>
                <w:i/>
                <w:iCs/>
                <w:color w:val="000000"/>
                <w:sz w:val="22"/>
                <w:szCs w:val="22"/>
                <w:highlight w:val="yellow"/>
              </w:rPr>
            </w:pPr>
            <w:r>
              <w:rPr>
                <w:rFonts w:ascii="Times New Roman" w:eastAsia="宋体" w:hAnsi="Times New Roman" w:cs="Times New Roman"/>
                <w:i/>
                <w:iCs/>
                <w:color w:val="000000"/>
                <w:kern w:val="0"/>
                <w:sz w:val="22"/>
                <w:szCs w:val="22"/>
                <w:highlight w:val="yellow"/>
                <w:lang w:bidi="ar"/>
              </w:rPr>
              <w:t>TRDMT1</w:t>
            </w:r>
          </w:p>
        </w:tc>
        <w:tc>
          <w:tcPr>
            <w:tcW w:w="1063" w:type="dxa"/>
            <w:tcBorders>
              <w:top w:val="nil"/>
              <w:left w:val="nil"/>
              <w:bottom w:val="nil"/>
              <w:right w:val="nil"/>
            </w:tcBorders>
            <w:noWrap/>
            <w:vAlign w:val="center"/>
          </w:tcPr>
          <w:p w14:paraId="72E0F412" w14:textId="77777777" w:rsidR="00360105" w:rsidRDefault="00000000">
            <w:pPr>
              <w:widowControl/>
              <w:jc w:val="center"/>
              <w:textAlignment w:val="center"/>
              <w:rPr>
                <w:rFonts w:ascii="Times New Roman" w:eastAsia="宋体" w:hAnsi="Times New Roman" w:cs="Times New Roman"/>
                <w:color w:val="000000"/>
                <w:sz w:val="22"/>
                <w:szCs w:val="22"/>
              </w:rPr>
            </w:pPr>
            <w:r>
              <w:rPr>
                <w:rFonts w:ascii="Times New Roman" w:eastAsia="宋体" w:hAnsi="Times New Roman" w:cs="Times New Roman"/>
                <w:color w:val="000000"/>
                <w:kern w:val="0"/>
                <w:sz w:val="22"/>
                <w:szCs w:val="22"/>
                <w:lang w:bidi="ar"/>
              </w:rPr>
              <w:t>1</w:t>
            </w:r>
          </w:p>
        </w:tc>
        <w:tc>
          <w:tcPr>
            <w:tcW w:w="1062" w:type="dxa"/>
            <w:tcBorders>
              <w:top w:val="nil"/>
              <w:left w:val="nil"/>
              <w:bottom w:val="nil"/>
              <w:right w:val="nil"/>
            </w:tcBorders>
            <w:noWrap/>
            <w:vAlign w:val="center"/>
          </w:tcPr>
          <w:p w14:paraId="42DEC931" w14:textId="77777777" w:rsidR="00360105" w:rsidRDefault="00000000">
            <w:pPr>
              <w:widowControl/>
              <w:jc w:val="center"/>
              <w:textAlignment w:val="center"/>
              <w:rPr>
                <w:rFonts w:ascii="Times New Roman" w:eastAsia="宋体" w:hAnsi="Times New Roman" w:cs="Times New Roman"/>
                <w:color w:val="000000"/>
                <w:sz w:val="22"/>
                <w:szCs w:val="22"/>
              </w:rPr>
            </w:pPr>
            <w:r>
              <w:rPr>
                <w:rFonts w:ascii="Times New Roman" w:eastAsia="宋体" w:hAnsi="Times New Roman" w:cs="Times New Roman"/>
                <w:color w:val="000000"/>
                <w:kern w:val="0"/>
                <w:sz w:val="22"/>
                <w:szCs w:val="22"/>
                <w:lang w:bidi="ar"/>
              </w:rPr>
              <w:t>0</w:t>
            </w:r>
          </w:p>
        </w:tc>
        <w:tc>
          <w:tcPr>
            <w:tcW w:w="875" w:type="dxa"/>
            <w:tcBorders>
              <w:top w:val="nil"/>
              <w:left w:val="nil"/>
              <w:bottom w:val="nil"/>
              <w:right w:val="nil"/>
            </w:tcBorders>
            <w:noWrap/>
            <w:vAlign w:val="center"/>
          </w:tcPr>
          <w:p w14:paraId="01AACFF2" w14:textId="77777777" w:rsidR="00360105" w:rsidRDefault="00000000">
            <w:pPr>
              <w:widowControl/>
              <w:jc w:val="center"/>
              <w:textAlignment w:val="center"/>
              <w:rPr>
                <w:rFonts w:ascii="Times New Roman" w:eastAsia="宋体" w:hAnsi="Times New Roman" w:cs="Times New Roman"/>
                <w:color w:val="000000"/>
                <w:sz w:val="22"/>
                <w:szCs w:val="22"/>
              </w:rPr>
            </w:pPr>
            <w:r>
              <w:rPr>
                <w:rFonts w:ascii="Times New Roman" w:eastAsia="宋体" w:hAnsi="Times New Roman" w:cs="Times New Roman"/>
                <w:color w:val="000000"/>
                <w:kern w:val="0"/>
                <w:sz w:val="22"/>
                <w:szCs w:val="22"/>
                <w:lang w:bidi="ar"/>
              </w:rPr>
              <w:t>0</w:t>
            </w:r>
          </w:p>
        </w:tc>
        <w:tc>
          <w:tcPr>
            <w:tcW w:w="925" w:type="dxa"/>
            <w:tcBorders>
              <w:top w:val="nil"/>
              <w:left w:val="nil"/>
              <w:bottom w:val="nil"/>
              <w:right w:val="nil"/>
            </w:tcBorders>
            <w:noWrap/>
            <w:vAlign w:val="center"/>
          </w:tcPr>
          <w:p w14:paraId="3F45D455" w14:textId="77777777" w:rsidR="00360105" w:rsidRDefault="00000000">
            <w:pPr>
              <w:widowControl/>
              <w:jc w:val="center"/>
              <w:textAlignment w:val="center"/>
              <w:rPr>
                <w:rFonts w:ascii="Times New Roman" w:eastAsia="宋体" w:hAnsi="Times New Roman" w:cs="Times New Roman"/>
                <w:color w:val="000000"/>
                <w:sz w:val="22"/>
                <w:szCs w:val="22"/>
              </w:rPr>
            </w:pPr>
            <w:r>
              <w:rPr>
                <w:rFonts w:ascii="Times New Roman" w:eastAsia="宋体" w:hAnsi="Times New Roman" w:cs="Times New Roman"/>
                <w:color w:val="000000"/>
                <w:kern w:val="0"/>
                <w:sz w:val="22"/>
                <w:szCs w:val="22"/>
                <w:lang w:bidi="ar"/>
              </w:rPr>
              <w:t>0</w:t>
            </w:r>
          </w:p>
        </w:tc>
        <w:tc>
          <w:tcPr>
            <w:tcW w:w="868" w:type="dxa"/>
            <w:tcBorders>
              <w:top w:val="nil"/>
              <w:left w:val="nil"/>
              <w:bottom w:val="nil"/>
              <w:right w:val="nil"/>
            </w:tcBorders>
            <w:noWrap/>
            <w:vAlign w:val="center"/>
          </w:tcPr>
          <w:p w14:paraId="28316BDC" w14:textId="77777777" w:rsidR="00360105" w:rsidRDefault="00000000">
            <w:pPr>
              <w:widowControl/>
              <w:jc w:val="center"/>
              <w:textAlignment w:val="center"/>
              <w:rPr>
                <w:rFonts w:ascii="Times New Roman" w:eastAsia="宋体" w:hAnsi="Times New Roman" w:cs="Times New Roman"/>
                <w:color w:val="000000"/>
                <w:sz w:val="22"/>
                <w:szCs w:val="22"/>
              </w:rPr>
            </w:pPr>
            <w:r>
              <w:rPr>
                <w:rFonts w:ascii="Times New Roman" w:eastAsia="宋体" w:hAnsi="Times New Roman" w:cs="Times New Roman"/>
                <w:color w:val="000000"/>
                <w:kern w:val="0"/>
                <w:sz w:val="22"/>
                <w:szCs w:val="22"/>
                <w:lang w:bidi="ar"/>
              </w:rPr>
              <w:t>0</w:t>
            </w:r>
          </w:p>
        </w:tc>
      </w:tr>
      <w:tr w:rsidR="00360105" w14:paraId="0987A817" w14:textId="77777777">
        <w:trPr>
          <w:trHeight w:val="280"/>
        </w:trPr>
        <w:tc>
          <w:tcPr>
            <w:tcW w:w="1721" w:type="dxa"/>
            <w:tcBorders>
              <w:top w:val="nil"/>
              <w:left w:val="nil"/>
              <w:bottom w:val="nil"/>
              <w:right w:val="nil"/>
            </w:tcBorders>
            <w:noWrap/>
            <w:vAlign w:val="center"/>
          </w:tcPr>
          <w:p w14:paraId="67CBC63D" w14:textId="77777777" w:rsidR="00360105" w:rsidRDefault="00000000">
            <w:pPr>
              <w:widowControl/>
              <w:jc w:val="center"/>
              <w:textAlignment w:val="center"/>
              <w:rPr>
                <w:rFonts w:ascii="Times New Roman" w:eastAsia="宋体" w:hAnsi="Times New Roman" w:cs="Times New Roman"/>
                <w:color w:val="000000"/>
                <w:sz w:val="22"/>
                <w:szCs w:val="22"/>
                <w:highlight w:val="yellow"/>
              </w:rPr>
            </w:pPr>
            <w:r>
              <w:rPr>
                <w:rFonts w:ascii="Times New Roman" w:eastAsia="宋体" w:hAnsi="Times New Roman" w:cs="Times New Roman"/>
                <w:color w:val="000000"/>
                <w:kern w:val="0"/>
                <w:sz w:val="22"/>
                <w:szCs w:val="22"/>
                <w:highlight w:val="yellow"/>
                <w:lang w:bidi="ar"/>
              </w:rPr>
              <w:t>rs569187847</w:t>
            </w:r>
          </w:p>
        </w:tc>
        <w:tc>
          <w:tcPr>
            <w:tcW w:w="587" w:type="dxa"/>
            <w:tcBorders>
              <w:top w:val="nil"/>
              <w:left w:val="nil"/>
              <w:bottom w:val="nil"/>
              <w:right w:val="nil"/>
            </w:tcBorders>
            <w:noWrap/>
            <w:vAlign w:val="center"/>
          </w:tcPr>
          <w:p w14:paraId="0B345021" w14:textId="77777777" w:rsidR="00360105" w:rsidRDefault="00000000">
            <w:pPr>
              <w:widowControl/>
              <w:jc w:val="center"/>
              <w:textAlignment w:val="center"/>
              <w:rPr>
                <w:rFonts w:ascii="Times New Roman" w:eastAsia="宋体" w:hAnsi="Times New Roman" w:cs="Times New Roman"/>
                <w:color w:val="000000"/>
                <w:sz w:val="22"/>
                <w:szCs w:val="22"/>
              </w:rPr>
            </w:pPr>
            <w:r>
              <w:rPr>
                <w:rFonts w:ascii="Times New Roman" w:eastAsia="宋体" w:hAnsi="Times New Roman" w:cs="Times New Roman"/>
                <w:color w:val="000000"/>
                <w:kern w:val="0"/>
                <w:sz w:val="22"/>
                <w:szCs w:val="22"/>
                <w:lang w:bidi="ar"/>
              </w:rPr>
              <w:t>11</w:t>
            </w:r>
          </w:p>
        </w:tc>
        <w:tc>
          <w:tcPr>
            <w:tcW w:w="1375" w:type="dxa"/>
            <w:tcBorders>
              <w:top w:val="nil"/>
              <w:left w:val="nil"/>
              <w:bottom w:val="nil"/>
              <w:right w:val="nil"/>
            </w:tcBorders>
            <w:noWrap/>
            <w:vAlign w:val="center"/>
          </w:tcPr>
          <w:p w14:paraId="737FDA74" w14:textId="77777777" w:rsidR="00360105" w:rsidRDefault="00000000">
            <w:pPr>
              <w:widowControl/>
              <w:jc w:val="center"/>
              <w:textAlignment w:val="center"/>
              <w:rPr>
                <w:rFonts w:ascii="Times New Roman" w:eastAsia="宋体" w:hAnsi="Times New Roman" w:cs="Times New Roman"/>
                <w:color w:val="000000"/>
                <w:sz w:val="22"/>
                <w:szCs w:val="22"/>
              </w:rPr>
            </w:pPr>
            <w:r>
              <w:rPr>
                <w:rFonts w:ascii="Times New Roman" w:eastAsia="宋体" w:hAnsi="Times New Roman" w:cs="Times New Roman"/>
                <w:color w:val="000000"/>
                <w:kern w:val="0"/>
                <w:sz w:val="22"/>
                <w:szCs w:val="22"/>
                <w:lang w:bidi="ar"/>
              </w:rPr>
              <w:t>78213337</w:t>
            </w:r>
          </w:p>
        </w:tc>
        <w:tc>
          <w:tcPr>
            <w:tcW w:w="1288" w:type="dxa"/>
            <w:tcBorders>
              <w:top w:val="nil"/>
              <w:left w:val="nil"/>
              <w:bottom w:val="nil"/>
              <w:right w:val="nil"/>
            </w:tcBorders>
            <w:noWrap/>
            <w:vAlign w:val="center"/>
          </w:tcPr>
          <w:p w14:paraId="72B47113" w14:textId="77777777" w:rsidR="00360105" w:rsidRDefault="00000000">
            <w:pPr>
              <w:widowControl/>
              <w:jc w:val="center"/>
              <w:textAlignment w:val="center"/>
              <w:rPr>
                <w:rFonts w:ascii="Times New Roman" w:eastAsia="宋体" w:hAnsi="Times New Roman" w:cs="Times New Roman"/>
                <w:color w:val="000000"/>
                <w:sz w:val="22"/>
                <w:szCs w:val="22"/>
              </w:rPr>
            </w:pPr>
            <w:r>
              <w:rPr>
                <w:rFonts w:ascii="Times New Roman" w:eastAsia="宋体" w:hAnsi="Times New Roman" w:cs="Times New Roman"/>
                <w:color w:val="000000"/>
                <w:kern w:val="0"/>
                <w:sz w:val="22"/>
                <w:szCs w:val="22"/>
                <w:lang w:bidi="ar"/>
              </w:rPr>
              <w:t>78213337</w:t>
            </w:r>
          </w:p>
        </w:tc>
        <w:tc>
          <w:tcPr>
            <w:tcW w:w="625" w:type="dxa"/>
            <w:tcBorders>
              <w:top w:val="nil"/>
              <w:left w:val="nil"/>
              <w:bottom w:val="nil"/>
              <w:right w:val="nil"/>
            </w:tcBorders>
            <w:noWrap/>
            <w:vAlign w:val="center"/>
          </w:tcPr>
          <w:p w14:paraId="1F77BB61" w14:textId="77777777" w:rsidR="00360105" w:rsidRDefault="00000000">
            <w:pPr>
              <w:widowControl/>
              <w:jc w:val="center"/>
              <w:textAlignment w:val="center"/>
              <w:rPr>
                <w:rFonts w:ascii="Times New Roman" w:eastAsia="宋体" w:hAnsi="Times New Roman" w:cs="Times New Roman"/>
                <w:color w:val="000000"/>
                <w:sz w:val="22"/>
                <w:szCs w:val="22"/>
              </w:rPr>
            </w:pPr>
            <w:r>
              <w:rPr>
                <w:rFonts w:ascii="Times New Roman" w:eastAsia="宋体" w:hAnsi="Times New Roman" w:cs="Times New Roman"/>
                <w:color w:val="000000"/>
                <w:kern w:val="0"/>
                <w:sz w:val="22"/>
                <w:szCs w:val="22"/>
                <w:lang w:bidi="ar"/>
              </w:rPr>
              <w:t>+</w:t>
            </w:r>
          </w:p>
        </w:tc>
        <w:tc>
          <w:tcPr>
            <w:tcW w:w="2150" w:type="dxa"/>
            <w:tcBorders>
              <w:top w:val="nil"/>
              <w:left w:val="nil"/>
              <w:bottom w:val="nil"/>
              <w:right w:val="nil"/>
            </w:tcBorders>
            <w:noWrap/>
            <w:vAlign w:val="center"/>
          </w:tcPr>
          <w:p w14:paraId="25CE0A66" w14:textId="77777777" w:rsidR="00360105" w:rsidRDefault="00000000">
            <w:pPr>
              <w:widowControl/>
              <w:jc w:val="center"/>
              <w:textAlignment w:val="center"/>
              <w:rPr>
                <w:rFonts w:ascii="Times New Roman" w:eastAsia="宋体" w:hAnsi="Times New Roman" w:cs="Times New Roman"/>
                <w:color w:val="000000"/>
                <w:sz w:val="22"/>
                <w:szCs w:val="22"/>
              </w:rPr>
            </w:pPr>
            <w:r>
              <w:rPr>
                <w:rFonts w:ascii="Times New Roman" w:eastAsia="宋体" w:hAnsi="Times New Roman" w:cs="Times New Roman"/>
                <w:color w:val="000000"/>
                <w:kern w:val="0"/>
                <w:sz w:val="22"/>
                <w:szCs w:val="22"/>
                <w:lang w:bidi="ar"/>
              </w:rPr>
              <w:t>ENSG00000118369</w:t>
            </w:r>
          </w:p>
        </w:tc>
        <w:tc>
          <w:tcPr>
            <w:tcW w:w="1537" w:type="dxa"/>
            <w:tcBorders>
              <w:top w:val="nil"/>
              <w:left w:val="nil"/>
              <w:bottom w:val="nil"/>
              <w:right w:val="nil"/>
            </w:tcBorders>
            <w:noWrap/>
            <w:vAlign w:val="center"/>
          </w:tcPr>
          <w:p w14:paraId="0F3A1527" w14:textId="77777777" w:rsidR="00360105" w:rsidRDefault="00000000">
            <w:pPr>
              <w:widowControl/>
              <w:jc w:val="center"/>
              <w:textAlignment w:val="center"/>
              <w:rPr>
                <w:rFonts w:ascii="Times New Roman" w:eastAsia="宋体" w:hAnsi="Times New Roman" w:cs="Times New Roman"/>
                <w:i/>
                <w:iCs/>
                <w:color w:val="000000"/>
                <w:sz w:val="22"/>
                <w:szCs w:val="22"/>
                <w:highlight w:val="yellow"/>
              </w:rPr>
            </w:pPr>
            <w:r>
              <w:rPr>
                <w:rFonts w:ascii="Times New Roman" w:eastAsia="宋体" w:hAnsi="Times New Roman" w:cs="Times New Roman"/>
                <w:i/>
                <w:iCs/>
                <w:color w:val="000000"/>
                <w:kern w:val="0"/>
                <w:sz w:val="22"/>
                <w:szCs w:val="22"/>
                <w:highlight w:val="yellow"/>
                <w:lang w:bidi="ar"/>
              </w:rPr>
              <w:t>USP35</w:t>
            </w:r>
          </w:p>
        </w:tc>
        <w:tc>
          <w:tcPr>
            <w:tcW w:w="1063" w:type="dxa"/>
            <w:tcBorders>
              <w:top w:val="nil"/>
              <w:left w:val="nil"/>
              <w:bottom w:val="nil"/>
              <w:right w:val="nil"/>
            </w:tcBorders>
            <w:noWrap/>
            <w:vAlign w:val="center"/>
          </w:tcPr>
          <w:p w14:paraId="2C71EA3B" w14:textId="77777777" w:rsidR="00360105" w:rsidRDefault="00000000">
            <w:pPr>
              <w:widowControl/>
              <w:jc w:val="center"/>
              <w:textAlignment w:val="center"/>
              <w:rPr>
                <w:rFonts w:ascii="Times New Roman" w:eastAsia="宋体" w:hAnsi="Times New Roman" w:cs="Times New Roman"/>
                <w:color w:val="000000"/>
                <w:sz w:val="22"/>
                <w:szCs w:val="22"/>
              </w:rPr>
            </w:pPr>
            <w:r>
              <w:rPr>
                <w:rFonts w:ascii="Times New Roman" w:eastAsia="宋体" w:hAnsi="Times New Roman" w:cs="Times New Roman"/>
                <w:color w:val="000000"/>
                <w:kern w:val="0"/>
                <w:sz w:val="22"/>
                <w:szCs w:val="22"/>
                <w:lang w:bidi="ar"/>
              </w:rPr>
              <w:t>0</w:t>
            </w:r>
          </w:p>
        </w:tc>
        <w:tc>
          <w:tcPr>
            <w:tcW w:w="1062" w:type="dxa"/>
            <w:tcBorders>
              <w:top w:val="nil"/>
              <w:left w:val="nil"/>
              <w:bottom w:val="nil"/>
              <w:right w:val="nil"/>
            </w:tcBorders>
            <w:noWrap/>
            <w:vAlign w:val="center"/>
          </w:tcPr>
          <w:p w14:paraId="57A73564" w14:textId="77777777" w:rsidR="00360105" w:rsidRDefault="00000000">
            <w:pPr>
              <w:widowControl/>
              <w:jc w:val="center"/>
              <w:textAlignment w:val="center"/>
              <w:rPr>
                <w:rFonts w:ascii="Times New Roman" w:eastAsia="宋体" w:hAnsi="Times New Roman" w:cs="Times New Roman"/>
                <w:color w:val="000000"/>
                <w:sz w:val="22"/>
                <w:szCs w:val="22"/>
              </w:rPr>
            </w:pPr>
            <w:r>
              <w:rPr>
                <w:rFonts w:ascii="Times New Roman" w:eastAsia="宋体" w:hAnsi="Times New Roman" w:cs="Times New Roman"/>
                <w:color w:val="000000"/>
                <w:kern w:val="0"/>
                <w:sz w:val="22"/>
                <w:szCs w:val="22"/>
                <w:lang w:bidi="ar"/>
              </w:rPr>
              <w:t>0</w:t>
            </w:r>
          </w:p>
        </w:tc>
        <w:tc>
          <w:tcPr>
            <w:tcW w:w="875" w:type="dxa"/>
            <w:tcBorders>
              <w:top w:val="nil"/>
              <w:left w:val="nil"/>
              <w:bottom w:val="nil"/>
              <w:right w:val="nil"/>
            </w:tcBorders>
            <w:noWrap/>
            <w:vAlign w:val="center"/>
          </w:tcPr>
          <w:p w14:paraId="7E209A3E" w14:textId="77777777" w:rsidR="00360105" w:rsidRDefault="00000000">
            <w:pPr>
              <w:widowControl/>
              <w:jc w:val="center"/>
              <w:textAlignment w:val="center"/>
              <w:rPr>
                <w:rFonts w:ascii="Times New Roman" w:eastAsia="宋体" w:hAnsi="Times New Roman" w:cs="Times New Roman"/>
                <w:color w:val="000000"/>
                <w:sz w:val="22"/>
                <w:szCs w:val="22"/>
              </w:rPr>
            </w:pPr>
            <w:r>
              <w:rPr>
                <w:rFonts w:ascii="Times New Roman" w:eastAsia="宋体" w:hAnsi="Times New Roman" w:cs="Times New Roman"/>
                <w:color w:val="000000"/>
                <w:kern w:val="0"/>
                <w:sz w:val="22"/>
                <w:szCs w:val="22"/>
                <w:lang w:bidi="ar"/>
              </w:rPr>
              <w:t>3</w:t>
            </w:r>
          </w:p>
        </w:tc>
        <w:tc>
          <w:tcPr>
            <w:tcW w:w="925" w:type="dxa"/>
            <w:tcBorders>
              <w:top w:val="nil"/>
              <w:left w:val="nil"/>
              <w:bottom w:val="nil"/>
              <w:right w:val="nil"/>
            </w:tcBorders>
            <w:noWrap/>
            <w:vAlign w:val="center"/>
          </w:tcPr>
          <w:p w14:paraId="7648D5DD" w14:textId="77777777" w:rsidR="00360105" w:rsidRDefault="00000000">
            <w:pPr>
              <w:widowControl/>
              <w:jc w:val="center"/>
              <w:textAlignment w:val="center"/>
              <w:rPr>
                <w:rFonts w:ascii="Times New Roman" w:eastAsia="宋体" w:hAnsi="Times New Roman" w:cs="Times New Roman"/>
                <w:color w:val="000000"/>
                <w:sz w:val="22"/>
                <w:szCs w:val="22"/>
              </w:rPr>
            </w:pPr>
            <w:r>
              <w:rPr>
                <w:rFonts w:ascii="Times New Roman" w:eastAsia="宋体" w:hAnsi="Times New Roman" w:cs="Times New Roman"/>
                <w:color w:val="000000"/>
                <w:kern w:val="0"/>
                <w:sz w:val="22"/>
                <w:szCs w:val="22"/>
                <w:lang w:bidi="ar"/>
              </w:rPr>
              <w:t>0</w:t>
            </w:r>
          </w:p>
        </w:tc>
        <w:tc>
          <w:tcPr>
            <w:tcW w:w="868" w:type="dxa"/>
            <w:tcBorders>
              <w:top w:val="nil"/>
              <w:left w:val="nil"/>
              <w:bottom w:val="nil"/>
              <w:right w:val="nil"/>
            </w:tcBorders>
            <w:noWrap/>
            <w:vAlign w:val="center"/>
          </w:tcPr>
          <w:p w14:paraId="5D710417" w14:textId="77777777" w:rsidR="00360105" w:rsidRDefault="00000000">
            <w:pPr>
              <w:widowControl/>
              <w:jc w:val="center"/>
              <w:textAlignment w:val="center"/>
              <w:rPr>
                <w:rFonts w:ascii="Times New Roman" w:eastAsia="宋体" w:hAnsi="Times New Roman" w:cs="Times New Roman"/>
                <w:color w:val="000000"/>
                <w:sz w:val="22"/>
                <w:szCs w:val="22"/>
              </w:rPr>
            </w:pPr>
            <w:r>
              <w:rPr>
                <w:rFonts w:ascii="Times New Roman" w:eastAsia="宋体" w:hAnsi="Times New Roman" w:cs="Times New Roman"/>
                <w:color w:val="000000"/>
                <w:kern w:val="0"/>
                <w:sz w:val="22"/>
                <w:szCs w:val="22"/>
                <w:lang w:bidi="ar"/>
              </w:rPr>
              <w:t>0</w:t>
            </w:r>
          </w:p>
        </w:tc>
      </w:tr>
      <w:tr w:rsidR="00360105" w14:paraId="02BA71F2" w14:textId="77777777">
        <w:trPr>
          <w:trHeight w:val="280"/>
        </w:trPr>
        <w:tc>
          <w:tcPr>
            <w:tcW w:w="1721" w:type="dxa"/>
            <w:tcBorders>
              <w:top w:val="nil"/>
              <w:left w:val="nil"/>
              <w:bottom w:val="nil"/>
              <w:right w:val="nil"/>
            </w:tcBorders>
            <w:noWrap/>
            <w:vAlign w:val="center"/>
          </w:tcPr>
          <w:p w14:paraId="3D3100F7" w14:textId="77777777" w:rsidR="00360105" w:rsidRDefault="00000000">
            <w:pPr>
              <w:widowControl/>
              <w:jc w:val="center"/>
              <w:textAlignment w:val="center"/>
              <w:rPr>
                <w:rFonts w:ascii="Times New Roman" w:eastAsia="宋体" w:hAnsi="Times New Roman" w:cs="Times New Roman"/>
                <w:color w:val="000000"/>
                <w:sz w:val="22"/>
                <w:szCs w:val="22"/>
                <w:highlight w:val="yellow"/>
              </w:rPr>
            </w:pPr>
            <w:r>
              <w:rPr>
                <w:rFonts w:ascii="Times New Roman" w:eastAsia="宋体" w:hAnsi="Times New Roman" w:cs="Times New Roman"/>
                <w:color w:val="000000"/>
                <w:kern w:val="0"/>
                <w:sz w:val="22"/>
                <w:szCs w:val="22"/>
                <w:highlight w:val="yellow"/>
                <w:lang w:bidi="ar"/>
              </w:rPr>
              <w:t>rs192152691</w:t>
            </w:r>
          </w:p>
        </w:tc>
        <w:tc>
          <w:tcPr>
            <w:tcW w:w="587" w:type="dxa"/>
            <w:tcBorders>
              <w:top w:val="nil"/>
              <w:left w:val="nil"/>
              <w:bottom w:val="nil"/>
              <w:right w:val="nil"/>
            </w:tcBorders>
            <w:noWrap/>
            <w:vAlign w:val="center"/>
          </w:tcPr>
          <w:p w14:paraId="31D8D3AA" w14:textId="77777777" w:rsidR="00360105" w:rsidRDefault="00000000">
            <w:pPr>
              <w:widowControl/>
              <w:jc w:val="center"/>
              <w:textAlignment w:val="center"/>
              <w:rPr>
                <w:rFonts w:ascii="Times New Roman" w:eastAsia="宋体" w:hAnsi="Times New Roman" w:cs="Times New Roman"/>
                <w:color w:val="000000"/>
                <w:sz w:val="22"/>
                <w:szCs w:val="22"/>
              </w:rPr>
            </w:pPr>
            <w:r>
              <w:rPr>
                <w:rFonts w:ascii="Times New Roman" w:eastAsia="宋体" w:hAnsi="Times New Roman" w:cs="Times New Roman"/>
                <w:color w:val="000000"/>
                <w:kern w:val="0"/>
                <w:sz w:val="22"/>
                <w:szCs w:val="22"/>
                <w:lang w:bidi="ar"/>
              </w:rPr>
              <w:t>5</w:t>
            </w:r>
          </w:p>
        </w:tc>
        <w:tc>
          <w:tcPr>
            <w:tcW w:w="1375" w:type="dxa"/>
            <w:tcBorders>
              <w:top w:val="nil"/>
              <w:left w:val="nil"/>
              <w:bottom w:val="nil"/>
              <w:right w:val="nil"/>
            </w:tcBorders>
            <w:noWrap/>
            <w:vAlign w:val="center"/>
          </w:tcPr>
          <w:p w14:paraId="75AAB7AD" w14:textId="77777777" w:rsidR="00360105" w:rsidRDefault="00000000">
            <w:pPr>
              <w:widowControl/>
              <w:jc w:val="center"/>
              <w:textAlignment w:val="center"/>
              <w:rPr>
                <w:rFonts w:ascii="Times New Roman" w:eastAsia="宋体" w:hAnsi="Times New Roman" w:cs="Times New Roman"/>
                <w:color w:val="000000"/>
                <w:sz w:val="22"/>
                <w:szCs w:val="22"/>
              </w:rPr>
            </w:pPr>
            <w:r>
              <w:rPr>
                <w:rFonts w:ascii="Times New Roman" w:eastAsia="宋体" w:hAnsi="Times New Roman" w:cs="Times New Roman"/>
                <w:color w:val="000000"/>
                <w:kern w:val="0"/>
                <w:sz w:val="22"/>
                <w:szCs w:val="22"/>
                <w:lang w:bidi="ar"/>
              </w:rPr>
              <w:t>83495982</w:t>
            </w:r>
          </w:p>
        </w:tc>
        <w:tc>
          <w:tcPr>
            <w:tcW w:w="1288" w:type="dxa"/>
            <w:tcBorders>
              <w:top w:val="nil"/>
              <w:left w:val="nil"/>
              <w:bottom w:val="nil"/>
              <w:right w:val="nil"/>
            </w:tcBorders>
            <w:noWrap/>
            <w:vAlign w:val="center"/>
          </w:tcPr>
          <w:p w14:paraId="4C740139" w14:textId="77777777" w:rsidR="00360105" w:rsidRDefault="00000000">
            <w:pPr>
              <w:widowControl/>
              <w:jc w:val="center"/>
              <w:textAlignment w:val="center"/>
              <w:rPr>
                <w:rFonts w:ascii="Times New Roman" w:eastAsia="宋体" w:hAnsi="Times New Roman" w:cs="Times New Roman"/>
                <w:color w:val="000000"/>
                <w:sz w:val="22"/>
                <w:szCs w:val="22"/>
              </w:rPr>
            </w:pPr>
            <w:r>
              <w:rPr>
                <w:rFonts w:ascii="Times New Roman" w:eastAsia="宋体" w:hAnsi="Times New Roman" w:cs="Times New Roman"/>
                <w:color w:val="000000"/>
                <w:kern w:val="0"/>
                <w:sz w:val="22"/>
                <w:szCs w:val="22"/>
                <w:lang w:bidi="ar"/>
              </w:rPr>
              <w:t>83495982</w:t>
            </w:r>
          </w:p>
        </w:tc>
        <w:tc>
          <w:tcPr>
            <w:tcW w:w="625" w:type="dxa"/>
            <w:tcBorders>
              <w:top w:val="nil"/>
              <w:left w:val="nil"/>
              <w:bottom w:val="nil"/>
              <w:right w:val="nil"/>
            </w:tcBorders>
            <w:noWrap/>
            <w:vAlign w:val="center"/>
          </w:tcPr>
          <w:p w14:paraId="6F5230E8" w14:textId="77777777" w:rsidR="00360105" w:rsidRDefault="00000000">
            <w:pPr>
              <w:widowControl/>
              <w:jc w:val="center"/>
              <w:textAlignment w:val="center"/>
              <w:rPr>
                <w:rFonts w:ascii="Times New Roman" w:eastAsia="宋体" w:hAnsi="Times New Roman" w:cs="Times New Roman"/>
                <w:color w:val="000000"/>
                <w:sz w:val="22"/>
                <w:szCs w:val="22"/>
              </w:rPr>
            </w:pPr>
            <w:r>
              <w:rPr>
                <w:rFonts w:ascii="Times New Roman" w:eastAsia="宋体" w:hAnsi="Times New Roman" w:cs="Times New Roman"/>
                <w:color w:val="000000"/>
                <w:kern w:val="0"/>
                <w:sz w:val="22"/>
                <w:szCs w:val="22"/>
                <w:lang w:bidi="ar"/>
              </w:rPr>
              <w:t>+</w:t>
            </w:r>
          </w:p>
        </w:tc>
        <w:tc>
          <w:tcPr>
            <w:tcW w:w="2150" w:type="dxa"/>
            <w:tcBorders>
              <w:top w:val="nil"/>
              <w:left w:val="nil"/>
              <w:bottom w:val="nil"/>
              <w:right w:val="nil"/>
            </w:tcBorders>
            <w:noWrap/>
            <w:vAlign w:val="center"/>
          </w:tcPr>
          <w:p w14:paraId="5530D189" w14:textId="77777777" w:rsidR="00360105" w:rsidRDefault="00000000">
            <w:pPr>
              <w:widowControl/>
              <w:jc w:val="center"/>
              <w:textAlignment w:val="center"/>
              <w:rPr>
                <w:rFonts w:ascii="Times New Roman" w:eastAsia="宋体" w:hAnsi="Times New Roman" w:cs="Times New Roman"/>
                <w:color w:val="000000"/>
                <w:sz w:val="22"/>
                <w:szCs w:val="22"/>
              </w:rPr>
            </w:pPr>
            <w:r>
              <w:rPr>
                <w:rFonts w:ascii="Times New Roman" w:eastAsia="宋体" w:hAnsi="Times New Roman" w:cs="Times New Roman"/>
                <w:color w:val="000000"/>
                <w:kern w:val="0"/>
                <w:sz w:val="22"/>
                <w:szCs w:val="22"/>
                <w:lang w:bidi="ar"/>
              </w:rPr>
              <w:t>ENSG00000038427</w:t>
            </w:r>
          </w:p>
        </w:tc>
        <w:tc>
          <w:tcPr>
            <w:tcW w:w="1537" w:type="dxa"/>
            <w:tcBorders>
              <w:top w:val="nil"/>
              <w:left w:val="nil"/>
              <w:bottom w:val="nil"/>
              <w:right w:val="nil"/>
            </w:tcBorders>
            <w:noWrap/>
            <w:vAlign w:val="center"/>
          </w:tcPr>
          <w:p w14:paraId="630DD30F" w14:textId="77777777" w:rsidR="00360105" w:rsidRDefault="00000000">
            <w:pPr>
              <w:widowControl/>
              <w:jc w:val="center"/>
              <w:textAlignment w:val="center"/>
              <w:rPr>
                <w:rFonts w:ascii="Times New Roman" w:eastAsia="宋体" w:hAnsi="Times New Roman" w:cs="Times New Roman"/>
                <w:i/>
                <w:iCs/>
                <w:color w:val="000000"/>
                <w:sz w:val="22"/>
                <w:szCs w:val="22"/>
                <w:highlight w:val="yellow"/>
              </w:rPr>
            </w:pPr>
            <w:r>
              <w:rPr>
                <w:rFonts w:ascii="Times New Roman" w:eastAsia="宋体" w:hAnsi="Times New Roman" w:cs="Times New Roman"/>
                <w:i/>
                <w:iCs/>
                <w:color w:val="000000"/>
                <w:kern w:val="0"/>
                <w:sz w:val="22"/>
                <w:szCs w:val="22"/>
                <w:highlight w:val="yellow"/>
                <w:lang w:bidi="ar"/>
              </w:rPr>
              <w:t>VCAN</w:t>
            </w:r>
          </w:p>
        </w:tc>
        <w:tc>
          <w:tcPr>
            <w:tcW w:w="1063" w:type="dxa"/>
            <w:tcBorders>
              <w:top w:val="nil"/>
              <w:left w:val="nil"/>
              <w:bottom w:val="nil"/>
              <w:right w:val="nil"/>
            </w:tcBorders>
            <w:noWrap/>
            <w:vAlign w:val="center"/>
          </w:tcPr>
          <w:p w14:paraId="51277D36" w14:textId="77777777" w:rsidR="00360105" w:rsidRDefault="00000000">
            <w:pPr>
              <w:widowControl/>
              <w:jc w:val="center"/>
              <w:textAlignment w:val="center"/>
              <w:rPr>
                <w:rFonts w:ascii="Times New Roman" w:eastAsia="宋体" w:hAnsi="Times New Roman" w:cs="Times New Roman"/>
                <w:color w:val="000000"/>
                <w:sz w:val="22"/>
                <w:szCs w:val="22"/>
              </w:rPr>
            </w:pPr>
            <w:r>
              <w:rPr>
                <w:rFonts w:ascii="Times New Roman" w:eastAsia="宋体" w:hAnsi="Times New Roman" w:cs="Times New Roman"/>
                <w:color w:val="000000"/>
                <w:kern w:val="0"/>
                <w:sz w:val="22"/>
                <w:szCs w:val="22"/>
                <w:lang w:bidi="ar"/>
              </w:rPr>
              <w:t>0</w:t>
            </w:r>
          </w:p>
        </w:tc>
        <w:tc>
          <w:tcPr>
            <w:tcW w:w="1062" w:type="dxa"/>
            <w:tcBorders>
              <w:top w:val="nil"/>
              <w:left w:val="nil"/>
              <w:bottom w:val="nil"/>
              <w:right w:val="nil"/>
            </w:tcBorders>
            <w:noWrap/>
            <w:vAlign w:val="center"/>
          </w:tcPr>
          <w:p w14:paraId="6CA8F713" w14:textId="77777777" w:rsidR="00360105" w:rsidRDefault="00000000">
            <w:pPr>
              <w:widowControl/>
              <w:jc w:val="center"/>
              <w:textAlignment w:val="center"/>
              <w:rPr>
                <w:rFonts w:ascii="Times New Roman" w:eastAsia="宋体" w:hAnsi="Times New Roman" w:cs="Times New Roman"/>
                <w:color w:val="000000"/>
                <w:sz w:val="22"/>
                <w:szCs w:val="22"/>
              </w:rPr>
            </w:pPr>
            <w:r>
              <w:rPr>
                <w:rFonts w:ascii="Times New Roman" w:eastAsia="宋体" w:hAnsi="Times New Roman" w:cs="Times New Roman"/>
                <w:color w:val="000000"/>
                <w:kern w:val="0"/>
                <w:sz w:val="22"/>
                <w:szCs w:val="22"/>
                <w:lang w:bidi="ar"/>
              </w:rPr>
              <w:t>0</w:t>
            </w:r>
          </w:p>
        </w:tc>
        <w:tc>
          <w:tcPr>
            <w:tcW w:w="875" w:type="dxa"/>
            <w:tcBorders>
              <w:top w:val="nil"/>
              <w:left w:val="nil"/>
              <w:bottom w:val="nil"/>
              <w:right w:val="nil"/>
            </w:tcBorders>
            <w:noWrap/>
            <w:vAlign w:val="center"/>
          </w:tcPr>
          <w:p w14:paraId="6ED16830" w14:textId="77777777" w:rsidR="00360105" w:rsidRDefault="00000000">
            <w:pPr>
              <w:widowControl/>
              <w:jc w:val="center"/>
              <w:textAlignment w:val="center"/>
              <w:rPr>
                <w:rFonts w:ascii="Times New Roman" w:eastAsia="宋体" w:hAnsi="Times New Roman" w:cs="Times New Roman"/>
                <w:color w:val="000000"/>
                <w:sz w:val="22"/>
                <w:szCs w:val="22"/>
              </w:rPr>
            </w:pPr>
            <w:r>
              <w:rPr>
                <w:rFonts w:ascii="Times New Roman" w:eastAsia="宋体" w:hAnsi="Times New Roman" w:cs="Times New Roman"/>
                <w:color w:val="000000"/>
                <w:kern w:val="0"/>
                <w:sz w:val="22"/>
                <w:szCs w:val="22"/>
                <w:lang w:bidi="ar"/>
              </w:rPr>
              <w:t>4</w:t>
            </w:r>
          </w:p>
        </w:tc>
        <w:tc>
          <w:tcPr>
            <w:tcW w:w="925" w:type="dxa"/>
            <w:tcBorders>
              <w:top w:val="nil"/>
              <w:left w:val="nil"/>
              <w:bottom w:val="nil"/>
              <w:right w:val="nil"/>
            </w:tcBorders>
            <w:noWrap/>
            <w:vAlign w:val="center"/>
          </w:tcPr>
          <w:p w14:paraId="3BD510E6" w14:textId="77777777" w:rsidR="00360105" w:rsidRDefault="00000000">
            <w:pPr>
              <w:widowControl/>
              <w:jc w:val="center"/>
              <w:textAlignment w:val="center"/>
              <w:rPr>
                <w:rFonts w:ascii="Times New Roman" w:eastAsia="宋体" w:hAnsi="Times New Roman" w:cs="Times New Roman"/>
                <w:color w:val="000000"/>
                <w:sz w:val="22"/>
                <w:szCs w:val="22"/>
              </w:rPr>
            </w:pPr>
            <w:r>
              <w:rPr>
                <w:rFonts w:ascii="Times New Roman" w:eastAsia="宋体" w:hAnsi="Times New Roman" w:cs="Times New Roman"/>
                <w:color w:val="000000"/>
                <w:kern w:val="0"/>
                <w:sz w:val="22"/>
                <w:szCs w:val="22"/>
                <w:lang w:bidi="ar"/>
              </w:rPr>
              <w:t>0</w:t>
            </w:r>
          </w:p>
        </w:tc>
        <w:tc>
          <w:tcPr>
            <w:tcW w:w="868" w:type="dxa"/>
            <w:tcBorders>
              <w:top w:val="nil"/>
              <w:left w:val="nil"/>
              <w:bottom w:val="nil"/>
              <w:right w:val="nil"/>
            </w:tcBorders>
            <w:noWrap/>
            <w:vAlign w:val="center"/>
          </w:tcPr>
          <w:p w14:paraId="78064EBF" w14:textId="77777777" w:rsidR="00360105" w:rsidRDefault="00000000">
            <w:pPr>
              <w:widowControl/>
              <w:jc w:val="center"/>
              <w:textAlignment w:val="center"/>
              <w:rPr>
                <w:rFonts w:ascii="Times New Roman" w:eastAsia="宋体" w:hAnsi="Times New Roman" w:cs="Times New Roman"/>
                <w:color w:val="000000"/>
                <w:sz w:val="22"/>
                <w:szCs w:val="22"/>
              </w:rPr>
            </w:pPr>
            <w:r>
              <w:rPr>
                <w:rFonts w:ascii="Times New Roman" w:eastAsia="宋体" w:hAnsi="Times New Roman" w:cs="Times New Roman"/>
                <w:color w:val="000000"/>
                <w:kern w:val="0"/>
                <w:sz w:val="22"/>
                <w:szCs w:val="22"/>
                <w:lang w:bidi="ar"/>
              </w:rPr>
              <w:t>0</w:t>
            </w:r>
          </w:p>
        </w:tc>
      </w:tr>
      <w:tr w:rsidR="00360105" w14:paraId="07195DE9" w14:textId="77777777">
        <w:trPr>
          <w:trHeight w:val="280"/>
        </w:trPr>
        <w:tc>
          <w:tcPr>
            <w:tcW w:w="1721" w:type="dxa"/>
            <w:tcBorders>
              <w:top w:val="nil"/>
              <w:left w:val="nil"/>
              <w:bottom w:val="single" w:sz="8" w:space="0" w:color="auto"/>
              <w:right w:val="nil"/>
            </w:tcBorders>
            <w:noWrap/>
            <w:vAlign w:val="center"/>
          </w:tcPr>
          <w:p w14:paraId="21BFC1D9" w14:textId="77777777" w:rsidR="00360105" w:rsidRDefault="00000000">
            <w:pPr>
              <w:widowControl/>
              <w:jc w:val="center"/>
              <w:textAlignment w:val="center"/>
              <w:rPr>
                <w:rFonts w:ascii="Times New Roman" w:eastAsia="宋体" w:hAnsi="Times New Roman" w:cs="Times New Roman"/>
                <w:color w:val="000000"/>
                <w:sz w:val="22"/>
                <w:szCs w:val="22"/>
                <w:highlight w:val="yellow"/>
              </w:rPr>
            </w:pPr>
            <w:r>
              <w:rPr>
                <w:rFonts w:ascii="Times New Roman" w:eastAsia="宋体" w:hAnsi="Times New Roman" w:cs="Times New Roman"/>
                <w:color w:val="000000"/>
                <w:kern w:val="0"/>
                <w:sz w:val="22"/>
                <w:szCs w:val="22"/>
                <w:highlight w:val="yellow"/>
                <w:lang w:bidi="ar"/>
              </w:rPr>
              <w:t>rs189068579</w:t>
            </w:r>
          </w:p>
        </w:tc>
        <w:tc>
          <w:tcPr>
            <w:tcW w:w="587" w:type="dxa"/>
            <w:tcBorders>
              <w:top w:val="nil"/>
              <w:left w:val="nil"/>
              <w:bottom w:val="single" w:sz="8" w:space="0" w:color="auto"/>
              <w:right w:val="nil"/>
            </w:tcBorders>
            <w:noWrap/>
            <w:vAlign w:val="center"/>
          </w:tcPr>
          <w:p w14:paraId="549A8975" w14:textId="77777777" w:rsidR="00360105" w:rsidRDefault="00000000">
            <w:pPr>
              <w:widowControl/>
              <w:jc w:val="center"/>
              <w:textAlignment w:val="center"/>
              <w:rPr>
                <w:rFonts w:ascii="Times New Roman" w:eastAsia="宋体" w:hAnsi="Times New Roman" w:cs="Times New Roman"/>
                <w:color w:val="000000"/>
                <w:sz w:val="22"/>
                <w:szCs w:val="22"/>
              </w:rPr>
            </w:pPr>
            <w:r>
              <w:rPr>
                <w:rFonts w:ascii="Times New Roman" w:eastAsia="宋体" w:hAnsi="Times New Roman" w:cs="Times New Roman"/>
                <w:color w:val="000000"/>
                <w:kern w:val="0"/>
                <w:sz w:val="22"/>
                <w:szCs w:val="22"/>
                <w:lang w:bidi="ar"/>
              </w:rPr>
              <w:t>8</w:t>
            </w:r>
          </w:p>
        </w:tc>
        <w:tc>
          <w:tcPr>
            <w:tcW w:w="1375" w:type="dxa"/>
            <w:tcBorders>
              <w:top w:val="nil"/>
              <w:left w:val="nil"/>
              <w:bottom w:val="single" w:sz="8" w:space="0" w:color="auto"/>
              <w:right w:val="nil"/>
            </w:tcBorders>
            <w:noWrap/>
            <w:vAlign w:val="center"/>
          </w:tcPr>
          <w:p w14:paraId="3152C254" w14:textId="77777777" w:rsidR="00360105" w:rsidRDefault="00000000">
            <w:pPr>
              <w:widowControl/>
              <w:jc w:val="center"/>
              <w:textAlignment w:val="center"/>
              <w:rPr>
                <w:rFonts w:ascii="Times New Roman" w:eastAsia="宋体" w:hAnsi="Times New Roman" w:cs="Times New Roman"/>
                <w:color w:val="000000"/>
                <w:sz w:val="22"/>
                <w:szCs w:val="22"/>
              </w:rPr>
            </w:pPr>
            <w:r>
              <w:rPr>
                <w:rFonts w:ascii="Times New Roman" w:eastAsia="宋体" w:hAnsi="Times New Roman" w:cs="Times New Roman"/>
                <w:color w:val="000000"/>
                <w:kern w:val="0"/>
                <w:sz w:val="22"/>
                <w:szCs w:val="22"/>
                <w:lang w:bidi="ar"/>
              </w:rPr>
              <w:t>55329325</w:t>
            </w:r>
          </w:p>
        </w:tc>
        <w:tc>
          <w:tcPr>
            <w:tcW w:w="1288" w:type="dxa"/>
            <w:tcBorders>
              <w:top w:val="nil"/>
              <w:left w:val="nil"/>
              <w:bottom w:val="single" w:sz="8" w:space="0" w:color="auto"/>
              <w:right w:val="nil"/>
            </w:tcBorders>
            <w:noWrap/>
            <w:vAlign w:val="center"/>
          </w:tcPr>
          <w:p w14:paraId="40267CDD" w14:textId="77777777" w:rsidR="00360105" w:rsidRDefault="00000000">
            <w:pPr>
              <w:widowControl/>
              <w:jc w:val="center"/>
              <w:textAlignment w:val="center"/>
              <w:rPr>
                <w:rFonts w:ascii="Times New Roman" w:eastAsia="宋体" w:hAnsi="Times New Roman" w:cs="Times New Roman"/>
                <w:color w:val="000000"/>
                <w:sz w:val="22"/>
                <w:szCs w:val="22"/>
              </w:rPr>
            </w:pPr>
            <w:r>
              <w:rPr>
                <w:rFonts w:ascii="Times New Roman" w:eastAsia="宋体" w:hAnsi="Times New Roman" w:cs="Times New Roman"/>
                <w:color w:val="000000"/>
                <w:kern w:val="0"/>
                <w:sz w:val="22"/>
                <w:szCs w:val="22"/>
                <w:lang w:bidi="ar"/>
              </w:rPr>
              <w:t>55329325</w:t>
            </w:r>
          </w:p>
        </w:tc>
        <w:tc>
          <w:tcPr>
            <w:tcW w:w="625" w:type="dxa"/>
            <w:tcBorders>
              <w:top w:val="nil"/>
              <w:left w:val="nil"/>
              <w:bottom w:val="single" w:sz="8" w:space="0" w:color="auto"/>
              <w:right w:val="nil"/>
            </w:tcBorders>
            <w:noWrap/>
            <w:vAlign w:val="center"/>
          </w:tcPr>
          <w:p w14:paraId="40112B99" w14:textId="77777777" w:rsidR="00360105" w:rsidRDefault="00000000">
            <w:pPr>
              <w:widowControl/>
              <w:jc w:val="center"/>
              <w:textAlignment w:val="center"/>
              <w:rPr>
                <w:rFonts w:ascii="Times New Roman" w:eastAsia="宋体" w:hAnsi="Times New Roman" w:cs="Times New Roman"/>
                <w:color w:val="000000"/>
                <w:sz w:val="22"/>
                <w:szCs w:val="22"/>
              </w:rPr>
            </w:pPr>
            <w:r>
              <w:rPr>
                <w:rFonts w:ascii="Times New Roman" w:eastAsia="宋体" w:hAnsi="Times New Roman" w:cs="Times New Roman"/>
                <w:color w:val="000000"/>
                <w:kern w:val="0"/>
                <w:sz w:val="22"/>
                <w:szCs w:val="22"/>
                <w:lang w:bidi="ar"/>
              </w:rPr>
              <w:t>+</w:t>
            </w:r>
          </w:p>
        </w:tc>
        <w:tc>
          <w:tcPr>
            <w:tcW w:w="2150" w:type="dxa"/>
            <w:tcBorders>
              <w:top w:val="nil"/>
              <w:left w:val="nil"/>
              <w:bottom w:val="single" w:sz="8" w:space="0" w:color="auto"/>
              <w:right w:val="nil"/>
            </w:tcBorders>
            <w:noWrap/>
            <w:vAlign w:val="center"/>
          </w:tcPr>
          <w:p w14:paraId="1FDBA6DD" w14:textId="77777777" w:rsidR="00360105" w:rsidRDefault="00000000">
            <w:pPr>
              <w:widowControl/>
              <w:jc w:val="center"/>
              <w:textAlignment w:val="center"/>
              <w:rPr>
                <w:rFonts w:ascii="Times New Roman" w:eastAsia="宋体" w:hAnsi="Times New Roman" w:cs="Times New Roman"/>
                <w:color w:val="000000"/>
                <w:sz w:val="22"/>
                <w:szCs w:val="22"/>
              </w:rPr>
            </w:pPr>
            <w:r>
              <w:rPr>
                <w:rFonts w:ascii="Times New Roman" w:eastAsia="宋体" w:hAnsi="Times New Roman" w:cs="Times New Roman"/>
                <w:color w:val="000000"/>
                <w:kern w:val="0"/>
                <w:sz w:val="22"/>
                <w:szCs w:val="22"/>
                <w:lang w:bidi="ar"/>
              </w:rPr>
              <w:t>ENSG00000206579</w:t>
            </w:r>
          </w:p>
        </w:tc>
        <w:tc>
          <w:tcPr>
            <w:tcW w:w="1537" w:type="dxa"/>
            <w:tcBorders>
              <w:top w:val="nil"/>
              <w:left w:val="nil"/>
              <w:bottom w:val="single" w:sz="8" w:space="0" w:color="auto"/>
              <w:right w:val="nil"/>
            </w:tcBorders>
            <w:noWrap/>
            <w:vAlign w:val="center"/>
          </w:tcPr>
          <w:p w14:paraId="396DE8D5" w14:textId="77777777" w:rsidR="00360105" w:rsidRDefault="00000000">
            <w:pPr>
              <w:widowControl/>
              <w:jc w:val="center"/>
              <w:textAlignment w:val="center"/>
              <w:rPr>
                <w:rFonts w:ascii="Times New Roman" w:eastAsia="宋体" w:hAnsi="Times New Roman" w:cs="Times New Roman"/>
                <w:i/>
                <w:iCs/>
                <w:color w:val="000000"/>
                <w:sz w:val="22"/>
                <w:szCs w:val="22"/>
                <w:highlight w:val="yellow"/>
              </w:rPr>
            </w:pPr>
            <w:r>
              <w:rPr>
                <w:rFonts w:ascii="Times New Roman" w:eastAsia="宋体" w:hAnsi="Times New Roman" w:cs="Times New Roman"/>
                <w:i/>
                <w:iCs/>
                <w:color w:val="000000"/>
                <w:kern w:val="0"/>
                <w:sz w:val="22"/>
                <w:szCs w:val="22"/>
                <w:highlight w:val="yellow"/>
                <w:lang w:bidi="ar"/>
              </w:rPr>
              <w:t>XKR4</w:t>
            </w:r>
          </w:p>
        </w:tc>
        <w:tc>
          <w:tcPr>
            <w:tcW w:w="1063" w:type="dxa"/>
            <w:tcBorders>
              <w:top w:val="nil"/>
              <w:left w:val="nil"/>
              <w:bottom w:val="single" w:sz="8" w:space="0" w:color="auto"/>
              <w:right w:val="nil"/>
            </w:tcBorders>
            <w:noWrap/>
            <w:vAlign w:val="center"/>
          </w:tcPr>
          <w:p w14:paraId="088E4D58" w14:textId="77777777" w:rsidR="00360105" w:rsidRDefault="00000000">
            <w:pPr>
              <w:widowControl/>
              <w:jc w:val="center"/>
              <w:textAlignment w:val="center"/>
              <w:rPr>
                <w:rFonts w:ascii="Times New Roman" w:eastAsia="宋体" w:hAnsi="Times New Roman" w:cs="Times New Roman"/>
                <w:color w:val="000000"/>
                <w:sz w:val="22"/>
                <w:szCs w:val="22"/>
              </w:rPr>
            </w:pPr>
            <w:r>
              <w:rPr>
                <w:rFonts w:ascii="Times New Roman" w:eastAsia="宋体" w:hAnsi="Times New Roman" w:cs="Times New Roman"/>
                <w:color w:val="000000"/>
                <w:kern w:val="0"/>
                <w:sz w:val="22"/>
                <w:szCs w:val="22"/>
                <w:lang w:bidi="ar"/>
              </w:rPr>
              <w:t>0</w:t>
            </w:r>
          </w:p>
        </w:tc>
        <w:tc>
          <w:tcPr>
            <w:tcW w:w="1062" w:type="dxa"/>
            <w:tcBorders>
              <w:top w:val="nil"/>
              <w:left w:val="nil"/>
              <w:bottom w:val="single" w:sz="8" w:space="0" w:color="auto"/>
              <w:right w:val="nil"/>
            </w:tcBorders>
            <w:noWrap/>
            <w:vAlign w:val="center"/>
          </w:tcPr>
          <w:p w14:paraId="250AD39F" w14:textId="77777777" w:rsidR="00360105" w:rsidRDefault="00000000">
            <w:pPr>
              <w:widowControl/>
              <w:jc w:val="center"/>
              <w:textAlignment w:val="center"/>
              <w:rPr>
                <w:rFonts w:ascii="Times New Roman" w:eastAsia="宋体" w:hAnsi="Times New Roman" w:cs="Times New Roman"/>
                <w:color w:val="000000"/>
                <w:sz w:val="22"/>
                <w:szCs w:val="22"/>
              </w:rPr>
            </w:pPr>
            <w:r>
              <w:rPr>
                <w:rFonts w:ascii="Times New Roman" w:eastAsia="宋体" w:hAnsi="Times New Roman" w:cs="Times New Roman"/>
                <w:color w:val="000000"/>
                <w:kern w:val="0"/>
                <w:sz w:val="22"/>
                <w:szCs w:val="22"/>
                <w:lang w:bidi="ar"/>
              </w:rPr>
              <w:t>0</w:t>
            </w:r>
          </w:p>
        </w:tc>
        <w:tc>
          <w:tcPr>
            <w:tcW w:w="875" w:type="dxa"/>
            <w:tcBorders>
              <w:top w:val="nil"/>
              <w:left w:val="nil"/>
              <w:bottom w:val="single" w:sz="8" w:space="0" w:color="auto"/>
              <w:right w:val="nil"/>
            </w:tcBorders>
            <w:noWrap/>
            <w:vAlign w:val="center"/>
          </w:tcPr>
          <w:p w14:paraId="5083A43D" w14:textId="77777777" w:rsidR="00360105" w:rsidRDefault="00000000">
            <w:pPr>
              <w:widowControl/>
              <w:jc w:val="center"/>
              <w:textAlignment w:val="center"/>
              <w:rPr>
                <w:rFonts w:ascii="Times New Roman" w:eastAsia="宋体" w:hAnsi="Times New Roman" w:cs="Times New Roman"/>
                <w:color w:val="000000"/>
                <w:sz w:val="22"/>
                <w:szCs w:val="22"/>
              </w:rPr>
            </w:pPr>
            <w:r>
              <w:rPr>
                <w:rFonts w:ascii="Times New Roman" w:eastAsia="宋体" w:hAnsi="Times New Roman" w:cs="Times New Roman"/>
                <w:color w:val="000000"/>
                <w:kern w:val="0"/>
                <w:sz w:val="22"/>
                <w:szCs w:val="22"/>
                <w:lang w:bidi="ar"/>
              </w:rPr>
              <w:t>1</w:t>
            </w:r>
          </w:p>
        </w:tc>
        <w:tc>
          <w:tcPr>
            <w:tcW w:w="925" w:type="dxa"/>
            <w:tcBorders>
              <w:top w:val="nil"/>
              <w:left w:val="nil"/>
              <w:bottom w:val="single" w:sz="8" w:space="0" w:color="auto"/>
              <w:right w:val="nil"/>
            </w:tcBorders>
            <w:noWrap/>
            <w:vAlign w:val="center"/>
          </w:tcPr>
          <w:p w14:paraId="043E6B67" w14:textId="77777777" w:rsidR="00360105" w:rsidRDefault="00000000">
            <w:pPr>
              <w:widowControl/>
              <w:jc w:val="center"/>
              <w:textAlignment w:val="center"/>
              <w:rPr>
                <w:rFonts w:ascii="Times New Roman" w:eastAsia="宋体" w:hAnsi="Times New Roman" w:cs="Times New Roman"/>
                <w:color w:val="000000"/>
                <w:sz w:val="22"/>
                <w:szCs w:val="22"/>
              </w:rPr>
            </w:pPr>
            <w:r>
              <w:rPr>
                <w:rFonts w:ascii="Times New Roman" w:eastAsia="宋体" w:hAnsi="Times New Roman" w:cs="Times New Roman"/>
                <w:color w:val="000000"/>
                <w:kern w:val="0"/>
                <w:sz w:val="22"/>
                <w:szCs w:val="22"/>
                <w:lang w:bidi="ar"/>
              </w:rPr>
              <w:t>0</w:t>
            </w:r>
          </w:p>
        </w:tc>
        <w:tc>
          <w:tcPr>
            <w:tcW w:w="868" w:type="dxa"/>
            <w:tcBorders>
              <w:top w:val="nil"/>
              <w:left w:val="nil"/>
              <w:bottom w:val="single" w:sz="8" w:space="0" w:color="auto"/>
              <w:right w:val="nil"/>
            </w:tcBorders>
            <w:noWrap/>
            <w:vAlign w:val="center"/>
          </w:tcPr>
          <w:p w14:paraId="6EFE60C3" w14:textId="77777777" w:rsidR="00360105" w:rsidRDefault="00000000">
            <w:pPr>
              <w:widowControl/>
              <w:jc w:val="center"/>
              <w:textAlignment w:val="center"/>
              <w:rPr>
                <w:rFonts w:ascii="Times New Roman" w:eastAsia="宋体" w:hAnsi="Times New Roman" w:cs="Times New Roman"/>
                <w:color w:val="000000"/>
                <w:sz w:val="22"/>
                <w:szCs w:val="22"/>
              </w:rPr>
            </w:pPr>
            <w:r>
              <w:rPr>
                <w:rFonts w:ascii="Times New Roman" w:eastAsia="宋体" w:hAnsi="Times New Roman" w:cs="Times New Roman"/>
                <w:color w:val="000000"/>
                <w:kern w:val="0"/>
                <w:sz w:val="22"/>
                <w:szCs w:val="22"/>
                <w:lang w:bidi="ar"/>
              </w:rPr>
              <w:t>0</w:t>
            </w:r>
          </w:p>
        </w:tc>
      </w:tr>
    </w:tbl>
    <w:p w14:paraId="5BB2CB94" w14:textId="77777777" w:rsidR="00360105" w:rsidRDefault="00000000">
      <w:pPr>
        <w:spacing w:line="360" w:lineRule="auto"/>
        <w:rPr>
          <w:rFonts w:ascii="Times New Roman" w:eastAsia="宋体" w:hAnsi="Times New Roman" w:cs="Times New Roman"/>
          <w:sz w:val="24"/>
        </w:rPr>
      </w:pPr>
      <w:r>
        <w:rPr>
          <w:rFonts w:ascii="Times New Roman" w:eastAsia="宋体" w:hAnsi="Times New Roman" w:cs="Times New Roman"/>
          <w:sz w:val="24"/>
        </w:rPr>
        <w:t>Among these genes, several are strongly associated with kidney function and disease. For instance:</w:t>
      </w:r>
    </w:p>
    <w:p w14:paraId="1ABC99B3" w14:textId="6829C7E0" w:rsidR="00360105" w:rsidRDefault="00000000">
      <w:pPr>
        <w:spacing w:line="360" w:lineRule="auto"/>
        <w:rPr>
          <w:rFonts w:ascii="Times New Roman" w:eastAsia="宋体" w:hAnsi="Times New Roman" w:cs="Times New Roman"/>
          <w:sz w:val="24"/>
        </w:rPr>
      </w:pPr>
      <w:r>
        <w:rPr>
          <w:rFonts w:ascii="Arial" w:eastAsia="宋体" w:hAnsi="Arial" w:cs="Arial"/>
          <w:sz w:val="24"/>
        </w:rPr>
        <w:t>●</w:t>
      </w:r>
      <w:r>
        <w:rPr>
          <w:rFonts w:ascii="Times New Roman" w:eastAsia="宋体" w:hAnsi="Times New Roman" w:cs="Times New Roman" w:hint="eastAsia"/>
          <w:sz w:val="24"/>
        </w:rPr>
        <w:t xml:space="preserve"> </w:t>
      </w:r>
      <w:r w:rsidRPr="00A55DD8">
        <w:rPr>
          <w:rFonts w:ascii="Times New Roman" w:eastAsia="宋体" w:hAnsi="Times New Roman" w:cs="Times New Roman"/>
          <w:i/>
          <w:iCs/>
          <w:sz w:val="24"/>
        </w:rPr>
        <w:t>SLC22A11</w:t>
      </w:r>
      <w:r>
        <w:rPr>
          <w:rFonts w:ascii="Times New Roman" w:eastAsia="宋体" w:hAnsi="Times New Roman" w:cs="Times New Roman"/>
          <w:sz w:val="24"/>
        </w:rPr>
        <w:t xml:space="preserve"> encodes an organic anion transporter</w:t>
      </w:r>
      <w:r>
        <w:rPr>
          <w:rFonts w:ascii="Times New Roman" w:eastAsia="宋体" w:hAnsi="Times New Roman" w:cs="Times New Roman" w:hint="eastAsia"/>
          <w:sz w:val="24"/>
        </w:rPr>
        <w:t xml:space="preserve"> (OAT4)</w:t>
      </w:r>
      <w:r>
        <w:rPr>
          <w:rFonts w:ascii="Times New Roman" w:eastAsia="宋体" w:hAnsi="Times New Roman" w:cs="Times New Roman"/>
          <w:sz w:val="24"/>
        </w:rPr>
        <w:t xml:space="preserve"> highly expressed in renal proximal tubules, implicated in urate and xenobiotic clearance. Genetic variation in </w:t>
      </w:r>
      <w:r w:rsidRPr="00A55DD8">
        <w:rPr>
          <w:rFonts w:ascii="Times New Roman" w:eastAsia="宋体" w:hAnsi="Times New Roman" w:cs="Times New Roman"/>
          <w:i/>
          <w:iCs/>
          <w:sz w:val="24"/>
        </w:rPr>
        <w:t>SLC22A11</w:t>
      </w:r>
      <w:r>
        <w:rPr>
          <w:rFonts w:ascii="Times New Roman" w:eastAsia="宋体" w:hAnsi="Times New Roman" w:cs="Times New Roman"/>
          <w:sz w:val="24"/>
        </w:rPr>
        <w:t xml:space="preserve"> is associated with eGFR and uric acid levels in multiple GWAS studies</w:t>
      </w:r>
      <w:r w:rsidR="00A05140">
        <w:rPr>
          <w:rFonts w:ascii="Times New Roman" w:eastAsia="宋体" w:hAnsi="Times New Roman" w:cs="Times New Roman" w:hint="eastAsia"/>
          <w:sz w:val="24"/>
        </w:rPr>
        <w:t xml:space="preserve"> </w:t>
      </w:r>
      <w:r w:rsidR="00A05140">
        <w:rPr>
          <w:rFonts w:ascii="Times New Roman" w:eastAsia="宋体" w:hAnsi="Times New Roman" w:cs="Times New Roman"/>
          <w:sz w:val="24"/>
        </w:rPr>
        <w:fldChar w:fldCharType="begin">
          <w:fldData xml:space="preserve">PEVuZE5vdGU+PENpdGU+PEF1dGhvcj5aaG91PC9BdXRob3I+PFllYXI+MjAwNzwvWWVhcj48UmVj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</w:fldData>
        </w:fldChar>
      </w:r>
      <w:r w:rsidR="00A05140">
        <w:rPr>
          <w:rFonts w:ascii="Times New Roman" w:eastAsia="宋体" w:hAnsi="Times New Roman" w:cs="Times New Roman"/>
          <w:sz w:val="24"/>
        </w:rPr>
        <w:instrText xml:space="preserve"> ADDIN EN.CITE </w:instrText>
      </w:r>
      <w:r w:rsidR="00A05140">
        <w:rPr>
          <w:rFonts w:ascii="Times New Roman" w:eastAsia="宋体" w:hAnsi="Times New Roman" w:cs="Times New Roman"/>
          <w:sz w:val="24"/>
        </w:rPr>
        <w:fldChar w:fldCharType="begin">
          <w:fldData xml:space="preserve">PEVuZE5vdGU+PENpdGU+PEF1dGhvcj5aaG91PC9BdXRob3I+PFllYXI+MjAwNzwvWWVhcj48UmVj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</w:fldData>
        </w:fldChar>
      </w:r>
      <w:r w:rsidR="00A05140">
        <w:rPr>
          <w:rFonts w:ascii="Times New Roman" w:eastAsia="宋体" w:hAnsi="Times New Roman" w:cs="Times New Roman"/>
          <w:sz w:val="24"/>
        </w:rPr>
        <w:instrText xml:space="preserve"> ADDIN EN.CITE.DATA </w:instrText>
      </w:r>
      <w:r w:rsidR="00A05140">
        <w:rPr>
          <w:rFonts w:ascii="Times New Roman" w:eastAsia="宋体" w:hAnsi="Times New Roman" w:cs="Times New Roman"/>
          <w:sz w:val="24"/>
        </w:rPr>
      </w:r>
      <w:r w:rsidR="00A05140">
        <w:rPr>
          <w:rFonts w:ascii="Times New Roman" w:eastAsia="宋体" w:hAnsi="Times New Roman" w:cs="Times New Roman"/>
          <w:sz w:val="24"/>
        </w:rPr>
        <w:fldChar w:fldCharType="end"/>
      </w:r>
      <w:r w:rsidR="00A05140">
        <w:rPr>
          <w:rFonts w:ascii="Times New Roman" w:eastAsia="宋体" w:hAnsi="Times New Roman" w:cs="Times New Roman"/>
          <w:sz w:val="24"/>
        </w:rPr>
        <w:fldChar w:fldCharType="separate"/>
      </w:r>
      <w:r w:rsidR="00A05140">
        <w:rPr>
          <w:rFonts w:ascii="Times New Roman" w:eastAsia="宋体" w:hAnsi="Times New Roman" w:cs="Times New Roman"/>
          <w:noProof/>
          <w:sz w:val="24"/>
        </w:rPr>
        <w:t>[1-3]</w:t>
      </w:r>
      <w:r w:rsidR="00A05140">
        <w:rPr>
          <w:rFonts w:ascii="Times New Roman" w:eastAsia="宋体" w:hAnsi="Times New Roman" w:cs="Times New Roman"/>
          <w:sz w:val="24"/>
        </w:rPr>
        <w:fldChar w:fldCharType="end"/>
      </w:r>
      <w:r>
        <w:rPr>
          <w:rFonts w:ascii="Times New Roman" w:eastAsia="宋体" w:hAnsi="Times New Roman" w:cs="Times New Roman"/>
          <w:sz w:val="24"/>
        </w:rPr>
        <w:t>.</w:t>
      </w:r>
    </w:p>
    <w:p w14:paraId="6C8E511B" w14:textId="4937CD76" w:rsidR="00360105" w:rsidRDefault="00000000">
      <w:pPr>
        <w:spacing w:line="360" w:lineRule="auto"/>
        <w:rPr>
          <w:rFonts w:ascii="Times New Roman" w:eastAsia="宋体" w:hAnsi="Times New Roman" w:cs="Times New Roman"/>
          <w:sz w:val="24"/>
        </w:rPr>
      </w:pPr>
      <w:r>
        <w:rPr>
          <w:rFonts w:ascii="Arial" w:eastAsia="宋体" w:hAnsi="Arial" w:cs="Arial"/>
          <w:sz w:val="24"/>
        </w:rPr>
        <w:t>●</w:t>
      </w:r>
      <w:r>
        <w:rPr>
          <w:rFonts w:ascii="Times New Roman" w:eastAsia="宋体" w:hAnsi="Times New Roman" w:cs="Times New Roman" w:hint="eastAsia"/>
          <w:sz w:val="24"/>
        </w:rPr>
        <w:t xml:space="preserve"> </w:t>
      </w:r>
      <w:r w:rsidRPr="00A55DD8">
        <w:rPr>
          <w:rFonts w:ascii="Times New Roman" w:eastAsia="宋体" w:hAnsi="Times New Roman" w:cs="Times New Roman"/>
          <w:i/>
          <w:iCs/>
          <w:sz w:val="24"/>
        </w:rPr>
        <w:t>PPARA</w:t>
      </w:r>
      <w:r>
        <w:rPr>
          <w:rFonts w:ascii="Times New Roman" w:eastAsia="宋体" w:hAnsi="Times New Roman" w:cs="Times New Roman"/>
          <w:sz w:val="24"/>
        </w:rPr>
        <w:t xml:space="preserve"> encodes peroxisome proliferator-activated receptor alpha, a transcription factor that modulates lipid metabolism, inflammation, and renal tubular energy homeostasis. </w:t>
      </w:r>
      <w:r w:rsidRPr="00A55DD8">
        <w:rPr>
          <w:rFonts w:ascii="Times New Roman" w:eastAsia="宋体" w:hAnsi="Times New Roman" w:cs="Times New Roman"/>
          <w:i/>
          <w:iCs/>
          <w:sz w:val="24"/>
        </w:rPr>
        <w:t>PPARA</w:t>
      </w:r>
      <w:r>
        <w:rPr>
          <w:rFonts w:ascii="Times New Roman" w:eastAsia="宋体" w:hAnsi="Times New Roman" w:cs="Times New Roman"/>
          <w:sz w:val="24"/>
        </w:rPr>
        <w:t xml:space="preserve"> activation has been shown to mitigate PF</w:t>
      </w:r>
      <w:r w:rsidR="00A05140">
        <w:rPr>
          <w:rFonts w:ascii="Times New Roman" w:eastAsia="宋体" w:hAnsi="Times New Roman" w:cs="Times New Roman" w:hint="eastAsia"/>
          <w:sz w:val="24"/>
        </w:rPr>
        <w:t>OA</w:t>
      </w:r>
      <w:r>
        <w:rPr>
          <w:rFonts w:ascii="Times New Roman" w:eastAsia="宋体" w:hAnsi="Times New Roman" w:cs="Times New Roman"/>
          <w:sz w:val="24"/>
        </w:rPr>
        <w:t>-induced renal injury in experimental models</w:t>
      </w:r>
      <w:r w:rsidR="00A05140">
        <w:rPr>
          <w:rFonts w:ascii="Times New Roman" w:eastAsia="宋体" w:hAnsi="Times New Roman" w:cs="Times New Roman" w:hint="eastAsia"/>
          <w:sz w:val="24"/>
        </w:rPr>
        <w:t xml:space="preserve"> </w:t>
      </w:r>
      <w:r w:rsidR="00A05140">
        <w:rPr>
          <w:rFonts w:ascii="Times New Roman" w:eastAsia="宋体" w:hAnsi="Times New Roman" w:cs="Times New Roman"/>
          <w:sz w:val="24"/>
        </w:rPr>
        <w:fldChar w:fldCharType="begin">
          <w:fldData xml:space="preserve">PEVuZE5vdGU+PENpdGU+PEF1dGhvcj5DaHVuZzwvQXV0aG9yPjxZZWFyPjIwMTg8L1llYXI+PFJl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</w:fldData>
        </w:fldChar>
      </w:r>
      <w:r w:rsidR="00AF2CD4">
        <w:rPr>
          <w:rFonts w:ascii="Times New Roman" w:eastAsia="宋体" w:hAnsi="Times New Roman" w:cs="Times New Roman"/>
          <w:sz w:val="24"/>
        </w:rPr>
        <w:instrText xml:space="preserve"> ADDIN EN.CITE </w:instrText>
      </w:r>
      <w:r w:rsidR="00AF2CD4">
        <w:rPr>
          <w:rFonts w:ascii="Times New Roman" w:eastAsia="宋体" w:hAnsi="Times New Roman" w:cs="Times New Roman"/>
          <w:sz w:val="24"/>
        </w:rPr>
        <w:fldChar w:fldCharType="begin">
          <w:fldData xml:space="preserve">PEVuZE5vdGU+PENpdGU+PEF1dGhvcj5DaHVuZzwvQXV0aG9yPjxZZWFyPjIwMTg8L1llYXI+PFJl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</w:fldData>
        </w:fldChar>
      </w:r>
      <w:r w:rsidR="00AF2CD4">
        <w:rPr>
          <w:rFonts w:ascii="Times New Roman" w:eastAsia="宋体" w:hAnsi="Times New Roman" w:cs="Times New Roman"/>
          <w:sz w:val="24"/>
        </w:rPr>
        <w:instrText xml:space="preserve"> ADDIN EN.CITE.DATA </w:instrText>
      </w:r>
      <w:r w:rsidR="00AF2CD4">
        <w:rPr>
          <w:rFonts w:ascii="Times New Roman" w:eastAsia="宋体" w:hAnsi="Times New Roman" w:cs="Times New Roman"/>
          <w:sz w:val="24"/>
        </w:rPr>
      </w:r>
      <w:r w:rsidR="00AF2CD4">
        <w:rPr>
          <w:rFonts w:ascii="Times New Roman" w:eastAsia="宋体" w:hAnsi="Times New Roman" w:cs="Times New Roman"/>
          <w:sz w:val="24"/>
        </w:rPr>
        <w:fldChar w:fldCharType="end"/>
      </w:r>
      <w:r w:rsidR="00A05140">
        <w:rPr>
          <w:rFonts w:ascii="Times New Roman" w:eastAsia="宋体" w:hAnsi="Times New Roman" w:cs="Times New Roman"/>
          <w:sz w:val="24"/>
        </w:rPr>
        <w:fldChar w:fldCharType="separate"/>
      </w:r>
      <w:r w:rsidR="00AF2CD4">
        <w:rPr>
          <w:rFonts w:ascii="Times New Roman" w:eastAsia="宋体" w:hAnsi="Times New Roman" w:cs="Times New Roman"/>
          <w:noProof/>
          <w:sz w:val="24"/>
        </w:rPr>
        <w:t>[4-7]</w:t>
      </w:r>
      <w:r w:rsidR="00A05140">
        <w:rPr>
          <w:rFonts w:ascii="Times New Roman" w:eastAsia="宋体" w:hAnsi="Times New Roman" w:cs="Times New Roman"/>
          <w:sz w:val="24"/>
        </w:rPr>
        <w:fldChar w:fldCharType="end"/>
      </w:r>
      <w:r>
        <w:rPr>
          <w:rFonts w:ascii="Times New Roman" w:eastAsia="宋体" w:hAnsi="Times New Roman" w:cs="Times New Roman"/>
          <w:sz w:val="24"/>
        </w:rPr>
        <w:t>.</w:t>
      </w:r>
    </w:p>
    <w:p w14:paraId="1C29B550" w14:textId="2E5EF527" w:rsidR="00360105" w:rsidRDefault="00000000">
      <w:pPr>
        <w:spacing w:line="360" w:lineRule="auto"/>
        <w:rPr>
          <w:rFonts w:ascii="Times New Roman" w:eastAsia="宋体" w:hAnsi="Times New Roman" w:cs="Times New Roman"/>
          <w:sz w:val="24"/>
        </w:rPr>
      </w:pPr>
      <w:bookmarkStart w:id="0" w:name="_Hlk205046782"/>
      <w:r>
        <w:rPr>
          <w:rFonts w:ascii="Arial" w:eastAsia="宋体" w:hAnsi="Arial" w:cs="Arial"/>
          <w:sz w:val="24"/>
        </w:rPr>
        <w:t>●</w:t>
      </w:r>
      <w:r>
        <w:rPr>
          <w:rFonts w:ascii="Times New Roman" w:eastAsia="宋体" w:hAnsi="Times New Roman" w:cs="Times New Roman" w:hint="eastAsia"/>
          <w:sz w:val="24"/>
        </w:rPr>
        <w:t xml:space="preserve"> </w:t>
      </w:r>
      <w:bookmarkEnd w:id="0"/>
      <w:r w:rsidRPr="00A55DD8">
        <w:rPr>
          <w:rFonts w:ascii="Times New Roman" w:eastAsia="宋体" w:hAnsi="Times New Roman" w:cs="Times New Roman"/>
          <w:i/>
          <w:iCs/>
          <w:sz w:val="24"/>
        </w:rPr>
        <w:t>THSD7A</w:t>
      </w:r>
      <w:r>
        <w:rPr>
          <w:rFonts w:ascii="Times New Roman" w:eastAsia="宋体" w:hAnsi="Times New Roman" w:cs="Times New Roman"/>
          <w:sz w:val="24"/>
        </w:rPr>
        <w:t>, an autoantigen in membranous nephropathy, is involved in podocyte function and slit diaphragm integrity</w:t>
      </w:r>
      <w:r w:rsidR="00AF2CD4">
        <w:rPr>
          <w:rFonts w:ascii="Times New Roman" w:eastAsia="宋体" w:hAnsi="Times New Roman" w:cs="Times New Roman" w:hint="eastAsia"/>
          <w:sz w:val="24"/>
        </w:rPr>
        <w:t xml:space="preserve"> </w:t>
      </w:r>
      <w:r w:rsidR="00AF2CD4">
        <w:rPr>
          <w:rFonts w:ascii="Times New Roman" w:eastAsia="宋体" w:hAnsi="Times New Roman" w:cs="Times New Roman"/>
          <w:sz w:val="24"/>
        </w:rPr>
        <w:fldChar w:fldCharType="begin"/>
      </w:r>
      <w:r w:rsidR="00AF2CD4">
        <w:rPr>
          <w:rFonts w:ascii="Times New Roman" w:eastAsia="宋体" w:hAnsi="Times New Roman" w:cs="Times New Roman"/>
          <w:sz w:val="24"/>
        </w:rPr>
        <w:instrText xml:space="preserve"> ADDIN EN.CITE &lt;EndNote&gt;&lt;Cite&gt;&lt;Author&gt;Sethi&lt;/Author&gt;&lt;Year&gt;2021&lt;/Year&gt;&lt;RecNum&gt;537&lt;/RecNum&gt;&lt;DisplayText&gt;[8]&lt;/DisplayText&gt;&lt;record&gt;&lt;rec-number&gt;537&lt;/rec-number&gt;&lt;foreign-keys&gt;&lt;key app="EN" db-id="zasdfttxvffvvcexde5vdsxjx0fdeww29t0w" timestamp="1754124517"&gt;537&lt;/key&gt;&lt;/foreign-keys&gt;&lt;ref-type name="Journal Article"&gt;17&lt;/ref-type&gt;&lt;contributors&gt;&lt;authors&gt;&lt;author&gt;Sethi, S.&lt;/author&gt;&lt;/authors&gt;&lt;/contributors&gt;&lt;auth-address&gt;Department of Laboratory Medicine and Pathology, Mayo Clinic, Rochester, Minnesota.&lt;/auth-address&gt;&lt;titles&gt;&lt;title&gt;New &amp;apos;Antigens&amp;apos; in Membranous Nephropathy&lt;/title&gt;&lt;secondary-title&gt;J Am Soc Nephrol&lt;/secondary-title&gt;&lt;/titles&gt;&lt;periodical&gt;&lt;full-title&gt;J Am Soc Nephrol&lt;/full-title&gt;&lt;/periodical&gt;&lt;pages&gt;268-278&lt;/pages&gt;&lt;volume&gt;32&lt;/volume&gt;&lt;number&gt;2&lt;/number&gt;&lt;edition&gt;20201230&lt;/edition&gt;&lt;keywords&gt;&lt;keyword&gt;Cadherins/immunology&lt;/keyword&gt;&lt;keyword&gt;Calcium-Binding Proteins/immunology&lt;/keyword&gt;&lt;keyword&gt;Glomerulonephritis, Membranous/*diagnosis/etiology&lt;/keyword&gt;&lt;keyword&gt;Humans&lt;/keyword&gt;&lt;keyword&gt;Laser Capture Microdissection&lt;/keyword&gt;&lt;keyword&gt;Membrane Glycoproteins/immunology&lt;/keyword&gt;&lt;keyword&gt;N-Acetylglucosaminyltransferases/immunology&lt;/keyword&gt;&lt;keyword&gt;Protocadherins&lt;/keyword&gt;&lt;keyword&gt;Semaphorins/immunology&lt;/keyword&gt;&lt;keyword&gt;Tandem Mass Spectrometry&lt;/keyword&gt;&lt;keyword&gt;Exostosin 2&lt;/keyword&gt;&lt;keyword&gt;Exostosin 1&lt;/keyword&gt;&lt;keyword&gt;kidney biopsy&lt;/keyword&gt;&lt;keyword&gt;membranous nephropathy&lt;/keyword&gt;&lt;keyword&gt;nephrotic syndrome&lt;/keyword&gt;&lt;/keywords&gt;&lt;dates&gt;&lt;year&gt;2021&lt;/year&gt;&lt;pub-dates&gt;&lt;date&gt;Feb&lt;/date&gt;&lt;/pub-dates&gt;&lt;/dates&gt;&lt;isbn&gt;1046-6673 (Print)&amp;#xD;1046-6673&lt;/isbn&gt;&lt;accession-num&gt;33380523&lt;/accession-num&gt;&lt;urls&gt;&lt;/urls&gt;&lt;custom2&gt;PMC8054892&lt;/custom2&gt;&lt;electronic-resource-num&gt;10.1681/asn.2020071082&lt;/electronic-resource-num&gt;&lt;remote-database-provider&gt;NLM&lt;/remote-database-provider&gt;&lt;language&gt;eng&lt;/language&gt;&lt;/record&gt;&lt;/Cite&gt;&lt;/EndNote&gt;</w:instrText>
      </w:r>
      <w:r w:rsidR="00AF2CD4">
        <w:rPr>
          <w:rFonts w:ascii="Times New Roman" w:eastAsia="宋体" w:hAnsi="Times New Roman" w:cs="Times New Roman"/>
          <w:sz w:val="24"/>
        </w:rPr>
        <w:fldChar w:fldCharType="separate"/>
      </w:r>
      <w:r w:rsidR="00AF2CD4">
        <w:rPr>
          <w:rFonts w:ascii="Times New Roman" w:eastAsia="宋体" w:hAnsi="Times New Roman" w:cs="Times New Roman"/>
          <w:noProof/>
          <w:sz w:val="24"/>
        </w:rPr>
        <w:t>[8]</w:t>
      </w:r>
      <w:r w:rsidR="00AF2CD4">
        <w:rPr>
          <w:rFonts w:ascii="Times New Roman" w:eastAsia="宋体" w:hAnsi="Times New Roman" w:cs="Times New Roman"/>
          <w:sz w:val="24"/>
        </w:rPr>
        <w:fldChar w:fldCharType="end"/>
      </w:r>
      <w:r>
        <w:rPr>
          <w:rFonts w:ascii="Times New Roman" w:eastAsia="宋体" w:hAnsi="Times New Roman" w:cs="Times New Roman"/>
          <w:sz w:val="24"/>
        </w:rPr>
        <w:t>.</w:t>
      </w:r>
      <w:r w:rsidR="00A05140">
        <w:rPr>
          <w:rFonts w:ascii="Times New Roman" w:eastAsia="宋体" w:hAnsi="Times New Roman" w:cs="Times New Roman"/>
          <w:sz w:val="24"/>
        </w:rPr>
        <w:t xml:space="preserve"> </w:t>
      </w:r>
    </w:p>
    <w:p w14:paraId="6B097187" w14:textId="4E32BFC7" w:rsidR="00B05CE9" w:rsidRDefault="00B05CE9">
      <w:pPr>
        <w:spacing w:line="360" w:lineRule="auto"/>
        <w:rPr>
          <w:rFonts w:ascii="Times New Roman" w:eastAsia="宋体" w:hAnsi="Times New Roman" w:cs="Times New Roman"/>
          <w:sz w:val="24"/>
        </w:rPr>
      </w:pPr>
      <w:r>
        <w:rPr>
          <w:rFonts w:ascii="Arial" w:eastAsia="宋体" w:hAnsi="Arial" w:cs="Arial"/>
          <w:sz w:val="24"/>
        </w:rPr>
        <w:lastRenderedPageBreak/>
        <w:t>●</w:t>
      </w:r>
      <w:r>
        <w:rPr>
          <w:rFonts w:ascii="Times New Roman" w:eastAsia="宋体" w:hAnsi="Times New Roman" w:cs="Times New Roman" w:hint="eastAsia"/>
          <w:sz w:val="24"/>
        </w:rPr>
        <w:t xml:space="preserve"> </w:t>
      </w:r>
      <w:r w:rsidRPr="00A55DD8">
        <w:rPr>
          <w:rFonts w:ascii="Times New Roman" w:eastAsia="宋体" w:hAnsi="Times New Roman" w:cs="Times New Roman"/>
          <w:i/>
          <w:iCs/>
          <w:sz w:val="24"/>
        </w:rPr>
        <w:t>ERBB4</w:t>
      </w:r>
      <w:r w:rsidRPr="00B05CE9">
        <w:rPr>
          <w:rFonts w:ascii="Times New Roman" w:eastAsia="宋体" w:hAnsi="Times New Roman" w:cs="Times New Roman"/>
          <w:sz w:val="24"/>
        </w:rPr>
        <w:t xml:space="preserve"> encodes a receptor tyrosine kinase involved in renal development and injury repair. It regulates tubular polarity and lumen formation, and its dysregulation is linked to kidney developmental defects, fibrosis, podocyte injury, and diabetic nephropathy</w:t>
      </w:r>
      <w:r>
        <w:rPr>
          <w:rFonts w:ascii="Times New Roman" w:eastAsia="宋体" w:hAnsi="Times New Roman" w:cs="Times New Roman" w:hint="eastAsia"/>
          <w:sz w:val="24"/>
        </w:rPr>
        <w:t xml:space="preserve"> </w:t>
      </w:r>
      <w:r>
        <w:rPr>
          <w:rFonts w:ascii="Times New Roman" w:eastAsia="宋体" w:hAnsi="Times New Roman" w:cs="Times New Roman"/>
          <w:sz w:val="24"/>
        </w:rPr>
        <w:fldChar w:fldCharType="begin">
          <w:fldData xml:space="preserve">PEVuZE5vdGU+PENpdGU+PEF1dGhvcj5WZWlra29sYWluZW48L0F1dGhvcj48WWVhcj4yMDEyPC9Z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</w:fldData>
        </w:fldChar>
      </w:r>
      <w:r>
        <w:rPr>
          <w:rFonts w:ascii="Times New Roman" w:eastAsia="宋体" w:hAnsi="Times New Roman" w:cs="Times New Roman"/>
          <w:sz w:val="24"/>
        </w:rPr>
        <w:instrText xml:space="preserve"> ADDIN EN.CITE </w:instrText>
      </w:r>
      <w:r>
        <w:rPr>
          <w:rFonts w:ascii="Times New Roman" w:eastAsia="宋体" w:hAnsi="Times New Roman" w:cs="Times New Roman"/>
          <w:sz w:val="24"/>
        </w:rPr>
        <w:fldChar w:fldCharType="begin">
          <w:fldData xml:space="preserve">PEVuZE5vdGU+PENpdGU+PEF1dGhvcj5WZWlra29sYWluZW48L0F1dGhvcj48WWVhcj4yMDEyPC9Z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</w:fldData>
        </w:fldChar>
      </w:r>
      <w:r>
        <w:rPr>
          <w:rFonts w:ascii="Times New Roman" w:eastAsia="宋体" w:hAnsi="Times New Roman" w:cs="Times New Roman"/>
          <w:sz w:val="24"/>
        </w:rPr>
        <w:instrText xml:space="preserve"> ADDIN EN.CITE.DATA </w:instrText>
      </w:r>
      <w:r>
        <w:rPr>
          <w:rFonts w:ascii="Times New Roman" w:eastAsia="宋体" w:hAnsi="Times New Roman" w:cs="Times New Roman"/>
          <w:sz w:val="24"/>
        </w:rPr>
      </w:r>
      <w:r>
        <w:rPr>
          <w:rFonts w:ascii="Times New Roman" w:eastAsia="宋体" w:hAnsi="Times New Roman" w:cs="Times New Roman"/>
          <w:sz w:val="24"/>
        </w:rPr>
        <w:fldChar w:fldCharType="end"/>
      </w:r>
      <w:r>
        <w:rPr>
          <w:rFonts w:ascii="Times New Roman" w:eastAsia="宋体" w:hAnsi="Times New Roman" w:cs="Times New Roman"/>
          <w:sz w:val="24"/>
        </w:rPr>
        <w:fldChar w:fldCharType="separate"/>
      </w:r>
      <w:r>
        <w:rPr>
          <w:rFonts w:ascii="Times New Roman" w:eastAsia="宋体" w:hAnsi="Times New Roman" w:cs="Times New Roman"/>
          <w:noProof/>
          <w:sz w:val="24"/>
        </w:rPr>
        <w:t>[9-12]</w:t>
      </w:r>
      <w:r>
        <w:rPr>
          <w:rFonts w:ascii="Times New Roman" w:eastAsia="宋体" w:hAnsi="Times New Roman" w:cs="Times New Roman"/>
          <w:sz w:val="24"/>
        </w:rPr>
        <w:fldChar w:fldCharType="end"/>
      </w:r>
      <w:r w:rsidRPr="00B05CE9">
        <w:rPr>
          <w:rFonts w:ascii="Times New Roman" w:eastAsia="宋体" w:hAnsi="Times New Roman" w:cs="Times New Roman"/>
          <w:sz w:val="24"/>
        </w:rPr>
        <w:t>.</w:t>
      </w:r>
    </w:p>
    <w:p w14:paraId="24001058" w14:textId="4CB6D857" w:rsidR="00820579" w:rsidRDefault="00820579" w:rsidP="007D696E">
      <w:pPr>
        <w:spacing w:line="360" w:lineRule="auto"/>
        <w:rPr>
          <w:rFonts w:ascii="Times New Roman" w:eastAsia="宋体" w:hAnsi="Times New Roman" w:cs="Times New Roman" w:hint="eastAsia"/>
          <w:sz w:val="24"/>
        </w:rPr>
      </w:pPr>
      <w:r>
        <w:rPr>
          <w:rFonts w:ascii="Arial" w:eastAsia="宋体" w:hAnsi="Arial" w:cs="Arial"/>
          <w:sz w:val="24"/>
        </w:rPr>
        <w:t>●</w:t>
      </w:r>
      <w:r>
        <w:rPr>
          <w:rFonts w:ascii="Times New Roman" w:eastAsia="宋体" w:hAnsi="Times New Roman" w:cs="Times New Roman" w:hint="eastAsia"/>
          <w:sz w:val="24"/>
        </w:rPr>
        <w:t xml:space="preserve"> </w:t>
      </w:r>
      <w:r w:rsidRPr="00A55DD8">
        <w:rPr>
          <w:rFonts w:ascii="Times New Roman" w:eastAsia="宋体" w:hAnsi="Times New Roman" w:cs="Times New Roman"/>
          <w:i/>
          <w:iCs/>
          <w:sz w:val="24"/>
        </w:rPr>
        <w:t>ARNT2</w:t>
      </w:r>
      <w:r w:rsidRPr="00820579">
        <w:rPr>
          <w:rFonts w:ascii="Times New Roman" w:eastAsia="宋体" w:hAnsi="Times New Roman" w:cs="Times New Roman"/>
          <w:sz w:val="24"/>
        </w:rPr>
        <w:t xml:space="preserve"> encodes the HIF-2β subunit, which heterodimerizes with HIF-α to regulate cellular responses to hypoxia. It is highly expressed during kidney development, particularly in distal nephron segments, play</w:t>
      </w:r>
      <w:r w:rsidR="00A55DD8">
        <w:rPr>
          <w:rFonts w:ascii="Times New Roman" w:eastAsia="宋体" w:hAnsi="Times New Roman" w:cs="Times New Roman" w:hint="eastAsia"/>
          <w:sz w:val="24"/>
        </w:rPr>
        <w:t>ing</w:t>
      </w:r>
      <w:r w:rsidRPr="00820579">
        <w:rPr>
          <w:rFonts w:ascii="Times New Roman" w:eastAsia="宋体" w:hAnsi="Times New Roman" w:cs="Times New Roman"/>
          <w:sz w:val="24"/>
        </w:rPr>
        <w:t xml:space="preserve"> a critical role in nephrogenesis and tubular adaptation to low oxygen</w:t>
      </w:r>
      <w:r>
        <w:rPr>
          <w:rFonts w:ascii="Times New Roman" w:eastAsia="宋体" w:hAnsi="Times New Roman" w:cs="Times New Roman" w:hint="eastAsia"/>
          <w:sz w:val="24"/>
        </w:rPr>
        <w:t xml:space="preserve"> </w:t>
      </w:r>
      <w:r>
        <w:rPr>
          <w:rFonts w:ascii="Times New Roman" w:eastAsia="宋体" w:hAnsi="Times New Roman" w:cs="Times New Roman"/>
          <w:sz w:val="24"/>
        </w:rPr>
        <w:fldChar w:fldCharType="begin">
          <w:fldData xml:space="preserve">PEVuZE5vdGU+PENpdGU+PEF1dGhvcj5GcmVlYnVyZzwvQXV0aG9yPjxZZWFyPjIwMDQ8L1llYXI+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</w:fldData>
        </w:fldChar>
      </w:r>
      <w:r w:rsidR="00B05CE9">
        <w:rPr>
          <w:rFonts w:ascii="Times New Roman" w:eastAsia="宋体" w:hAnsi="Times New Roman" w:cs="Times New Roman"/>
          <w:sz w:val="24"/>
        </w:rPr>
        <w:instrText xml:space="preserve"> ADDIN EN.CITE </w:instrText>
      </w:r>
      <w:r w:rsidR="00B05CE9">
        <w:rPr>
          <w:rFonts w:ascii="Times New Roman" w:eastAsia="宋体" w:hAnsi="Times New Roman" w:cs="Times New Roman"/>
          <w:sz w:val="24"/>
        </w:rPr>
        <w:fldChar w:fldCharType="begin">
          <w:fldData xml:space="preserve">PEVuZE5vdGU+PENpdGU+PEF1dGhvcj5GcmVlYnVyZzwvQXV0aG9yPjxZZWFyPjIwMDQ8L1llYXI+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</w:fldData>
        </w:fldChar>
      </w:r>
      <w:r w:rsidR="00B05CE9">
        <w:rPr>
          <w:rFonts w:ascii="Times New Roman" w:eastAsia="宋体" w:hAnsi="Times New Roman" w:cs="Times New Roman"/>
          <w:sz w:val="24"/>
        </w:rPr>
        <w:instrText xml:space="preserve"> ADDIN EN.CITE.DATA </w:instrText>
      </w:r>
      <w:r w:rsidR="00B05CE9">
        <w:rPr>
          <w:rFonts w:ascii="Times New Roman" w:eastAsia="宋体" w:hAnsi="Times New Roman" w:cs="Times New Roman"/>
          <w:sz w:val="24"/>
        </w:rPr>
      </w:r>
      <w:r w:rsidR="00B05CE9">
        <w:rPr>
          <w:rFonts w:ascii="Times New Roman" w:eastAsia="宋体" w:hAnsi="Times New Roman" w:cs="Times New Roman"/>
          <w:sz w:val="24"/>
        </w:rPr>
        <w:fldChar w:fldCharType="end"/>
      </w:r>
      <w:r>
        <w:rPr>
          <w:rFonts w:ascii="Times New Roman" w:eastAsia="宋体" w:hAnsi="Times New Roman" w:cs="Times New Roman"/>
          <w:sz w:val="24"/>
        </w:rPr>
        <w:fldChar w:fldCharType="separate"/>
      </w:r>
      <w:r w:rsidR="00B05CE9">
        <w:rPr>
          <w:rFonts w:ascii="Times New Roman" w:eastAsia="宋体" w:hAnsi="Times New Roman" w:cs="Times New Roman"/>
          <w:noProof/>
          <w:sz w:val="24"/>
        </w:rPr>
        <w:t>[13]</w:t>
      </w:r>
      <w:r>
        <w:rPr>
          <w:rFonts w:ascii="Times New Roman" w:eastAsia="宋体" w:hAnsi="Times New Roman" w:cs="Times New Roman"/>
          <w:sz w:val="24"/>
        </w:rPr>
        <w:fldChar w:fldCharType="end"/>
      </w:r>
      <w:r>
        <w:rPr>
          <w:rFonts w:ascii="Times New Roman" w:eastAsia="宋体" w:hAnsi="Times New Roman" w:cs="Times New Roman" w:hint="eastAsia"/>
          <w:sz w:val="24"/>
        </w:rPr>
        <w:t>.</w:t>
      </w:r>
    </w:p>
    <w:p w14:paraId="695D15FD" w14:textId="1B661C93" w:rsidR="00360105" w:rsidRDefault="00000000" w:rsidP="007D696E">
      <w:pPr>
        <w:spacing w:line="360" w:lineRule="auto"/>
        <w:rPr>
          <w:rFonts w:ascii="Times New Roman" w:eastAsia="宋体" w:hAnsi="Times New Roman" w:cs="Times New Roman"/>
          <w:sz w:val="24"/>
        </w:rPr>
      </w:pPr>
      <w:r>
        <w:rPr>
          <w:rFonts w:ascii="Arial" w:eastAsia="宋体" w:hAnsi="Arial" w:cs="Arial"/>
          <w:sz w:val="24"/>
        </w:rPr>
        <w:t>●</w:t>
      </w:r>
      <w:r>
        <w:rPr>
          <w:rFonts w:ascii="Arial" w:eastAsia="宋体" w:hAnsi="Arial" w:cs="Arial" w:hint="eastAsia"/>
          <w:sz w:val="24"/>
        </w:rPr>
        <w:t xml:space="preserve"> </w:t>
      </w:r>
      <w:r w:rsidRPr="00A55DD8">
        <w:rPr>
          <w:rFonts w:ascii="Times New Roman" w:eastAsia="宋体" w:hAnsi="Times New Roman" w:cs="Times New Roman"/>
          <w:i/>
          <w:iCs/>
          <w:sz w:val="24"/>
        </w:rPr>
        <w:t>MAGI2</w:t>
      </w:r>
      <w:r>
        <w:rPr>
          <w:rFonts w:ascii="Times New Roman" w:eastAsia="宋体" w:hAnsi="Times New Roman" w:cs="Times New Roman"/>
          <w:sz w:val="24"/>
        </w:rPr>
        <w:t xml:space="preserve"> encodes a scaffold protein that regulates podocyte cytoskeletal architecture and is mutated in congenital nephrotic syndrome</w:t>
      </w:r>
      <w:r w:rsidR="00AF2CD4">
        <w:rPr>
          <w:rFonts w:ascii="Times New Roman" w:eastAsia="宋体" w:hAnsi="Times New Roman" w:cs="Times New Roman" w:hint="eastAsia"/>
          <w:sz w:val="24"/>
        </w:rPr>
        <w:t xml:space="preserve"> </w:t>
      </w:r>
      <w:r w:rsidR="00AF2CD4">
        <w:rPr>
          <w:rFonts w:ascii="Times New Roman" w:eastAsia="宋体" w:hAnsi="Times New Roman" w:cs="Times New Roman"/>
          <w:sz w:val="24"/>
        </w:rPr>
        <w:fldChar w:fldCharType="begin">
          <w:fldData xml:space="preserve">PEVuZE5vdGU+PENpdGU+PEF1dGhvcj5XYW5nPC9BdXRob3I+PFllYXI+MjAyNDwvWWVhcj48UmVj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</w:fldData>
        </w:fldChar>
      </w:r>
      <w:r w:rsidR="00B05CE9">
        <w:rPr>
          <w:rFonts w:ascii="Times New Roman" w:eastAsia="宋体" w:hAnsi="Times New Roman" w:cs="Times New Roman"/>
          <w:sz w:val="24"/>
        </w:rPr>
        <w:instrText xml:space="preserve"> ADDIN EN.CITE </w:instrText>
      </w:r>
      <w:r w:rsidR="00B05CE9">
        <w:rPr>
          <w:rFonts w:ascii="Times New Roman" w:eastAsia="宋体" w:hAnsi="Times New Roman" w:cs="Times New Roman"/>
          <w:sz w:val="24"/>
        </w:rPr>
        <w:fldChar w:fldCharType="begin">
          <w:fldData xml:space="preserve">PEVuZE5vdGU+PENpdGU+PEF1dGhvcj5XYW5nPC9BdXRob3I+PFllYXI+MjAyNDwvWWVhcj48UmVj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</w:fldData>
        </w:fldChar>
      </w:r>
      <w:r w:rsidR="00B05CE9">
        <w:rPr>
          <w:rFonts w:ascii="Times New Roman" w:eastAsia="宋体" w:hAnsi="Times New Roman" w:cs="Times New Roman"/>
          <w:sz w:val="24"/>
        </w:rPr>
        <w:instrText xml:space="preserve"> ADDIN EN.CITE.DATA </w:instrText>
      </w:r>
      <w:r w:rsidR="00B05CE9">
        <w:rPr>
          <w:rFonts w:ascii="Times New Roman" w:eastAsia="宋体" w:hAnsi="Times New Roman" w:cs="Times New Roman"/>
          <w:sz w:val="24"/>
        </w:rPr>
      </w:r>
      <w:r w:rsidR="00B05CE9">
        <w:rPr>
          <w:rFonts w:ascii="Times New Roman" w:eastAsia="宋体" w:hAnsi="Times New Roman" w:cs="Times New Roman"/>
          <w:sz w:val="24"/>
        </w:rPr>
        <w:fldChar w:fldCharType="end"/>
      </w:r>
      <w:r w:rsidR="00AF2CD4">
        <w:rPr>
          <w:rFonts w:ascii="Times New Roman" w:eastAsia="宋体" w:hAnsi="Times New Roman" w:cs="Times New Roman"/>
          <w:sz w:val="24"/>
        </w:rPr>
        <w:fldChar w:fldCharType="separate"/>
      </w:r>
      <w:r w:rsidR="00B05CE9">
        <w:rPr>
          <w:rFonts w:ascii="Times New Roman" w:eastAsia="宋体" w:hAnsi="Times New Roman" w:cs="Times New Roman"/>
          <w:noProof/>
          <w:sz w:val="24"/>
        </w:rPr>
        <w:t>[14, 15]</w:t>
      </w:r>
      <w:r w:rsidR="00AF2CD4">
        <w:rPr>
          <w:rFonts w:ascii="Times New Roman" w:eastAsia="宋体" w:hAnsi="Times New Roman" w:cs="Times New Roman"/>
          <w:sz w:val="24"/>
        </w:rPr>
        <w:fldChar w:fldCharType="end"/>
      </w:r>
      <w:r w:rsidR="00AF2CD4">
        <w:rPr>
          <w:rFonts w:ascii="Times New Roman" w:eastAsia="宋体" w:hAnsi="Times New Roman" w:cs="Times New Roman" w:hint="eastAsia"/>
          <w:sz w:val="24"/>
        </w:rPr>
        <w:t>.</w:t>
      </w:r>
    </w:p>
    <w:p w14:paraId="6E40CE34" w14:textId="77777777" w:rsidR="00820579" w:rsidRDefault="00820579" w:rsidP="007D696E">
      <w:pPr>
        <w:spacing w:line="360" w:lineRule="auto"/>
        <w:rPr>
          <w:rFonts w:ascii="Times New Roman" w:eastAsia="宋体" w:hAnsi="Times New Roman" w:cs="Times New Roman" w:hint="eastAsia"/>
          <w:sz w:val="24"/>
        </w:rPr>
      </w:pPr>
    </w:p>
    <w:p w14:paraId="261C0E8F" w14:textId="72F1F70F" w:rsidR="00A55DD8" w:rsidRDefault="00A55DD8" w:rsidP="007D696E">
      <w:pPr>
        <w:spacing w:line="360" w:lineRule="auto"/>
        <w:rPr>
          <w:rFonts w:ascii="Times New Roman" w:eastAsia="宋体" w:hAnsi="Times New Roman" w:cs="Times New Roman"/>
          <w:sz w:val="24"/>
        </w:rPr>
      </w:pPr>
      <w:r w:rsidRPr="00A55DD8">
        <w:rPr>
          <w:rFonts w:ascii="Times New Roman" w:eastAsia="宋体" w:hAnsi="Times New Roman" w:cs="Times New Roman"/>
          <w:sz w:val="24"/>
        </w:rPr>
        <w:t xml:space="preserve">Other genes such as </w:t>
      </w:r>
      <w:r w:rsidRPr="00A55DD8">
        <w:rPr>
          <w:rFonts w:ascii="Times New Roman" w:eastAsia="宋体" w:hAnsi="Times New Roman" w:cs="Times New Roman"/>
          <w:i/>
          <w:iCs/>
          <w:sz w:val="24"/>
        </w:rPr>
        <w:t>TRDMT1</w:t>
      </w:r>
      <w:r w:rsidRPr="00A55DD8">
        <w:rPr>
          <w:rFonts w:ascii="Times New Roman" w:eastAsia="宋体" w:hAnsi="Times New Roman" w:cs="Times New Roman"/>
          <w:sz w:val="24"/>
        </w:rPr>
        <w:t xml:space="preserve">, </w:t>
      </w:r>
      <w:r w:rsidRPr="00A55DD8">
        <w:rPr>
          <w:rFonts w:ascii="Times New Roman" w:eastAsia="宋体" w:hAnsi="Times New Roman" w:cs="Times New Roman"/>
          <w:i/>
          <w:iCs/>
          <w:sz w:val="24"/>
        </w:rPr>
        <w:t>USP35</w:t>
      </w:r>
      <w:r w:rsidRPr="00A55DD8">
        <w:rPr>
          <w:rFonts w:ascii="Times New Roman" w:eastAsia="宋体" w:hAnsi="Times New Roman" w:cs="Times New Roman"/>
          <w:sz w:val="24"/>
        </w:rPr>
        <w:t xml:space="preserve">, </w:t>
      </w:r>
      <w:r w:rsidRPr="00A55DD8">
        <w:rPr>
          <w:rFonts w:ascii="Times New Roman" w:eastAsia="宋体" w:hAnsi="Times New Roman" w:cs="Times New Roman"/>
          <w:i/>
          <w:iCs/>
          <w:sz w:val="24"/>
        </w:rPr>
        <w:t>PDGFRL</w:t>
      </w:r>
      <w:r w:rsidRPr="00A55DD8">
        <w:rPr>
          <w:rFonts w:ascii="Times New Roman" w:eastAsia="宋体" w:hAnsi="Times New Roman" w:cs="Times New Roman"/>
          <w:sz w:val="24"/>
        </w:rPr>
        <w:t xml:space="preserve">, </w:t>
      </w:r>
      <w:r w:rsidRPr="00A55DD8">
        <w:rPr>
          <w:rFonts w:ascii="Times New Roman" w:eastAsia="宋体" w:hAnsi="Times New Roman" w:cs="Times New Roman"/>
          <w:i/>
          <w:iCs/>
          <w:sz w:val="24"/>
        </w:rPr>
        <w:t>ISG20L2</w:t>
      </w:r>
      <w:r w:rsidRPr="00A55DD8">
        <w:rPr>
          <w:rFonts w:ascii="Times New Roman" w:eastAsia="宋体" w:hAnsi="Times New Roman" w:cs="Times New Roman"/>
          <w:sz w:val="24"/>
        </w:rPr>
        <w:t xml:space="preserve">, and </w:t>
      </w:r>
      <w:r w:rsidRPr="00A55DD8">
        <w:rPr>
          <w:rFonts w:ascii="Times New Roman" w:eastAsia="宋体" w:hAnsi="Times New Roman" w:cs="Times New Roman"/>
          <w:i/>
          <w:iCs/>
          <w:sz w:val="24"/>
        </w:rPr>
        <w:t>FA2H</w:t>
      </w:r>
      <w:r w:rsidRPr="00A55DD8">
        <w:rPr>
          <w:rFonts w:ascii="Times New Roman" w:eastAsia="宋体" w:hAnsi="Times New Roman" w:cs="Times New Roman"/>
          <w:sz w:val="24"/>
        </w:rPr>
        <w:t xml:space="preserve"> are involved in stress response regulation, RNA modification, or lipid metabolism, processes that may influence renal pathophysiology under toxicant exposure. Although their direct roles in kidney disease are less established, their functional relevance to cellular homeostasis suggests potential involvement in PFAS-induced renal effects.</w:t>
      </w:r>
      <w:r>
        <w:rPr>
          <w:rFonts w:ascii="Times New Roman" w:eastAsia="宋体" w:hAnsi="Times New Roman" w:cs="Times New Roman" w:hint="eastAsia"/>
          <w:sz w:val="24"/>
        </w:rPr>
        <w:t xml:space="preserve"> </w:t>
      </w:r>
      <w:r w:rsidR="00000000" w:rsidRPr="00B05CE9">
        <w:rPr>
          <w:rFonts w:ascii="Times New Roman" w:eastAsia="宋体" w:hAnsi="Times New Roman" w:cs="Times New Roman"/>
          <w:sz w:val="24"/>
        </w:rPr>
        <w:t>These observations suggest that the SNPs selected as PFAS instruments capture biologically meaningful signals related to renal processes.</w:t>
      </w:r>
    </w:p>
    <w:p w14:paraId="768EDF41" w14:textId="77777777" w:rsidR="00A55DD8" w:rsidRDefault="00A55DD8" w:rsidP="007D696E">
      <w:pPr>
        <w:spacing w:line="360" w:lineRule="auto"/>
        <w:rPr>
          <w:rFonts w:ascii="Times New Roman" w:eastAsia="宋体" w:hAnsi="Times New Roman" w:cs="Times New Roman" w:hint="eastAsia"/>
          <w:sz w:val="24"/>
        </w:rPr>
      </w:pPr>
    </w:p>
    <w:p w14:paraId="313AA067" w14:textId="743ED941" w:rsidR="00360105" w:rsidRPr="00A55DD8" w:rsidRDefault="00A55DD8" w:rsidP="007D696E">
      <w:pPr>
        <w:spacing w:line="360" w:lineRule="auto"/>
        <w:rPr>
          <w:rFonts w:ascii="Times New Roman" w:eastAsia="宋体" w:hAnsi="Times New Roman" w:cs="Times New Roman" w:hint="eastAsia"/>
          <w:b/>
          <w:bCs/>
          <w:i/>
          <w:iCs/>
          <w:sz w:val="24"/>
        </w:rPr>
      </w:pPr>
      <w:r w:rsidRPr="00A55DD8">
        <w:rPr>
          <w:rFonts w:ascii="Times New Roman" w:eastAsia="宋体" w:hAnsi="Times New Roman" w:cs="Times New Roman"/>
          <w:b/>
          <w:bCs/>
          <w:i/>
          <w:iCs/>
          <w:sz w:val="24"/>
        </w:rPr>
        <w:t xml:space="preserve">2. Protein–Protein Interaction </w:t>
      </w:r>
      <w:r>
        <w:rPr>
          <w:rFonts w:ascii="Times New Roman" w:eastAsia="宋体" w:hAnsi="Times New Roman" w:cs="Times New Roman" w:hint="eastAsia"/>
          <w:b/>
          <w:bCs/>
          <w:i/>
          <w:iCs/>
          <w:sz w:val="24"/>
        </w:rPr>
        <w:t xml:space="preserve">and </w:t>
      </w:r>
      <w:r w:rsidRPr="00A55DD8">
        <w:rPr>
          <w:rFonts w:ascii="Times New Roman" w:eastAsia="宋体" w:hAnsi="Times New Roman" w:cs="Times New Roman"/>
          <w:b/>
          <w:bCs/>
          <w:i/>
          <w:iCs/>
          <w:sz w:val="24"/>
        </w:rPr>
        <w:t>Functional Enrichment</w:t>
      </w:r>
      <w:r w:rsidRPr="00A55DD8">
        <w:t xml:space="preserve"> </w:t>
      </w:r>
      <w:r w:rsidRPr="00A55DD8">
        <w:rPr>
          <w:rFonts w:ascii="Times New Roman" w:eastAsia="宋体" w:hAnsi="Times New Roman" w:cs="Times New Roman"/>
          <w:b/>
          <w:bCs/>
          <w:i/>
          <w:iCs/>
          <w:sz w:val="24"/>
        </w:rPr>
        <w:t>Analysis</w:t>
      </w:r>
    </w:p>
    <w:p w14:paraId="4BD296FD" w14:textId="25EDC14E" w:rsidR="00215214" w:rsidRDefault="007D696E" w:rsidP="007D696E">
      <w:pPr>
        <w:spacing w:line="360" w:lineRule="auto"/>
        <w:rPr>
          <w:rFonts w:ascii="Times New Roman" w:hAnsi="Times New Roman" w:cs="Times New Roman" w:hint="eastAsia"/>
          <w:sz w:val="24"/>
        </w:rPr>
      </w:pPr>
      <w:r w:rsidRPr="007D696E">
        <w:rPr>
          <w:rFonts w:ascii="Times New Roman" w:hAnsi="Times New Roman" w:cs="Times New Roman"/>
          <w:sz w:val="24"/>
        </w:rPr>
        <w:t>To investigate the potential biological relevance of PFAS-associated genetic instruments, we first constructed a protein–protein interaction (PPI) network using the 5</w:t>
      </w:r>
      <w:r>
        <w:rPr>
          <w:rFonts w:ascii="Times New Roman" w:hAnsi="Times New Roman" w:cs="Times New Roman" w:hint="eastAsia"/>
          <w:sz w:val="24"/>
        </w:rPr>
        <w:t>5</w:t>
      </w:r>
      <w:r w:rsidRPr="007D696E">
        <w:rPr>
          <w:rFonts w:ascii="Times New Roman" w:hAnsi="Times New Roman" w:cs="Times New Roman"/>
          <w:sz w:val="24"/>
        </w:rPr>
        <w:t xml:space="preserve"> annotated genes identified through SNP-to-gene mapping. The interaction network was generated using the STRING database </w:t>
      </w:r>
      <w:r w:rsidR="004C1A5E" w:rsidRPr="004C1A5E">
        <w:rPr>
          <w:rFonts w:ascii="Times New Roman" w:hAnsi="Times New Roman" w:cs="Times New Roman"/>
          <w:sz w:val="24"/>
        </w:rPr>
        <w:t>(v11.5</w:t>
      </w:r>
      <w:r w:rsidR="004C1A5E">
        <w:rPr>
          <w:rFonts w:ascii="Times New Roman" w:hAnsi="Times New Roman" w:cs="Times New Roman" w:hint="eastAsia"/>
          <w:sz w:val="24"/>
        </w:rPr>
        <w:t>,</w:t>
      </w:r>
      <w:r w:rsidR="004C1A5E" w:rsidRPr="004C1A5E">
        <w:rPr>
          <w:rFonts w:ascii="Times New Roman" w:hAnsi="Times New Roman" w:cs="Times New Roman"/>
          <w:sz w:val="24"/>
        </w:rPr>
        <w:t xml:space="preserve"> https://string-db.org)</w:t>
      </w:r>
      <w:r w:rsidRPr="007D696E">
        <w:rPr>
          <w:rFonts w:ascii="Times New Roman" w:hAnsi="Times New Roman" w:cs="Times New Roman"/>
          <w:sz w:val="24"/>
        </w:rPr>
        <w:t xml:space="preserve"> with a medium confidence threshold (score ≥ 0.4)</w:t>
      </w:r>
      <w:r w:rsidR="00641305">
        <w:rPr>
          <w:rFonts w:ascii="Times New Roman" w:hAnsi="Times New Roman" w:cs="Times New Roman" w:hint="eastAsia"/>
          <w:sz w:val="24"/>
        </w:rPr>
        <w:t>, show</w:t>
      </w:r>
      <w:r w:rsidR="00641305" w:rsidRPr="00641305">
        <w:rPr>
          <w:rFonts w:ascii="Times New Roman" w:hAnsi="Times New Roman" w:cs="Times New Roman"/>
          <w:sz w:val="24"/>
        </w:rPr>
        <w:t>ed below:</w:t>
      </w:r>
    </w:p>
    <w:p w14:paraId="44B7157A" w14:textId="527BB249" w:rsidR="00ED076A" w:rsidRDefault="00215214" w:rsidP="006F22A9">
      <w:pPr>
        <w:spacing w:line="360" w:lineRule="auto"/>
        <w:jc w:val="center"/>
      </w:pPr>
      <w:r>
        <w:rPr>
          <w:rFonts w:ascii="Times New Roman" w:hAnsi="Times New Roman" w:cs="Times New Roman"/>
          <w:noProof/>
          <w:sz w:val="24"/>
        </w:rPr>
        <w:lastRenderedPageBreak/>
        <w:drawing>
          <wp:inline distT="0" distB="0" distL="0" distR="0" wp14:anchorId="6B65DD38" wp14:editId="4AEB39CA">
            <wp:extent cx="8582660" cy="5269230"/>
            <wp:effectExtent l="0" t="0" r="0" b="0"/>
            <wp:docPr id="29536740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a:ext>
                      </a:extLst>
                    </a:blip>
                    <a:srcRect/>
                    <a:stretch>
                      <a:fillRect/>
                    </a:stretch>
                  </pic:blipFill>
                  <pic:spPr bwMode="auto">
                    <a:xfrm>
                      <a:off x="0" y="0"/>
                      <a:ext cx="8582660" cy="5269230"/>
                    </a:xfrm>
                    <a:prstGeom prst="rect">
                      <a:avLst/>
                    </a:prstGeom>
                    <a:noFill/>
                    <a:ln>
                      <a:noFill/>
                    </a:ln>
                  </pic:spPr>
                </pic:pic>
              </a:graphicData>
            </a:graphic>
          </wp:inline>
        </w:drawing>
      </w:r>
    </w:p>
    <w:p w14:paraId="3A71EC01" w14:textId="749FC82F" w:rsidR="00FF791A" w:rsidRDefault="00D57BEB" w:rsidP="006F22A9">
      <w:pPr>
        <w:spacing w:line="360" w:lineRule="auto"/>
        <w:rPr>
          <w:rFonts w:ascii="Times New Roman" w:hAnsi="Times New Roman" w:cs="Times New Roman" w:hint="eastAsia"/>
          <w:sz w:val="24"/>
        </w:rPr>
      </w:pPr>
      <w:r w:rsidRPr="00D57BEB">
        <w:rPr>
          <w:rFonts w:ascii="Times New Roman" w:hAnsi="Times New Roman" w:cs="Times New Roman"/>
          <w:sz w:val="24"/>
        </w:rPr>
        <w:lastRenderedPageBreak/>
        <w:t>S</w:t>
      </w:r>
      <w:r w:rsidRPr="00D57BEB">
        <w:rPr>
          <w:rFonts w:ascii="Times New Roman" w:hAnsi="Times New Roman" w:cs="Times New Roman"/>
          <w:sz w:val="24"/>
        </w:rPr>
        <w:t>ubsequently</w:t>
      </w:r>
      <w:r w:rsidRPr="00D57BEB">
        <w:rPr>
          <w:rFonts w:ascii="Times New Roman" w:hAnsi="Times New Roman" w:cs="Times New Roman"/>
          <w:sz w:val="24"/>
        </w:rPr>
        <w:t xml:space="preserve">, </w:t>
      </w:r>
      <w:r w:rsidRPr="00D57BEB">
        <w:rPr>
          <w:rFonts w:ascii="Times New Roman" w:hAnsi="Times New Roman" w:cs="Times New Roman"/>
          <w:sz w:val="24"/>
        </w:rPr>
        <w:t xml:space="preserve">we performed Gene Ontology (GO) and </w:t>
      </w:r>
      <w:r w:rsidR="00FF791A" w:rsidRPr="00FF791A">
        <w:rPr>
          <w:rFonts w:ascii="Times New Roman" w:hAnsi="Times New Roman" w:cs="Times New Roman"/>
          <w:sz w:val="24"/>
        </w:rPr>
        <w:t>Kyoto Encyclopedia of Genes and Genomes (KEGG) pathway</w:t>
      </w:r>
      <w:r w:rsidRPr="00D57BEB">
        <w:rPr>
          <w:rFonts w:ascii="Times New Roman" w:hAnsi="Times New Roman" w:cs="Times New Roman"/>
          <w:sz w:val="24"/>
        </w:rPr>
        <w:t xml:space="preserve"> enrichment analysis</w:t>
      </w:r>
      <w:r w:rsidR="00CD4F22">
        <w:rPr>
          <w:rFonts w:ascii="Times New Roman" w:hAnsi="Times New Roman" w:cs="Times New Roman" w:hint="eastAsia"/>
          <w:sz w:val="24"/>
        </w:rPr>
        <w:t xml:space="preserve"> </w:t>
      </w:r>
      <w:r w:rsidR="00CD4F22" w:rsidRPr="00CD4F22">
        <w:rPr>
          <w:rFonts w:ascii="Times New Roman" w:hAnsi="Times New Roman" w:cs="Times New Roman"/>
          <w:sz w:val="24"/>
        </w:rPr>
        <w:t>for 55 genes</w:t>
      </w:r>
      <w:r w:rsidRPr="00D57BEB">
        <w:rPr>
          <w:rFonts w:ascii="Times New Roman" w:hAnsi="Times New Roman" w:cs="Times New Roman"/>
          <w:sz w:val="24"/>
        </w:rPr>
        <w:t xml:space="preserve"> using the clusterProfiler package in R.</w:t>
      </w:r>
    </w:p>
    <w:p w14:paraId="6E3FB6C9" w14:textId="77777777" w:rsidR="00FF791A" w:rsidRPr="00CD4F22" w:rsidRDefault="00FF791A" w:rsidP="006F22A9">
      <w:pPr>
        <w:spacing w:line="360" w:lineRule="auto"/>
        <w:rPr>
          <w:rFonts w:ascii="Times New Roman" w:hAnsi="Times New Roman" w:cs="Times New Roman"/>
          <w:sz w:val="24"/>
        </w:rPr>
      </w:pPr>
    </w:p>
    <w:p w14:paraId="3CA41C3B" w14:textId="1D5435BB" w:rsidR="00D57BEB" w:rsidRPr="00D57BEB" w:rsidRDefault="00D57BEB" w:rsidP="006F22A9">
      <w:pPr>
        <w:spacing w:line="360" w:lineRule="auto"/>
        <w:rPr>
          <w:rFonts w:ascii="Times New Roman" w:hAnsi="Times New Roman" w:cs="Times New Roman"/>
          <w:sz w:val="24"/>
        </w:rPr>
      </w:pPr>
      <w:r w:rsidRPr="00D57BEB">
        <w:rPr>
          <w:rFonts w:ascii="Times New Roman" w:hAnsi="Times New Roman" w:cs="Times New Roman"/>
          <w:sz w:val="24"/>
        </w:rPr>
        <w:t>GO analysis covered all three major domains:</w:t>
      </w:r>
    </w:p>
    <w:p w14:paraId="544E91E5" w14:textId="67D41758" w:rsidR="00D57BEB" w:rsidRPr="00D57BEB" w:rsidRDefault="00D57BEB" w:rsidP="006F22A9">
      <w:pPr>
        <w:spacing w:line="360" w:lineRule="auto"/>
        <w:rPr>
          <w:rFonts w:ascii="Times New Roman" w:hAnsi="Times New Roman" w:cs="Times New Roman"/>
          <w:sz w:val="24"/>
        </w:rPr>
      </w:pPr>
      <w:r w:rsidRPr="00D57BEB">
        <w:rPr>
          <w:rFonts w:ascii="Times New Roman" w:eastAsia="宋体" w:hAnsi="Times New Roman" w:cs="Times New Roman"/>
          <w:sz w:val="24"/>
        </w:rPr>
        <w:t xml:space="preserve">● </w:t>
      </w:r>
      <w:r w:rsidRPr="00D57BEB">
        <w:rPr>
          <w:rFonts w:ascii="Times New Roman" w:hAnsi="Times New Roman" w:cs="Times New Roman"/>
          <w:sz w:val="24"/>
        </w:rPr>
        <w:t xml:space="preserve">Biological Process (BP): Enriched terms included urate metabolic process, regulation of tRNA stability, and tRNA catabolic process, suggesting involvement in </w:t>
      </w:r>
      <w:r w:rsidR="006F22A9" w:rsidRPr="006F22A9">
        <w:rPr>
          <w:rFonts w:ascii="Times New Roman" w:hAnsi="Times New Roman" w:cs="Times New Roman"/>
          <w:sz w:val="24"/>
        </w:rPr>
        <w:t>nucleotide metabolism and renal excretory function</w:t>
      </w:r>
      <w:r w:rsidRPr="00D57BEB">
        <w:rPr>
          <w:rFonts w:ascii="Times New Roman" w:hAnsi="Times New Roman" w:cs="Times New Roman"/>
          <w:sz w:val="24"/>
        </w:rPr>
        <w:t>.</w:t>
      </w:r>
    </w:p>
    <w:p w14:paraId="5C5E0771" w14:textId="216101AF" w:rsidR="00D57BEB" w:rsidRPr="00D57BEB" w:rsidRDefault="00D57BEB" w:rsidP="006F22A9">
      <w:pPr>
        <w:spacing w:line="360" w:lineRule="auto"/>
        <w:rPr>
          <w:rFonts w:ascii="Times New Roman" w:hAnsi="Times New Roman" w:cs="Times New Roman"/>
          <w:sz w:val="24"/>
        </w:rPr>
      </w:pPr>
      <w:r w:rsidRPr="00D57BEB">
        <w:rPr>
          <w:rFonts w:ascii="Times New Roman" w:eastAsia="宋体" w:hAnsi="Times New Roman" w:cs="Times New Roman"/>
          <w:sz w:val="24"/>
        </w:rPr>
        <w:t xml:space="preserve">● </w:t>
      </w:r>
      <w:r w:rsidRPr="00D57BEB">
        <w:rPr>
          <w:rFonts w:ascii="Times New Roman" w:hAnsi="Times New Roman" w:cs="Times New Roman"/>
          <w:sz w:val="24"/>
        </w:rPr>
        <w:t>Cellular Component (CC): The gene products were predominantly localized to structures such as the postsynaptic density, tight junction, and apical plasma membrane, indicating potential roles in maintaining epithelial polarity and barrier integrity.</w:t>
      </w:r>
    </w:p>
    <w:p w14:paraId="0AC062BA" w14:textId="5C324516" w:rsidR="00D57BEB" w:rsidRPr="00D57BEB" w:rsidRDefault="00D57BEB" w:rsidP="006F22A9">
      <w:pPr>
        <w:spacing w:line="360" w:lineRule="auto"/>
        <w:rPr>
          <w:rFonts w:ascii="Times New Roman" w:hAnsi="Times New Roman" w:cs="Times New Roman"/>
          <w:sz w:val="24"/>
        </w:rPr>
      </w:pPr>
      <w:r w:rsidRPr="00D57BEB">
        <w:rPr>
          <w:rFonts w:ascii="Times New Roman" w:eastAsia="宋体" w:hAnsi="Times New Roman" w:cs="Times New Roman"/>
          <w:sz w:val="24"/>
        </w:rPr>
        <w:t xml:space="preserve">● </w:t>
      </w:r>
      <w:r w:rsidRPr="00D57BEB">
        <w:rPr>
          <w:rFonts w:ascii="Times New Roman" w:hAnsi="Times New Roman" w:cs="Times New Roman"/>
          <w:sz w:val="24"/>
        </w:rPr>
        <w:t>Molecular Function (MF): Enriched terms included tRNA methyltransferase activity and Roundabout binding, implying possible epigenetic regulation and signaling interactions.</w:t>
      </w:r>
    </w:p>
    <w:p w14:paraId="11983A3D" w14:textId="77777777" w:rsidR="00D57BEB" w:rsidRPr="00D57BEB" w:rsidRDefault="00D57BEB" w:rsidP="006F22A9">
      <w:pPr>
        <w:spacing w:line="360" w:lineRule="auto"/>
        <w:rPr>
          <w:rFonts w:ascii="Times New Roman" w:hAnsi="Times New Roman" w:cs="Times New Roman"/>
          <w:sz w:val="24"/>
        </w:rPr>
      </w:pPr>
    </w:p>
    <w:p w14:paraId="424C7755" w14:textId="77777777" w:rsidR="00D57BEB" w:rsidRPr="00D57BEB" w:rsidRDefault="00D57BEB" w:rsidP="006F22A9">
      <w:pPr>
        <w:spacing w:line="360" w:lineRule="auto"/>
        <w:rPr>
          <w:rFonts w:ascii="Times New Roman" w:hAnsi="Times New Roman" w:cs="Times New Roman"/>
          <w:sz w:val="24"/>
        </w:rPr>
      </w:pPr>
      <w:r w:rsidRPr="00D57BEB">
        <w:rPr>
          <w:rFonts w:ascii="Times New Roman" w:hAnsi="Times New Roman" w:cs="Times New Roman"/>
          <w:sz w:val="24"/>
        </w:rPr>
        <w:t>In parallel, KEGG pathway analysis did not yield any significantly enriched pathways under the adjusted p-value threshold, indicating that the functional insights were primarily captured through GO terms. These results suggest that the selected SNP-associated genes may be involved in renal epithelial function, cellular stress responses, and other biologically meaningful processes relevant to PFAS exposure.</w:t>
      </w:r>
    </w:p>
    <w:p w14:paraId="7002CCE5" w14:textId="772E324C" w:rsidR="00A55DD8" w:rsidRDefault="00C47288" w:rsidP="00D57BEB">
      <w:pPr>
        <w:spacing w:line="360" w:lineRule="auto"/>
        <w:jc w:val="center"/>
        <w:rPr>
          <w:rFonts w:ascii="Times New Roman" w:hAnsi="Times New Roman" w:cs="Times New Roman"/>
          <w:b/>
          <w:bCs/>
        </w:rPr>
      </w:pPr>
      <w:r>
        <w:rPr>
          <w:rFonts w:ascii="Times New Roman" w:hAnsi="Times New Roman" w:cs="Times New Roman"/>
          <w:noProof/>
          <w:sz w:val="24"/>
        </w:rPr>
        <w:lastRenderedPageBreak/>
        <w:drawing>
          <wp:inline distT="0" distB="0" distL="0" distR="0" wp14:anchorId="5E7CFDE3" wp14:editId="737111E5">
            <wp:extent cx="4929505" cy="5271770"/>
            <wp:effectExtent l="0" t="0" r="4445" b="5080"/>
            <wp:docPr id="1230564059"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email">
                      <a:extLst>
                        <a:ext uri="{28A0092B-C50C-407E-A947-70E740481C1C}">
                          <a14:useLocalDpi xmlns:a14="http://schemas.microsoft.com/office/drawing/2010/main"/>
                        </a:ext>
                      </a:extLst>
                    </a:blip>
                    <a:srcRect/>
                    <a:stretch>
                      <a:fillRect/>
                    </a:stretch>
                  </pic:blipFill>
                  <pic:spPr bwMode="auto">
                    <a:xfrm>
                      <a:off x="0" y="0"/>
                      <a:ext cx="4929505" cy="5271770"/>
                    </a:xfrm>
                    <a:prstGeom prst="rect">
                      <a:avLst/>
                    </a:prstGeom>
                    <a:noFill/>
                    <a:ln>
                      <a:noFill/>
                    </a:ln>
                  </pic:spPr>
                </pic:pic>
              </a:graphicData>
            </a:graphic>
          </wp:inline>
        </w:drawing>
      </w:r>
      <w:r w:rsidR="00A55DD8">
        <w:rPr>
          <w:rFonts w:ascii="Times New Roman" w:hAnsi="Times New Roman" w:cs="Times New Roman"/>
          <w:b/>
          <w:bCs/>
        </w:rPr>
        <w:br w:type="page"/>
      </w:r>
    </w:p>
    <w:p w14:paraId="51F7FDFB" w14:textId="3D741A40" w:rsidR="00A55DD8" w:rsidRPr="00A55DD8" w:rsidRDefault="00A55DD8" w:rsidP="00A55DD8">
      <w:pPr>
        <w:pStyle w:val="EndNoteBibliography"/>
        <w:spacing w:line="360" w:lineRule="auto"/>
        <w:rPr>
          <w:rFonts w:ascii="Times New Roman" w:hAnsi="Times New Roman" w:cs="Times New Roman" w:hint="eastAsia"/>
          <w:b/>
          <w:bCs/>
          <w:sz w:val="24"/>
        </w:rPr>
      </w:pPr>
      <w:r w:rsidRPr="00A55DD8">
        <w:rPr>
          <w:rFonts w:ascii="Times New Roman" w:hAnsi="Times New Roman" w:cs="Times New Roman" w:hint="eastAsia"/>
          <w:b/>
          <w:bCs/>
          <w:sz w:val="24"/>
        </w:rPr>
        <w:lastRenderedPageBreak/>
        <w:t>Reference</w:t>
      </w:r>
    </w:p>
    <w:p w14:paraId="126FB8BB" w14:textId="77777777" w:rsidR="00096A23" w:rsidRPr="00096A23" w:rsidRDefault="00A05140" w:rsidP="00096A23">
      <w:pPr>
        <w:pStyle w:val="EndNoteBibliography"/>
        <w:rPr>
          <w:rFonts w:ascii="Times New Roman" w:hAnsi="Times New Roman" w:cs="Times New Roman"/>
          <w:sz w:val="18"/>
          <w:szCs w:val="22"/>
        </w:rPr>
      </w:pPr>
      <w:r w:rsidRPr="00096A23">
        <w:rPr>
          <w:rFonts w:ascii="Times New Roman" w:hAnsi="Times New Roman" w:cs="Times New Roman"/>
          <w:b/>
          <w:bCs/>
          <w:sz w:val="16"/>
          <w:szCs w:val="16"/>
        </w:rPr>
        <w:fldChar w:fldCharType="begin"/>
      </w:r>
      <w:r w:rsidRPr="00096A23">
        <w:rPr>
          <w:rFonts w:ascii="Times New Roman" w:hAnsi="Times New Roman" w:cs="Times New Roman"/>
          <w:b/>
          <w:bCs/>
          <w:sz w:val="16"/>
          <w:szCs w:val="16"/>
        </w:rPr>
        <w:instrText xml:space="preserve"> ADDIN EN.REFLIST </w:instrText>
      </w:r>
      <w:r w:rsidRPr="00096A23">
        <w:rPr>
          <w:rFonts w:ascii="Times New Roman" w:hAnsi="Times New Roman" w:cs="Times New Roman"/>
          <w:b/>
          <w:bCs/>
          <w:sz w:val="16"/>
          <w:szCs w:val="16"/>
        </w:rPr>
        <w:fldChar w:fldCharType="separate"/>
      </w:r>
      <w:r w:rsidR="00096A23" w:rsidRPr="00096A23">
        <w:rPr>
          <w:rFonts w:ascii="Times New Roman" w:hAnsi="Times New Roman" w:cs="Times New Roman"/>
          <w:sz w:val="18"/>
          <w:szCs w:val="22"/>
        </w:rPr>
        <w:t>1.</w:t>
      </w:r>
      <w:r w:rsidR="00096A23" w:rsidRPr="00096A23">
        <w:rPr>
          <w:rFonts w:ascii="Times New Roman" w:hAnsi="Times New Roman" w:cs="Times New Roman"/>
          <w:sz w:val="18"/>
          <w:szCs w:val="22"/>
        </w:rPr>
        <w:tab/>
        <w:t>Zhou F, You G. Molecular insights into the structure-function relationship of organic anion transporters OATs. Pharm Res. 2007;24(1):28-36.</w:t>
      </w:r>
    </w:p>
    <w:p w14:paraId="4C3DBE75" w14:textId="77777777" w:rsidR="00096A23" w:rsidRPr="00096A23" w:rsidRDefault="00096A23" w:rsidP="00096A23">
      <w:pPr>
        <w:pStyle w:val="EndNoteBibliography"/>
        <w:rPr>
          <w:rFonts w:ascii="Times New Roman" w:hAnsi="Times New Roman" w:cs="Times New Roman"/>
          <w:sz w:val="18"/>
          <w:szCs w:val="22"/>
        </w:rPr>
      </w:pPr>
      <w:r w:rsidRPr="00096A23">
        <w:rPr>
          <w:rFonts w:ascii="Times New Roman" w:hAnsi="Times New Roman" w:cs="Times New Roman"/>
          <w:sz w:val="18"/>
          <w:szCs w:val="22"/>
        </w:rPr>
        <w:t>2.</w:t>
      </w:r>
      <w:r w:rsidRPr="00096A23">
        <w:rPr>
          <w:rFonts w:ascii="Times New Roman" w:hAnsi="Times New Roman" w:cs="Times New Roman"/>
          <w:sz w:val="18"/>
          <w:szCs w:val="22"/>
        </w:rPr>
        <w:tab/>
        <w:t>Sakiyama M, Matsuo H, Shimizu S, Nakashima H, Nakayama A, Chiba T, et al. A common variant of organic anion transporter 4 (OAT4/SLC22A11) gene is associated with renal underexcretion type gout. Drug Metab Pharmacokinet. 2014;29(2):208-10.</w:t>
      </w:r>
    </w:p>
    <w:p w14:paraId="2B5ADAA3" w14:textId="77777777" w:rsidR="00096A23" w:rsidRPr="00096A23" w:rsidRDefault="00096A23" w:rsidP="00096A23">
      <w:pPr>
        <w:pStyle w:val="EndNoteBibliography"/>
        <w:rPr>
          <w:rFonts w:ascii="Times New Roman" w:hAnsi="Times New Roman" w:cs="Times New Roman"/>
          <w:sz w:val="18"/>
          <w:szCs w:val="22"/>
        </w:rPr>
      </w:pPr>
      <w:r w:rsidRPr="00096A23">
        <w:rPr>
          <w:rFonts w:ascii="Times New Roman" w:hAnsi="Times New Roman" w:cs="Times New Roman"/>
          <w:sz w:val="18"/>
          <w:szCs w:val="22"/>
        </w:rPr>
        <w:t>3.</w:t>
      </w:r>
      <w:r w:rsidRPr="00096A23">
        <w:rPr>
          <w:rFonts w:ascii="Times New Roman" w:hAnsi="Times New Roman" w:cs="Times New Roman"/>
          <w:sz w:val="18"/>
          <w:szCs w:val="22"/>
        </w:rPr>
        <w:tab/>
        <w:t>Yang Q, Köttgen A, Dehghan A, Smith AV, Glazer NL, Chen MH, et al. Multiple genetic loci influence serum urate levels and their relationship with gout and cardiovascular disease risk factors. Circ Cardiovasc Genet. 2010;3(6):523-30.</w:t>
      </w:r>
    </w:p>
    <w:p w14:paraId="7ECA8514" w14:textId="77777777" w:rsidR="00096A23" w:rsidRPr="00096A23" w:rsidRDefault="00096A23" w:rsidP="00096A23">
      <w:pPr>
        <w:pStyle w:val="EndNoteBibliography"/>
        <w:rPr>
          <w:rFonts w:ascii="Times New Roman" w:hAnsi="Times New Roman" w:cs="Times New Roman"/>
          <w:sz w:val="18"/>
          <w:szCs w:val="22"/>
        </w:rPr>
      </w:pPr>
      <w:r w:rsidRPr="00096A23">
        <w:rPr>
          <w:rFonts w:ascii="Times New Roman" w:hAnsi="Times New Roman" w:cs="Times New Roman"/>
          <w:sz w:val="18"/>
          <w:szCs w:val="22"/>
        </w:rPr>
        <w:t>4.</w:t>
      </w:r>
      <w:r w:rsidRPr="00096A23">
        <w:rPr>
          <w:rFonts w:ascii="Times New Roman" w:hAnsi="Times New Roman" w:cs="Times New Roman"/>
          <w:sz w:val="18"/>
          <w:szCs w:val="22"/>
        </w:rPr>
        <w:tab/>
        <w:t>Chung KW, Lee EK, Lee MK, Oh GT, Yu BP, Chung HY. Impairment of PPARα and the Fatty Acid Oxidation Pathway Aggravates Renal Fibrosis during Aging. J Am Soc Nephrol. 2018;29(4):1223-37.</w:t>
      </w:r>
    </w:p>
    <w:p w14:paraId="1E3AC37A" w14:textId="77777777" w:rsidR="00096A23" w:rsidRPr="00096A23" w:rsidRDefault="00096A23" w:rsidP="00096A23">
      <w:pPr>
        <w:pStyle w:val="EndNoteBibliography"/>
        <w:rPr>
          <w:rFonts w:ascii="Times New Roman" w:hAnsi="Times New Roman" w:cs="Times New Roman"/>
          <w:sz w:val="18"/>
          <w:szCs w:val="22"/>
        </w:rPr>
      </w:pPr>
      <w:r w:rsidRPr="00096A23">
        <w:rPr>
          <w:rFonts w:ascii="Times New Roman" w:hAnsi="Times New Roman" w:cs="Times New Roman"/>
          <w:sz w:val="18"/>
          <w:szCs w:val="22"/>
        </w:rPr>
        <w:t>5.</w:t>
      </w:r>
      <w:r w:rsidRPr="00096A23">
        <w:rPr>
          <w:rFonts w:ascii="Times New Roman" w:hAnsi="Times New Roman" w:cs="Times New Roman"/>
          <w:sz w:val="18"/>
          <w:szCs w:val="22"/>
        </w:rPr>
        <w:tab/>
        <w:t>Liu ZQ, Lee JN, Son M, Lim JY, Dutta RK, Maharjan Y, et al. Ciliogenesis is reciprocally regulated by PPARA and NR1H4/FXR through controlling autophagy in vitro and in vivo. Autophagy. 2018;14(6):1011-27.</w:t>
      </w:r>
    </w:p>
    <w:p w14:paraId="454ADAAB" w14:textId="77777777" w:rsidR="00096A23" w:rsidRPr="00096A23" w:rsidRDefault="00096A23" w:rsidP="00096A23">
      <w:pPr>
        <w:pStyle w:val="EndNoteBibliography"/>
        <w:rPr>
          <w:rFonts w:ascii="Times New Roman" w:hAnsi="Times New Roman" w:cs="Times New Roman"/>
          <w:sz w:val="18"/>
          <w:szCs w:val="22"/>
        </w:rPr>
      </w:pPr>
      <w:r w:rsidRPr="00096A23">
        <w:rPr>
          <w:rFonts w:ascii="Times New Roman" w:hAnsi="Times New Roman" w:cs="Times New Roman"/>
          <w:sz w:val="18"/>
          <w:szCs w:val="22"/>
        </w:rPr>
        <w:t>6.</w:t>
      </w:r>
      <w:r w:rsidRPr="00096A23">
        <w:rPr>
          <w:rFonts w:ascii="Times New Roman" w:hAnsi="Times New Roman" w:cs="Times New Roman"/>
          <w:sz w:val="18"/>
          <w:szCs w:val="22"/>
        </w:rPr>
        <w:tab/>
        <w:t>Zhang Y, Li Y, Gao N, Gong Y, Shi W, Wang X. Transcriptome and Metabolome Analyses Reveal Perfluorooctanoic Acid-Induced Kidney Injury by Interfering with PPAR Signaling Pathway. International Journal of Molecular Sciences [Internet]. 2023; 24(14).</w:t>
      </w:r>
    </w:p>
    <w:p w14:paraId="6FFFA806" w14:textId="77777777" w:rsidR="00096A23" w:rsidRPr="00096A23" w:rsidRDefault="00096A23" w:rsidP="00096A23">
      <w:pPr>
        <w:pStyle w:val="EndNoteBibliography"/>
        <w:rPr>
          <w:rFonts w:ascii="Times New Roman" w:hAnsi="Times New Roman" w:cs="Times New Roman"/>
          <w:sz w:val="18"/>
          <w:szCs w:val="22"/>
        </w:rPr>
      </w:pPr>
      <w:r w:rsidRPr="00096A23">
        <w:rPr>
          <w:rFonts w:ascii="Times New Roman" w:hAnsi="Times New Roman" w:cs="Times New Roman"/>
          <w:sz w:val="18"/>
          <w:szCs w:val="22"/>
        </w:rPr>
        <w:t>7.</w:t>
      </w:r>
      <w:r w:rsidRPr="00096A23">
        <w:rPr>
          <w:rFonts w:ascii="Times New Roman" w:hAnsi="Times New Roman" w:cs="Times New Roman"/>
          <w:sz w:val="18"/>
          <w:szCs w:val="22"/>
        </w:rPr>
        <w:tab/>
        <w:t>Sahara Y, Fukui C, Kuniyoshi Y, Takasato M. Proximal tubule cell maturation rate and function are controlled by PPARα signaling in kidney organoids. Commun Biol. 2024;7(1):1532.</w:t>
      </w:r>
    </w:p>
    <w:p w14:paraId="7C08D384" w14:textId="77777777" w:rsidR="00096A23" w:rsidRPr="00096A23" w:rsidRDefault="00096A23" w:rsidP="00096A23">
      <w:pPr>
        <w:pStyle w:val="EndNoteBibliography"/>
        <w:rPr>
          <w:rFonts w:ascii="Times New Roman" w:hAnsi="Times New Roman" w:cs="Times New Roman"/>
          <w:sz w:val="18"/>
          <w:szCs w:val="22"/>
        </w:rPr>
      </w:pPr>
      <w:r w:rsidRPr="00096A23">
        <w:rPr>
          <w:rFonts w:ascii="Times New Roman" w:hAnsi="Times New Roman" w:cs="Times New Roman"/>
          <w:sz w:val="18"/>
          <w:szCs w:val="22"/>
        </w:rPr>
        <w:t>8.</w:t>
      </w:r>
      <w:r w:rsidRPr="00096A23">
        <w:rPr>
          <w:rFonts w:ascii="Times New Roman" w:hAnsi="Times New Roman" w:cs="Times New Roman"/>
          <w:sz w:val="18"/>
          <w:szCs w:val="22"/>
        </w:rPr>
        <w:tab/>
        <w:t>Sethi S. New 'Antigens' in Membranous Nephropathy. J Am Soc Nephrol. 2021;32(2):268-78.</w:t>
      </w:r>
    </w:p>
    <w:p w14:paraId="2896AC3E" w14:textId="77777777" w:rsidR="00096A23" w:rsidRPr="00096A23" w:rsidRDefault="00096A23" w:rsidP="00096A23">
      <w:pPr>
        <w:pStyle w:val="EndNoteBibliography"/>
        <w:rPr>
          <w:rFonts w:ascii="Times New Roman" w:hAnsi="Times New Roman" w:cs="Times New Roman"/>
          <w:sz w:val="18"/>
          <w:szCs w:val="22"/>
        </w:rPr>
      </w:pPr>
      <w:r w:rsidRPr="00096A23">
        <w:rPr>
          <w:rFonts w:ascii="Times New Roman" w:hAnsi="Times New Roman" w:cs="Times New Roman"/>
          <w:sz w:val="18"/>
          <w:szCs w:val="22"/>
        </w:rPr>
        <w:t>9.</w:t>
      </w:r>
      <w:r w:rsidRPr="00096A23">
        <w:rPr>
          <w:rFonts w:ascii="Times New Roman" w:hAnsi="Times New Roman" w:cs="Times New Roman"/>
          <w:sz w:val="18"/>
          <w:szCs w:val="22"/>
        </w:rPr>
        <w:tab/>
        <w:t>Veikkolainen V, Naillat F, Railo A, Chi L, Manninen A, Hohenstein P, et al. ErbB4 modulates tubular cell polarity and lumen diameter during kidney development. J Am Soc Nephrol. 2012;23(1):112-22.</w:t>
      </w:r>
    </w:p>
    <w:p w14:paraId="37649A59" w14:textId="77777777" w:rsidR="00096A23" w:rsidRPr="00096A23" w:rsidRDefault="00096A23" w:rsidP="00096A23">
      <w:pPr>
        <w:pStyle w:val="EndNoteBibliography"/>
        <w:rPr>
          <w:rFonts w:ascii="Times New Roman" w:hAnsi="Times New Roman" w:cs="Times New Roman"/>
          <w:sz w:val="18"/>
          <w:szCs w:val="22"/>
        </w:rPr>
      </w:pPr>
      <w:r w:rsidRPr="00096A23">
        <w:rPr>
          <w:rFonts w:ascii="Times New Roman" w:hAnsi="Times New Roman" w:cs="Times New Roman"/>
          <w:sz w:val="18"/>
          <w:szCs w:val="22"/>
        </w:rPr>
        <w:t>10.</w:t>
      </w:r>
      <w:r w:rsidRPr="00096A23">
        <w:rPr>
          <w:rFonts w:ascii="Times New Roman" w:hAnsi="Times New Roman" w:cs="Times New Roman"/>
          <w:sz w:val="18"/>
          <w:szCs w:val="22"/>
        </w:rPr>
        <w:tab/>
        <w:t>Zeng F, Miyazawa T, Kloepfer LA, Harris RC. Deletion of ErbB4 accelerates polycystic kidney disease progression in cpk mice. Kidney Int. 2014;86(3):538-47.</w:t>
      </w:r>
    </w:p>
    <w:p w14:paraId="08DF49B6" w14:textId="77777777" w:rsidR="00096A23" w:rsidRPr="00096A23" w:rsidRDefault="00096A23" w:rsidP="00096A23">
      <w:pPr>
        <w:pStyle w:val="EndNoteBibliography"/>
        <w:rPr>
          <w:rFonts w:ascii="Times New Roman" w:hAnsi="Times New Roman" w:cs="Times New Roman"/>
          <w:sz w:val="18"/>
          <w:szCs w:val="22"/>
        </w:rPr>
      </w:pPr>
      <w:r w:rsidRPr="00096A23">
        <w:rPr>
          <w:rFonts w:ascii="Times New Roman" w:hAnsi="Times New Roman" w:cs="Times New Roman"/>
          <w:sz w:val="18"/>
          <w:szCs w:val="22"/>
        </w:rPr>
        <w:t>11.</w:t>
      </w:r>
      <w:r w:rsidRPr="00096A23">
        <w:rPr>
          <w:rFonts w:ascii="Times New Roman" w:hAnsi="Times New Roman" w:cs="Times New Roman"/>
          <w:sz w:val="18"/>
          <w:szCs w:val="22"/>
        </w:rPr>
        <w:tab/>
        <w:t>Li X, Venkatesh I, Villanueva V, Wei H, Geraghty T, Rajagopalan A, et al. Podocyte-specific deletion of miR-146a increases podocyte injury and diabetic kidney disease. Front Med (Lausanne). 2022;9:897188.</w:t>
      </w:r>
    </w:p>
    <w:p w14:paraId="2EC8DF69" w14:textId="77777777" w:rsidR="00096A23" w:rsidRPr="00096A23" w:rsidRDefault="00096A23" w:rsidP="00096A23">
      <w:pPr>
        <w:pStyle w:val="EndNoteBibliography"/>
        <w:rPr>
          <w:rFonts w:ascii="Times New Roman" w:hAnsi="Times New Roman" w:cs="Times New Roman"/>
          <w:sz w:val="18"/>
          <w:szCs w:val="22"/>
        </w:rPr>
      </w:pPr>
      <w:r w:rsidRPr="00096A23">
        <w:rPr>
          <w:rFonts w:ascii="Times New Roman" w:hAnsi="Times New Roman" w:cs="Times New Roman"/>
          <w:sz w:val="18"/>
          <w:szCs w:val="22"/>
        </w:rPr>
        <w:t>12.</w:t>
      </w:r>
      <w:r w:rsidRPr="00096A23">
        <w:rPr>
          <w:rFonts w:ascii="Times New Roman" w:hAnsi="Times New Roman" w:cs="Times New Roman"/>
          <w:sz w:val="18"/>
          <w:szCs w:val="22"/>
        </w:rPr>
        <w:tab/>
        <w:t>Zeng F, Miyazawa T, Kloepfer LA, Harris RC. ErbB4 deletion accelerates renal fibrosis following renal injury. Am J Physiol Renal Physiol. 2018;314(5):F773-f87.</w:t>
      </w:r>
    </w:p>
    <w:p w14:paraId="30BF473F" w14:textId="77777777" w:rsidR="00096A23" w:rsidRPr="00096A23" w:rsidRDefault="00096A23" w:rsidP="00096A23">
      <w:pPr>
        <w:pStyle w:val="EndNoteBibliography"/>
        <w:rPr>
          <w:rFonts w:ascii="Times New Roman" w:hAnsi="Times New Roman" w:cs="Times New Roman"/>
          <w:sz w:val="18"/>
          <w:szCs w:val="22"/>
        </w:rPr>
      </w:pPr>
      <w:r w:rsidRPr="00096A23">
        <w:rPr>
          <w:rFonts w:ascii="Times New Roman" w:hAnsi="Times New Roman" w:cs="Times New Roman"/>
          <w:sz w:val="18"/>
          <w:szCs w:val="22"/>
        </w:rPr>
        <w:t>13.</w:t>
      </w:r>
      <w:r w:rsidRPr="00096A23">
        <w:rPr>
          <w:rFonts w:ascii="Times New Roman" w:hAnsi="Times New Roman" w:cs="Times New Roman"/>
          <w:sz w:val="18"/>
          <w:szCs w:val="22"/>
        </w:rPr>
        <w:tab/>
        <w:t>Freeburg PB, Abrahamson DR. Divergent expression patterns for hypoxia-inducible factor-1beta and aryl hydrocarbon receptor nuclear transporter-2 in developing kidney. J Am Soc Nephrol. 2004;15(10):2569-78.</w:t>
      </w:r>
    </w:p>
    <w:p w14:paraId="5468EA66" w14:textId="77777777" w:rsidR="00096A23" w:rsidRPr="00096A23" w:rsidRDefault="00096A23" w:rsidP="00096A23">
      <w:pPr>
        <w:pStyle w:val="EndNoteBibliography"/>
        <w:rPr>
          <w:rFonts w:ascii="Times New Roman" w:hAnsi="Times New Roman" w:cs="Times New Roman"/>
          <w:sz w:val="18"/>
          <w:szCs w:val="22"/>
        </w:rPr>
      </w:pPr>
      <w:r w:rsidRPr="00096A23">
        <w:rPr>
          <w:rFonts w:ascii="Times New Roman" w:hAnsi="Times New Roman" w:cs="Times New Roman"/>
          <w:sz w:val="18"/>
          <w:szCs w:val="22"/>
        </w:rPr>
        <w:t>14.</w:t>
      </w:r>
      <w:r w:rsidRPr="00096A23">
        <w:rPr>
          <w:rFonts w:ascii="Times New Roman" w:hAnsi="Times New Roman" w:cs="Times New Roman"/>
          <w:sz w:val="18"/>
          <w:szCs w:val="22"/>
        </w:rPr>
        <w:tab/>
        <w:t>Wang G, Wu H, Zhai X, Zhang L, Zhang C, Cheng C, et al. Kidney Organoid Modeling of WT1 Mutations Reveals Key Regulatory Paths Underlying Podocyte Development. Adv Sci (Weinh). 2024;11(29):e2308556.</w:t>
      </w:r>
    </w:p>
    <w:p w14:paraId="5609A1A0" w14:textId="0855A6F9" w:rsidR="00360105" w:rsidRPr="00A55DD8" w:rsidRDefault="00096A23" w:rsidP="00A55DD8">
      <w:pPr>
        <w:pStyle w:val="EndNoteBibliography"/>
        <w:rPr>
          <w:b/>
          <w:bCs/>
          <w:sz w:val="18"/>
          <w:szCs w:val="18"/>
        </w:rPr>
      </w:pPr>
      <w:r w:rsidRPr="00096A23">
        <w:rPr>
          <w:rFonts w:ascii="Times New Roman" w:hAnsi="Times New Roman" w:cs="Times New Roman"/>
          <w:sz w:val="18"/>
          <w:szCs w:val="22"/>
        </w:rPr>
        <w:t>15.</w:t>
      </w:r>
      <w:r w:rsidRPr="00096A23">
        <w:rPr>
          <w:rFonts w:ascii="Times New Roman" w:hAnsi="Times New Roman" w:cs="Times New Roman"/>
          <w:sz w:val="18"/>
          <w:szCs w:val="22"/>
        </w:rPr>
        <w:tab/>
        <w:t>Siegerist F, Hay E, Hammer E, Iervolino A, Weber C, Dikou JS, et al. The differential expression of MAGI2 in glomerulopathies and its application as a molecular discriminator of podocytopathies. J Transl Med. 2025;23(1):701.</w:t>
      </w:r>
      <w:r w:rsidR="00A05140" w:rsidRPr="00096A23">
        <w:rPr>
          <w:rFonts w:ascii="Times New Roman" w:hAnsi="Times New Roman" w:cs="Times New Roman"/>
          <w:b/>
          <w:bCs/>
          <w:sz w:val="16"/>
          <w:szCs w:val="16"/>
        </w:rPr>
        <w:fldChar w:fldCharType="end"/>
      </w:r>
    </w:p>
    <w:sectPr w:rsidR="00360105" w:rsidRPr="00A55DD8">
      <w:pgSz w:w="16838" w:h="11906" w:orient="landscape"/>
      <w:pgMar w:top="1800" w:right="1440" w:bottom="1800" w:left="144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969EEF" w14:textId="77777777" w:rsidR="00A27506" w:rsidRDefault="00A27506" w:rsidP="00A05140">
      <w:r>
        <w:separator/>
      </w:r>
    </w:p>
  </w:endnote>
  <w:endnote w:type="continuationSeparator" w:id="0">
    <w:p w14:paraId="356B1642" w14:textId="77777777" w:rsidR="00A27506" w:rsidRDefault="00A27506" w:rsidP="00A051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BA4CAA" w14:textId="77777777" w:rsidR="00A27506" w:rsidRDefault="00A27506" w:rsidP="00A05140">
      <w:r>
        <w:separator/>
      </w:r>
    </w:p>
  </w:footnote>
  <w:footnote w:type="continuationSeparator" w:id="0">
    <w:p w14:paraId="15BB1E28" w14:textId="77777777" w:rsidR="00A27506" w:rsidRDefault="00A27506" w:rsidP="00A0514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embedSystemFonts/>
  <w:defaultTabStop w:val="420"/>
  <w:drawingGridVerticalSpacing w:val="156"/>
  <w:noPunctuationKerning/>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Vancouver Copy&lt;/Style&gt;&lt;LeftDelim&gt;{&lt;/LeftDelim&gt;&lt;RightDelim&gt;}&lt;/RightDelim&gt;&lt;FontName&gt;Calibri&lt;/FontName&gt;&lt;FontSize&gt;10&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zasdfttxvffvvcexde5vdsxjx0fdeww29t0w&quot;&gt;My EndNote Library&lt;record-ids&gt;&lt;item&gt;530&lt;/item&gt;&lt;item&gt;531&lt;/item&gt;&lt;item&gt;532&lt;/item&gt;&lt;item&gt;533&lt;/item&gt;&lt;item&gt;534&lt;/item&gt;&lt;item&gt;535&lt;/item&gt;&lt;item&gt;536&lt;/item&gt;&lt;item&gt;537&lt;/item&gt;&lt;item&gt;538&lt;/item&gt;&lt;item&gt;539&lt;/item&gt;&lt;item&gt;540&lt;/item&gt;&lt;item&gt;541&lt;/item&gt;&lt;item&gt;542&lt;/item&gt;&lt;item&gt;543&lt;/item&gt;&lt;item&gt;544&lt;/item&gt;&lt;/record-ids&gt;&lt;/item&gt;&lt;/Libraries&gt;"/>
  </w:docVars>
  <w:rsids>
    <w:rsidRoot w:val="00360105"/>
    <w:rsid w:val="00096A23"/>
    <w:rsid w:val="00215214"/>
    <w:rsid w:val="00360105"/>
    <w:rsid w:val="004C1A5E"/>
    <w:rsid w:val="00641305"/>
    <w:rsid w:val="006F22A9"/>
    <w:rsid w:val="007D696E"/>
    <w:rsid w:val="00820579"/>
    <w:rsid w:val="00A05140"/>
    <w:rsid w:val="00A27506"/>
    <w:rsid w:val="00A55DD8"/>
    <w:rsid w:val="00AF2CD4"/>
    <w:rsid w:val="00B05CE9"/>
    <w:rsid w:val="00BD34BD"/>
    <w:rsid w:val="00BE7E21"/>
    <w:rsid w:val="00C47288"/>
    <w:rsid w:val="00CC6876"/>
    <w:rsid w:val="00CD4F22"/>
    <w:rsid w:val="00D57BEB"/>
    <w:rsid w:val="00D9313C"/>
    <w:rsid w:val="00E51614"/>
    <w:rsid w:val="00E81367"/>
    <w:rsid w:val="00ED076A"/>
    <w:rsid w:val="00FE0726"/>
    <w:rsid w:val="00FF791A"/>
    <w:rsid w:val="084C6C20"/>
    <w:rsid w:val="6BF0752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1848163"/>
  <w15:docId w15:val="{A6E9878E-10CC-4D0B-B37F-AFAA72E5BD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asciiTheme="minorHAnsi" w:eastAsiaTheme="minorEastAsia" w:hAnsiTheme="minorHAnsi" w:cstheme="minorBidi"/>
      <w:kern w:val="2"/>
      <w:sz w:val="21"/>
      <w:szCs w:val="24"/>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A05140"/>
    <w:pPr>
      <w:tabs>
        <w:tab w:val="center" w:pos="4153"/>
        <w:tab w:val="right" w:pos="8306"/>
      </w:tabs>
      <w:snapToGrid w:val="0"/>
      <w:jc w:val="center"/>
    </w:pPr>
    <w:rPr>
      <w:sz w:val="18"/>
      <w:szCs w:val="18"/>
    </w:rPr>
  </w:style>
  <w:style w:type="character" w:customStyle="1" w:styleId="a4">
    <w:name w:val="页眉 字符"/>
    <w:basedOn w:val="a0"/>
    <w:link w:val="a3"/>
    <w:rsid w:val="00A05140"/>
    <w:rPr>
      <w:rFonts w:asciiTheme="minorHAnsi" w:eastAsiaTheme="minorEastAsia" w:hAnsiTheme="minorHAnsi" w:cstheme="minorBidi"/>
      <w:kern w:val="2"/>
      <w:sz w:val="18"/>
      <w:szCs w:val="18"/>
    </w:rPr>
  </w:style>
  <w:style w:type="paragraph" w:styleId="a5">
    <w:name w:val="footer"/>
    <w:basedOn w:val="a"/>
    <w:link w:val="a6"/>
    <w:rsid w:val="00A05140"/>
    <w:pPr>
      <w:tabs>
        <w:tab w:val="center" w:pos="4153"/>
        <w:tab w:val="right" w:pos="8306"/>
      </w:tabs>
      <w:snapToGrid w:val="0"/>
      <w:jc w:val="left"/>
    </w:pPr>
    <w:rPr>
      <w:sz w:val="18"/>
      <w:szCs w:val="18"/>
    </w:rPr>
  </w:style>
  <w:style w:type="character" w:customStyle="1" w:styleId="a6">
    <w:name w:val="页脚 字符"/>
    <w:basedOn w:val="a0"/>
    <w:link w:val="a5"/>
    <w:rsid w:val="00A05140"/>
    <w:rPr>
      <w:rFonts w:asciiTheme="minorHAnsi" w:eastAsiaTheme="minorEastAsia" w:hAnsiTheme="minorHAnsi" w:cstheme="minorBidi"/>
      <w:kern w:val="2"/>
      <w:sz w:val="18"/>
      <w:szCs w:val="18"/>
    </w:rPr>
  </w:style>
  <w:style w:type="paragraph" w:customStyle="1" w:styleId="EndNoteBibliographyTitle">
    <w:name w:val="EndNote Bibliography Title"/>
    <w:basedOn w:val="a"/>
    <w:link w:val="EndNoteBibliographyTitle0"/>
    <w:rsid w:val="00A05140"/>
    <w:pPr>
      <w:jc w:val="center"/>
    </w:pPr>
    <w:rPr>
      <w:rFonts w:ascii="Calibri" w:hAnsi="Calibri" w:cs="Calibri"/>
      <w:noProof/>
      <w:sz w:val="20"/>
    </w:rPr>
  </w:style>
  <w:style w:type="character" w:customStyle="1" w:styleId="EndNoteBibliographyTitle0">
    <w:name w:val="EndNote Bibliography Title 字符"/>
    <w:basedOn w:val="a0"/>
    <w:link w:val="EndNoteBibliographyTitle"/>
    <w:rsid w:val="00A05140"/>
    <w:rPr>
      <w:rFonts w:ascii="Calibri" w:eastAsiaTheme="minorEastAsia" w:hAnsi="Calibri" w:cs="Calibri"/>
      <w:noProof/>
      <w:kern w:val="2"/>
      <w:szCs w:val="24"/>
    </w:rPr>
  </w:style>
  <w:style w:type="paragraph" w:customStyle="1" w:styleId="EndNoteBibliography">
    <w:name w:val="EndNote Bibliography"/>
    <w:basedOn w:val="a"/>
    <w:link w:val="EndNoteBibliography0"/>
    <w:rsid w:val="00A05140"/>
    <w:rPr>
      <w:rFonts w:ascii="Calibri" w:hAnsi="Calibri" w:cs="Calibri"/>
      <w:noProof/>
      <w:sz w:val="20"/>
    </w:rPr>
  </w:style>
  <w:style w:type="character" w:customStyle="1" w:styleId="EndNoteBibliography0">
    <w:name w:val="EndNote Bibliography 字符"/>
    <w:basedOn w:val="a0"/>
    <w:link w:val="EndNoteBibliography"/>
    <w:rsid w:val="00A05140"/>
    <w:rPr>
      <w:rFonts w:ascii="Calibri" w:eastAsiaTheme="minorEastAsia" w:hAnsi="Calibri" w:cs="Calibri"/>
      <w:noProof/>
      <w:kern w:val="2"/>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618380">
      <w:bodyDiv w:val="1"/>
      <w:marLeft w:val="0"/>
      <w:marRight w:val="0"/>
      <w:marTop w:val="0"/>
      <w:marBottom w:val="0"/>
      <w:divBdr>
        <w:top w:val="none" w:sz="0" w:space="0" w:color="auto"/>
        <w:left w:val="none" w:sz="0" w:space="0" w:color="auto"/>
        <w:bottom w:val="none" w:sz="0" w:space="0" w:color="auto"/>
        <w:right w:val="none" w:sz="0" w:space="0" w:color="auto"/>
      </w:divBdr>
    </w:div>
    <w:div w:id="63458463">
      <w:bodyDiv w:val="1"/>
      <w:marLeft w:val="0"/>
      <w:marRight w:val="0"/>
      <w:marTop w:val="0"/>
      <w:marBottom w:val="0"/>
      <w:divBdr>
        <w:top w:val="none" w:sz="0" w:space="0" w:color="auto"/>
        <w:left w:val="none" w:sz="0" w:space="0" w:color="auto"/>
        <w:bottom w:val="none" w:sz="0" w:space="0" w:color="auto"/>
        <w:right w:val="none" w:sz="0" w:space="0" w:color="auto"/>
      </w:divBdr>
    </w:div>
    <w:div w:id="714700820">
      <w:bodyDiv w:val="1"/>
      <w:marLeft w:val="0"/>
      <w:marRight w:val="0"/>
      <w:marTop w:val="0"/>
      <w:marBottom w:val="0"/>
      <w:divBdr>
        <w:top w:val="none" w:sz="0" w:space="0" w:color="auto"/>
        <w:left w:val="none" w:sz="0" w:space="0" w:color="auto"/>
        <w:bottom w:val="none" w:sz="0" w:space="0" w:color="auto"/>
        <w:right w:val="none" w:sz="0" w:space="0" w:color="auto"/>
      </w:divBdr>
    </w:div>
    <w:div w:id="1221553509">
      <w:bodyDiv w:val="1"/>
      <w:marLeft w:val="0"/>
      <w:marRight w:val="0"/>
      <w:marTop w:val="0"/>
      <w:marBottom w:val="0"/>
      <w:divBdr>
        <w:top w:val="none" w:sz="0" w:space="0" w:color="auto"/>
        <w:left w:val="none" w:sz="0" w:space="0" w:color="auto"/>
        <w:bottom w:val="none" w:sz="0" w:space="0" w:color="auto"/>
        <w:right w:val="none" w:sz="0" w:space="0" w:color="auto"/>
      </w:divBdr>
    </w:div>
    <w:div w:id="173318843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157</TotalTime>
  <Pages>8</Pages>
  <Words>2031</Words>
  <Characters>11193</Characters>
  <Application>Microsoft Office Word</Application>
  <DocSecurity>0</DocSecurity>
  <Lines>932</Lines>
  <Paragraphs>1017</Paragraphs>
  <ScaleCrop>false</ScaleCrop>
  <Company/>
  <LinksUpToDate>false</LinksUpToDate>
  <CharactersWithSpaces>12207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故渊</dc:creator>
  <cp:lastModifiedBy>典杰 曾</cp:lastModifiedBy>
  <cp:revision>13</cp:revision>
  <dcterms:created xsi:type="dcterms:W3CDTF">2025-08-02T07:55:00Z</dcterms:created>
  <dcterms:modified xsi:type="dcterms:W3CDTF">2025-08-02T11:49:00Z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2052-12.1.0.21915</vt:lpwstr>
  </property>
  <property fmtid="{D5CDD505-2E9C-101B-9397-08002B2CF9AE}" pid="3" name="KSOTemplateDocerSaveRecord">
    <vt:lpwstr>eyJoZGlkIjoiNmI2ZmQyYjEwZDA2NjYwYTVjZWMxYmY4ODUwNTk2Y2MiLCJ1c2VySWQiOiIxMjY5NTg3NzY4In0=</vt:lpwstr>
  </property>
  <property fmtid="{D5CDD505-2E9C-101B-9397-08002B2CF9AE}" pid="4" name="ICV">
    <vt:lpwstr>61A87F52384B4E7787919A22B76FAB21_12</vt:lpwstr>
  </property>
</Properties>
</file>