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00347" w:rsidRPr="005D071C" w:rsidRDefault="00E4727A" w:rsidP="00E4727A">
      <w:pPr>
        <w:ind w:left="-142"/>
        <w:rPr>
          <w:b/>
          <w:bCs/>
          <w:sz w:val="18"/>
          <w:szCs w:val="24"/>
        </w:rPr>
      </w:pPr>
      <w:r>
        <w:rPr>
          <w:b/>
          <w:bCs/>
          <w:sz w:val="18"/>
          <w:szCs w:val="24"/>
        </w:rPr>
        <w:t xml:space="preserve">  </w:t>
      </w:r>
      <w:r w:rsidR="000E4775">
        <w:rPr>
          <w:b/>
          <w:bCs/>
          <w:sz w:val="18"/>
          <w:szCs w:val="24"/>
        </w:rPr>
        <w:t xml:space="preserve">Table 9: </w:t>
      </w:r>
      <w:r w:rsidRPr="005D071C">
        <w:rPr>
          <w:b/>
          <w:bCs/>
          <w:sz w:val="18"/>
          <w:szCs w:val="24"/>
        </w:rPr>
        <w:t>Characteristics of reported cases of paraneoplastic uveitis</w:t>
      </w:r>
    </w:p>
    <w:tbl>
      <w:tblPr>
        <w:tblW w:w="15530" w:type="dxa"/>
        <w:jc w:val="center"/>
        <w:tblLook w:val="04A0" w:firstRow="1" w:lastRow="0" w:firstColumn="1" w:lastColumn="0" w:noHBand="0" w:noVBand="1"/>
      </w:tblPr>
      <w:tblGrid>
        <w:gridCol w:w="1413"/>
        <w:gridCol w:w="855"/>
        <w:gridCol w:w="2693"/>
        <w:gridCol w:w="2835"/>
        <w:gridCol w:w="1883"/>
        <w:gridCol w:w="1661"/>
        <w:gridCol w:w="1560"/>
        <w:gridCol w:w="1275"/>
        <w:gridCol w:w="1355"/>
      </w:tblGrid>
      <w:tr w:rsidR="005041F1" w:rsidTr="005041F1">
        <w:trPr>
          <w:jc w:val="center"/>
        </w:trPr>
        <w:tc>
          <w:tcPr>
            <w:tcW w:w="1413" w:type="dxa"/>
            <w:shd w:val="clear" w:color="auto" w:fill="B7B7B7"/>
          </w:tcPr>
          <w:p w:rsidR="005041F1" w:rsidRPr="00266E20" w:rsidRDefault="005041F1" w:rsidP="005041F1">
            <w:pPr>
              <w:rPr>
                <w:rFonts w:asciiTheme="majorHAnsi" w:hAnsiTheme="majorHAnsi" w:cstheme="majorHAnsi"/>
                <w:b/>
                <w:bCs/>
                <w:szCs w:val="16"/>
              </w:rPr>
            </w:pPr>
            <w:r w:rsidRPr="00266E20">
              <w:rPr>
                <w:rFonts w:asciiTheme="majorHAnsi" w:hAnsiTheme="majorHAnsi" w:cstheme="majorHAnsi"/>
                <w:b/>
                <w:bCs/>
                <w:szCs w:val="16"/>
              </w:rPr>
              <w:t xml:space="preserve">Author, </w:t>
            </w:r>
            <w:r>
              <w:rPr>
                <w:rFonts w:asciiTheme="majorHAnsi" w:hAnsiTheme="majorHAnsi" w:cstheme="majorHAnsi"/>
                <w:b/>
                <w:bCs/>
                <w:szCs w:val="16"/>
              </w:rPr>
              <w:t>y</w:t>
            </w:r>
            <w:r w:rsidRPr="00266E20">
              <w:rPr>
                <w:rFonts w:asciiTheme="majorHAnsi" w:hAnsiTheme="majorHAnsi" w:cstheme="majorHAnsi"/>
                <w:b/>
                <w:bCs/>
                <w:szCs w:val="16"/>
              </w:rPr>
              <w:t xml:space="preserve">ear, </w:t>
            </w:r>
            <w:r>
              <w:rPr>
                <w:rFonts w:asciiTheme="majorHAnsi" w:hAnsiTheme="majorHAnsi" w:cstheme="majorHAnsi"/>
                <w:b/>
                <w:bCs/>
                <w:szCs w:val="16"/>
              </w:rPr>
              <w:t>c</w:t>
            </w:r>
            <w:r w:rsidRPr="00266E20">
              <w:rPr>
                <w:rFonts w:asciiTheme="majorHAnsi" w:hAnsiTheme="majorHAnsi" w:cstheme="majorHAnsi"/>
                <w:b/>
                <w:bCs/>
                <w:szCs w:val="16"/>
              </w:rPr>
              <w:t>ountr</w:t>
            </w:r>
            <w:r>
              <w:rPr>
                <w:rFonts w:asciiTheme="majorHAnsi" w:hAnsiTheme="majorHAnsi" w:cstheme="majorHAnsi"/>
                <w:b/>
                <w:bCs/>
                <w:szCs w:val="16"/>
              </w:rPr>
              <w:t>y</w:t>
            </w:r>
          </w:p>
        </w:tc>
        <w:tc>
          <w:tcPr>
            <w:tcW w:w="855" w:type="dxa"/>
            <w:shd w:val="clear" w:color="auto" w:fill="B7B7B7"/>
          </w:tcPr>
          <w:p w:rsidR="005041F1" w:rsidRPr="00266E20" w:rsidRDefault="005041F1" w:rsidP="005041F1">
            <w:pPr>
              <w:rPr>
                <w:rFonts w:asciiTheme="majorHAnsi" w:hAnsiTheme="majorHAnsi" w:cstheme="majorHAnsi"/>
                <w:b/>
                <w:bCs/>
                <w:szCs w:val="16"/>
              </w:rPr>
            </w:pPr>
            <w:r w:rsidRPr="00266E20">
              <w:rPr>
                <w:rFonts w:asciiTheme="majorHAnsi" w:hAnsiTheme="majorHAnsi" w:cstheme="majorHAnsi"/>
                <w:b/>
                <w:bCs/>
                <w:szCs w:val="16"/>
              </w:rPr>
              <w:t xml:space="preserve">Sex, </w:t>
            </w:r>
            <w:r>
              <w:rPr>
                <w:rFonts w:asciiTheme="majorHAnsi" w:hAnsiTheme="majorHAnsi" w:cstheme="majorHAnsi"/>
                <w:b/>
                <w:bCs/>
                <w:szCs w:val="16"/>
              </w:rPr>
              <w:t>a</w:t>
            </w:r>
            <w:r w:rsidRPr="00266E20">
              <w:rPr>
                <w:rFonts w:asciiTheme="majorHAnsi" w:hAnsiTheme="majorHAnsi" w:cstheme="majorHAnsi"/>
                <w:b/>
                <w:bCs/>
                <w:szCs w:val="16"/>
              </w:rPr>
              <w:t>ge</w:t>
            </w:r>
            <w:r w:rsidRPr="00266E20">
              <w:rPr>
                <w:rFonts w:asciiTheme="majorHAnsi" w:hAnsiTheme="majorHAnsi" w:cstheme="majorHAnsi"/>
                <w:b/>
                <w:bCs/>
                <w:szCs w:val="16"/>
              </w:rPr>
              <w:br/>
            </w:r>
          </w:p>
        </w:tc>
        <w:tc>
          <w:tcPr>
            <w:tcW w:w="2693" w:type="dxa"/>
            <w:shd w:val="clear" w:color="auto" w:fill="B7B7B7"/>
          </w:tcPr>
          <w:p w:rsidR="005041F1" w:rsidRPr="00266E20" w:rsidRDefault="005041F1" w:rsidP="005041F1">
            <w:pPr>
              <w:ind w:left="38" w:hanging="38"/>
              <w:rPr>
                <w:rFonts w:asciiTheme="majorHAnsi" w:hAnsiTheme="majorHAnsi" w:cstheme="majorHAnsi"/>
                <w:b/>
                <w:bCs/>
                <w:szCs w:val="16"/>
              </w:rPr>
            </w:pPr>
            <w:r w:rsidRPr="00266E20">
              <w:rPr>
                <w:rFonts w:asciiTheme="majorHAnsi" w:hAnsiTheme="majorHAnsi" w:cstheme="majorHAnsi"/>
                <w:b/>
                <w:bCs/>
                <w:szCs w:val="16"/>
              </w:rPr>
              <w:t xml:space="preserve">Ophthalmologic </w:t>
            </w:r>
            <w:r>
              <w:rPr>
                <w:rFonts w:asciiTheme="majorHAnsi" w:hAnsiTheme="majorHAnsi" w:cstheme="majorHAnsi"/>
                <w:b/>
                <w:bCs/>
                <w:szCs w:val="16"/>
              </w:rPr>
              <w:t>d</w:t>
            </w:r>
            <w:r w:rsidRPr="00266E20">
              <w:rPr>
                <w:rFonts w:asciiTheme="majorHAnsi" w:hAnsiTheme="majorHAnsi" w:cstheme="majorHAnsi"/>
                <w:b/>
                <w:bCs/>
                <w:szCs w:val="16"/>
              </w:rPr>
              <w:t>ata</w:t>
            </w:r>
          </w:p>
        </w:tc>
        <w:tc>
          <w:tcPr>
            <w:tcW w:w="2835" w:type="dxa"/>
            <w:shd w:val="clear" w:color="auto" w:fill="B7B7B7"/>
          </w:tcPr>
          <w:p w:rsidR="005041F1" w:rsidRPr="00266E20" w:rsidRDefault="005041F1" w:rsidP="005041F1">
            <w:pPr>
              <w:rPr>
                <w:rFonts w:asciiTheme="majorHAnsi" w:hAnsiTheme="majorHAnsi" w:cstheme="majorHAnsi"/>
                <w:b/>
                <w:bCs/>
                <w:szCs w:val="16"/>
              </w:rPr>
            </w:pPr>
            <w:r w:rsidRPr="00266E20">
              <w:rPr>
                <w:rFonts w:asciiTheme="majorHAnsi" w:hAnsiTheme="majorHAnsi" w:cstheme="majorHAnsi"/>
                <w:b/>
                <w:bCs/>
                <w:szCs w:val="16"/>
              </w:rPr>
              <w:t>Ophthalmologic</w:t>
            </w:r>
            <w:r>
              <w:rPr>
                <w:rFonts w:asciiTheme="majorHAnsi" w:hAnsiTheme="majorHAnsi" w:cstheme="majorHAnsi"/>
                <w:b/>
                <w:bCs/>
                <w:szCs w:val="16"/>
              </w:rPr>
              <w:t xml:space="preserve"> e</w:t>
            </w:r>
            <w:r w:rsidRPr="00266E20">
              <w:rPr>
                <w:rFonts w:asciiTheme="majorHAnsi" w:hAnsiTheme="majorHAnsi" w:cstheme="majorHAnsi"/>
                <w:b/>
                <w:bCs/>
                <w:szCs w:val="16"/>
              </w:rPr>
              <w:t>xams</w:t>
            </w:r>
          </w:p>
        </w:tc>
        <w:tc>
          <w:tcPr>
            <w:tcW w:w="1883" w:type="dxa"/>
            <w:shd w:val="clear" w:color="auto" w:fill="B7B7B7"/>
          </w:tcPr>
          <w:p w:rsidR="005041F1" w:rsidRPr="00266E20" w:rsidRDefault="005041F1" w:rsidP="005041F1">
            <w:pPr>
              <w:rPr>
                <w:rFonts w:asciiTheme="majorHAnsi" w:hAnsiTheme="majorHAnsi" w:cstheme="majorHAnsi"/>
                <w:b/>
                <w:bCs/>
                <w:szCs w:val="16"/>
              </w:rPr>
            </w:pPr>
            <w:r w:rsidRPr="00266E20">
              <w:rPr>
                <w:rFonts w:asciiTheme="majorHAnsi" w:hAnsiTheme="majorHAnsi" w:cstheme="majorHAnsi"/>
                <w:b/>
                <w:bCs/>
                <w:szCs w:val="16"/>
              </w:rPr>
              <w:t xml:space="preserve">Systemic </w:t>
            </w:r>
            <w:r>
              <w:rPr>
                <w:rFonts w:asciiTheme="majorHAnsi" w:hAnsiTheme="majorHAnsi" w:cstheme="majorHAnsi"/>
                <w:b/>
                <w:bCs/>
                <w:szCs w:val="16"/>
              </w:rPr>
              <w:t>w</w:t>
            </w:r>
            <w:r w:rsidRPr="00266E20">
              <w:rPr>
                <w:rFonts w:asciiTheme="majorHAnsi" w:hAnsiTheme="majorHAnsi" w:cstheme="majorHAnsi"/>
                <w:b/>
                <w:bCs/>
                <w:szCs w:val="16"/>
              </w:rPr>
              <w:t>orkup</w:t>
            </w:r>
          </w:p>
        </w:tc>
        <w:tc>
          <w:tcPr>
            <w:tcW w:w="1661" w:type="dxa"/>
            <w:shd w:val="clear" w:color="auto" w:fill="B7B7B7"/>
          </w:tcPr>
          <w:p w:rsidR="005041F1" w:rsidRPr="00266E20" w:rsidRDefault="005041F1" w:rsidP="005041F1">
            <w:pPr>
              <w:rPr>
                <w:rFonts w:asciiTheme="majorHAnsi" w:hAnsiTheme="majorHAnsi" w:cstheme="majorHAnsi"/>
                <w:b/>
                <w:bCs/>
                <w:szCs w:val="16"/>
              </w:rPr>
            </w:pPr>
            <w:r w:rsidRPr="00266E20">
              <w:rPr>
                <w:rFonts w:asciiTheme="majorHAnsi" w:hAnsiTheme="majorHAnsi" w:cstheme="majorHAnsi"/>
                <w:b/>
                <w:bCs/>
                <w:szCs w:val="16"/>
              </w:rPr>
              <w:t>Treatment</w:t>
            </w:r>
          </w:p>
        </w:tc>
        <w:tc>
          <w:tcPr>
            <w:tcW w:w="1560" w:type="dxa"/>
            <w:shd w:val="clear" w:color="auto" w:fill="B7B7B7"/>
          </w:tcPr>
          <w:p w:rsidR="005041F1" w:rsidRPr="00266E20" w:rsidRDefault="005041F1" w:rsidP="005041F1">
            <w:pPr>
              <w:ind w:right="-106"/>
              <w:rPr>
                <w:rFonts w:asciiTheme="majorHAnsi" w:hAnsiTheme="majorHAnsi" w:cstheme="majorHAnsi"/>
                <w:b/>
                <w:bCs/>
                <w:szCs w:val="16"/>
              </w:rPr>
            </w:pPr>
            <w:r w:rsidRPr="00266E20">
              <w:rPr>
                <w:rFonts w:asciiTheme="majorHAnsi" w:hAnsiTheme="majorHAnsi" w:cstheme="majorHAnsi"/>
                <w:b/>
                <w:bCs/>
                <w:szCs w:val="16"/>
              </w:rPr>
              <w:t>Cancer</w:t>
            </w:r>
            <w:r>
              <w:rPr>
                <w:rFonts w:asciiTheme="majorHAnsi" w:hAnsiTheme="majorHAnsi" w:cstheme="majorHAnsi"/>
                <w:b/>
                <w:bCs/>
                <w:szCs w:val="16"/>
              </w:rPr>
              <w:t>, d</w:t>
            </w:r>
            <w:r w:rsidRPr="00266E20">
              <w:rPr>
                <w:rFonts w:asciiTheme="majorHAnsi" w:hAnsiTheme="majorHAnsi" w:cstheme="majorHAnsi"/>
                <w:b/>
                <w:bCs/>
                <w:szCs w:val="16"/>
              </w:rPr>
              <w:t xml:space="preserve">iagnosis </w:t>
            </w:r>
            <w:r>
              <w:rPr>
                <w:rFonts w:asciiTheme="majorHAnsi" w:hAnsiTheme="majorHAnsi" w:cstheme="majorHAnsi"/>
                <w:b/>
                <w:bCs/>
                <w:szCs w:val="16"/>
              </w:rPr>
              <w:t>t</w:t>
            </w:r>
            <w:r w:rsidRPr="00266E20">
              <w:rPr>
                <w:rFonts w:asciiTheme="majorHAnsi" w:hAnsiTheme="majorHAnsi" w:cstheme="majorHAnsi"/>
                <w:b/>
                <w:bCs/>
                <w:szCs w:val="16"/>
              </w:rPr>
              <w:t>iming</w:t>
            </w:r>
          </w:p>
        </w:tc>
        <w:tc>
          <w:tcPr>
            <w:tcW w:w="1275" w:type="dxa"/>
            <w:shd w:val="clear" w:color="auto" w:fill="B7B7B7"/>
          </w:tcPr>
          <w:p w:rsidR="005041F1" w:rsidRPr="00266E20" w:rsidRDefault="005041F1" w:rsidP="005041F1">
            <w:pPr>
              <w:rPr>
                <w:rFonts w:asciiTheme="majorHAnsi" w:hAnsiTheme="majorHAnsi" w:cstheme="majorHAnsi"/>
                <w:b/>
                <w:bCs/>
                <w:szCs w:val="16"/>
              </w:rPr>
            </w:pPr>
            <w:r w:rsidRPr="00266E20">
              <w:rPr>
                <w:rFonts w:asciiTheme="majorHAnsi" w:hAnsiTheme="majorHAnsi" w:cstheme="majorHAnsi"/>
                <w:b/>
                <w:bCs/>
                <w:szCs w:val="16"/>
              </w:rPr>
              <w:t xml:space="preserve">Visual </w:t>
            </w:r>
            <w:r>
              <w:rPr>
                <w:rFonts w:asciiTheme="majorHAnsi" w:hAnsiTheme="majorHAnsi" w:cstheme="majorHAnsi"/>
                <w:b/>
                <w:bCs/>
                <w:szCs w:val="16"/>
              </w:rPr>
              <w:t>o</w:t>
            </w:r>
            <w:r w:rsidRPr="00266E20">
              <w:rPr>
                <w:rFonts w:asciiTheme="majorHAnsi" w:hAnsiTheme="majorHAnsi" w:cstheme="majorHAnsi"/>
                <w:b/>
                <w:bCs/>
                <w:szCs w:val="16"/>
              </w:rPr>
              <w:t>utcome</w:t>
            </w:r>
          </w:p>
        </w:tc>
        <w:tc>
          <w:tcPr>
            <w:tcW w:w="1355" w:type="dxa"/>
            <w:shd w:val="clear" w:color="auto" w:fill="B7B7B7"/>
          </w:tcPr>
          <w:p w:rsidR="005041F1" w:rsidRPr="00A74086" w:rsidRDefault="005041F1" w:rsidP="005041F1">
            <w:pPr>
              <w:rPr>
                <w:rFonts w:asciiTheme="majorHAnsi" w:hAnsiTheme="majorHAnsi" w:cstheme="majorHAnsi"/>
                <w:b/>
                <w:bCs/>
                <w:szCs w:val="16"/>
              </w:rPr>
            </w:pPr>
            <w:r w:rsidRPr="00A74086">
              <w:rPr>
                <w:rFonts w:asciiTheme="majorHAnsi" w:hAnsiTheme="majorHAnsi" w:cstheme="majorHAnsi"/>
                <w:b/>
                <w:bCs/>
                <w:szCs w:val="16"/>
              </w:rPr>
              <w:t xml:space="preserve">Cancer </w:t>
            </w:r>
            <w:r>
              <w:rPr>
                <w:rFonts w:asciiTheme="majorHAnsi" w:hAnsiTheme="majorHAnsi" w:cstheme="majorHAnsi"/>
                <w:b/>
                <w:bCs/>
                <w:szCs w:val="16"/>
              </w:rPr>
              <w:t>o</w:t>
            </w:r>
            <w:r w:rsidRPr="00A74086">
              <w:rPr>
                <w:rFonts w:asciiTheme="majorHAnsi" w:hAnsiTheme="majorHAnsi" w:cstheme="majorHAnsi"/>
                <w:b/>
                <w:bCs/>
                <w:szCs w:val="16"/>
              </w:rPr>
              <w:t>utcome</w:t>
            </w:r>
          </w:p>
        </w:tc>
      </w:tr>
      <w:tr w:rsidR="00500347" w:rsidTr="005041F1">
        <w:trPr>
          <w:jc w:val="center"/>
        </w:trPr>
        <w:tc>
          <w:tcPr>
            <w:tcW w:w="1413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A Alshamrani, 2020, Saudi Arabia</w:t>
            </w:r>
          </w:p>
        </w:tc>
        <w:tc>
          <w:tcPr>
            <w:tcW w:w="855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M, 25</w:t>
            </w:r>
          </w:p>
        </w:tc>
        <w:tc>
          <w:tcPr>
            <w:tcW w:w="2693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Laterality</w:t>
            </w:r>
            <w:r w:rsidRPr="005D071C">
              <w:rPr>
                <w:szCs w:val="16"/>
              </w:rPr>
              <w:t>: Bilateral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Symptoms</w:t>
            </w:r>
            <w:r w:rsidRPr="005D071C">
              <w:rPr>
                <w:szCs w:val="16"/>
              </w:rPr>
              <w:t>: Decreased visual acuity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AC inflammation</w:t>
            </w:r>
            <w:r w:rsidRPr="005D071C">
              <w:rPr>
                <w:szCs w:val="16"/>
              </w:rPr>
              <w:t>: Yes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Fundus</w:t>
            </w:r>
            <w:r w:rsidRPr="005D071C">
              <w:rPr>
                <w:szCs w:val="16"/>
              </w:rPr>
              <w:t>: Hyalitis</w:t>
            </w:r>
          </w:p>
        </w:tc>
        <w:tc>
          <w:tcPr>
            <w:tcW w:w="2835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OCT</w:t>
            </w:r>
            <w:r w:rsidRPr="005D071C">
              <w:rPr>
                <w:szCs w:val="16"/>
              </w:rPr>
              <w:t>: Ellipsoid and interdigitation zone lesions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FA</w:t>
            </w:r>
            <w:r w:rsidRPr="005D071C">
              <w:rPr>
                <w:szCs w:val="16"/>
              </w:rPr>
              <w:t>: Hypofluorescent lesions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Anterior chamber tap</w:t>
            </w:r>
            <w:r w:rsidRPr="005D071C">
              <w:rPr>
                <w:szCs w:val="16"/>
              </w:rPr>
              <w:t>: N/A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Vitrectomy</w:t>
            </w:r>
            <w:r w:rsidRPr="005D071C">
              <w:rPr>
                <w:szCs w:val="16"/>
              </w:rPr>
              <w:t>: N/A</w:t>
            </w:r>
          </w:p>
        </w:tc>
        <w:tc>
          <w:tcPr>
            <w:tcW w:w="1883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Brain MRI</w:t>
            </w:r>
            <w:r w:rsidRPr="005D071C">
              <w:rPr>
                <w:szCs w:val="16"/>
              </w:rPr>
              <w:t>: Normal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CSF analysis</w:t>
            </w:r>
            <w:r w:rsidRPr="005D071C">
              <w:rPr>
                <w:szCs w:val="16"/>
              </w:rPr>
              <w:t>: N/A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Serum Abs</w:t>
            </w:r>
            <w:r w:rsidRPr="005D071C">
              <w:rPr>
                <w:szCs w:val="16"/>
              </w:rPr>
              <w:t>: N/A</w:t>
            </w:r>
          </w:p>
        </w:tc>
        <w:tc>
          <w:tcPr>
            <w:tcW w:w="1661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Local Tx</w:t>
            </w:r>
            <w:r w:rsidRPr="005D071C">
              <w:rPr>
                <w:szCs w:val="16"/>
              </w:rPr>
              <w:t>: Corticosteroids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 xml:space="preserve">IS </w:t>
            </w:r>
            <w:r w:rsidR="00131640" w:rsidRPr="005D071C">
              <w:rPr>
                <w:b/>
                <w:szCs w:val="16"/>
              </w:rPr>
              <w:t>Tx</w:t>
            </w:r>
            <w:r w:rsidRPr="005D071C">
              <w:rPr>
                <w:szCs w:val="16"/>
              </w:rPr>
              <w:t>: Corticosteroids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Onco Tx</w:t>
            </w:r>
            <w:r w:rsidRPr="005D071C">
              <w:rPr>
                <w:szCs w:val="16"/>
              </w:rPr>
              <w:t>: Rituximab</w:t>
            </w:r>
          </w:p>
        </w:tc>
        <w:tc>
          <w:tcPr>
            <w:tcW w:w="1560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Hodgkin lymphoma, Simultaneous</w:t>
            </w:r>
          </w:p>
        </w:tc>
        <w:tc>
          <w:tcPr>
            <w:tcW w:w="1275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Recovery</w:t>
            </w:r>
          </w:p>
        </w:tc>
        <w:tc>
          <w:tcPr>
            <w:tcW w:w="1355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Recovery</w:t>
            </w:r>
          </w:p>
        </w:tc>
      </w:tr>
      <w:tr w:rsidR="00500347" w:rsidTr="005041F1">
        <w:trPr>
          <w:jc w:val="center"/>
        </w:trPr>
        <w:tc>
          <w:tcPr>
            <w:tcW w:w="1413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EJ. Casswell, 2015, United Kingdom</w:t>
            </w:r>
          </w:p>
        </w:tc>
        <w:tc>
          <w:tcPr>
            <w:tcW w:w="855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F, 52</w:t>
            </w:r>
          </w:p>
        </w:tc>
        <w:tc>
          <w:tcPr>
            <w:tcW w:w="2693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Laterality</w:t>
            </w:r>
            <w:r w:rsidRPr="005D071C">
              <w:rPr>
                <w:szCs w:val="16"/>
              </w:rPr>
              <w:t>: Bilateral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Symptoms</w:t>
            </w:r>
            <w:r w:rsidRPr="005D071C">
              <w:rPr>
                <w:szCs w:val="16"/>
              </w:rPr>
              <w:t>: Ocular redness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AC inflammation</w:t>
            </w:r>
            <w:r w:rsidRPr="005D071C">
              <w:rPr>
                <w:szCs w:val="16"/>
              </w:rPr>
              <w:t>: Granulomatous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Fundus</w:t>
            </w:r>
            <w:r w:rsidRPr="005D071C">
              <w:rPr>
                <w:szCs w:val="16"/>
              </w:rPr>
              <w:t>: Chorioretinal lesions</w:t>
            </w:r>
          </w:p>
        </w:tc>
        <w:tc>
          <w:tcPr>
            <w:tcW w:w="2835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OCT</w:t>
            </w:r>
            <w:r w:rsidRPr="005D071C">
              <w:rPr>
                <w:szCs w:val="16"/>
              </w:rPr>
              <w:t>: Foveal atrophy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FA</w:t>
            </w:r>
            <w:r w:rsidRPr="005D071C">
              <w:rPr>
                <w:szCs w:val="16"/>
              </w:rPr>
              <w:t>: Diffuse capillary leakage at optic disc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Anterior chamber tap</w:t>
            </w:r>
            <w:r w:rsidRPr="005D071C">
              <w:rPr>
                <w:szCs w:val="16"/>
              </w:rPr>
              <w:t>: N/A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Vitrectomy</w:t>
            </w:r>
            <w:r w:rsidRPr="005D071C">
              <w:rPr>
                <w:szCs w:val="16"/>
              </w:rPr>
              <w:t>: N/A</w:t>
            </w:r>
          </w:p>
        </w:tc>
        <w:tc>
          <w:tcPr>
            <w:tcW w:w="1883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Brain MRI</w:t>
            </w:r>
            <w:r w:rsidRPr="005D071C">
              <w:rPr>
                <w:szCs w:val="16"/>
              </w:rPr>
              <w:t>: Normal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CSF analysis</w:t>
            </w:r>
            <w:r w:rsidRPr="005D071C">
              <w:rPr>
                <w:szCs w:val="16"/>
              </w:rPr>
              <w:t>: Normal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Serum Abs</w:t>
            </w:r>
            <w:r w:rsidRPr="005D071C">
              <w:rPr>
                <w:szCs w:val="16"/>
              </w:rPr>
              <w:t>: CRMP5</w:t>
            </w:r>
          </w:p>
        </w:tc>
        <w:tc>
          <w:tcPr>
            <w:tcW w:w="1661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Local Tx</w:t>
            </w:r>
            <w:r w:rsidRPr="005D071C">
              <w:rPr>
                <w:szCs w:val="16"/>
              </w:rPr>
              <w:t>: Corticosteroids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 xml:space="preserve">IS </w:t>
            </w:r>
            <w:r w:rsidR="00131640" w:rsidRPr="005D071C">
              <w:rPr>
                <w:b/>
                <w:szCs w:val="16"/>
              </w:rPr>
              <w:t>Tx</w:t>
            </w:r>
            <w:r w:rsidRPr="005D071C">
              <w:rPr>
                <w:szCs w:val="16"/>
              </w:rPr>
              <w:t>: Corticosteroids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Onco Tx</w:t>
            </w:r>
            <w:r w:rsidRPr="005D071C">
              <w:rPr>
                <w:szCs w:val="16"/>
              </w:rPr>
              <w:t>: Chemotherapy</w:t>
            </w:r>
          </w:p>
        </w:tc>
        <w:tc>
          <w:tcPr>
            <w:tcW w:w="1560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Metastatic small-cell lung carcinoma, Simultaneous</w:t>
            </w:r>
          </w:p>
        </w:tc>
        <w:tc>
          <w:tcPr>
            <w:tcW w:w="1275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N/A</w:t>
            </w:r>
          </w:p>
        </w:tc>
        <w:tc>
          <w:tcPr>
            <w:tcW w:w="1355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Recovery</w:t>
            </w:r>
          </w:p>
        </w:tc>
      </w:tr>
      <w:tr w:rsidR="00500347" w:rsidTr="005041F1">
        <w:trPr>
          <w:jc w:val="center"/>
        </w:trPr>
        <w:tc>
          <w:tcPr>
            <w:tcW w:w="1413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L. Hernández-Bel, 2019, Spain</w:t>
            </w:r>
          </w:p>
        </w:tc>
        <w:tc>
          <w:tcPr>
            <w:tcW w:w="855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M, 59</w:t>
            </w:r>
          </w:p>
        </w:tc>
        <w:tc>
          <w:tcPr>
            <w:tcW w:w="2693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Laterality</w:t>
            </w:r>
            <w:r w:rsidRPr="005D071C">
              <w:rPr>
                <w:szCs w:val="16"/>
              </w:rPr>
              <w:t>: Bilateral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Symptoms</w:t>
            </w:r>
            <w:r w:rsidRPr="005D071C">
              <w:rPr>
                <w:szCs w:val="16"/>
              </w:rPr>
              <w:t>: Photophobia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AC inflammation</w:t>
            </w:r>
            <w:r w:rsidRPr="005D071C">
              <w:rPr>
                <w:szCs w:val="16"/>
              </w:rPr>
              <w:t>: No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Fundus</w:t>
            </w:r>
            <w:r w:rsidRPr="005D071C">
              <w:rPr>
                <w:szCs w:val="16"/>
              </w:rPr>
              <w:t>: Hyalitis</w:t>
            </w:r>
          </w:p>
        </w:tc>
        <w:tc>
          <w:tcPr>
            <w:tcW w:w="2835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OCT</w:t>
            </w:r>
            <w:r w:rsidRPr="005D071C">
              <w:rPr>
                <w:szCs w:val="16"/>
              </w:rPr>
              <w:t>: N/A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FA</w:t>
            </w:r>
            <w:r w:rsidRPr="005D071C">
              <w:rPr>
                <w:szCs w:val="16"/>
              </w:rPr>
              <w:t>: Hyperfluorescence of optic nerve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Anterior chamber tap</w:t>
            </w:r>
            <w:r w:rsidRPr="005D071C">
              <w:rPr>
                <w:szCs w:val="16"/>
              </w:rPr>
              <w:t>: N/A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Vitrectomy</w:t>
            </w:r>
            <w:r w:rsidRPr="005D071C">
              <w:rPr>
                <w:szCs w:val="16"/>
              </w:rPr>
              <w:t>: N/A</w:t>
            </w:r>
          </w:p>
        </w:tc>
        <w:tc>
          <w:tcPr>
            <w:tcW w:w="1883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Brain MRI</w:t>
            </w:r>
            <w:r w:rsidRPr="005D071C">
              <w:rPr>
                <w:szCs w:val="16"/>
              </w:rPr>
              <w:t>: Normal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CSF analysis</w:t>
            </w:r>
            <w:r w:rsidRPr="005D071C">
              <w:rPr>
                <w:szCs w:val="16"/>
              </w:rPr>
              <w:t>: N/A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Serum Abs</w:t>
            </w:r>
            <w:r w:rsidRPr="005D071C">
              <w:rPr>
                <w:szCs w:val="16"/>
              </w:rPr>
              <w:t>: Amphiphysin</w:t>
            </w:r>
          </w:p>
        </w:tc>
        <w:tc>
          <w:tcPr>
            <w:tcW w:w="1661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Local Tx</w:t>
            </w:r>
            <w:r w:rsidRPr="005D071C">
              <w:rPr>
                <w:szCs w:val="16"/>
              </w:rPr>
              <w:t>: N/A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 xml:space="preserve">IS </w:t>
            </w:r>
            <w:r w:rsidR="00131640" w:rsidRPr="005D071C">
              <w:rPr>
                <w:b/>
                <w:szCs w:val="16"/>
              </w:rPr>
              <w:t>Tx</w:t>
            </w:r>
            <w:r w:rsidRPr="005D071C">
              <w:rPr>
                <w:szCs w:val="16"/>
              </w:rPr>
              <w:t>: Corticosteroids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Onco Tx</w:t>
            </w:r>
            <w:r w:rsidRPr="005D071C">
              <w:rPr>
                <w:szCs w:val="16"/>
              </w:rPr>
              <w:t>: Chemotherapy</w:t>
            </w:r>
          </w:p>
        </w:tc>
        <w:tc>
          <w:tcPr>
            <w:tcW w:w="1560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Small-cell lung carcinoma, Simultaneous</w:t>
            </w:r>
          </w:p>
        </w:tc>
        <w:tc>
          <w:tcPr>
            <w:tcW w:w="1275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Recovery</w:t>
            </w:r>
          </w:p>
        </w:tc>
        <w:tc>
          <w:tcPr>
            <w:tcW w:w="1355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Recovery</w:t>
            </w:r>
          </w:p>
        </w:tc>
      </w:tr>
      <w:tr w:rsidR="00500347" w:rsidTr="005041F1">
        <w:trPr>
          <w:jc w:val="center"/>
        </w:trPr>
        <w:tc>
          <w:tcPr>
            <w:tcW w:w="1413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E. Hughes, 2016, Ireland</w:t>
            </w:r>
          </w:p>
        </w:tc>
        <w:tc>
          <w:tcPr>
            <w:tcW w:w="855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M, 51</w:t>
            </w:r>
          </w:p>
        </w:tc>
        <w:tc>
          <w:tcPr>
            <w:tcW w:w="2693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Laterality</w:t>
            </w:r>
            <w:r w:rsidRPr="005D071C">
              <w:rPr>
                <w:szCs w:val="16"/>
              </w:rPr>
              <w:t>: Unilateral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Symptoms</w:t>
            </w:r>
            <w:r w:rsidRPr="005D071C">
              <w:rPr>
                <w:szCs w:val="16"/>
              </w:rPr>
              <w:t>: Decreased visual acuity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AC inflammation</w:t>
            </w:r>
            <w:r w:rsidRPr="005D071C">
              <w:rPr>
                <w:szCs w:val="16"/>
              </w:rPr>
              <w:t>: No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Fundus</w:t>
            </w:r>
            <w:r w:rsidRPr="005D071C">
              <w:rPr>
                <w:szCs w:val="16"/>
              </w:rPr>
              <w:t>: Hyalitis</w:t>
            </w:r>
          </w:p>
        </w:tc>
        <w:tc>
          <w:tcPr>
            <w:tcW w:w="2835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OCT</w:t>
            </w:r>
            <w:r w:rsidRPr="005D071C">
              <w:rPr>
                <w:szCs w:val="16"/>
              </w:rPr>
              <w:t>: N/A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FA</w:t>
            </w:r>
            <w:r w:rsidRPr="005D071C">
              <w:rPr>
                <w:szCs w:val="16"/>
              </w:rPr>
              <w:t>: N/A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Anterior chamber tap</w:t>
            </w:r>
            <w:r w:rsidRPr="005D071C">
              <w:rPr>
                <w:szCs w:val="16"/>
              </w:rPr>
              <w:t>: N/A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Vitrectomy</w:t>
            </w:r>
            <w:r w:rsidRPr="005D071C">
              <w:rPr>
                <w:szCs w:val="16"/>
              </w:rPr>
              <w:t>: N/A</w:t>
            </w:r>
          </w:p>
        </w:tc>
        <w:tc>
          <w:tcPr>
            <w:tcW w:w="1883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Brain MRI</w:t>
            </w:r>
            <w:r w:rsidRPr="005D071C">
              <w:rPr>
                <w:szCs w:val="16"/>
              </w:rPr>
              <w:t>: Normal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CSF analysis</w:t>
            </w:r>
            <w:r w:rsidRPr="005D071C">
              <w:rPr>
                <w:szCs w:val="16"/>
              </w:rPr>
              <w:t>: Normal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Serum Abs</w:t>
            </w:r>
            <w:r w:rsidRPr="005D071C">
              <w:rPr>
                <w:szCs w:val="16"/>
              </w:rPr>
              <w:t>: Hu</w:t>
            </w:r>
          </w:p>
        </w:tc>
        <w:tc>
          <w:tcPr>
            <w:tcW w:w="1661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Local Tx</w:t>
            </w:r>
            <w:r w:rsidRPr="005D071C">
              <w:rPr>
                <w:szCs w:val="16"/>
              </w:rPr>
              <w:t>: N/A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 xml:space="preserve">IS </w:t>
            </w:r>
            <w:r w:rsidR="00131640" w:rsidRPr="005D071C">
              <w:rPr>
                <w:b/>
                <w:szCs w:val="16"/>
              </w:rPr>
              <w:t>Tx</w:t>
            </w:r>
            <w:r w:rsidRPr="005D071C">
              <w:rPr>
                <w:szCs w:val="16"/>
              </w:rPr>
              <w:t>: Corticosteroids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Onco Tx</w:t>
            </w:r>
            <w:r w:rsidRPr="005D071C">
              <w:rPr>
                <w:szCs w:val="16"/>
              </w:rPr>
              <w:t>: Chemotherapy</w:t>
            </w:r>
          </w:p>
        </w:tc>
        <w:tc>
          <w:tcPr>
            <w:tcW w:w="1560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 xml:space="preserve">NK/T-cell lymphoma, </w:t>
            </w:r>
            <w:r w:rsidR="005041F1">
              <w:rPr>
                <w:szCs w:val="16"/>
              </w:rPr>
              <w:br/>
            </w:r>
            <w:r w:rsidRPr="005D071C">
              <w:rPr>
                <w:szCs w:val="16"/>
              </w:rPr>
              <w:t>+10 months</w:t>
            </w:r>
          </w:p>
        </w:tc>
        <w:tc>
          <w:tcPr>
            <w:tcW w:w="1275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N/A</w:t>
            </w:r>
          </w:p>
        </w:tc>
        <w:tc>
          <w:tcPr>
            <w:tcW w:w="1355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N/A</w:t>
            </w:r>
          </w:p>
        </w:tc>
      </w:tr>
      <w:tr w:rsidR="00500347" w:rsidTr="005041F1">
        <w:trPr>
          <w:jc w:val="center"/>
        </w:trPr>
        <w:tc>
          <w:tcPr>
            <w:tcW w:w="1413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L. Iannetti, 2010, Italy</w:t>
            </w:r>
          </w:p>
        </w:tc>
        <w:tc>
          <w:tcPr>
            <w:tcW w:w="855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F, 76</w:t>
            </w:r>
          </w:p>
        </w:tc>
        <w:tc>
          <w:tcPr>
            <w:tcW w:w="2693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Laterality</w:t>
            </w:r>
            <w:r w:rsidRPr="005D071C">
              <w:rPr>
                <w:szCs w:val="16"/>
              </w:rPr>
              <w:t>: Bilateral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Symptoms</w:t>
            </w:r>
            <w:r w:rsidRPr="005D071C">
              <w:rPr>
                <w:szCs w:val="16"/>
              </w:rPr>
              <w:t>: Decreased visual acuity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AC inflammation</w:t>
            </w:r>
            <w:r w:rsidRPr="005D071C">
              <w:rPr>
                <w:szCs w:val="16"/>
              </w:rPr>
              <w:t>: N/A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Fundus</w:t>
            </w:r>
            <w:r w:rsidRPr="005D071C">
              <w:rPr>
                <w:szCs w:val="16"/>
              </w:rPr>
              <w:t>: Papillitis</w:t>
            </w:r>
          </w:p>
        </w:tc>
        <w:tc>
          <w:tcPr>
            <w:tcW w:w="2835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OCT</w:t>
            </w:r>
            <w:r w:rsidRPr="005D071C">
              <w:rPr>
                <w:szCs w:val="16"/>
              </w:rPr>
              <w:t>: Normal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FA</w:t>
            </w:r>
            <w:r w:rsidRPr="005D071C">
              <w:rPr>
                <w:szCs w:val="16"/>
              </w:rPr>
              <w:t>: Hyperfluorescent lesions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Anterior chamber tap</w:t>
            </w:r>
            <w:r w:rsidRPr="005D071C">
              <w:rPr>
                <w:szCs w:val="16"/>
              </w:rPr>
              <w:t>: N/A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Vitrectomy</w:t>
            </w:r>
            <w:r w:rsidRPr="005D071C">
              <w:rPr>
                <w:szCs w:val="16"/>
              </w:rPr>
              <w:t>: N/A</w:t>
            </w:r>
          </w:p>
        </w:tc>
        <w:tc>
          <w:tcPr>
            <w:tcW w:w="1883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Brain MRI</w:t>
            </w:r>
            <w:r w:rsidRPr="005D071C">
              <w:rPr>
                <w:szCs w:val="16"/>
              </w:rPr>
              <w:t>: N/A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CSF analysis</w:t>
            </w:r>
            <w:r w:rsidRPr="005D071C">
              <w:rPr>
                <w:szCs w:val="16"/>
              </w:rPr>
              <w:t>: N/A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Serum Abs</w:t>
            </w:r>
            <w:r w:rsidRPr="005D071C">
              <w:rPr>
                <w:szCs w:val="16"/>
              </w:rPr>
              <w:t>: CRMP5</w:t>
            </w:r>
          </w:p>
        </w:tc>
        <w:tc>
          <w:tcPr>
            <w:tcW w:w="1661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Local Tx</w:t>
            </w:r>
            <w:r w:rsidRPr="005D071C">
              <w:rPr>
                <w:szCs w:val="16"/>
              </w:rPr>
              <w:t>: Corticosteroids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 xml:space="preserve">IS </w:t>
            </w:r>
            <w:r w:rsidR="00131640" w:rsidRPr="005D071C">
              <w:rPr>
                <w:b/>
                <w:szCs w:val="16"/>
              </w:rPr>
              <w:t>Tx</w:t>
            </w:r>
            <w:r w:rsidRPr="005D071C">
              <w:rPr>
                <w:szCs w:val="16"/>
              </w:rPr>
              <w:t>: Corticosteroids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Onco Tx</w:t>
            </w:r>
            <w:r w:rsidRPr="005D071C">
              <w:rPr>
                <w:szCs w:val="16"/>
              </w:rPr>
              <w:t>: Chemotherapy</w:t>
            </w:r>
          </w:p>
        </w:tc>
        <w:tc>
          <w:tcPr>
            <w:tcW w:w="1560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Metastatic ductal breast carcinoma, Simultaneous</w:t>
            </w:r>
          </w:p>
        </w:tc>
        <w:tc>
          <w:tcPr>
            <w:tcW w:w="1275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Recovery</w:t>
            </w:r>
          </w:p>
        </w:tc>
        <w:tc>
          <w:tcPr>
            <w:tcW w:w="1355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N/A</w:t>
            </w:r>
          </w:p>
        </w:tc>
      </w:tr>
      <w:tr w:rsidR="00500347" w:rsidTr="005041F1">
        <w:trPr>
          <w:jc w:val="center"/>
        </w:trPr>
        <w:tc>
          <w:tcPr>
            <w:tcW w:w="1413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RK. Khanna, 2018, France</w:t>
            </w:r>
          </w:p>
        </w:tc>
        <w:tc>
          <w:tcPr>
            <w:tcW w:w="855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F, 49</w:t>
            </w:r>
          </w:p>
        </w:tc>
        <w:tc>
          <w:tcPr>
            <w:tcW w:w="2693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Laterality</w:t>
            </w:r>
            <w:r w:rsidRPr="005D071C">
              <w:rPr>
                <w:szCs w:val="16"/>
              </w:rPr>
              <w:t>: Unilateral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Symptoms</w:t>
            </w:r>
            <w:r w:rsidRPr="005D071C">
              <w:rPr>
                <w:szCs w:val="16"/>
              </w:rPr>
              <w:t>: Decreased visual acuity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AC inflammation</w:t>
            </w:r>
            <w:r w:rsidRPr="005D071C">
              <w:rPr>
                <w:szCs w:val="16"/>
              </w:rPr>
              <w:t>: Yes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Fundus</w:t>
            </w:r>
            <w:r w:rsidRPr="005D071C">
              <w:rPr>
                <w:szCs w:val="16"/>
              </w:rPr>
              <w:t>: Panuveitis</w:t>
            </w:r>
          </w:p>
        </w:tc>
        <w:tc>
          <w:tcPr>
            <w:tcW w:w="2835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OCT</w:t>
            </w:r>
            <w:r w:rsidRPr="005D071C">
              <w:rPr>
                <w:szCs w:val="16"/>
              </w:rPr>
              <w:t>: Subretinal detachment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FA</w:t>
            </w:r>
            <w:r w:rsidRPr="005D071C">
              <w:rPr>
                <w:szCs w:val="16"/>
              </w:rPr>
              <w:t>: Hyperfluorescent lesions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Anterior chamber tap</w:t>
            </w:r>
            <w:r w:rsidRPr="005D071C">
              <w:rPr>
                <w:szCs w:val="16"/>
              </w:rPr>
              <w:t>: N/A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Vitrectomy</w:t>
            </w:r>
            <w:r w:rsidRPr="005D071C">
              <w:rPr>
                <w:szCs w:val="16"/>
              </w:rPr>
              <w:t>: N/A</w:t>
            </w:r>
          </w:p>
        </w:tc>
        <w:tc>
          <w:tcPr>
            <w:tcW w:w="1883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Brain MRI</w:t>
            </w:r>
            <w:r w:rsidRPr="005D071C">
              <w:rPr>
                <w:szCs w:val="16"/>
              </w:rPr>
              <w:t>: Normal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CSF analysis</w:t>
            </w:r>
            <w:r w:rsidRPr="005D071C">
              <w:rPr>
                <w:szCs w:val="16"/>
              </w:rPr>
              <w:t>: N/A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Serum Abs</w:t>
            </w:r>
            <w:r w:rsidRPr="005D071C">
              <w:rPr>
                <w:szCs w:val="16"/>
              </w:rPr>
              <w:t>: Negative</w:t>
            </w:r>
          </w:p>
        </w:tc>
        <w:tc>
          <w:tcPr>
            <w:tcW w:w="1661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Local Tx</w:t>
            </w:r>
            <w:r w:rsidRPr="005D071C">
              <w:rPr>
                <w:szCs w:val="16"/>
              </w:rPr>
              <w:t>: N/A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 xml:space="preserve">IS </w:t>
            </w:r>
            <w:r w:rsidR="00131640" w:rsidRPr="005D071C">
              <w:rPr>
                <w:b/>
                <w:szCs w:val="16"/>
              </w:rPr>
              <w:t>Tx</w:t>
            </w:r>
            <w:r w:rsidRPr="005D071C">
              <w:rPr>
                <w:szCs w:val="16"/>
              </w:rPr>
              <w:t>: Corticosteroids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Onco Tx</w:t>
            </w:r>
            <w:r w:rsidRPr="005D071C">
              <w:rPr>
                <w:szCs w:val="16"/>
              </w:rPr>
              <w:t>: Chemotherapy</w:t>
            </w:r>
          </w:p>
        </w:tc>
        <w:tc>
          <w:tcPr>
            <w:tcW w:w="1560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MALT lymphoma, Simultaneous</w:t>
            </w:r>
          </w:p>
        </w:tc>
        <w:tc>
          <w:tcPr>
            <w:tcW w:w="1275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Worsening</w:t>
            </w:r>
          </w:p>
        </w:tc>
        <w:tc>
          <w:tcPr>
            <w:tcW w:w="1355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Improvement</w:t>
            </w:r>
          </w:p>
        </w:tc>
      </w:tr>
      <w:tr w:rsidR="00500347" w:rsidTr="005041F1">
        <w:trPr>
          <w:jc w:val="center"/>
        </w:trPr>
        <w:tc>
          <w:tcPr>
            <w:tcW w:w="1413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G. Şatırtav, 2016, Turkey</w:t>
            </w:r>
          </w:p>
        </w:tc>
        <w:tc>
          <w:tcPr>
            <w:tcW w:w="855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M, 79</w:t>
            </w:r>
          </w:p>
        </w:tc>
        <w:tc>
          <w:tcPr>
            <w:tcW w:w="2693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Laterality</w:t>
            </w:r>
            <w:r w:rsidRPr="005D071C">
              <w:rPr>
                <w:szCs w:val="16"/>
              </w:rPr>
              <w:t>: Unilateral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Symptoms</w:t>
            </w:r>
            <w:r w:rsidRPr="005D071C">
              <w:rPr>
                <w:szCs w:val="16"/>
              </w:rPr>
              <w:t>: Decreased visual acuity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AC inflammation</w:t>
            </w:r>
            <w:r w:rsidRPr="005D071C">
              <w:rPr>
                <w:szCs w:val="16"/>
              </w:rPr>
              <w:t>: Hypopyon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Fundus</w:t>
            </w:r>
            <w:r w:rsidRPr="005D071C">
              <w:rPr>
                <w:szCs w:val="16"/>
              </w:rPr>
              <w:t>: Hyalitis</w:t>
            </w:r>
          </w:p>
        </w:tc>
        <w:tc>
          <w:tcPr>
            <w:tcW w:w="2835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OCT</w:t>
            </w:r>
            <w:r w:rsidRPr="005D071C">
              <w:rPr>
                <w:szCs w:val="16"/>
              </w:rPr>
              <w:t>: Macular edema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FA</w:t>
            </w:r>
            <w:r w:rsidRPr="005D071C">
              <w:rPr>
                <w:szCs w:val="16"/>
              </w:rPr>
              <w:t>: Peripheral and optic nerve vascular leakage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Anterior chamber tap</w:t>
            </w:r>
            <w:r w:rsidRPr="005D071C">
              <w:rPr>
                <w:szCs w:val="16"/>
              </w:rPr>
              <w:t>: N/A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Vitrectomy</w:t>
            </w:r>
            <w:r w:rsidRPr="005D071C">
              <w:rPr>
                <w:szCs w:val="16"/>
              </w:rPr>
              <w:t>: N/A</w:t>
            </w:r>
          </w:p>
        </w:tc>
        <w:tc>
          <w:tcPr>
            <w:tcW w:w="1883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Brain MRI</w:t>
            </w:r>
            <w:r w:rsidRPr="005D071C">
              <w:rPr>
                <w:szCs w:val="16"/>
              </w:rPr>
              <w:t>: Normal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CSF analysis</w:t>
            </w:r>
            <w:r w:rsidRPr="005D071C">
              <w:rPr>
                <w:szCs w:val="16"/>
              </w:rPr>
              <w:t>: N/A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Serum Abs</w:t>
            </w:r>
            <w:r w:rsidRPr="005D071C">
              <w:rPr>
                <w:szCs w:val="16"/>
              </w:rPr>
              <w:t>: N/A</w:t>
            </w:r>
          </w:p>
        </w:tc>
        <w:tc>
          <w:tcPr>
            <w:tcW w:w="1661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Local Tx</w:t>
            </w:r>
            <w:r w:rsidRPr="005D071C">
              <w:rPr>
                <w:szCs w:val="16"/>
              </w:rPr>
              <w:t>: Corticosteroids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 xml:space="preserve">IS </w:t>
            </w:r>
            <w:r w:rsidR="00131640" w:rsidRPr="005D071C">
              <w:rPr>
                <w:b/>
                <w:szCs w:val="16"/>
              </w:rPr>
              <w:t>Tx</w:t>
            </w:r>
            <w:r w:rsidRPr="005D071C">
              <w:rPr>
                <w:szCs w:val="16"/>
              </w:rPr>
              <w:t>: N/A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Onco Tx</w:t>
            </w:r>
            <w:r w:rsidRPr="005D071C">
              <w:rPr>
                <w:szCs w:val="16"/>
              </w:rPr>
              <w:t>: Chemotherapy</w:t>
            </w:r>
          </w:p>
        </w:tc>
        <w:tc>
          <w:tcPr>
            <w:tcW w:w="1560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 xml:space="preserve">Urothelial bladder carcinoma, </w:t>
            </w:r>
            <w:r w:rsidR="005041F1">
              <w:rPr>
                <w:szCs w:val="16"/>
              </w:rPr>
              <w:br/>
            </w:r>
            <w:r w:rsidRPr="005D071C">
              <w:rPr>
                <w:szCs w:val="16"/>
              </w:rPr>
              <w:t>+9 months</w:t>
            </w:r>
          </w:p>
        </w:tc>
        <w:tc>
          <w:tcPr>
            <w:tcW w:w="1275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Recovery</w:t>
            </w:r>
          </w:p>
        </w:tc>
        <w:tc>
          <w:tcPr>
            <w:tcW w:w="1355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Recovery</w:t>
            </w:r>
          </w:p>
        </w:tc>
      </w:tr>
      <w:tr w:rsidR="00500347" w:rsidTr="005041F1">
        <w:trPr>
          <w:jc w:val="center"/>
        </w:trPr>
        <w:tc>
          <w:tcPr>
            <w:tcW w:w="1413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lastRenderedPageBreak/>
              <w:t>EK. Yigitaslan, 2021, Turkey</w:t>
            </w:r>
          </w:p>
        </w:tc>
        <w:tc>
          <w:tcPr>
            <w:tcW w:w="855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M, 70</w:t>
            </w:r>
          </w:p>
        </w:tc>
        <w:tc>
          <w:tcPr>
            <w:tcW w:w="2693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Laterality</w:t>
            </w:r>
            <w:r w:rsidRPr="005D071C">
              <w:rPr>
                <w:szCs w:val="16"/>
              </w:rPr>
              <w:t>: Bilateral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Symptoms</w:t>
            </w:r>
            <w:r w:rsidRPr="005D071C">
              <w:rPr>
                <w:szCs w:val="16"/>
              </w:rPr>
              <w:t>: Ocular redness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AC inflammation</w:t>
            </w:r>
            <w:r w:rsidRPr="005D071C">
              <w:rPr>
                <w:szCs w:val="16"/>
              </w:rPr>
              <w:t>: Yes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Fundus</w:t>
            </w:r>
            <w:r w:rsidRPr="005D071C">
              <w:rPr>
                <w:szCs w:val="16"/>
              </w:rPr>
              <w:t>: Choroidal lesions</w:t>
            </w:r>
          </w:p>
        </w:tc>
        <w:tc>
          <w:tcPr>
            <w:tcW w:w="2835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OCT</w:t>
            </w:r>
            <w:r w:rsidRPr="005D071C">
              <w:rPr>
                <w:szCs w:val="16"/>
              </w:rPr>
              <w:t>: Normal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FA</w:t>
            </w:r>
            <w:r w:rsidRPr="005D071C">
              <w:rPr>
                <w:szCs w:val="16"/>
              </w:rPr>
              <w:t>: Ischemia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Anterior chamber tap</w:t>
            </w:r>
            <w:r w:rsidRPr="005D071C">
              <w:rPr>
                <w:szCs w:val="16"/>
              </w:rPr>
              <w:t>: N/A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Vitrectomy</w:t>
            </w:r>
            <w:r w:rsidRPr="005D071C">
              <w:rPr>
                <w:szCs w:val="16"/>
              </w:rPr>
              <w:t>: N/A</w:t>
            </w:r>
          </w:p>
        </w:tc>
        <w:tc>
          <w:tcPr>
            <w:tcW w:w="1883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Brain MRI</w:t>
            </w:r>
            <w:r w:rsidRPr="005D071C">
              <w:rPr>
                <w:szCs w:val="16"/>
              </w:rPr>
              <w:t>: N/A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CSF analysis</w:t>
            </w:r>
            <w:r w:rsidRPr="005D071C">
              <w:rPr>
                <w:szCs w:val="16"/>
              </w:rPr>
              <w:t>: N/A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Serum Abs</w:t>
            </w:r>
            <w:r w:rsidRPr="005D071C">
              <w:rPr>
                <w:szCs w:val="16"/>
              </w:rPr>
              <w:t>: N/A</w:t>
            </w:r>
          </w:p>
        </w:tc>
        <w:tc>
          <w:tcPr>
            <w:tcW w:w="1661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Local Tx</w:t>
            </w:r>
            <w:r w:rsidRPr="005D071C">
              <w:rPr>
                <w:szCs w:val="16"/>
              </w:rPr>
              <w:t>: N/A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 xml:space="preserve">IS </w:t>
            </w:r>
            <w:r w:rsidR="00131640" w:rsidRPr="005D071C">
              <w:rPr>
                <w:b/>
                <w:szCs w:val="16"/>
              </w:rPr>
              <w:t>Tx</w:t>
            </w:r>
            <w:r w:rsidRPr="005D071C">
              <w:rPr>
                <w:szCs w:val="16"/>
              </w:rPr>
              <w:t>: Corticosteroids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Onco Tx</w:t>
            </w:r>
            <w:r w:rsidRPr="005D071C">
              <w:rPr>
                <w:szCs w:val="16"/>
              </w:rPr>
              <w:t>: Surgery + Chemotherapy</w:t>
            </w:r>
          </w:p>
        </w:tc>
        <w:tc>
          <w:tcPr>
            <w:tcW w:w="1560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Small-cell lung carcinoma, Simultaneous</w:t>
            </w:r>
          </w:p>
        </w:tc>
        <w:tc>
          <w:tcPr>
            <w:tcW w:w="1275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Recovery</w:t>
            </w:r>
          </w:p>
        </w:tc>
        <w:tc>
          <w:tcPr>
            <w:tcW w:w="1355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Death</w:t>
            </w:r>
          </w:p>
        </w:tc>
      </w:tr>
      <w:tr w:rsidR="00500347" w:rsidTr="005041F1">
        <w:trPr>
          <w:jc w:val="center"/>
        </w:trPr>
        <w:tc>
          <w:tcPr>
            <w:tcW w:w="1413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M. Zako, 2022, Japan</w:t>
            </w:r>
          </w:p>
        </w:tc>
        <w:tc>
          <w:tcPr>
            <w:tcW w:w="855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M, 18</w:t>
            </w:r>
          </w:p>
        </w:tc>
        <w:tc>
          <w:tcPr>
            <w:tcW w:w="2693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Laterality</w:t>
            </w:r>
            <w:r w:rsidRPr="005D071C">
              <w:rPr>
                <w:szCs w:val="16"/>
              </w:rPr>
              <w:t>: Bilateral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Symptoms</w:t>
            </w:r>
            <w:r w:rsidRPr="005D071C">
              <w:rPr>
                <w:szCs w:val="16"/>
              </w:rPr>
              <w:t>: Decreased visual acuity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AC inflammation</w:t>
            </w:r>
            <w:r w:rsidRPr="005D071C">
              <w:rPr>
                <w:szCs w:val="16"/>
              </w:rPr>
              <w:t>: No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Fundus</w:t>
            </w:r>
            <w:r w:rsidRPr="005D071C">
              <w:rPr>
                <w:szCs w:val="16"/>
              </w:rPr>
              <w:t>: Hyalitis</w:t>
            </w:r>
          </w:p>
        </w:tc>
        <w:tc>
          <w:tcPr>
            <w:tcW w:w="2835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OCT</w:t>
            </w:r>
            <w:r w:rsidRPr="005D071C">
              <w:rPr>
                <w:szCs w:val="16"/>
              </w:rPr>
              <w:t>: Optic disc edema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FA</w:t>
            </w:r>
            <w:r w:rsidRPr="005D071C">
              <w:rPr>
                <w:szCs w:val="16"/>
              </w:rPr>
              <w:t>: N/A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Anterior chamber tap</w:t>
            </w:r>
            <w:r w:rsidRPr="005D071C">
              <w:rPr>
                <w:szCs w:val="16"/>
              </w:rPr>
              <w:t>: N/A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Vitrectomy</w:t>
            </w:r>
            <w:r w:rsidRPr="005D071C">
              <w:rPr>
                <w:szCs w:val="16"/>
              </w:rPr>
              <w:t>: N/A</w:t>
            </w:r>
          </w:p>
        </w:tc>
        <w:tc>
          <w:tcPr>
            <w:tcW w:w="1883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Brain MRI</w:t>
            </w:r>
            <w:r w:rsidRPr="005D071C">
              <w:rPr>
                <w:szCs w:val="16"/>
              </w:rPr>
              <w:t>: Lesion in third ventricle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CSF analysis</w:t>
            </w:r>
            <w:r w:rsidRPr="005D071C">
              <w:rPr>
                <w:szCs w:val="16"/>
              </w:rPr>
              <w:t>: N/A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Serum Abs</w:t>
            </w:r>
            <w:r w:rsidRPr="005D071C">
              <w:rPr>
                <w:szCs w:val="16"/>
              </w:rPr>
              <w:t>: N/A</w:t>
            </w:r>
          </w:p>
        </w:tc>
        <w:tc>
          <w:tcPr>
            <w:tcW w:w="1661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Local Tx</w:t>
            </w:r>
            <w:r w:rsidRPr="005D071C">
              <w:rPr>
                <w:szCs w:val="16"/>
              </w:rPr>
              <w:t>: N/A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 xml:space="preserve">IS </w:t>
            </w:r>
            <w:r w:rsidR="00131640" w:rsidRPr="005D071C">
              <w:rPr>
                <w:b/>
                <w:szCs w:val="16"/>
              </w:rPr>
              <w:t>Tx</w:t>
            </w:r>
            <w:r w:rsidRPr="005D071C">
              <w:rPr>
                <w:szCs w:val="16"/>
              </w:rPr>
              <w:t>: Corticosteroids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Onco Tx</w:t>
            </w:r>
            <w:r w:rsidRPr="005D071C">
              <w:rPr>
                <w:szCs w:val="16"/>
              </w:rPr>
              <w:t>: Surgery, Chemotherapy, Radiotherapy</w:t>
            </w:r>
          </w:p>
        </w:tc>
        <w:tc>
          <w:tcPr>
            <w:tcW w:w="1560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Thymic and pineal germinoma, Simultaneous</w:t>
            </w:r>
          </w:p>
        </w:tc>
        <w:tc>
          <w:tcPr>
            <w:tcW w:w="1275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Recovery</w:t>
            </w:r>
          </w:p>
        </w:tc>
        <w:tc>
          <w:tcPr>
            <w:tcW w:w="1355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N/A</w:t>
            </w:r>
          </w:p>
        </w:tc>
      </w:tr>
      <w:tr w:rsidR="00500347" w:rsidTr="005041F1">
        <w:trPr>
          <w:jc w:val="center"/>
        </w:trPr>
        <w:tc>
          <w:tcPr>
            <w:tcW w:w="1413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A. Pierru, 2013, France</w:t>
            </w:r>
          </w:p>
        </w:tc>
        <w:tc>
          <w:tcPr>
            <w:tcW w:w="855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F, 64</w:t>
            </w:r>
          </w:p>
        </w:tc>
        <w:tc>
          <w:tcPr>
            <w:tcW w:w="2693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Laterality</w:t>
            </w:r>
            <w:r w:rsidRPr="005D071C">
              <w:rPr>
                <w:szCs w:val="16"/>
              </w:rPr>
              <w:t>: Bilateral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Symptoms</w:t>
            </w:r>
            <w:r w:rsidRPr="005D071C">
              <w:rPr>
                <w:szCs w:val="16"/>
              </w:rPr>
              <w:t>: Floaters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AC inflammation</w:t>
            </w:r>
            <w:r w:rsidRPr="005D071C">
              <w:rPr>
                <w:szCs w:val="16"/>
              </w:rPr>
              <w:t>: Yes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Fundus</w:t>
            </w:r>
            <w:r w:rsidRPr="005D071C">
              <w:rPr>
                <w:szCs w:val="16"/>
              </w:rPr>
              <w:t>: Venous vasculitis, papilledema</w:t>
            </w:r>
          </w:p>
        </w:tc>
        <w:tc>
          <w:tcPr>
            <w:tcW w:w="2835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OCT</w:t>
            </w:r>
            <w:r w:rsidRPr="005D071C">
              <w:rPr>
                <w:szCs w:val="16"/>
              </w:rPr>
              <w:t>: Normal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FA</w:t>
            </w:r>
            <w:r w:rsidRPr="005D071C">
              <w:rPr>
                <w:szCs w:val="16"/>
              </w:rPr>
              <w:t>: Venous vasculitis, papilledema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Anterior chamber tap</w:t>
            </w:r>
            <w:r w:rsidRPr="005D071C">
              <w:rPr>
                <w:szCs w:val="16"/>
              </w:rPr>
              <w:t>: N/A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Vitrectomy</w:t>
            </w:r>
            <w:r w:rsidRPr="005D071C">
              <w:rPr>
                <w:szCs w:val="16"/>
              </w:rPr>
              <w:t>: N/A</w:t>
            </w:r>
          </w:p>
        </w:tc>
        <w:tc>
          <w:tcPr>
            <w:tcW w:w="1883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Brain MRI</w:t>
            </w:r>
            <w:r w:rsidRPr="005D071C">
              <w:rPr>
                <w:szCs w:val="16"/>
              </w:rPr>
              <w:t>: Normal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CSF analysis</w:t>
            </w:r>
            <w:r w:rsidRPr="005D071C">
              <w:rPr>
                <w:szCs w:val="16"/>
              </w:rPr>
              <w:t>: Normal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Serum Abs</w:t>
            </w:r>
            <w:r w:rsidRPr="005D071C">
              <w:rPr>
                <w:szCs w:val="16"/>
              </w:rPr>
              <w:t>: N/A</w:t>
            </w:r>
          </w:p>
        </w:tc>
        <w:tc>
          <w:tcPr>
            <w:tcW w:w="1661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Local Tx</w:t>
            </w:r>
            <w:r w:rsidRPr="005D071C">
              <w:rPr>
                <w:szCs w:val="16"/>
              </w:rPr>
              <w:t>: Corticosteroids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 xml:space="preserve">IS </w:t>
            </w:r>
            <w:r w:rsidR="00131640" w:rsidRPr="005D071C">
              <w:rPr>
                <w:b/>
                <w:szCs w:val="16"/>
              </w:rPr>
              <w:t>Tx</w:t>
            </w:r>
            <w:r w:rsidRPr="005D071C">
              <w:rPr>
                <w:szCs w:val="16"/>
              </w:rPr>
              <w:t>: Corticosteroids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Onco Tx</w:t>
            </w:r>
            <w:r w:rsidRPr="005D071C">
              <w:rPr>
                <w:szCs w:val="16"/>
              </w:rPr>
              <w:t>: Surgery, Chemotherapy, Radiotherapy</w:t>
            </w:r>
          </w:p>
        </w:tc>
        <w:tc>
          <w:tcPr>
            <w:tcW w:w="1560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Papillary thyroid carcinoma,</w:t>
            </w:r>
            <w:r w:rsidR="005041F1">
              <w:rPr>
                <w:szCs w:val="16"/>
              </w:rPr>
              <w:br/>
            </w:r>
            <w:r w:rsidRPr="005D071C">
              <w:rPr>
                <w:szCs w:val="16"/>
              </w:rPr>
              <w:t>+1 month</w:t>
            </w:r>
          </w:p>
        </w:tc>
        <w:tc>
          <w:tcPr>
            <w:tcW w:w="1275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Recovery</w:t>
            </w:r>
          </w:p>
        </w:tc>
        <w:tc>
          <w:tcPr>
            <w:tcW w:w="1355" w:type="dxa"/>
            <w:shd w:val="clear" w:color="auto" w:fill="EDEDED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Recovery</w:t>
            </w:r>
          </w:p>
        </w:tc>
      </w:tr>
      <w:tr w:rsidR="00500347" w:rsidTr="005041F1">
        <w:trPr>
          <w:jc w:val="center"/>
        </w:trPr>
        <w:tc>
          <w:tcPr>
            <w:tcW w:w="1413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HE. Moss, 2010, United States</w:t>
            </w:r>
          </w:p>
        </w:tc>
        <w:tc>
          <w:tcPr>
            <w:tcW w:w="855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M, 60</w:t>
            </w:r>
          </w:p>
        </w:tc>
        <w:tc>
          <w:tcPr>
            <w:tcW w:w="2693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Laterality</w:t>
            </w:r>
            <w:r w:rsidRPr="005D071C">
              <w:rPr>
                <w:szCs w:val="16"/>
              </w:rPr>
              <w:t>: Bilateral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Symptoms</w:t>
            </w:r>
            <w:r w:rsidRPr="005D071C">
              <w:rPr>
                <w:szCs w:val="16"/>
              </w:rPr>
              <w:t>: Decreased visual acuity, ocular pain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AC inflammation</w:t>
            </w:r>
            <w:r w:rsidRPr="005D071C">
              <w:rPr>
                <w:szCs w:val="16"/>
              </w:rPr>
              <w:t>: No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Fundus</w:t>
            </w:r>
            <w:r w:rsidRPr="005D071C">
              <w:rPr>
                <w:szCs w:val="16"/>
              </w:rPr>
              <w:t>: Hyalitis, papilledema</w:t>
            </w:r>
          </w:p>
        </w:tc>
        <w:tc>
          <w:tcPr>
            <w:tcW w:w="2835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OCT</w:t>
            </w:r>
            <w:r w:rsidRPr="005D071C">
              <w:rPr>
                <w:szCs w:val="16"/>
              </w:rPr>
              <w:t>: N/A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FA</w:t>
            </w:r>
            <w:r w:rsidRPr="005D071C">
              <w:rPr>
                <w:szCs w:val="16"/>
              </w:rPr>
              <w:t>: Normal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Anterior chamber tap</w:t>
            </w:r>
            <w:r w:rsidRPr="005D071C">
              <w:rPr>
                <w:szCs w:val="16"/>
              </w:rPr>
              <w:t>: N/A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Vitrectomy</w:t>
            </w:r>
            <w:r w:rsidRPr="005D071C">
              <w:rPr>
                <w:szCs w:val="16"/>
              </w:rPr>
              <w:t>: N/A</w:t>
            </w:r>
          </w:p>
        </w:tc>
        <w:tc>
          <w:tcPr>
            <w:tcW w:w="1883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Brain MRI</w:t>
            </w:r>
            <w:r w:rsidRPr="005D071C">
              <w:rPr>
                <w:szCs w:val="16"/>
              </w:rPr>
              <w:t>: Normal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CSF analysis</w:t>
            </w:r>
            <w:r w:rsidRPr="005D071C">
              <w:rPr>
                <w:szCs w:val="16"/>
              </w:rPr>
              <w:t>: Normal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Serum Abs</w:t>
            </w:r>
            <w:r w:rsidRPr="005D071C">
              <w:rPr>
                <w:szCs w:val="16"/>
              </w:rPr>
              <w:t xml:space="preserve">: </w:t>
            </w:r>
            <w:r w:rsidR="00BE0409" w:rsidRPr="005D071C">
              <w:rPr>
                <w:szCs w:val="16"/>
              </w:rPr>
              <w:t>CRMP5</w:t>
            </w:r>
          </w:p>
        </w:tc>
        <w:tc>
          <w:tcPr>
            <w:tcW w:w="1661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b/>
                <w:szCs w:val="16"/>
              </w:rPr>
              <w:t>Local Tx</w:t>
            </w:r>
            <w:r w:rsidRPr="005D071C">
              <w:rPr>
                <w:szCs w:val="16"/>
              </w:rPr>
              <w:t>: N/A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 xml:space="preserve">IS </w:t>
            </w:r>
            <w:r w:rsidR="00131640" w:rsidRPr="005D071C">
              <w:rPr>
                <w:b/>
                <w:szCs w:val="16"/>
              </w:rPr>
              <w:t>Tx</w:t>
            </w:r>
            <w:r w:rsidRPr="005D071C">
              <w:rPr>
                <w:szCs w:val="16"/>
              </w:rPr>
              <w:t>: Corticosteroids</w:t>
            </w:r>
            <w:r w:rsidRPr="005D071C">
              <w:rPr>
                <w:szCs w:val="16"/>
              </w:rPr>
              <w:br/>
            </w:r>
            <w:r w:rsidRPr="005D071C">
              <w:rPr>
                <w:b/>
                <w:szCs w:val="16"/>
              </w:rPr>
              <w:t>Onco Tx</w:t>
            </w:r>
            <w:r w:rsidRPr="005D071C">
              <w:rPr>
                <w:szCs w:val="16"/>
              </w:rPr>
              <w:t>: N/A</w:t>
            </w:r>
          </w:p>
        </w:tc>
        <w:tc>
          <w:tcPr>
            <w:tcW w:w="1560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Small-cell lung carcinoma,</w:t>
            </w:r>
            <w:r w:rsidR="005041F1">
              <w:rPr>
                <w:szCs w:val="16"/>
              </w:rPr>
              <w:br/>
            </w:r>
            <w:r w:rsidRPr="005D071C">
              <w:rPr>
                <w:szCs w:val="16"/>
              </w:rPr>
              <w:t>+3 months</w:t>
            </w:r>
          </w:p>
        </w:tc>
        <w:tc>
          <w:tcPr>
            <w:tcW w:w="1275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Improvement</w:t>
            </w:r>
          </w:p>
        </w:tc>
        <w:tc>
          <w:tcPr>
            <w:tcW w:w="1355" w:type="dxa"/>
            <w:shd w:val="clear" w:color="auto" w:fill="FFFFFF"/>
          </w:tcPr>
          <w:p w:rsidR="00500347" w:rsidRPr="005D071C" w:rsidRDefault="00000000">
            <w:pPr>
              <w:rPr>
                <w:szCs w:val="16"/>
              </w:rPr>
            </w:pPr>
            <w:r w:rsidRPr="005D071C">
              <w:rPr>
                <w:szCs w:val="16"/>
              </w:rPr>
              <w:t>Improvement</w:t>
            </w:r>
          </w:p>
        </w:tc>
      </w:tr>
    </w:tbl>
    <w:p w:rsidR="00BE0409" w:rsidRPr="005D071C" w:rsidRDefault="00BE0409" w:rsidP="00BE0409">
      <w:pPr>
        <w:spacing w:after="0" w:line="240" w:lineRule="auto"/>
        <w:rPr>
          <w:sz w:val="18"/>
          <w:szCs w:val="18"/>
        </w:rPr>
      </w:pPr>
      <w:r w:rsidRPr="005D071C">
        <w:rPr>
          <w:b/>
          <w:szCs w:val="18"/>
        </w:rPr>
        <w:t>Abs</w:t>
      </w:r>
      <w:r w:rsidRPr="005D071C">
        <w:rPr>
          <w:szCs w:val="18"/>
        </w:rPr>
        <w:t xml:space="preserve">: Antibodies, </w:t>
      </w:r>
      <w:r w:rsidRPr="005D071C">
        <w:rPr>
          <w:b/>
          <w:szCs w:val="18"/>
        </w:rPr>
        <w:t>AC</w:t>
      </w:r>
      <w:r w:rsidRPr="005D071C">
        <w:rPr>
          <w:szCs w:val="18"/>
        </w:rPr>
        <w:t xml:space="preserve">: Anterior chamber, </w:t>
      </w:r>
      <w:r w:rsidRPr="005D071C">
        <w:rPr>
          <w:b/>
          <w:szCs w:val="18"/>
        </w:rPr>
        <w:t>CRMP5</w:t>
      </w:r>
      <w:r w:rsidRPr="005D071C">
        <w:rPr>
          <w:szCs w:val="18"/>
        </w:rPr>
        <w:t xml:space="preserve">: Collapsin Response Mediator Protein 5, </w:t>
      </w:r>
      <w:r w:rsidRPr="005D071C">
        <w:rPr>
          <w:b/>
          <w:szCs w:val="18"/>
        </w:rPr>
        <w:t>CSF</w:t>
      </w:r>
      <w:r w:rsidRPr="005D071C">
        <w:rPr>
          <w:szCs w:val="18"/>
        </w:rPr>
        <w:t xml:space="preserve">: Cerebrospinal fluid, </w:t>
      </w:r>
      <w:r w:rsidRPr="005D071C">
        <w:rPr>
          <w:b/>
          <w:szCs w:val="18"/>
        </w:rPr>
        <w:t>FA</w:t>
      </w:r>
      <w:r w:rsidRPr="005D071C">
        <w:rPr>
          <w:szCs w:val="18"/>
        </w:rPr>
        <w:t xml:space="preserve">: Fluorescein angiography, </w:t>
      </w:r>
      <w:r w:rsidRPr="005D071C">
        <w:rPr>
          <w:b/>
          <w:szCs w:val="18"/>
        </w:rPr>
        <w:t>IS</w:t>
      </w:r>
      <w:r w:rsidRPr="005D071C">
        <w:rPr>
          <w:szCs w:val="18"/>
        </w:rPr>
        <w:t xml:space="preserve">: Immunosuppressive, </w:t>
      </w:r>
      <w:r w:rsidRPr="005D071C">
        <w:rPr>
          <w:b/>
          <w:szCs w:val="18"/>
        </w:rPr>
        <w:t>IS Tx</w:t>
      </w:r>
      <w:r w:rsidRPr="005D071C">
        <w:rPr>
          <w:szCs w:val="18"/>
        </w:rPr>
        <w:t xml:space="preserve">: Immunosuppressive treatment, </w:t>
      </w:r>
      <w:r w:rsidRPr="005D071C">
        <w:rPr>
          <w:b/>
          <w:szCs w:val="18"/>
        </w:rPr>
        <w:t>Local Tx</w:t>
      </w:r>
      <w:r w:rsidRPr="005D071C">
        <w:rPr>
          <w:szCs w:val="18"/>
        </w:rPr>
        <w:t xml:space="preserve">: Local treatment, </w:t>
      </w:r>
      <w:r w:rsidRPr="005D071C">
        <w:rPr>
          <w:b/>
          <w:szCs w:val="18"/>
        </w:rPr>
        <w:t>MALT</w:t>
      </w:r>
      <w:r w:rsidRPr="005D071C">
        <w:rPr>
          <w:szCs w:val="18"/>
        </w:rPr>
        <w:t xml:space="preserve">: Mucosa-Associated Lymphoid, Tissue, </w:t>
      </w:r>
      <w:r w:rsidRPr="005D071C">
        <w:rPr>
          <w:b/>
          <w:szCs w:val="18"/>
        </w:rPr>
        <w:t>MRI</w:t>
      </w:r>
      <w:r w:rsidRPr="005D071C">
        <w:rPr>
          <w:szCs w:val="18"/>
        </w:rPr>
        <w:t xml:space="preserve">: Magnetic resonance imaging, </w:t>
      </w:r>
      <w:r w:rsidR="005D071C" w:rsidRPr="005D071C">
        <w:rPr>
          <w:b/>
          <w:bCs/>
          <w:szCs w:val="18"/>
        </w:rPr>
        <w:t>N/A</w:t>
      </w:r>
      <w:r w:rsidR="005D071C">
        <w:rPr>
          <w:szCs w:val="18"/>
        </w:rPr>
        <w:t xml:space="preserve">: Non available, </w:t>
      </w:r>
      <w:r w:rsidRPr="005D071C">
        <w:rPr>
          <w:b/>
          <w:szCs w:val="18"/>
        </w:rPr>
        <w:t>OCT</w:t>
      </w:r>
      <w:r w:rsidRPr="005D071C">
        <w:rPr>
          <w:szCs w:val="18"/>
        </w:rPr>
        <w:t xml:space="preserve">: Optical coherence tomography, </w:t>
      </w:r>
      <w:r w:rsidRPr="005D071C">
        <w:rPr>
          <w:b/>
          <w:szCs w:val="18"/>
        </w:rPr>
        <w:t>Onco Tx</w:t>
      </w:r>
      <w:r w:rsidRPr="005D071C">
        <w:rPr>
          <w:szCs w:val="18"/>
        </w:rPr>
        <w:t>: Oncologic treatment</w:t>
      </w:r>
    </w:p>
    <w:p w:rsidR="00446E3D" w:rsidRPr="00BE0409" w:rsidRDefault="00446E3D"/>
    <w:sectPr w:rsidR="00446E3D" w:rsidRPr="00BE0409" w:rsidSect="00101B95">
      <w:pgSz w:w="16834" w:h="11909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1941848">
    <w:abstractNumId w:val="8"/>
  </w:num>
  <w:num w:numId="2" w16cid:durableId="415979307">
    <w:abstractNumId w:val="6"/>
  </w:num>
  <w:num w:numId="3" w16cid:durableId="902640501">
    <w:abstractNumId w:val="5"/>
  </w:num>
  <w:num w:numId="4" w16cid:durableId="344595326">
    <w:abstractNumId w:val="4"/>
  </w:num>
  <w:num w:numId="5" w16cid:durableId="1282760458">
    <w:abstractNumId w:val="7"/>
  </w:num>
  <w:num w:numId="6" w16cid:durableId="56559231">
    <w:abstractNumId w:val="3"/>
  </w:num>
  <w:num w:numId="7" w16cid:durableId="1199582417">
    <w:abstractNumId w:val="2"/>
  </w:num>
  <w:num w:numId="8" w16cid:durableId="51514137">
    <w:abstractNumId w:val="1"/>
  </w:num>
  <w:num w:numId="9" w16cid:durableId="1555510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4B71"/>
    <w:rsid w:val="00034616"/>
    <w:rsid w:val="0006063C"/>
    <w:rsid w:val="000E4775"/>
    <w:rsid w:val="00101B95"/>
    <w:rsid w:val="00131640"/>
    <w:rsid w:val="0015074B"/>
    <w:rsid w:val="001E2A16"/>
    <w:rsid w:val="0029639D"/>
    <w:rsid w:val="00326F90"/>
    <w:rsid w:val="0034042E"/>
    <w:rsid w:val="00446E3D"/>
    <w:rsid w:val="004653B0"/>
    <w:rsid w:val="00500347"/>
    <w:rsid w:val="005041F1"/>
    <w:rsid w:val="005D071C"/>
    <w:rsid w:val="00897B66"/>
    <w:rsid w:val="00A15D46"/>
    <w:rsid w:val="00AA1D8D"/>
    <w:rsid w:val="00B47730"/>
    <w:rsid w:val="00BE0409"/>
    <w:rsid w:val="00CB0664"/>
    <w:rsid w:val="00E4727A"/>
    <w:rsid w:val="00FC693F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60CE01C3-D121-470F-8B41-BD160B81A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16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Solweig Beuzit</cp:lastModifiedBy>
  <cp:revision>8</cp:revision>
  <dcterms:created xsi:type="dcterms:W3CDTF">2025-06-29T07:04:00Z</dcterms:created>
  <dcterms:modified xsi:type="dcterms:W3CDTF">2025-07-07T16:59:00Z</dcterms:modified>
  <cp:category/>
</cp:coreProperties>
</file>