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671E8" w14:textId="5ED9265C" w:rsidR="009F2628" w:rsidRDefault="009F2628" w:rsidP="009F2628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</w:t>
      </w:r>
      <w:r w:rsidRPr="00D30368">
        <w:t>Methodological quality assessment of included studies using the Joanna Briggs Institute (JBI) critical appraisal tools.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863"/>
        <w:gridCol w:w="1808"/>
        <w:gridCol w:w="1364"/>
        <w:gridCol w:w="594"/>
        <w:gridCol w:w="505"/>
        <w:gridCol w:w="1161"/>
        <w:gridCol w:w="505"/>
        <w:gridCol w:w="1229"/>
      </w:tblGrid>
      <w:tr w:rsidR="00DF545A" w:rsidRPr="00564ABC" w14:paraId="56F5D6EC" w14:textId="77777777" w:rsidTr="000B1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4CEAD691" w14:textId="77777777" w:rsidR="00DF545A" w:rsidRPr="00564ABC" w:rsidRDefault="00DF545A" w:rsidP="000B1068">
            <w:pPr>
              <w:jc w:val="center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Study</w:t>
            </w:r>
          </w:p>
        </w:tc>
        <w:tc>
          <w:tcPr>
            <w:tcW w:w="0" w:type="auto"/>
            <w:hideMark/>
          </w:tcPr>
          <w:p w14:paraId="683653DD" w14:textId="77777777" w:rsidR="00DF545A" w:rsidRPr="00564ABC" w:rsidRDefault="00DF545A" w:rsidP="000B1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Design</w:t>
            </w:r>
          </w:p>
        </w:tc>
        <w:tc>
          <w:tcPr>
            <w:tcW w:w="0" w:type="auto"/>
            <w:hideMark/>
          </w:tcPr>
          <w:p w14:paraId="073C214D" w14:textId="77777777" w:rsidR="00DF545A" w:rsidRPr="00564ABC" w:rsidRDefault="00DF545A" w:rsidP="000B1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JBI tool</w:t>
            </w:r>
          </w:p>
        </w:tc>
        <w:tc>
          <w:tcPr>
            <w:tcW w:w="0" w:type="auto"/>
            <w:hideMark/>
          </w:tcPr>
          <w:p w14:paraId="28D63C8C" w14:textId="77777777" w:rsidR="00DF545A" w:rsidRPr="00564ABC" w:rsidRDefault="00DF545A" w:rsidP="000B106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DDD9BD4" w14:textId="77777777" w:rsidR="00DF545A" w:rsidRPr="00564ABC" w:rsidRDefault="00DF545A" w:rsidP="000B106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79AFED1A" w14:textId="77777777" w:rsidR="00DF545A" w:rsidRPr="00564ABC" w:rsidRDefault="00DF545A" w:rsidP="000B106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hideMark/>
          </w:tcPr>
          <w:p w14:paraId="6D27FD85" w14:textId="77777777" w:rsidR="00DF545A" w:rsidRPr="00564ABC" w:rsidRDefault="00DF545A" w:rsidP="000B106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3235D9EB" w14:textId="77777777" w:rsidR="00DF545A" w:rsidRPr="00564ABC" w:rsidRDefault="00DF545A" w:rsidP="000B1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Overall</w:t>
            </w:r>
          </w:p>
        </w:tc>
      </w:tr>
      <w:tr w:rsidR="00DF545A" w:rsidRPr="00564ABC" w14:paraId="12D15CF5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4311AC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Jamshidi 2009</w:t>
            </w:r>
          </w:p>
        </w:tc>
        <w:tc>
          <w:tcPr>
            <w:tcW w:w="0" w:type="auto"/>
            <w:hideMark/>
          </w:tcPr>
          <w:p w14:paraId="1809C994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4A87014A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38495B82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71486C15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02674404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EA8ED99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41AFDD80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Moderate–high</w:t>
            </w:r>
          </w:p>
        </w:tc>
      </w:tr>
      <w:tr w:rsidR="00DF545A" w:rsidRPr="00564ABC" w14:paraId="3BB081D8" w14:textId="77777777" w:rsidTr="000B10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E7D43C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Besharat 2008</w:t>
            </w:r>
          </w:p>
        </w:tc>
        <w:tc>
          <w:tcPr>
            <w:tcW w:w="0" w:type="auto"/>
            <w:hideMark/>
          </w:tcPr>
          <w:p w14:paraId="4CC5C23C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59B959BA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36B41DEC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36ECA90C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301E01AF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A3365A1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70CE76CD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</w:t>
            </w:r>
          </w:p>
        </w:tc>
      </w:tr>
      <w:tr w:rsidR="00DF545A" w:rsidRPr="00564ABC" w14:paraId="54AA78C8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72208B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Ghasemzadeh 2006</w:t>
            </w:r>
          </w:p>
        </w:tc>
        <w:tc>
          <w:tcPr>
            <w:tcW w:w="0" w:type="auto"/>
            <w:hideMark/>
          </w:tcPr>
          <w:p w14:paraId="1E5775F9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1C55A681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cross-sectional</w:t>
            </w:r>
          </w:p>
        </w:tc>
        <w:tc>
          <w:tcPr>
            <w:tcW w:w="0" w:type="auto"/>
            <w:hideMark/>
          </w:tcPr>
          <w:p w14:paraId="1CE15C8F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CA8AE8C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E3CE71C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417AE421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228EA05B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</w:t>
            </w:r>
          </w:p>
        </w:tc>
      </w:tr>
      <w:tr w:rsidR="00DF545A" w:rsidRPr="00564ABC" w14:paraId="6F2083D5" w14:textId="77777777" w:rsidTr="000B10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E87390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Abbasi 2011</w:t>
            </w:r>
          </w:p>
        </w:tc>
        <w:tc>
          <w:tcPr>
            <w:tcW w:w="0" w:type="auto"/>
            <w:hideMark/>
          </w:tcPr>
          <w:p w14:paraId="32A62C29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report/abstract</w:t>
            </w:r>
          </w:p>
        </w:tc>
        <w:tc>
          <w:tcPr>
            <w:tcW w:w="0" w:type="auto"/>
            <w:hideMark/>
          </w:tcPr>
          <w:p w14:paraId="2BF8FA5C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09A9709E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44522508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1E637043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67D67156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28C6D685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Low–moderate</w:t>
            </w:r>
          </w:p>
        </w:tc>
      </w:tr>
      <w:tr w:rsidR="00DF545A" w:rsidRPr="00564ABC" w14:paraId="047257C4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6E6236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Abdollahi 2013</w:t>
            </w:r>
          </w:p>
        </w:tc>
        <w:tc>
          <w:tcPr>
            <w:tcW w:w="0" w:type="auto"/>
            <w:hideMark/>
          </w:tcPr>
          <w:p w14:paraId="1EBA97BF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775C43F7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cross-sectional</w:t>
            </w:r>
          </w:p>
        </w:tc>
        <w:tc>
          <w:tcPr>
            <w:tcW w:w="0" w:type="auto"/>
            <w:hideMark/>
          </w:tcPr>
          <w:p w14:paraId="29A842CF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3717BE37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24E9149B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1CC842DF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49BA2034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</w:t>
            </w:r>
          </w:p>
        </w:tc>
      </w:tr>
      <w:tr w:rsidR="00DF545A" w:rsidRPr="00564ABC" w14:paraId="585D36A1" w14:textId="77777777" w:rsidTr="000B10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9DAAC2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Mohammadi 2016</w:t>
            </w:r>
          </w:p>
        </w:tc>
        <w:tc>
          <w:tcPr>
            <w:tcW w:w="0" w:type="auto"/>
            <w:hideMark/>
          </w:tcPr>
          <w:p w14:paraId="08ACA2EE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61F33EC1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4BBB5817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6D2F4C5C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4A9155BD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493184A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5A17A68C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Moderate–high</w:t>
            </w:r>
          </w:p>
        </w:tc>
      </w:tr>
      <w:tr w:rsidR="00DF545A" w:rsidRPr="00564ABC" w14:paraId="52528A59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59C4D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Alahyari 2024</w:t>
            </w:r>
          </w:p>
        </w:tc>
        <w:tc>
          <w:tcPr>
            <w:tcW w:w="0" w:type="auto"/>
            <w:hideMark/>
          </w:tcPr>
          <w:p w14:paraId="7149F955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3DEF1708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18537024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5401CD93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64385897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60AB910A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30E813F6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Low–moderate</w:t>
            </w:r>
          </w:p>
        </w:tc>
      </w:tr>
      <w:tr w:rsidR="00DF545A" w:rsidRPr="00564ABC" w14:paraId="1E271150" w14:textId="77777777" w:rsidTr="000B10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926B32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Soheilian 2024</w:t>
            </w:r>
          </w:p>
        </w:tc>
        <w:tc>
          <w:tcPr>
            <w:tcW w:w="0" w:type="auto"/>
            <w:hideMark/>
          </w:tcPr>
          <w:p w14:paraId="63274876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7513B4E6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100FDA30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4B321604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5B83623B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5A5C55E9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2358BBBD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High</w:t>
            </w:r>
          </w:p>
        </w:tc>
      </w:tr>
      <w:tr w:rsidR="00DF545A" w:rsidRPr="00564ABC" w14:paraId="61462185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CFE0C2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Majzoobi 2019</w:t>
            </w:r>
          </w:p>
        </w:tc>
        <w:tc>
          <w:tcPr>
            <w:tcW w:w="0" w:type="auto"/>
            <w:hideMark/>
          </w:tcPr>
          <w:p w14:paraId="50EE633E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64622986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24DFD804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3A6EDF3B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4A76A2BD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44E115D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01FCFB6C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Moderate–high</w:t>
            </w:r>
          </w:p>
        </w:tc>
      </w:tr>
      <w:tr w:rsidR="00DF545A" w:rsidRPr="00564ABC" w14:paraId="6B20F23F" w14:textId="77777777" w:rsidTr="000B10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80C981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Mahdavifard 2015</w:t>
            </w:r>
          </w:p>
        </w:tc>
        <w:tc>
          <w:tcPr>
            <w:tcW w:w="0" w:type="auto"/>
            <w:hideMark/>
          </w:tcPr>
          <w:p w14:paraId="19BF30B5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Letter/editorial with clinical data</w:t>
            </w:r>
          </w:p>
        </w:tc>
        <w:tc>
          <w:tcPr>
            <w:tcW w:w="0" w:type="auto"/>
            <w:hideMark/>
          </w:tcPr>
          <w:p w14:paraId="56BC573C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Case-report framework</w:t>
            </w:r>
          </w:p>
        </w:tc>
        <w:tc>
          <w:tcPr>
            <w:tcW w:w="0" w:type="auto"/>
            <w:hideMark/>
          </w:tcPr>
          <w:p w14:paraId="126B7D94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40BD5601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3A9949E4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25B48E64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1AC74EA6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Moderate–high</w:t>
            </w:r>
          </w:p>
        </w:tc>
      </w:tr>
      <w:tr w:rsidR="00DF545A" w:rsidRPr="00564ABC" w14:paraId="10AC29FB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FA40B6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Asefzadeh 2012</w:t>
            </w:r>
          </w:p>
        </w:tc>
        <w:tc>
          <w:tcPr>
            <w:tcW w:w="0" w:type="auto"/>
            <w:hideMark/>
          </w:tcPr>
          <w:p w14:paraId="409180A0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2900534B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0C881D92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5CE31BCA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0FAE059A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2219AA08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4D9CBA84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High</w:t>
            </w:r>
          </w:p>
        </w:tc>
      </w:tr>
      <w:tr w:rsidR="00DF545A" w:rsidRPr="00564ABC" w14:paraId="5900584C" w14:textId="77777777" w:rsidTr="000B10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D3355C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Yaghoubi 2019</w:t>
            </w:r>
          </w:p>
        </w:tc>
        <w:tc>
          <w:tcPr>
            <w:tcW w:w="0" w:type="auto"/>
            <w:hideMark/>
          </w:tcPr>
          <w:p w14:paraId="3CB2E696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3644CC01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08530F18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7576BF31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6791B2D5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5B869548" w14:textId="77777777" w:rsidR="00DF545A" w:rsidRPr="00564ABC" w:rsidRDefault="00DF545A" w:rsidP="000B10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5519C751" w14:textId="77777777" w:rsidR="00DF545A" w:rsidRPr="00564ABC" w:rsidRDefault="00DF545A" w:rsidP="000B1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High</w:t>
            </w:r>
          </w:p>
        </w:tc>
      </w:tr>
      <w:tr w:rsidR="00DF545A" w:rsidRPr="00564ABC" w14:paraId="3833FBFA" w14:textId="77777777" w:rsidTr="000B1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484EB2" w14:textId="77777777" w:rsidR="00DF545A" w:rsidRPr="00564ABC" w:rsidRDefault="00DF545A" w:rsidP="000B1068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564ABC">
              <w:rPr>
                <w:b w:val="0"/>
                <w:bCs w:val="0"/>
                <w:color w:val="000000"/>
                <w:sz w:val="20"/>
                <w:szCs w:val="20"/>
              </w:rPr>
              <w:t>Zarei 2019</w:t>
            </w:r>
          </w:p>
        </w:tc>
        <w:tc>
          <w:tcPr>
            <w:tcW w:w="0" w:type="auto"/>
            <w:hideMark/>
          </w:tcPr>
          <w:p w14:paraId="5A0002DD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0" w:type="auto"/>
            <w:hideMark/>
          </w:tcPr>
          <w:p w14:paraId="4D7AD065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8-item case report</w:t>
            </w:r>
          </w:p>
        </w:tc>
        <w:tc>
          <w:tcPr>
            <w:tcW w:w="0" w:type="auto"/>
            <w:hideMark/>
          </w:tcPr>
          <w:p w14:paraId="7B99930C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4DAB23D4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398A4838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9015BC5" w14:textId="77777777" w:rsidR="00DF545A" w:rsidRPr="00564ABC" w:rsidRDefault="00DF545A" w:rsidP="000B106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142A5CBA" w14:textId="77777777" w:rsidR="00DF545A" w:rsidRPr="00564ABC" w:rsidRDefault="00DF545A" w:rsidP="000B1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64ABC">
              <w:rPr>
                <w:color w:val="000000"/>
                <w:sz w:val="20"/>
                <w:szCs w:val="20"/>
              </w:rPr>
              <w:t>High</w:t>
            </w:r>
          </w:p>
        </w:tc>
      </w:tr>
    </w:tbl>
    <w:p w14:paraId="3A3C96E6" w14:textId="77777777" w:rsidR="006A4708" w:rsidRDefault="006A4708"/>
    <w:p w14:paraId="3F47513B" w14:textId="77777777" w:rsidR="009F2628" w:rsidRDefault="009F2628"/>
    <w:p w14:paraId="6C2A5635" w14:textId="77777777" w:rsidR="009F2628" w:rsidRDefault="009F2628"/>
    <w:p w14:paraId="634A4F22" w14:textId="77777777" w:rsidR="009F2628" w:rsidRDefault="009F2628"/>
    <w:p w14:paraId="5EFEE5A6" w14:textId="77777777" w:rsidR="009F2628" w:rsidRDefault="009F2628"/>
    <w:p w14:paraId="35922E34" w14:textId="77777777" w:rsidR="009F2628" w:rsidRDefault="009F2628"/>
    <w:p w14:paraId="4EE7D32D" w14:textId="77777777" w:rsidR="009F2628" w:rsidRDefault="009F2628"/>
    <w:p w14:paraId="6131EA3F" w14:textId="77777777" w:rsidR="009F2628" w:rsidRDefault="009F2628"/>
    <w:p w14:paraId="03A2F10E" w14:textId="77777777" w:rsidR="009F2628" w:rsidRDefault="009F2628"/>
    <w:p w14:paraId="152E5770" w14:textId="77777777" w:rsidR="009F2628" w:rsidRDefault="009F2628"/>
    <w:p w14:paraId="19608ECF" w14:textId="77777777" w:rsidR="009F2628" w:rsidRDefault="009F2628"/>
    <w:p w14:paraId="1E011FE7" w14:textId="77777777" w:rsidR="009F2628" w:rsidRDefault="009F2628"/>
    <w:p w14:paraId="07A05B24" w14:textId="77777777" w:rsidR="009F2628" w:rsidRDefault="009F2628"/>
    <w:p w14:paraId="63B1D765" w14:textId="77777777" w:rsidR="009F2628" w:rsidRDefault="009F2628"/>
    <w:p w14:paraId="1C29935E" w14:textId="77777777" w:rsidR="009F2628" w:rsidRDefault="009F2628"/>
    <w:p w14:paraId="6A232D4F" w14:textId="77777777" w:rsidR="009F2628" w:rsidRDefault="009F2628"/>
    <w:p w14:paraId="03915C71" w14:textId="77777777" w:rsidR="009F2628" w:rsidRDefault="009F2628"/>
    <w:p w14:paraId="1DA7BB16" w14:textId="77777777" w:rsidR="009F2628" w:rsidRDefault="009F2628"/>
    <w:p w14:paraId="76495811" w14:textId="77777777" w:rsidR="009F2628" w:rsidRDefault="009F2628"/>
    <w:p w14:paraId="22E95AA5" w14:textId="77777777" w:rsidR="009F2628" w:rsidRDefault="009F2628"/>
    <w:p w14:paraId="6194E39A" w14:textId="77777777" w:rsidR="009F2628" w:rsidRDefault="009F2628"/>
    <w:p w14:paraId="37DF8B46" w14:textId="77777777" w:rsidR="009F2628" w:rsidRDefault="009F2628"/>
    <w:p w14:paraId="5F304981" w14:textId="26A6CA49" w:rsidR="009F2628" w:rsidRDefault="009F2628" w:rsidP="009F2628">
      <w:pPr>
        <w:pStyle w:val="Caption"/>
        <w:keepNext/>
      </w:pPr>
      <w:r>
        <w:lastRenderedPageBreak/>
        <w:t xml:space="preserve">Table </w:t>
      </w:r>
      <w:fldSimple w:instr=" SEQ Table \* ARABIC ">
        <w:r>
          <w:rPr>
            <w:noProof/>
          </w:rPr>
          <w:t>2</w:t>
        </w:r>
      </w:fldSimple>
      <w:r>
        <w:t>:</w:t>
      </w:r>
      <w:r w:rsidRPr="009F2628">
        <w:t xml:space="preserve"> </w:t>
      </w:r>
      <w:r w:rsidRPr="009F2628">
        <w:t>Detailed study-level methodological quality assessment using the Joanna Briggs Institute (JBI) critical appraisal checklists, with each domain rated as Yes, No, Unclear, or Not applicable.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7"/>
        <w:gridCol w:w="1654"/>
        <w:gridCol w:w="316"/>
        <w:gridCol w:w="316"/>
        <w:gridCol w:w="316"/>
        <w:gridCol w:w="316"/>
        <w:gridCol w:w="316"/>
        <w:gridCol w:w="316"/>
        <w:gridCol w:w="316"/>
        <w:gridCol w:w="316"/>
        <w:gridCol w:w="720"/>
      </w:tblGrid>
      <w:tr w:rsidR="009F2628" w:rsidRPr="004769CE" w14:paraId="1FDC6DC5" w14:textId="77777777" w:rsidTr="000B1068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9506AB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0" w:type="auto"/>
            <w:vAlign w:val="center"/>
            <w:hideMark/>
          </w:tcPr>
          <w:p w14:paraId="322DA856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Design</w:t>
            </w:r>
          </w:p>
        </w:tc>
        <w:tc>
          <w:tcPr>
            <w:tcW w:w="0" w:type="auto"/>
            <w:vAlign w:val="center"/>
            <w:hideMark/>
          </w:tcPr>
          <w:p w14:paraId="1C9FB965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0" w:type="auto"/>
            <w:vAlign w:val="center"/>
            <w:hideMark/>
          </w:tcPr>
          <w:p w14:paraId="36981C7A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0" w:type="auto"/>
            <w:vAlign w:val="center"/>
            <w:hideMark/>
          </w:tcPr>
          <w:p w14:paraId="0489446C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0" w:type="auto"/>
            <w:vAlign w:val="center"/>
            <w:hideMark/>
          </w:tcPr>
          <w:p w14:paraId="21129D62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0" w:type="auto"/>
            <w:vAlign w:val="center"/>
            <w:hideMark/>
          </w:tcPr>
          <w:p w14:paraId="622C6A47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Q5</w:t>
            </w:r>
          </w:p>
        </w:tc>
        <w:tc>
          <w:tcPr>
            <w:tcW w:w="0" w:type="auto"/>
            <w:vAlign w:val="center"/>
            <w:hideMark/>
          </w:tcPr>
          <w:p w14:paraId="5CF6100A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Q6</w:t>
            </w:r>
          </w:p>
        </w:tc>
        <w:tc>
          <w:tcPr>
            <w:tcW w:w="0" w:type="auto"/>
            <w:vAlign w:val="center"/>
            <w:hideMark/>
          </w:tcPr>
          <w:p w14:paraId="66D23F33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Q7</w:t>
            </w:r>
          </w:p>
        </w:tc>
        <w:tc>
          <w:tcPr>
            <w:tcW w:w="0" w:type="auto"/>
            <w:vAlign w:val="center"/>
            <w:hideMark/>
          </w:tcPr>
          <w:p w14:paraId="2ACF7320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Q8</w:t>
            </w:r>
          </w:p>
        </w:tc>
        <w:tc>
          <w:tcPr>
            <w:tcW w:w="0" w:type="auto"/>
            <w:vAlign w:val="center"/>
            <w:hideMark/>
          </w:tcPr>
          <w:p w14:paraId="7380662B" w14:textId="77777777" w:rsidR="009F2628" w:rsidRPr="004769CE" w:rsidRDefault="009F2628" w:rsidP="000B1068">
            <w:pPr>
              <w:spacing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4769CE">
              <w:rPr>
                <w:b/>
                <w:bCs/>
                <w:sz w:val="20"/>
                <w:szCs w:val="20"/>
              </w:rPr>
              <w:t>Overall</w:t>
            </w:r>
          </w:p>
        </w:tc>
      </w:tr>
      <w:tr w:rsidR="009F2628" w:rsidRPr="004769CE" w14:paraId="651E9A38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6BD2A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Jamshidi 2009</w:t>
            </w:r>
          </w:p>
        </w:tc>
        <w:tc>
          <w:tcPr>
            <w:tcW w:w="0" w:type="auto"/>
            <w:vAlign w:val="center"/>
            <w:hideMark/>
          </w:tcPr>
          <w:p w14:paraId="517CC0A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39F6E5A3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FD46F7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3C3F1A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F19947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3607C8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79734B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ECD53B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611CFD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45FAA8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6/8</w:t>
            </w:r>
          </w:p>
        </w:tc>
      </w:tr>
      <w:tr w:rsidR="009F2628" w:rsidRPr="004769CE" w14:paraId="63F7578D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0F3C9E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Besharat 2008</w:t>
            </w:r>
          </w:p>
        </w:tc>
        <w:tc>
          <w:tcPr>
            <w:tcW w:w="0" w:type="auto"/>
            <w:vAlign w:val="center"/>
            <w:hideMark/>
          </w:tcPr>
          <w:p w14:paraId="7D95774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6A0DBEA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C56E64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1CCC153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C55E0E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5A0D6A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6589AD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039FF5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7C051AB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6ADE0F2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5/8</w:t>
            </w:r>
          </w:p>
        </w:tc>
      </w:tr>
      <w:tr w:rsidR="009F2628" w:rsidRPr="004769CE" w14:paraId="27FBA0BB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E6B21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Ghasemzadeh 2006</w:t>
            </w:r>
          </w:p>
        </w:tc>
        <w:tc>
          <w:tcPr>
            <w:tcW w:w="0" w:type="auto"/>
            <w:vAlign w:val="center"/>
            <w:hideMark/>
          </w:tcPr>
          <w:p w14:paraId="074AC51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vAlign w:val="center"/>
            <w:hideMark/>
          </w:tcPr>
          <w:p w14:paraId="5A78E28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A97D5B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DEFE5C3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74E60D3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4E5699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20100DF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22F45D0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13A1940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38B8E37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5/8*</w:t>
            </w:r>
          </w:p>
        </w:tc>
      </w:tr>
      <w:tr w:rsidR="009F2628" w:rsidRPr="004769CE" w14:paraId="3B6FAD0D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51DE8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Abbasi 2011</w:t>
            </w:r>
          </w:p>
        </w:tc>
        <w:tc>
          <w:tcPr>
            <w:tcW w:w="0" w:type="auto"/>
            <w:vAlign w:val="center"/>
            <w:hideMark/>
          </w:tcPr>
          <w:p w14:paraId="0ED1DA0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report/abstract</w:t>
            </w:r>
          </w:p>
        </w:tc>
        <w:tc>
          <w:tcPr>
            <w:tcW w:w="0" w:type="auto"/>
            <w:vAlign w:val="center"/>
            <w:hideMark/>
          </w:tcPr>
          <w:p w14:paraId="23A5E60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2E76902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1586154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3EBBD4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15C84CBE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4034DE9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74CA205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61F07F1E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624991E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3/8</w:t>
            </w:r>
          </w:p>
        </w:tc>
      </w:tr>
      <w:tr w:rsidR="009F2628" w:rsidRPr="004769CE" w14:paraId="0E017C26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4EACE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Abdollahi 2013</w:t>
            </w:r>
          </w:p>
        </w:tc>
        <w:tc>
          <w:tcPr>
            <w:tcW w:w="0" w:type="auto"/>
            <w:vAlign w:val="center"/>
            <w:hideMark/>
          </w:tcPr>
          <w:p w14:paraId="534C0A4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vAlign w:val="center"/>
            <w:hideMark/>
          </w:tcPr>
          <w:p w14:paraId="2734643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1FF5AB4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EB8DB6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04C6982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1C7C27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777B64AE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3D25C2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826F2A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1937D56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5/8*</w:t>
            </w:r>
          </w:p>
        </w:tc>
      </w:tr>
      <w:tr w:rsidR="009F2628" w:rsidRPr="004769CE" w14:paraId="14D15D60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04811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Mohammadi 2016</w:t>
            </w:r>
          </w:p>
        </w:tc>
        <w:tc>
          <w:tcPr>
            <w:tcW w:w="0" w:type="auto"/>
            <w:vAlign w:val="center"/>
            <w:hideMark/>
          </w:tcPr>
          <w:p w14:paraId="49D92D8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2BB4ED5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701CCC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B1A4555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39E2D9E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ECEF8F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53116F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74A93E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031A3D6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0B32CF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7/8</w:t>
            </w:r>
          </w:p>
        </w:tc>
      </w:tr>
      <w:tr w:rsidR="009F2628" w:rsidRPr="004769CE" w14:paraId="75D4A820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F7DB3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4769CE">
              <w:rPr>
                <w:sz w:val="20"/>
                <w:szCs w:val="20"/>
              </w:rPr>
              <w:t>Alahyari</w:t>
            </w:r>
            <w:proofErr w:type="spellEnd"/>
            <w:r w:rsidRPr="004769CE">
              <w:rPr>
                <w:sz w:val="20"/>
                <w:szCs w:val="20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14:paraId="45A2387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7B5D9C8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14BAD3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F4097F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C12535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7614196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C206F3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357A4A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454E83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85CA93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3/8</w:t>
            </w:r>
          </w:p>
        </w:tc>
      </w:tr>
      <w:tr w:rsidR="009F2628" w:rsidRPr="004769CE" w14:paraId="2FE0D83D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A42CB35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4769CE">
              <w:rPr>
                <w:sz w:val="20"/>
                <w:szCs w:val="20"/>
              </w:rPr>
              <w:t>Soheilian</w:t>
            </w:r>
            <w:proofErr w:type="spellEnd"/>
            <w:r w:rsidRPr="004769CE">
              <w:rPr>
                <w:sz w:val="20"/>
                <w:szCs w:val="20"/>
              </w:rPr>
              <w:t xml:space="preserve"> 2024</w:t>
            </w:r>
          </w:p>
        </w:tc>
        <w:tc>
          <w:tcPr>
            <w:tcW w:w="0" w:type="auto"/>
            <w:vAlign w:val="center"/>
            <w:hideMark/>
          </w:tcPr>
          <w:p w14:paraId="6F7AAC8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503AD0F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B6FD75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CA6151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A846C4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53A8D8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25339B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DD9457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34AE455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1B26859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8/8</w:t>
            </w:r>
          </w:p>
        </w:tc>
      </w:tr>
      <w:tr w:rsidR="009F2628" w:rsidRPr="004769CE" w14:paraId="583B01C4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D46DD5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4769CE">
              <w:rPr>
                <w:sz w:val="20"/>
                <w:szCs w:val="20"/>
              </w:rPr>
              <w:t>Majzoobi</w:t>
            </w:r>
            <w:proofErr w:type="spellEnd"/>
            <w:r w:rsidRPr="004769CE">
              <w:rPr>
                <w:sz w:val="20"/>
                <w:szCs w:val="20"/>
              </w:rPr>
              <w:t xml:space="preserve"> 2019</w:t>
            </w:r>
          </w:p>
        </w:tc>
        <w:tc>
          <w:tcPr>
            <w:tcW w:w="0" w:type="auto"/>
            <w:vAlign w:val="center"/>
            <w:hideMark/>
          </w:tcPr>
          <w:p w14:paraId="73865DC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04C81CC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C05638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5C6F17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C2AB633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D9CBD6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11B3AC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1CAB2277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6C55E2D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35ECCB2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7/8</w:t>
            </w:r>
          </w:p>
        </w:tc>
      </w:tr>
      <w:tr w:rsidR="009F2628" w:rsidRPr="004769CE" w14:paraId="5FC65B3A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BFB18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4769CE">
              <w:rPr>
                <w:sz w:val="20"/>
                <w:szCs w:val="20"/>
              </w:rPr>
              <w:t>Mahdavifard</w:t>
            </w:r>
            <w:proofErr w:type="spellEnd"/>
            <w:r w:rsidRPr="004769CE">
              <w:rPr>
                <w:sz w:val="20"/>
                <w:szCs w:val="20"/>
              </w:rPr>
              <w:t xml:space="preserve"> 2015</w:t>
            </w:r>
          </w:p>
        </w:tc>
        <w:tc>
          <w:tcPr>
            <w:tcW w:w="0" w:type="auto"/>
            <w:vAlign w:val="center"/>
            <w:hideMark/>
          </w:tcPr>
          <w:p w14:paraId="570AE63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Clinical letter</w:t>
            </w:r>
          </w:p>
        </w:tc>
        <w:tc>
          <w:tcPr>
            <w:tcW w:w="0" w:type="auto"/>
            <w:vAlign w:val="center"/>
            <w:hideMark/>
          </w:tcPr>
          <w:p w14:paraId="582E486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29BBC3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B90FB1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3FDDBDA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CE82F0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260407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195B58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4761BA8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B3DDFF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7/8</w:t>
            </w:r>
          </w:p>
        </w:tc>
      </w:tr>
      <w:tr w:rsidR="009F2628" w:rsidRPr="004769CE" w14:paraId="2339669A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A69F0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4769CE">
              <w:rPr>
                <w:sz w:val="20"/>
                <w:szCs w:val="20"/>
              </w:rPr>
              <w:t>Asefzadeh</w:t>
            </w:r>
            <w:proofErr w:type="spellEnd"/>
            <w:r w:rsidRPr="004769CE">
              <w:rPr>
                <w:sz w:val="20"/>
                <w:szCs w:val="20"/>
              </w:rPr>
              <w:t xml:space="preserve"> 2012</w:t>
            </w:r>
          </w:p>
        </w:tc>
        <w:tc>
          <w:tcPr>
            <w:tcW w:w="0" w:type="auto"/>
            <w:vAlign w:val="center"/>
            <w:hideMark/>
          </w:tcPr>
          <w:p w14:paraId="2E2EC88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53CF8A6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BFC92F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39DEA0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C27535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BB56A8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9C3A34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15C323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8FF23C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F0C3AD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8/8</w:t>
            </w:r>
          </w:p>
        </w:tc>
      </w:tr>
      <w:tr w:rsidR="009F2628" w:rsidRPr="004769CE" w14:paraId="32623A1E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21F364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Yaghoubi 2019</w:t>
            </w:r>
          </w:p>
        </w:tc>
        <w:tc>
          <w:tcPr>
            <w:tcW w:w="0" w:type="auto"/>
            <w:vAlign w:val="center"/>
            <w:hideMark/>
          </w:tcPr>
          <w:p w14:paraId="6D832E2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5C8F4F1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0D9D7A3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032371F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1796ED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A9EE7FC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0D365DE8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9BD38F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B3F3199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25E9AB6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8/8</w:t>
            </w:r>
          </w:p>
        </w:tc>
      </w:tr>
      <w:tr w:rsidR="009F2628" w:rsidRPr="004769CE" w14:paraId="11FF34BC" w14:textId="77777777" w:rsidTr="000B106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5C706E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Zarei 2019</w:t>
            </w:r>
          </w:p>
        </w:tc>
        <w:tc>
          <w:tcPr>
            <w:tcW w:w="0" w:type="auto"/>
            <w:vAlign w:val="center"/>
            <w:hideMark/>
          </w:tcPr>
          <w:p w14:paraId="5E521C8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0F1C541D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CD3887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A2641D2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8B80F45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82EBF2E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24691DE1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6FAC163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37DDB8F0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00CB16B" w14:textId="77777777" w:rsidR="009F2628" w:rsidRPr="004769CE" w:rsidRDefault="009F2628" w:rsidP="000B106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769CE">
              <w:rPr>
                <w:sz w:val="20"/>
                <w:szCs w:val="20"/>
              </w:rPr>
              <w:t>8/8</w:t>
            </w:r>
          </w:p>
        </w:tc>
      </w:tr>
    </w:tbl>
    <w:p w14:paraId="1B5298D3" w14:textId="77777777" w:rsidR="009F2628" w:rsidRDefault="009F2628"/>
    <w:sectPr w:rsidR="009F2628" w:rsidSect="00DF545A">
      <w:pgSz w:w="11909" w:h="16834" w:code="9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gutterAtTop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C898J955F346C139"/>
    <w:docVar w:name="paperpile-doc-name" w:val="supp file.docx"/>
  </w:docVars>
  <w:rsids>
    <w:rsidRoot w:val="00FE03B6"/>
    <w:rsid w:val="000D48AD"/>
    <w:rsid w:val="00170613"/>
    <w:rsid w:val="00177394"/>
    <w:rsid w:val="00177E2A"/>
    <w:rsid w:val="001A2CF5"/>
    <w:rsid w:val="001B4AEA"/>
    <w:rsid w:val="0023395B"/>
    <w:rsid w:val="003036BE"/>
    <w:rsid w:val="00437556"/>
    <w:rsid w:val="00563C3A"/>
    <w:rsid w:val="006A4708"/>
    <w:rsid w:val="006F2976"/>
    <w:rsid w:val="007B0C74"/>
    <w:rsid w:val="009139C6"/>
    <w:rsid w:val="009F2628"/>
    <w:rsid w:val="00C620D2"/>
    <w:rsid w:val="00C94847"/>
    <w:rsid w:val="00CB404B"/>
    <w:rsid w:val="00CC60E9"/>
    <w:rsid w:val="00DF545A"/>
    <w:rsid w:val="00E65FCD"/>
    <w:rsid w:val="00EB65C5"/>
    <w:rsid w:val="00F7047E"/>
    <w:rsid w:val="00F77DEE"/>
    <w:rsid w:val="00FE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4A9B2"/>
  <w15:chartTrackingRefBased/>
  <w15:docId w15:val="{D4D6F820-612E-4F5F-9F8F-4EE4C620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45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3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3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3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3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3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3B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3B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3B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3B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iba">
    <w:name w:val="Diba"/>
    <w:basedOn w:val="TableProfessional"/>
    <w:rsid w:val="000D48AD"/>
    <w:pPr>
      <w:jc w:val="center"/>
    </w:pPr>
    <w:rPr>
      <w:rFonts w:ascii="B Nazanin" w:hAnsi="B Nazanin"/>
      <w:kern w:val="0"/>
      <w:sz w:val="16"/>
      <w:szCs w:val="20"/>
      <w14:ligatures w14:val="none"/>
    </w:rPr>
    <w:tblPr/>
    <w:tcPr>
      <w:vAlign w:val="center"/>
    </w:tcPr>
    <w:tblStylePr w:type="firstRow">
      <w:rPr>
        <w:rFonts w:ascii="B Nazanin" w:hAnsi="B Nazani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0D48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E03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3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3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3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3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3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0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3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0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3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0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3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03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3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3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3B6"/>
    <w:rPr>
      <w:b/>
      <w:bCs/>
      <w:smallCaps/>
      <w:color w:val="2F5496" w:themeColor="accent1" w:themeShade="BF"/>
      <w:spacing w:val="5"/>
    </w:rPr>
  </w:style>
  <w:style w:type="table" w:styleId="PlainTable3">
    <w:name w:val="Plain Table 3"/>
    <w:basedOn w:val="TableNormal"/>
    <w:uiPriority w:val="43"/>
    <w:rsid w:val="00DF54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F2628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Akbarzadeh</dc:creator>
  <cp:keywords/>
  <dc:description/>
  <cp:lastModifiedBy>Diba Akbarzadeh</cp:lastModifiedBy>
  <cp:revision>2</cp:revision>
  <dcterms:created xsi:type="dcterms:W3CDTF">2026-08-29T18:56:00Z</dcterms:created>
  <dcterms:modified xsi:type="dcterms:W3CDTF">2026-08-29T19:00:00Z</dcterms:modified>
</cp:coreProperties>
</file>