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C19568" w14:textId="0A57B619" w:rsidR="003F283B" w:rsidRPr="00A43271" w:rsidRDefault="003F283B" w:rsidP="003F283B">
      <w:pPr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A43271">
        <w:rPr>
          <w:rFonts w:ascii="Times New Roman" w:hAnsi="Times New Roman" w:cs="Times New Roman" w:hint="eastAsia"/>
          <w:b/>
          <w:bCs/>
          <w:sz w:val="28"/>
          <w:szCs w:val="32"/>
        </w:rPr>
        <w:t>Supporting Information</w:t>
      </w:r>
    </w:p>
    <w:p w14:paraId="573F8E5F" w14:textId="77777777" w:rsidR="00E30A7A" w:rsidRPr="00A43271" w:rsidRDefault="00E30A7A" w:rsidP="00E30A7A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</w:p>
    <w:p w14:paraId="70209DD7" w14:textId="5ABB90CF" w:rsidR="0064219F" w:rsidRPr="00A43271" w:rsidRDefault="00435F29" w:rsidP="0064219F">
      <w:pPr>
        <w:spacing w:line="480" w:lineRule="auto"/>
        <w:rPr>
          <w:rFonts w:ascii="Times New Roman" w:hAnsi="Times New Roman"/>
          <w:b/>
          <w:color w:val="000000" w:themeColor="text1"/>
          <w:sz w:val="30"/>
          <w:szCs w:val="30"/>
        </w:rPr>
      </w:pPr>
      <w:r w:rsidRPr="00A43271">
        <w:rPr>
          <w:rFonts w:ascii="Times New Roman" w:hAnsi="Times New Roman"/>
          <w:b/>
          <w:color w:val="000000" w:themeColor="text1"/>
          <w:sz w:val="30"/>
          <w:szCs w:val="30"/>
        </w:rPr>
        <w:t>Aptamer modified Ti</w:t>
      </w:r>
      <w:r w:rsidRPr="00A43271">
        <w:rPr>
          <w:rFonts w:ascii="Times New Roman" w:hAnsi="Times New Roman"/>
          <w:b/>
          <w:color w:val="000000" w:themeColor="text1"/>
          <w:sz w:val="30"/>
          <w:szCs w:val="30"/>
          <w:vertAlign w:val="subscript"/>
        </w:rPr>
        <w:t>3</w:t>
      </w:r>
      <w:r w:rsidRPr="00A43271">
        <w:rPr>
          <w:rFonts w:ascii="Times New Roman" w:hAnsi="Times New Roman"/>
          <w:b/>
          <w:color w:val="000000" w:themeColor="text1"/>
          <w:sz w:val="30"/>
          <w:szCs w:val="30"/>
        </w:rPr>
        <w:t>C</w:t>
      </w:r>
      <w:r w:rsidRPr="00A43271">
        <w:rPr>
          <w:rFonts w:ascii="Times New Roman" w:hAnsi="Times New Roman"/>
          <w:b/>
          <w:color w:val="000000" w:themeColor="text1"/>
          <w:sz w:val="30"/>
          <w:szCs w:val="30"/>
          <w:vertAlign w:val="subscript"/>
        </w:rPr>
        <w:t>2</w:t>
      </w:r>
      <w:r w:rsidRPr="00A43271">
        <w:rPr>
          <w:rFonts w:ascii="Times New Roman" w:hAnsi="Times New Roman"/>
          <w:b/>
          <w:color w:val="000000" w:themeColor="text1"/>
          <w:sz w:val="30"/>
          <w:szCs w:val="30"/>
        </w:rPr>
        <w:t xml:space="preserve"> nanosheets application in </w:t>
      </w:r>
      <w:r w:rsidR="002C56E7" w:rsidRPr="00A43271">
        <w:rPr>
          <w:rFonts w:ascii="Times New Roman" w:hAnsi="Times New Roman"/>
          <w:b/>
          <w:color w:val="000000" w:themeColor="text1"/>
          <w:sz w:val="30"/>
          <w:szCs w:val="30"/>
        </w:rPr>
        <w:t xml:space="preserve">smart </w:t>
      </w:r>
      <w:r w:rsidRPr="00A43271">
        <w:rPr>
          <w:rFonts w:ascii="Times New Roman" w:hAnsi="Times New Roman"/>
          <w:b/>
          <w:color w:val="000000" w:themeColor="text1"/>
          <w:sz w:val="30"/>
          <w:szCs w:val="30"/>
        </w:rPr>
        <w:t>targeted photothermal therapy for cancer</w:t>
      </w:r>
    </w:p>
    <w:p w14:paraId="2E5435B2" w14:textId="77777777" w:rsidR="0064219F" w:rsidRPr="00A43271" w:rsidRDefault="0064219F" w:rsidP="0064219F">
      <w:pPr>
        <w:spacing w:line="480" w:lineRule="auto"/>
        <w:rPr>
          <w:rFonts w:ascii="Times New Roman" w:hAnsi="Times New Roman"/>
          <w:color w:val="000000" w:themeColor="text1"/>
          <w:sz w:val="32"/>
        </w:rPr>
      </w:pPr>
    </w:p>
    <w:p w14:paraId="3CB487EF" w14:textId="47B370F9" w:rsidR="000533A9" w:rsidRPr="00A43271" w:rsidRDefault="000533A9" w:rsidP="000533A9">
      <w:pPr>
        <w:spacing w:line="480" w:lineRule="auto"/>
        <w:rPr>
          <w:rFonts w:ascii="Times New Roman" w:hAnsi="Times New Roman"/>
          <w:color w:val="000000" w:themeColor="text1"/>
          <w:sz w:val="28"/>
          <w:szCs w:val="28"/>
          <w:vertAlign w:val="superscript"/>
          <w:lang w:val="da-DK"/>
        </w:rPr>
      </w:pPr>
      <w:r w:rsidRPr="00A43271">
        <w:rPr>
          <w:rFonts w:ascii="Times New Roman" w:hAnsi="Times New Roman"/>
          <w:color w:val="000000" w:themeColor="text1"/>
          <w:sz w:val="28"/>
          <w:szCs w:val="28"/>
          <w:lang w:val="da-DK"/>
        </w:rPr>
        <w:t>Zhiqiang Bai</w:t>
      </w:r>
      <w:r w:rsidR="00C4666B" w:rsidRPr="00A43271">
        <w:rPr>
          <w:rFonts w:ascii="Times New Roman" w:hAnsi="Times New Roman"/>
          <w:color w:val="000000" w:themeColor="text1"/>
          <w:sz w:val="28"/>
          <w:szCs w:val="28"/>
          <w:vertAlign w:val="superscript"/>
          <w:lang w:val="da-DK"/>
        </w:rPr>
        <w:t>12</w:t>
      </w:r>
      <w:r w:rsidRPr="00A43271">
        <w:rPr>
          <w:rFonts w:ascii="Times New Roman" w:hAnsi="Times New Roman"/>
          <w:color w:val="000000" w:themeColor="text1"/>
          <w:sz w:val="28"/>
          <w:szCs w:val="28"/>
          <w:lang w:val="da-DK"/>
        </w:rPr>
        <w:t>, Lu Zhao</w:t>
      </w:r>
      <w:r w:rsidR="00C4666B" w:rsidRPr="00A43271">
        <w:rPr>
          <w:rFonts w:ascii="Times New Roman" w:hAnsi="Times New Roman"/>
          <w:color w:val="000000" w:themeColor="text1"/>
          <w:sz w:val="28"/>
          <w:szCs w:val="28"/>
          <w:vertAlign w:val="superscript"/>
          <w:lang w:val="da-DK"/>
        </w:rPr>
        <w:t>2</w:t>
      </w:r>
      <w:r w:rsidRPr="00A43271">
        <w:rPr>
          <w:rFonts w:ascii="Times New Roman" w:hAnsi="Times New Roman"/>
          <w:color w:val="000000" w:themeColor="text1"/>
          <w:sz w:val="28"/>
          <w:szCs w:val="28"/>
          <w:lang w:val="da-DK"/>
        </w:rPr>
        <w:t>, Haidi Feng</w:t>
      </w:r>
      <w:r w:rsidR="00C4666B" w:rsidRPr="00A43271">
        <w:rPr>
          <w:rFonts w:ascii="Times New Roman" w:hAnsi="Times New Roman"/>
          <w:color w:val="000000" w:themeColor="text1"/>
          <w:sz w:val="28"/>
          <w:szCs w:val="28"/>
          <w:vertAlign w:val="superscript"/>
          <w:lang w:val="da-DK"/>
        </w:rPr>
        <w:t>2</w:t>
      </w:r>
      <w:r w:rsidRPr="00A43271">
        <w:rPr>
          <w:rFonts w:ascii="Times New Roman" w:hAnsi="Times New Roman"/>
          <w:color w:val="000000" w:themeColor="text1"/>
          <w:sz w:val="28"/>
          <w:szCs w:val="28"/>
          <w:lang w:val="da-DK"/>
        </w:rPr>
        <w:t>, Zhihui Xin</w:t>
      </w:r>
      <w:r w:rsidR="00C4666B" w:rsidRPr="00A43271">
        <w:rPr>
          <w:rFonts w:ascii="Times New Roman" w:hAnsi="Times New Roman"/>
          <w:color w:val="000000" w:themeColor="text1"/>
          <w:sz w:val="28"/>
          <w:szCs w:val="28"/>
          <w:vertAlign w:val="superscript"/>
          <w:lang w:val="da-DK"/>
        </w:rPr>
        <w:t>12</w:t>
      </w:r>
      <w:r w:rsidRPr="00A43271">
        <w:rPr>
          <w:rFonts w:ascii="Times New Roman" w:hAnsi="Times New Roman"/>
          <w:color w:val="000000" w:themeColor="text1"/>
          <w:sz w:val="28"/>
          <w:szCs w:val="28"/>
          <w:lang w:val="da-DK"/>
        </w:rPr>
        <w:t>, Chaoyu Wang</w:t>
      </w:r>
      <w:r w:rsidR="00C4666B" w:rsidRPr="00A43271">
        <w:rPr>
          <w:rFonts w:ascii="Times New Roman" w:hAnsi="Times New Roman"/>
          <w:color w:val="000000" w:themeColor="text1"/>
          <w:sz w:val="28"/>
          <w:szCs w:val="28"/>
          <w:vertAlign w:val="superscript"/>
          <w:lang w:val="da-DK"/>
        </w:rPr>
        <w:t>2</w:t>
      </w:r>
      <w:r w:rsidRPr="00A43271">
        <w:rPr>
          <w:rFonts w:ascii="Times New Roman" w:hAnsi="Times New Roman"/>
          <w:color w:val="000000" w:themeColor="text1"/>
          <w:sz w:val="28"/>
          <w:szCs w:val="28"/>
          <w:lang w:val="da-DK"/>
        </w:rPr>
        <w:t>, Zhixiong Liu</w:t>
      </w:r>
      <w:r w:rsidR="00C4666B" w:rsidRPr="00A43271">
        <w:rPr>
          <w:rFonts w:ascii="Times New Roman" w:hAnsi="Times New Roman"/>
          <w:color w:val="000000" w:themeColor="text1"/>
          <w:sz w:val="28"/>
          <w:szCs w:val="28"/>
          <w:vertAlign w:val="superscript"/>
          <w:lang w:val="da-DK"/>
        </w:rPr>
        <w:t>2</w:t>
      </w:r>
      <w:r w:rsidRPr="00A43271">
        <w:rPr>
          <w:rFonts w:ascii="Times New Roman" w:hAnsi="Times New Roman"/>
          <w:color w:val="000000" w:themeColor="text1"/>
          <w:sz w:val="28"/>
          <w:szCs w:val="28"/>
          <w:lang w:val="da-DK"/>
        </w:rPr>
        <w:t>, Maozhong Tian</w:t>
      </w:r>
      <w:r w:rsidR="00C4666B" w:rsidRPr="00A43271">
        <w:rPr>
          <w:rFonts w:ascii="Times New Roman" w:hAnsi="Times New Roman"/>
          <w:color w:val="000000" w:themeColor="text1"/>
          <w:sz w:val="28"/>
          <w:szCs w:val="28"/>
          <w:vertAlign w:val="superscript"/>
          <w:lang w:val="da-DK"/>
        </w:rPr>
        <w:t>2</w:t>
      </w:r>
      <w:r w:rsidRPr="00A43271">
        <w:rPr>
          <w:rFonts w:ascii="Times New Roman" w:hAnsi="Times New Roman"/>
          <w:color w:val="000000" w:themeColor="text1"/>
          <w:sz w:val="28"/>
          <w:szCs w:val="28"/>
          <w:lang w:val="da-DK"/>
        </w:rPr>
        <w:t>, Haifei Zhang</w:t>
      </w:r>
      <w:r w:rsidR="00C4666B" w:rsidRPr="00A43271">
        <w:rPr>
          <w:rFonts w:ascii="Times New Roman" w:hAnsi="Times New Roman"/>
          <w:color w:val="000000" w:themeColor="text1"/>
          <w:sz w:val="28"/>
          <w:szCs w:val="28"/>
          <w:vertAlign w:val="superscript"/>
          <w:lang w:val="da-DK"/>
        </w:rPr>
        <w:t>4</w:t>
      </w:r>
      <w:r w:rsidRPr="00A43271">
        <w:rPr>
          <w:rFonts w:ascii="Times New Roman" w:hAnsi="Times New Roman"/>
          <w:color w:val="000000" w:themeColor="text1"/>
          <w:sz w:val="28"/>
          <w:szCs w:val="28"/>
          <w:lang w:val="da-DK"/>
        </w:rPr>
        <w:t>, Yunfeng Bai</w:t>
      </w:r>
      <w:r w:rsidR="00C4666B" w:rsidRPr="00A43271">
        <w:rPr>
          <w:rFonts w:ascii="Times New Roman" w:hAnsi="Times New Roman"/>
          <w:color w:val="000000" w:themeColor="text1"/>
          <w:sz w:val="28"/>
          <w:szCs w:val="28"/>
          <w:vertAlign w:val="superscript"/>
          <w:lang w:val="da-DK"/>
        </w:rPr>
        <w:t>2</w:t>
      </w:r>
      <w:r w:rsidRPr="00A43271">
        <w:rPr>
          <w:rFonts w:ascii="Times New Roman" w:hAnsi="Times New Roman"/>
          <w:color w:val="000000" w:themeColor="text1"/>
          <w:sz w:val="28"/>
          <w:szCs w:val="28"/>
          <w:vertAlign w:val="superscript"/>
          <w:lang w:val="da-DK"/>
        </w:rPr>
        <w:t>,**</w:t>
      </w:r>
      <w:r w:rsidRPr="00A43271">
        <w:rPr>
          <w:rFonts w:ascii="Times New Roman" w:hAnsi="Times New Roman"/>
          <w:color w:val="000000" w:themeColor="text1"/>
          <w:sz w:val="28"/>
          <w:szCs w:val="28"/>
          <w:lang w:val="da-DK"/>
        </w:rPr>
        <w:t>, Feng Feng</w:t>
      </w:r>
      <w:r w:rsidR="00C4666B" w:rsidRPr="00A43271">
        <w:rPr>
          <w:rFonts w:ascii="Times New Roman" w:hAnsi="Times New Roman"/>
          <w:color w:val="000000" w:themeColor="text1"/>
          <w:sz w:val="28"/>
          <w:szCs w:val="28"/>
          <w:vertAlign w:val="superscript"/>
          <w:lang w:val="da-DK"/>
        </w:rPr>
        <w:t>123</w:t>
      </w:r>
      <w:r w:rsidRPr="00A43271">
        <w:rPr>
          <w:rFonts w:ascii="Times New Roman" w:hAnsi="Times New Roman"/>
          <w:color w:val="000000" w:themeColor="text1"/>
          <w:sz w:val="28"/>
          <w:szCs w:val="28"/>
          <w:vertAlign w:val="superscript"/>
          <w:lang w:val="da-DK"/>
        </w:rPr>
        <w:t>,*</w:t>
      </w:r>
    </w:p>
    <w:p w14:paraId="6A8209D9" w14:textId="77777777" w:rsidR="0064219F" w:rsidRPr="00A43271" w:rsidRDefault="0064219F" w:rsidP="0064219F">
      <w:pPr>
        <w:spacing w:line="480" w:lineRule="auto"/>
        <w:rPr>
          <w:rFonts w:ascii="Times New Roman" w:hAnsi="Times New Roman"/>
          <w:color w:val="000000" w:themeColor="text1"/>
          <w:lang w:val="da-DK"/>
        </w:rPr>
      </w:pPr>
    </w:p>
    <w:p w14:paraId="46142872" w14:textId="4234DD65" w:rsidR="000533A9" w:rsidRPr="00A43271" w:rsidRDefault="00C4666B" w:rsidP="000533A9">
      <w:pPr>
        <w:spacing w:line="480" w:lineRule="auto"/>
        <w:rPr>
          <w:rFonts w:ascii="Times New Roman" w:hAnsi="Times New Roman"/>
          <w:i/>
          <w:color w:val="000000" w:themeColor="text1"/>
        </w:rPr>
      </w:pPr>
      <w:r w:rsidRPr="00A43271">
        <w:rPr>
          <w:rFonts w:ascii="Times New Roman" w:hAnsi="Times New Roman"/>
          <w:i/>
          <w:color w:val="000000" w:themeColor="text1"/>
          <w:vertAlign w:val="superscript"/>
        </w:rPr>
        <w:t>1</w:t>
      </w:r>
      <w:r w:rsidR="000533A9" w:rsidRPr="00A43271">
        <w:rPr>
          <w:rFonts w:ascii="Times New Roman" w:hAnsi="Times New Roman"/>
          <w:i/>
          <w:color w:val="000000" w:themeColor="text1"/>
          <w:vertAlign w:val="superscript"/>
        </w:rPr>
        <w:t xml:space="preserve"> </w:t>
      </w:r>
      <w:r w:rsidR="000533A9" w:rsidRPr="00A43271">
        <w:rPr>
          <w:rFonts w:ascii="Times New Roman" w:hAnsi="Times New Roman"/>
          <w:i/>
        </w:rPr>
        <w:t>School of Chemistry and Material Science, Shanxi Normal University, Linfen 041004, P. R. China.</w:t>
      </w:r>
      <w:r w:rsidR="000533A9" w:rsidRPr="00A43271">
        <w:rPr>
          <w:rFonts w:ascii="Times New Roman" w:hAnsi="Times New Roman"/>
          <w:i/>
          <w:color w:val="000000" w:themeColor="text1"/>
        </w:rPr>
        <w:t xml:space="preserve"> </w:t>
      </w:r>
    </w:p>
    <w:p w14:paraId="0E608172" w14:textId="036C4C6A" w:rsidR="000533A9" w:rsidRPr="00A43271" w:rsidRDefault="00C4666B" w:rsidP="000533A9">
      <w:pPr>
        <w:spacing w:line="480" w:lineRule="auto"/>
        <w:rPr>
          <w:rFonts w:ascii="Times New Roman" w:hAnsi="Times New Roman"/>
          <w:i/>
          <w:color w:val="000000" w:themeColor="text1"/>
        </w:rPr>
      </w:pPr>
      <w:r w:rsidRPr="00A43271">
        <w:rPr>
          <w:rFonts w:ascii="Times New Roman" w:hAnsi="Times New Roman"/>
          <w:i/>
          <w:color w:val="000000" w:themeColor="text1"/>
          <w:vertAlign w:val="superscript"/>
        </w:rPr>
        <w:t>2</w:t>
      </w:r>
      <w:r w:rsidR="000533A9" w:rsidRPr="00A43271">
        <w:rPr>
          <w:rFonts w:ascii="Times New Roman" w:hAnsi="Times New Roman"/>
          <w:i/>
          <w:color w:val="000000" w:themeColor="text1"/>
          <w:vertAlign w:val="superscript"/>
        </w:rPr>
        <w:t xml:space="preserve"> </w:t>
      </w:r>
      <w:r w:rsidR="000533A9" w:rsidRPr="00A43271">
        <w:rPr>
          <w:rFonts w:ascii="Times New Roman" w:hAnsi="Times New Roman"/>
          <w:i/>
        </w:rPr>
        <w:t>School of Chemistry and Chemical Engineering, Shanxi Provincial Key Laboratory of Chemical Biosensing, Shanxi Datong University, Datong 037009, P. R. China.</w:t>
      </w:r>
    </w:p>
    <w:p w14:paraId="2752B8B3" w14:textId="4553E538" w:rsidR="000533A9" w:rsidRPr="00A43271" w:rsidRDefault="00C4666B" w:rsidP="000533A9">
      <w:pPr>
        <w:spacing w:line="480" w:lineRule="auto"/>
        <w:rPr>
          <w:rFonts w:ascii="Times New Roman" w:hAnsi="Times New Roman"/>
          <w:i/>
          <w:color w:val="000000" w:themeColor="text1"/>
        </w:rPr>
      </w:pPr>
      <w:r w:rsidRPr="00A43271">
        <w:rPr>
          <w:rFonts w:ascii="Times New Roman" w:hAnsi="Times New Roman"/>
          <w:i/>
          <w:color w:val="000000" w:themeColor="text1"/>
          <w:vertAlign w:val="superscript"/>
        </w:rPr>
        <w:t>3</w:t>
      </w:r>
      <w:r w:rsidR="000533A9" w:rsidRPr="00A43271">
        <w:rPr>
          <w:rFonts w:ascii="Times New Roman" w:hAnsi="Times New Roman"/>
          <w:i/>
          <w:color w:val="000000" w:themeColor="text1"/>
          <w:vertAlign w:val="superscript"/>
        </w:rPr>
        <w:t xml:space="preserve"> </w:t>
      </w:r>
      <w:r w:rsidR="000533A9" w:rsidRPr="00A43271">
        <w:rPr>
          <w:rFonts w:ascii="Times New Roman" w:hAnsi="Times New Roman"/>
          <w:i/>
        </w:rPr>
        <w:t>Department of Energy Chemistry and Material Engineering, Shanxi Institute of Energy, Taiyuan 030600, P. R. China.</w:t>
      </w:r>
    </w:p>
    <w:p w14:paraId="2B846D0A" w14:textId="5270B570" w:rsidR="000533A9" w:rsidRPr="00A43271" w:rsidRDefault="00C4666B" w:rsidP="000533A9">
      <w:pPr>
        <w:spacing w:line="480" w:lineRule="auto"/>
        <w:rPr>
          <w:rFonts w:ascii="Times New Roman" w:hAnsi="Times New Roman"/>
          <w:i/>
          <w:color w:val="000000" w:themeColor="text1"/>
        </w:rPr>
      </w:pPr>
      <w:r w:rsidRPr="00A43271">
        <w:rPr>
          <w:rFonts w:ascii="Times New Roman" w:hAnsi="Times New Roman"/>
          <w:i/>
          <w:color w:val="000000" w:themeColor="text1"/>
          <w:vertAlign w:val="superscript"/>
        </w:rPr>
        <w:t>4</w:t>
      </w:r>
      <w:r w:rsidR="000533A9" w:rsidRPr="00A43271">
        <w:rPr>
          <w:rFonts w:ascii="Times New Roman" w:hAnsi="Times New Roman"/>
          <w:i/>
          <w:color w:val="000000" w:themeColor="text1"/>
          <w:vertAlign w:val="superscript"/>
        </w:rPr>
        <w:t xml:space="preserve"> </w:t>
      </w:r>
      <w:r w:rsidR="000533A9" w:rsidRPr="00A43271">
        <w:rPr>
          <w:rFonts w:ascii="Times New Roman" w:hAnsi="Times New Roman"/>
          <w:i/>
        </w:rPr>
        <w:t>Department of Chemistry, University of Liverpool, Crown Street, Liverpool, L69 7ZD, United Kingdom.</w:t>
      </w:r>
    </w:p>
    <w:p w14:paraId="1257F373" w14:textId="77777777" w:rsidR="000533A9" w:rsidRPr="00A43271" w:rsidRDefault="000533A9" w:rsidP="000533A9">
      <w:pPr>
        <w:spacing w:line="480" w:lineRule="auto"/>
        <w:rPr>
          <w:rFonts w:ascii="Times New Roman" w:hAnsi="Times New Roman"/>
          <w:i/>
          <w:color w:val="000000" w:themeColor="text1"/>
        </w:rPr>
      </w:pPr>
    </w:p>
    <w:p w14:paraId="53233BF2" w14:textId="77777777" w:rsidR="000533A9" w:rsidRPr="00A43271" w:rsidRDefault="000533A9" w:rsidP="000533A9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i/>
          <w:color w:val="000000" w:themeColor="text1"/>
        </w:rPr>
      </w:pPr>
      <w:r w:rsidRPr="00A43271">
        <w:rPr>
          <w:rFonts w:ascii="Times New Roman" w:hAnsi="Times New Roman"/>
          <w:color w:val="000000" w:themeColor="text1"/>
        </w:rPr>
        <w:t xml:space="preserve">* Corresponding author. </w:t>
      </w:r>
    </w:p>
    <w:p w14:paraId="09BFA376" w14:textId="77777777" w:rsidR="000533A9" w:rsidRPr="00A43271" w:rsidRDefault="000533A9" w:rsidP="000533A9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color w:val="000000" w:themeColor="text1"/>
        </w:rPr>
      </w:pPr>
      <w:r w:rsidRPr="00A43271">
        <w:rPr>
          <w:rFonts w:ascii="Times New Roman" w:hAnsi="Times New Roman"/>
          <w:color w:val="000000" w:themeColor="text1"/>
        </w:rPr>
        <w:t>** Corresponding author.</w:t>
      </w:r>
    </w:p>
    <w:p w14:paraId="17EE929A" w14:textId="77777777" w:rsidR="000533A9" w:rsidRPr="00A43271" w:rsidRDefault="000533A9" w:rsidP="000533A9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color w:val="000000" w:themeColor="text1"/>
        </w:rPr>
      </w:pPr>
    </w:p>
    <w:p w14:paraId="367AE248" w14:textId="77777777" w:rsidR="000533A9" w:rsidRPr="00A43271" w:rsidRDefault="000533A9" w:rsidP="000533A9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color w:val="000000" w:themeColor="text1"/>
        </w:rPr>
      </w:pPr>
      <w:r w:rsidRPr="00A43271">
        <w:rPr>
          <w:rFonts w:ascii="Times New Roman" w:hAnsi="Times New Roman"/>
          <w:i/>
          <w:color w:val="000000" w:themeColor="text1"/>
        </w:rPr>
        <w:t>E-mail</w:t>
      </w:r>
      <w:r w:rsidRPr="00A43271">
        <w:rPr>
          <w:rFonts w:ascii="Times New Roman" w:hAnsi="Times New Roman"/>
          <w:color w:val="000000" w:themeColor="text1"/>
        </w:rPr>
        <w:t xml:space="preserve">: feng-feng64@263.net (Feng Feng), </w:t>
      </w:r>
      <w:hyperlink r:id="rId8" w:history="1">
        <w:r w:rsidRPr="00A43271">
          <w:rPr>
            <w:rStyle w:val="Hyperlink"/>
            <w:rFonts w:ascii="Times New Roman" w:hAnsi="Times New Roman"/>
            <w:color w:val="000000" w:themeColor="text1"/>
          </w:rPr>
          <w:t>baiyunfeng1130@126.com</w:t>
        </w:r>
      </w:hyperlink>
      <w:r w:rsidRPr="00A43271">
        <w:rPr>
          <w:rFonts w:ascii="Times New Roman" w:hAnsi="Times New Roman"/>
          <w:color w:val="000000" w:themeColor="text1"/>
        </w:rPr>
        <w:t xml:space="preserve"> (Yunfeng Bai)</w:t>
      </w:r>
    </w:p>
    <w:p w14:paraId="2347B0CF" w14:textId="77777777" w:rsidR="000533A9" w:rsidRPr="00A43271" w:rsidRDefault="000533A9" w:rsidP="000533A9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color w:val="000000" w:themeColor="text1"/>
        </w:rPr>
      </w:pPr>
      <w:r w:rsidRPr="00A43271">
        <w:rPr>
          <w:rFonts w:ascii="Times New Roman" w:hAnsi="Times New Roman"/>
          <w:color w:val="000000" w:themeColor="text1"/>
        </w:rPr>
        <w:t xml:space="preserve">Mail address: School of Chemistry and Chemical Engineering, Shanxi Datong University, Datong 037009, </w:t>
      </w:r>
      <w:r w:rsidRPr="00A43271">
        <w:rPr>
          <w:rFonts w:ascii="Times New Roman" w:hAnsi="Times New Roman"/>
          <w:i/>
          <w:color w:val="000000" w:themeColor="text1"/>
        </w:rPr>
        <w:t>P. R. China</w:t>
      </w:r>
      <w:r w:rsidRPr="00A43271">
        <w:rPr>
          <w:rFonts w:ascii="Times New Roman" w:hAnsi="Times New Roman"/>
          <w:color w:val="000000" w:themeColor="text1"/>
        </w:rPr>
        <w:t xml:space="preserve"> </w:t>
      </w:r>
    </w:p>
    <w:p w14:paraId="7899B0B5" w14:textId="77777777" w:rsidR="005903C9" w:rsidRPr="00A43271" w:rsidRDefault="005903C9">
      <w:pPr>
        <w:widowControl/>
        <w:jc w:val="left"/>
        <w:rPr>
          <w:rStyle w:val="fontstyle01"/>
          <w:sz w:val="28"/>
        </w:rPr>
      </w:pPr>
      <w:r w:rsidRPr="00A43271">
        <w:rPr>
          <w:rStyle w:val="fontstyle01"/>
          <w:sz w:val="28"/>
        </w:rPr>
        <w:br w:type="page"/>
      </w:r>
    </w:p>
    <w:p w14:paraId="2B41A425" w14:textId="49D9944C" w:rsidR="004F1F71" w:rsidRPr="00A43271" w:rsidRDefault="004F1F71" w:rsidP="004F1F71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A43271">
        <w:rPr>
          <w:rFonts w:ascii="Times New Roman" w:hAnsi="Times New Roman" w:cs="Times New Roman"/>
          <w:b/>
          <w:bCs/>
          <w:sz w:val="28"/>
          <w:szCs w:val="32"/>
        </w:rPr>
        <w:t>Supplementary figures</w:t>
      </w:r>
      <w:r w:rsidR="00D0775E" w:rsidRPr="00A43271">
        <w:rPr>
          <w:rFonts w:ascii="Times New Roman" w:hAnsi="Times New Roman" w:cs="Times New Roman"/>
          <w:b/>
          <w:bCs/>
          <w:sz w:val="28"/>
          <w:szCs w:val="32"/>
        </w:rPr>
        <w:t xml:space="preserve"> and table</w:t>
      </w:r>
      <w:bookmarkStart w:id="0" w:name="_GoBack"/>
      <w:bookmarkEnd w:id="0"/>
      <w:r w:rsidR="00D0775E" w:rsidRPr="00A43271">
        <w:rPr>
          <w:rFonts w:ascii="Times New Roman" w:hAnsi="Times New Roman" w:cs="Times New Roman"/>
          <w:b/>
          <w:bCs/>
          <w:sz w:val="28"/>
          <w:szCs w:val="32"/>
        </w:rPr>
        <w:t>s</w:t>
      </w:r>
    </w:p>
    <w:p w14:paraId="2F4461E3" w14:textId="77777777" w:rsidR="00E077C9" w:rsidRPr="00A43271" w:rsidRDefault="00E077C9" w:rsidP="004F1F7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E0B877" w14:textId="7E3CD664" w:rsidR="006E68C4" w:rsidRPr="00A43271" w:rsidRDefault="006E68C4" w:rsidP="009D35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3271">
        <w:rPr>
          <w:rFonts w:ascii="Times New Roman" w:hAnsi="Times New Roman" w:cs="Times New Roman"/>
          <w:b/>
          <w:bCs/>
          <w:noProof/>
          <w:sz w:val="24"/>
          <w:szCs w:val="24"/>
          <w:lang w:eastAsia="en-US"/>
        </w:rPr>
        <w:drawing>
          <wp:inline distT="0" distB="0" distL="0" distR="0" wp14:anchorId="1E5ABA8C" wp14:editId="296A580E">
            <wp:extent cx="4826643" cy="1844745"/>
            <wp:effectExtent l="0" t="0" r="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111" cy="18552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EA6767" w14:textId="2CF0B2D3" w:rsidR="0013518D" w:rsidRPr="00A43271" w:rsidRDefault="0013518D" w:rsidP="001351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43271">
        <w:rPr>
          <w:rFonts w:ascii="Times New Roman" w:hAnsi="Times New Roman" w:cs="Times New Roman"/>
          <w:b/>
          <w:bCs/>
          <w:sz w:val="24"/>
          <w:szCs w:val="24"/>
        </w:rPr>
        <w:t>Figure S1.</w:t>
      </w:r>
      <w:r w:rsidRPr="00A43271">
        <w:rPr>
          <w:rFonts w:ascii="Times New Roman" w:hAnsi="Times New Roman" w:cs="Times New Roman"/>
          <w:sz w:val="24"/>
          <w:szCs w:val="24"/>
        </w:rPr>
        <w:t xml:space="preserve"> </w:t>
      </w:r>
      <w:r w:rsidRPr="00A43271">
        <w:rPr>
          <w:rFonts w:ascii="Times New Roman" w:hAnsi="Times New Roman"/>
          <w:color w:val="000000" w:themeColor="text1"/>
          <w:kern w:val="0"/>
          <w:sz w:val="24"/>
          <w:szCs w:val="24"/>
        </w:rPr>
        <w:t>SEM image</w:t>
      </w:r>
      <w:r w:rsidR="009F7D93" w:rsidRPr="00A43271">
        <w:rPr>
          <w:rFonts w:ascii="Times New Roman" w:hAnsi="Times New Roman"/>
          <w:color w:val="000000" w:themeColor="text1"/>
          <w:kern w:val="0"/>
          <w:sz w:val="24"/>
          <w:szCs w:val="24"/>
        </w:rPr>
        <w:t>s</w:t>
      </w:r>
      <w:r w:rsidRPr="00A43271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of (a) 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Ti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Pr="00A43271">
        <w:rPr>
          <w:rFonts w:ascii="Times New Roman" w:hAnsi="Times New Roman"/>
          <w:color w:val="000000" w:themeColor="text1"/>
          <w:kern w:val="0"/>
          <w:sz w:val="24"/>
          <w:szCs w:val="24"/>
        </w:rPr>
        <w:t>Al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Pr="00A43271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ceramic bulks</w:t>
      </w:r>
      <w:r w:rsidR="009F7D93" w:rsidRPr="00A43271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and</w:t>
      </w:r>
      <w:r w:rsidRPr="00A43271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(b) 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Ti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bulk</w:t>
      </w:r>
      <w:r w:rsidR="009F7D93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s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.</w:t>
      </w:r>
      <w:r w:rsidRPr="00A432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B2DEB5" w14:textId="77777777" w:rsidR="00242950" w:rsidRPr="00A43271" w:rsidRDefault="00242950" w:rsidP="009D35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8E8C02" w14:textId="3DE606D5" w:rsidR="006E68C4" w:rsidRPr="00A43271" w:rsidRDefault="006E68C4" w:rsidP="009D35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3271">
        <w:rPr>
          <w:rFonts w:ascii="Times New Roman" w:hAnsi="Times New Roman" w:cs="Times New Roman"/>
          <w:b/>
          <w:bCs/>
          <w:noProof/>
          <w:sz w:val="24"/>
          <w:szCs w:val="24"/>
          <w:lang w:eastAsia="en-US"/>
        </w:rPr>
        <w:drawing>
          <wp:inline distT="0" distB="0" distL="0" distR="0" wp14:anchorId="530205CF" wp14:editId="5E0CFACA">
            <wp:extent cx="4252585" cy="199009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2580" cy="2032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BA9169" w14:textId="480F48AA" w:rsidR="00075CD7" w:rsidRPr="00A43271" w:rsidRDefault="00075CD7" w:rsidP="00075CD7">
      <w:pPr>
        <w:spacing w:line="360" w:lineRule="auto"/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</w:pPr>
      <w:r w:rsidRPr="00A43271">
        <w:rPr>
          <w:rFonts w:ascii="Times New Roman" w:hAnsi="Times New Roman" w:cs="Times New Roman"/>
          <w:b/>
          <w:bCs/>
          <w:sz w:val="24"/>
          <w:szCs w:val="24"/>
        </w:rPr>
        <w:t>Figure S2.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(a)</w:t>
      </w:r>
      <w:r w:rsidRPr="00A43271">
        <w:rPr>
          <w:rFonts w:ascii="Times New Roman" w:hAnsi="Times New Roman" w:cs="Times New Roman"/>
          <w:sz w:val="24"/>
          <w:szCs w:val="24"/>
        </w:rPr>
        <w:t xml:space="preserve"> 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AFM image and (b) the corresponding thickness of Ti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 xml:space="preserve">2 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nanosheets.</w:t>
      </w:r>
    </w:p>
    <w:p w14:paraId="32FE121E" w14:textId="77777777" w:rsidR="00EF6C32" w:rsidRPr="00A43271" w:rsidRDefault="00EF6C32" w:rsidP="00EF6C3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66E14E" w14:textId="1571E246" w:rsidR="006E68C4" w:rsidRPr="00A43271" w:rsidRDefault="006E68C4" w:rsidP="009D35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3271">
        <w:rPr>
          <w:rFonts w:ascii="Times New Roman" w:hAnsi="Times New Roman" w:cs="Times New Roman"/>
          <w:b/>
          <w:bCs/>
          <w:noProof/>
          <w:sz w:val="24"/>
          <w:szCs w:val="24"/>
          <w:lang w:eastAsia="en-US"/>
        </w:rPr>
        <w:drawing>
          <wp:inline distT="0" distB="0" distL="0" distR="0" wp14:anchorId="15D2037E" wp14:editId="5E3B5E6F">
            <wp:extent cx="2700670" cy="2140924"/>
            <wp:effectExtent l="0" t="0" r="444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116" cy="21571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691727" w14:textId="5BA8AE09" w:rsidR="00075CD7" w:rsidRPr="00A43271" w:rsidRDefault="00075CD7" w:rsidP="00075C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43271">
        <w:rPr>
          <w:rFonts w:ascii="Times New Roman" w:hAnsi="Times New Roman" w:cs="Times New Roman"/>
          <w:b/>
          <w:bCs/>
          <w:sz w:val="24"/>
          <w:szCs w:val="24"/>
        </w:rPr>
        <w:t>Figure S3.</w:t>
      </w:r>
      <w:r w:rsidRPr="00A43271">
        <w:rPr>
          <w:rFonts w:ascii="Times New Roman" w:hAnsi="Times New Roman" w:cs="Times New Roman"/>
          <w:sz w:val="24"/>
          <w:szCs w:val="24"/>
        </w:rPr>
        <w:t xml:space="preserve"> </w:t>
      </w:r>
      <w:r w:rsidRPr="00A43271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EDS spectra of 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Ti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 xml:space="preserve">2 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nanosheets.</w:t>
      </w:r>
    </w:p>
    <w:p w14:paraId="0FDE3289" w14:textId="77777777" w:rsidR="006E68C4" w:rsidRPr="00A43271" w:rsidRDefault="006E68C4" w:rsidP="009D35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456EA6" w14:textId="2F20FACF" w:rsidR="006E68C4" w:rsidRPr="00A43271" w:rsidRDefault="006E68C4" w:rsidP="009D35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B2B354" w14:textId="4EAFB937" w:rsidR="006E68C4" w:rsidRPr="00A43271" w:rsidRDefault="006E68C4" w:rsidP="009D35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3271">
        <w:rPr>
          <w:rFonts w:ascii="Times New Roman" w:hAnsi="Times New Roman" w:cs="Times New Roman"/>
          <w:b/>
          <w:bCs/>
          <w:noProof/>
          <w:sz w:val="24"/>
          <w:szCs w:val="24"/>
          <w:lang w:eastAsia="en-US"/>
        </w:rPr>
        <w:drawing>
          <wp:inline distT="0" distB="0" distL="0" distR="0" wp14:anchorId="46616476" wp14:editId="1E4202A9">
            <wp:extent cx="3370521" cy="2837990"/>
            <wp:effectExtent l="0" t="0" r="1905" b="635"/>
            <wp:docPr id="2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2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3746" cy="2849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A9931" w14:textId="1EDD0AC7" w:rsidR="00075CD7" w:rsidRPr="00A43271" w:rsidRDefault="00075CD7" w:rsidP="00075C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43271">
        <w:rPr>
          <w:rFonts w:ascii="Times New Roman" w:hAnsi="Times New Roman" w:cs="Times New Roman"/>
          <w:b/>
          <w:bCs/>
          <w:sz w:val="24"/>
          <w:szCs w:val="24"/>
        </w:rPr>
        <w:t>Figure S4.</w:t>
      </w:r>
      <w:r w:rsidRPr="00A43271">
        <w:rPr>
          <w:rFonts w:ascii="Times New Roman" w:hAnsi="Times New Roman" w:cs="Times New Roman"/>
          <w:sz w:val="24"/>
          <w:szCs w:val="24"/>
        </w:rPr>
        <w:t xml:space="preserve"> 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XPS</w:t>
      </w:r>
      <w:r w:rsidRPr="00A43271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spectra of 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Ti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 xml:space="preserve">2 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nanosheets.</w:t>
      </w:r>
    </w:p>
    <w:p w14:paraId="46967794" w14:textId="77777777" w:rsidR="006E68C4" w:rsidRPr="00A43271" w:rsidRDefault="006E68C4" w:rsidP="009D35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EF0EA" w14:textId="240AE9D0" w:rsidR="006E68C4" w:rsidRPr="00A43271" w:rsidRDefault="006E68C4" w:rsidP="009D35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3271">
        <w:rPr>
          <w:rFonts w:ascii="Times New Roman" w:hAnsi="Times New Roman" w:cs="Times New Roman"/>
          <w:b/>
          <w:bCs/>
          <w:noProof/>
          <w:sz w:val="24"/>
          <w:szCs w:val="24"/>
          <w:lang w:eastAsia="en-US"/>
        </w:rPr>
        <w:drawing>
          <wp:inline distT="0" distB="0" distL="0" distR="0" wp14:anchorId="51B89F50" wp14:editId="36B146BC">
            <wp:extent cx="5251324" cy="2792437"/>
            <wp:effectExtent l="0" t="0" r="6985" b="8255"/>
            <wp:docPr id="1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1855" cy="2798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5130C" w14:textId="71296B5B" w:rsidR="00075CD7" w:rsidRPr="00A43271" w:rsidRDefault="00075CD7" w:rsidP="00075CD7">
      <w:pPr>
        <w:autoSpaceDE w:val="0"/>
        <w:autoSpaceDN w:val="0"/>
        <w:adjustRightInd w:val="0"/>
        <w:spacing w:line="480" w:lineRule="auto"/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</w:pPr>
      <w:r w:rsidRPr="00A43271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t xml:space="preserve">Figure </w:t>
      </w:r>
      <w:r w:rsidR="00681A62" w:rsidRPr="00A43271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t>S5</w:t>
      </w:r>
      <w:r w:rsidRPr="00A43271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t>.</w:t>
      </w:r>
      <w:r w:rsidRPr="00A43271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Digital images of Ti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nanosheets and Ti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/Apt-M nanosheets dispersed in various solvents.</w:t>
      </w:r>
    </w:p>
    <w:p w14:paraId="374D2A6F" w14:textId="77777777" w:rsidR="006E68C4" w:rsidRPr="00A43271" w:rsidRDefault="006E68C4" w:rsidP="009D35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61AD9B" w14:textId="77777777" w:rsidR="006E68C4" w:rsidRPr="00A43271" w:rsidRDefault="006E68C4" w:rsidP="009D35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4DDF84" w14:textId="60117680" w:rsidR="006E68C4" w:rsidRPr="00A43271" w:rsidRDefault="006E68C4" w:rsidP="009D35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3271">
        <w:rPr>
          <w:rFonts w:ascii="Times New Roman" w:hAnsi="Times New Roman" w:cs="Times New Roman"/>
          <w:b/>
          <w:bCs/>
          <w:noProof/>
          <w:sz w:val="24"/>
          <w:szCs w:val="24"/>
          <w:lang w:eastAsia="en-US"/>
        </w:rPr>
        <w:drawing>
          <wp:inline distT="0" distB="0" distL="0" distR="0" wp14:anchorId="18FBE7EA" wp14:editId="6488FB64">
            <wp:extent cx="2145681" cy="3348000"/>
            <wp:effectExtent l="0" t="0" r="0" b="508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5681" cy="33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9C0FB" w14:textId="42957248" w:rsidR="00075CD7" w:rsidRPr="00A43271" w:rsidRDefault="00075CD7" w:rsidP="00075CD7">
      <w:pPr>
        <w:autoSpaceDE w:val="0"/>
        <w:autoSpaceDN w:val="0"/>
        <w:adjustRightInd w:val="0"/>
        <w:spacing w:line="480" w:lineRule="auto"/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</w:pPr>
      <w:r w:rsidRPr="00A43271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t>Figure S</w:t>
      </w:r>
      <w:r w:rsidR="00681A62" w:rsidRPr="00A43271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t>6</w:t>
      </w:r>
      <w:r w:rsidRPr="00A43271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t>.</w:t>
      </w:r>
      <w:r w:rsidRPr="00A43271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Digital </w:t>
      </w:r>
      <w:r w:rsidR="002F56C7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images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of hemolysis</w:t>
      </w:r>
      <w:r w:rsidRPr="00A43271">
        <w:rPr>
          <w:rFonts w:ascii="Times New Roman" w:hAnsi="Times New Roman"/>
          <w:kern w:val="0"/>
          <w:sz w:val="24"/>
          <w:szCs w:val="24"/>
        </w:rPr>
        <w:t xml:space="preserve"> assay of 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Ti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, Ti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-PEG and Ti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/Apt-M nanosheets at different concentrations.</w:t>
      </w:r>
    </w:p>
    <w:p w14:paraId="656CDB9E" w14:textId="77777777" w:rsidR="00EF6C32" w:rsidRPr="00A43271" w:rsidRDefault="00EF6C32" w:rsidP="00EF6C32">
      <w:pPr>
        <w:autoSpaceDE w:val="0"/>
        <w:autoSpaceDN w:val="0"/>
        <w:adjustRightInd w:val="0"/>
        <w:spacing w:line="480" w:lineRule="auto"/>
        <w:jc w:val="center"/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</w:pPr>
    </w:p>
    <w:p w14:paraId="6B1F2E15" w14:textId="77777777" w:rsidR="00681A62" w:rsidRPr="00A43271" w:rsidRDefault="00681A62" w:rsidP="00681A6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3271">
        <w:rPr>
          <w:rFonts w:ascii="Times New Roman" w:hAnsi="Times New Roman" w:cs="Times New Roman"/>
          <w:b/>
          <w:bCs/>
          <w:noProof/>
          <w:sz w:val="24"/>
          <w:szCs w:val="24"/>
          <w:lang w:eastAsia="en-US"/>
        </w:rPr>
        <w:drawing>
          <wp:inline distT="0" distB="0" distL="0" distR="0" wp14:anchorId="4850F825" wp14:editId="10E4C7F2">
            <wp:extent cx="2700000" cy="2202061"/>
            <wp:effectExtent l="0" t="0" r="5715" b="8255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202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7DE1E" w14:textId="36009F1A" w:rsidR="00681A62" w:rsidRPr="00A43271" w:rsidRDefault="00681A62" w:rsidP="00681A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43271">
        <w:rPr>
          <w:rFonts w:ascii="Times New Roman" w:hAnsi="Times New Roman" w:cs="Times New Roman"/>
          <w:b/>
          <w:bCs/>
          <w:sz w:val="24"/>
          <w:szCs w:val="24"/>
        </w:rPr>
        <w:t>Figure S7.</w:t>
      </w:r>
      <w:r w:rsidRPr="00A43271">
        <w:rPr>
          <w:rFonts w:ascii="Times New Roman" w:hAnsi="Times New Roman" w:cs="Times New Roman"/>
          <w:sz w:val="24"/>
          <w:szCs w:val="24"/>
        </w:rPr>
        <w:t xml:space="preserve"> 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UV-vis spectra of Ti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, Ti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-PEG and Ti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/Apt-M nanosheets.</w:t>
      </w:r>
      <w:r w:rsidRPr="00A432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847404" w14:textId="77777777" w:rsidR="006E68C4" w:rsidRPr="00A43271" w:rsidRDefault="006E68C4" w:rsidP="009D35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098870" w14:textId="0514F6BD" w:rsidR="006E68C4" w:rsidRPr="00A43271" w:rsidRDefault="008F4793" w:rsidP="009D35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3271">
        <w:rPr>
          <w:rFonts w:ascii="Times New Roman" w:hAnsi="Times New Roman" w:cs="Times New Roman"/>
          <w:b/>
          <w:bCs/>
          <w:noProof/>
          <w:sz w:val="24"/>
          <w:szCs w:val="24"/>
          <w:lang w:eastAsia="en-US"/>
        </w:rPr>
        <w:drawing>
          <wp:inline distT="0" distB="0" distL="0" distR="0" wp14:anchorId="096E0AE9" wp14:editId="69F64232">
            <wp:extent cx="5777202" cy="3282846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012" cy="32975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5262F1" w14:textId="30A52AFC" w:rsidR="00E326D2" w:rsidRPr="00A43271" w:rsidRDefault="00DB430C" w:rsidP="00DB430C">
      <w:pPr>
        <w:autoSpaceDE w:val="0"/>
        <w:autoSpaceDN w:val="0"/>
        <w:adjustRightInd w:val="0"/>
        <w:spacing w:line="480" w:lineRule="auto"/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</w:pPr>
      <w:r w:rsidRPr="00A43271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t xml:space="preserve">Figure S8. 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UV-vis </w:t>
      </w:r>
      <w:r w:rsidRPr="00A43271">
        <w:rPr>
          <w:rStyle w:val="copied"/>
          <w:rFonts w:ascii="Times New Roman" w:hAnsi="Times New Roman" w:hint="eastAsia"/>
          <w:color w:val="000000" w:themeColor="text1"/>
          <w:sz w:val="24"/>
          <w:szCs w:val="24"/>
          <w:bdr w:val="none" w:sz="0" w:space="0" w:color="auto" w:frame="1"/>
        </w:rPr>
        <w:t>spectra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of (a) Ti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, (b) Ti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-PEG</w:t>
      </w:r>
      <w:r w:rsidR="00821306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and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(c) Ti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/Apt-C nanosheets at different concentrations.</w:t>
      </w:r>
      <w:r w:rsidRPr="00A43271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Mass extinction coefficient of (</w:t>
      </w:r>
      <w:r w:rsidR="00821306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d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) Ti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, (</w:t>
      </w:r>
      <w:r w:rsidR="00821306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e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) Ti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-PEG</w:t>
      </w:r>
      <w:r w:rsidR="00821306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and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(</w:t>
      </w:r>
      <w:r w:rsidR="00821306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f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) Ti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/Apt-C nanosheets at 808 nm. Normalized absorbance intensity at λ = 808 nm divided by the characteristic length of the cell (A/L) at varied concentrations (10, 20, 30, 40 and 50 µg mL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perscript"/>
        </w:rPr>
        <w:t>-1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). </w:t>
      </w:r>
    </w:p>
    <w:p w14:paraId="4B6ED68B" w14:textId="77777777" w:rsidR="00E326D2" w:rsidRPr="00A43271" w:rsidRDefault="00E326D2">
      <w:pPr>
        <w:widowControl/>
        <w:jc w:val="left"/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</w:pP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br w:type="page"/>
      </w:r>
    </w:p>
    <w:p w14:paraId="2C1B74D9" w14:textId="4A55B984" w:rsidR="006E68C4" w:rsidRPr="00A43271" w:rsidRDefault="008F4793" w:rsidP="009D35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3271">
        <w:rPr>
          <w:rFonts w:ascii="Times New Roman" w:hAnsi="Times New Roman" w:cs="Times New Roman"/>
          <w:b/>
          <w:bCs/>
          <w:noProof/>
          <w:sz w:val="24"/>
          <w:szCs w:val="24"/>
          <w:lang w:eastAsia="en-US"/>
        </w:rPr>
        <w:drawing>
          <wp:inline distT="0" distB="0" distL="0" distR="0" wp14:anchorId="2A61AAEB" wp14:editId="6DFCD583">
            <wp:extent cx="5778000" cy="3260444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000" cy="32604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F0A68D" w14:textId="0F3BF4A3" w:rsidR="00DB430C" w:rsidRPr="00A43271" w:rsidRDefault="00DB430C" w:rsidP="00DB430C">
      <w:pPr>
        <w:autoSpaceDE w:val="0"/>
        <w:autoSpaceDN w:val="0"/>
        <w:adjustRightInd w:val="0"/>
        <w:spacing w:line="480" w:lineRule="auto"/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</w:pPr>
      <w:r w:rsidRPr="00A43271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t>Figure S9.</w:t>
      </w:r>
      <w:r w:rsidRPr="00A43271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Photothermal performance of </w:t>
      </w:r>
      <w:r w:rsidR="00317741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(a) Ti</w:t>
      </w:r>
      <w:r w:rsidR="00317741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="00317741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="00317741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="00317741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, (b) Ti</w:t>
      </w:r>
      <w:r w:rsidR="00317741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="00317741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="00317741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="00317741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-PEG and (c) Ti</w:t>
      </w:r>
      <w:r w:rsidR="00317741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="00317741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="00317741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="00317741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/Apt-C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nanosheets dispersed in aqueous solution under 808 nm </w:t>
      </w:r>
      <w:r w:rsidRPr="00A43271">
        <w:rPr>
          <w:rStyle w:val="copied"/>
          <w:rFonts w:ascii="Times New Roman" w:hAnsi="Times New Roman" w:hint="eastAsia"/>
          <w:color w:val="000000" w:themeColor="text1"/>
          <w:sz w:val="24"/>
          <w:szCs w:val="24"/>
          <w:bdr w:val="none" w:sz="0" w:space="0" w:color="auto" w:frame="1"/>
        </w:rPr>
        <w:t>laser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irradiation. </w:t>
      </w:r>
      <w:r w:rsidR="00965305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="00965305" w:rsidRPr="00A43271">
        <w:rPr>
          <w:rStyle w:val="copied"/>
          <w:rFonts w:ascii="Times New Roman" w:hAnsi="Times New Roman" w:hint="eastAsia"/>
          <w:color w:val="000000" w:themeColor="text1"/>
          <w:sz w:val="24"/>
          <w:szCs w:val="24"/>
          <w:bdr w:val="none" w:sz="0" w:space="0" w:color="auto" w:frame="1"/>
        </w:rPr>
        <w:t>al</w:t>
      </w:r>
      <w:r w:rsidR="00965305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culation of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time constant and photothermal-conversion efficiency of </w:t>
      </w:r>
      <w:r w:rsidR="00317741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(d) Ti</w:t>
      </w:r>
      <w:r w:rsidR="00317741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="00317741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="00317741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="00317741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, (e) Ti</w:t>
      </w:r>
      <w:r w:rsidR="00317741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="00317741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="00317741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="00317741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-PEG and (f) Ti</w:t>
      </w:r>
      <w:r w:rsidR="00317741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="00317741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="00317741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="00317741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/Apt-C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nanosheets at 808 nm </w:t>
      </w:r>
      <w:r w:rsidRPr="00A43271">
        <w:rPr>
          <w:rStyle w:val="copied"/>
          <w:rFonts w:ascii="Times New Roman" w:hAnsi="Times New Roman" w:hint="eastAsia"/>
          <w:color w:val="000000" w:themeColor="text1"/>
          <w:sz w:val="24"/>
          <w:szCs w:val="24"/>
          <w:bdr w:val="none" w:sz="0" w:space="0" w:color="auto" w:frame="1"/>
        </w:rPr>
        <w:t>laser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irradiation. </w:t>
      </w:r>
    </w:p>
    <w:p w14:paraId="762979E5" w14:textId="2B48F8AF" w:rsidR="00E326D2" w:rsidRPr="00A43271" w:rsidRDefault="00E326D2" w:rsidP="00DB430C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14:paraId="79D851B4" w14:textId="13A5A19F" w:rsidR="006E68C4" w:rsidRPr="00A43271" w:rsidRDefault="006E68C4" w:rsidP="009D35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3271">
        <w:rPr>
          <w:rFonts w:ascii="Times New Roman" w:hAnsi="Times New Roman" w:cs="Times New Roman"/>
          <w:b/>
          <w:bCs/>
          <w:noProof/>
          <w:sz w:val="24"/>
          <w:szCs w:val="24"/>
          <w:lang w:eastAsia="en-US"/>
        </w:rPr>
        <w:drawing>
          <wp:inline distT="0" distB="0" distL="0" distR="0" wp14:anchorId="446EB57A" wp14:editId="7080F03C">
            <wp:extent cx="5267104" cy="2525150"/>
            <wp:effectExtent l="0" t="0" r="0" b="889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191" cy="25424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7D950B" w14:textId="1CFC4494" w:rsidR="00BE13C2" w:rsidRPr="00A43271" w:rsidRDefault="00BE13C2" w:rsidP="00BE13C2">
      <w:pPr>
        <w:autoSpaceDE w:val="0"/>
        <w:autoSpaceDN w:val="0"/>
        <w:adjustRightInd w:val="0"/>
        <w:spacing w:line="480" w:lineRule="auto"/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</w:pPr>
      <w:r w:rsidRPr="00A43271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t>Figure S10.</w:t>
      </w:r>
      <w:r w:rsidRPr="00A43271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(a) Infrared thermal images and (b) temperature changes of Ti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/Apt-M nanosheet aqueous solutions under different laser power irradiation at 808 nm.</w:t>
      </w:r>
    </w:p>
    <w:p w14:paraId="736C732B" w14:textId="3CC0A4E8" w:rsidR="006E68C4" w:rsidRPr="00A43271" w:rsidRDefault="006E68C4" w:rsidP="009D35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3271">
        <w:rPr>
          <w:rFonts w:ascii="Times New Roman" w:hAnsi="Times New Roman" w:cs="Times New Roman"/>
          <w:b/>
          <w:bCs/>
          <w:noProof/>
          <w:sz w:val="24"/>
          <w:szCs w:val="24"/>
          <w:lang w:eastAsia="en-US"/>
        </w:rPr>
        <w:drawing>
          <wp:inline distT="0" distB="0" distL="0" distR="0" wp14:anchorId="32C1BA3F" wp14:editId="67A9EF47">
            <wp:extent cx="4644000" cy="3930308"/>
            <wp:effectExtent l="0" t="0" r="4445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000" cy="39303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6A5998" w14:textId="385424DA" w:rsidR="00BE13C2" w:rsidRPr="00A43271" w:rsidRDefault="00BE13C2" w:rsidP="00BE13C2">
      <w:pPr>
        <w:autoSpaceDE w:val="0"/>
        <w:autoSpaceDN w:val="0"/>
        <w:adjustRightInd w:val="0"/>
        <w:spacing w:line="480" w:lineRule="auto"/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</w:pPr>
      <w:r w:rsidRPr="00A43271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t>Figure S</w:t>
      </w:r>
      <w:r w:rsidR="00E43EDC" w:rsidRPr="00A43271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t>11</w:t>
      </w:r>
      <w:r w:rsidRPr="00A43271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t>.</w:t>
      </w:r>
      <w:r w:rsidRPr="00A43271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Cell viabilities of </w:t>
      </w:r>
      <w:r w:rsidR="00012396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(a-b) MCF-7 and (c-d) HepG2 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cells after incubation with Ti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-PEG, Ti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/Apt-M and Ti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/Apt-C nanosheets of varied concentrations</w:t>
      </w:r>
      <w:r w:rsidR="00012396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for 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24 h and</w:t>
      </w:r>
      <w:r w:rsidR="00012396" w:rsidRPr="00A43271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</w:t>
      </w:r>
      <w:r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48 h.</w:t>
      </w:r>
      <w:r w:rsidR="00012396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</w:p>
    <w:p w14:paraId="4A824B18" w14:textId="77777777" w:rsidR="00E273B2" w:rsidRPr="00A43271" w:rsidRDefault="00E273B2" w:rsidP="00BE13C2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14:paraId="2D73D1AC" w14:textId="2A494F7E" w:rsidR="006E68C4" w:rsidRPr="00A43271" w:rsidRDefault="00E63916" w:rsidP="009D35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3271">
        <w:rPr>
          <w:rFonts w:ascii="Times New Roman" w:hAnsi="Times New Roman" w:cs="Times New Roman"/>
          <w:b/>
          <w:bCs/>
          <w:noProof/>
          <w:sz w:val="24"/>
          <w:szCs w:val="24"/>
          <w:lang w:eastAsia="en-US"/>
        </w:rPr>
        <w:drawing>
          <wp:inline distT="0" distB="0" distL="0" distR="0" wp14:anchorId="17F9AFBB" wp14:editId="10336EA6">
            <wp:extent cx="5259600" cy="2242522"/>
            <wp:effectExtent l="0" t="0" r="0" b="571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600" cy="22425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9E4D1B" w14:textId="26162894" w:rsidR="009704AF" w:rsidRPr="00A43271" w:rsidRDefault="00075CD7" w:rsidP="00FD522E">
      <w:pPr>
        <w:spacing w:line="480" w:lineRule="auto"/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</w:pPr>
      <w:r w:rsidRPr="00A43271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="00E43EDC" w:rsidRPr="00A4327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A4327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43271">
        <w:rPr>
          <w:rFonts w:ascii="Times New Roman" w:hAnsi="Times New Roman" w:cs="Times New Roman"/>
          <w:sz w:val="24"/>
          <w:szCs w:val="24"/>
        </w:rPr>
        <w:t xml:space="preserve"> </w:t>
      </w:r>
      <w:r w:rsidR="00E43EDC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Cell viability of (a) MCF-7 and (b) HepG2 cells </w:t>
      </w:r>
      <w:r w:rsidR="009704AF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treated</w:t>
      </w:r>
      <w:r w:rsidR="00FD522E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with different concentrations of Ti</w:t>
      </w:r>
      <w:r w:rsidR="00FD522E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="00FD522E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="00FD522E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="00FD522E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-PEG, Ti</w:t>
      </w:r>
      <w:r w:rsidR="00FD522E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="00FD522E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="00FD522E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="00FD522E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/Apt-</w:t>
      </w:r>
      <w:r w:rsidR="005063FA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="00FD522E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and Ti</w:t>
      </w:r>
      <w:r w:rsidR="00FD522E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3</w:t>
      </w:r>
      <w:r w:rsidR="00FD522E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</w:t>
      </w:r>
      <w:r w:rsidR="00FD522E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vertAlign w:val="subscript"/>
        </w:rPr>
        <w:t>2</w:t>
      </w:r>
      <w:r w:rsidR="00FD522E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/Apt-</w:t>
      </w:r>
      <w:r w:rsidR="005063FA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M</w:t>
      </w:r>
      <w:r w:rsidR="00FD522E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nanosheets</w:t>
      </w:r>
      <w:r w:rsidR="009704AF" w:rsidRPr="00A43271">
        <w:rPr>
          <w:rStyle w:val="copied"/>
          <w:rFonts w:ascii="Times New Roman" w:hAnsi="Times New Roman" w:hint="eastAsia"/>
          <w:color w:val="000000" w:themeColor="text1"/>
          <w:sz w:val="24"/>
          <w:szCs w:val="24"/>
          <w:bdr w:val="none" w:sz="0" w:space="0" w:color="auto" w:frame="1"/>
        </w:rPr>
        <w:t>.</w:t>
      </w:r>
    </w:p>
    <w:p w14:paraId="43F563FE" w14:textId="2A691707" w:rsidR="006E68C4" w:rsidRPr="00A43271" w:rsidRDefault="006E68C4" w:rsidP="009D35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3271">
        <w:rPr>
          <w:rFonts w:ascii="Times New Roman" w:hAnsi="Times New Roman" w:cs="Times New Roman"/>
          <w:b/>
          <w:bCs/>
          <w:noProof/>
          <w:sz w:val="24"/>
          <w:szCs w:val="24"/>
          <w:lang w:eastAsia="en-US"/>
        </w:rPr>
        <w:drawing>
          <wp:inline distT="0" distB="0" distL="0" distR="0" wp14:anchorId="4B1ABD51" wp14:editId="17A1631C">
            <wp:extent cx="5654186" cy="1498209"/>
            <wp:effectExtent l="0" t="0" r="3810" b="698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906" cy="1508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3EFB8B" w14:textId="3B1F8F3B" w:rsidR="00075CD7" w:rsidRPr="00A43271" w:rsidRDefault="00075CD7" w:rsidP="00075C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43271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403362" w:rsidRPr="00A43271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A4327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43271">
        <w:rPr>
          <w:rFonts w:ascii="Times New Roman" w:hAnsi="Times New Roman" w:cs="Times New Roman"/>
          <w:sz w:val="24"/>
          <w:szCs w:val="24"/>
        </w:rPr>
        <w:t xml:space="preserve"> </w:t>
      </w:r>
      <w:r w:rsidR="00403362" w:rsidRPr="00A43271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(a) The representative infrared thermal images and (b) </w:t>
      </w:r>
      <w:r w:rsidR="00403362" w:rsidRPr="00A43271">
        <w:rPr>
          <w:rFonts w:ascii="Times New Roman" w:hAnsi="Times New Roman"/>
          <w:sz w:val="24"/>
          <w:szCs w:val="24"/>
        </w:rPr>
        <w:t>temperature curves</w:t>
      </w:r>
      <w:r w:rsidR="00403362" w:rsidRPr="00A43271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of tumor-bearing mice </w:t>
      </w:r>
      <w:r w:rsidR="00403362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with</w:t>
      </w:r>
      <w:r w:rsidR="00403362" w:rsidRPr="00A43271">
        <w:rPr>
          <w:color w:val="000000" w:themeColor="text1"/>
          <w:sz w:val="24"/>
          <w:szCs w:val="24"/>
        </w:rPr>
        <w:t xml:space="preserve"> </w:t>
      </w:r>
      <w:r w:rsidR="00403362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different treatments at different time points.</w:t>
      </w:r>
      <w:r w:rsidRPr="00A432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09D367" w14:textId="77777777" w:rsidR="006E68C4" w:rsidRPr="00A43271" w:rsidRDefault="006E68C4" w:rsidP="009D35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1603A7" w14:textId="4E7B4A95" w:rsidR="006E68C4" w:rsidRPr="00A43271" w:rsidRDefault="006E68C4" w:rsidP="009D35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3271">
        <w:rPr>
          <w:rFonts w:ascii="Times New Roman" w:hAnsi="Times New Roman" w:cs="Times New Roman"/>
          <w:b/>
          <w:bCs/>
          <w:noProof/>
          <w:sz w:val="24"/>
          <w:szCs w:val="24"/>
          <w:lang w:eastAsia="en-US"/>
        </w:rPr>
        <w:drawing>
          <wp:inline distT="0" distB="0" distL="0" distR="0" wp14:anchorId="6AE90ED7" wp14:editId="5160035B">
            <wp:extent cx="2429341" cy="2046157"/>
            <wp:effectExtent l="0" t="0" r="9525" b="0"/>
            <wp:docPr id="44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0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5357" cy="2051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4C98E" w14:textId="3BD68BB9" w:rsidR="00075CD7" w:rsidRPr="00A43271" w:rsidRDefault="00075CD7" w:rsidP="00075C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43271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403362" w:rsidRPr="00A43271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A4327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03362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Body weight curves of tumor-bearing mice after different treatment</w:t>
      </w:r>
      <w:r w:rsidR="00EC7323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s</w:t>
      </w:r>
      <w:r w:rsidR="00403362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in 17 d.</w:t>
      </w:r>
      <w:r w:rsidRPr="00A432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96F436" w14:textId="77777777" w:rsidR="006E68C4" w:rsidRPr="00A43271" w:rsidRDefault="006E68C4" w:rsidP="009D35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FBA8C0" w14:textId="20C2FE9F" w:rsidR="006E68C4" w:rsidRPr="00A43271" w:rsidRDefault="006E68C4" w:rsidP="009D35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3271">
        <w:rPr>
          <w:rFonts w:ascii="Times New Roman" w:hAnsi="Times New Roman" w:cs="Times New Roman"/>
          <w:b/>
          <w:bCs/>
          <w:noProof/>
          <w:sz w:val="24"/>
          <w:szCs w:val="24"/>
          <w:lang w:eastAsia="en-US"/>
        </w:rPr>
        <w:drawing>
          <wp:inline distT="0" distB="0" distL="0" distR="0" wp14:anchorId="73AED10E" wp14:editId="7F5C8FC3">
            <wp:extent cx="3149042" cy="5075755"/>
            <wp:effectExtent l="8255" t="0" r="2540" b="2540"/>
            <wp:docPr id="4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3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157408" cy="508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5200F" w14:textId="23C5D3DB" w:rsidR="00075CD7" w:rsidRPr="00A43271" w:rsidRDefault="00075CD7" w:rsidP="00075C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43271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="00403362" w:rsidRPr="00A4327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4327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43271">
        <w:rPr>
          <w:rFonts w:ascii="Times New Roman" w:hAnsi="Times New Roman" w:cs="Times New Roman"/>
          <w:sz w:val="24"/>
          <w:szCs w:val="24"/>
        </w:rPr>
        <w:t xml:space="preserve"> </w:t>
      </w:r>
      <w:r w:rsidR="00403362" w:rsidRPr="00A43271">
        <w:rPr>
          <w:rStyle w:val="copied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H&amp;E stained tissue sections of major organs (heart, liver, spleen, lung and kidney) from mice with different treatments. Scale bar: 100 μm.</w:t>
      </w:r>
    </w:p>
    <w:p w14:paraId="6EAB1078" w14:textId="16782DEA" w:rsidR="006E68C4" w:rsidRPr="00A43271" w:rsidRDefault="003462F3" w:rsidP="0024295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3271">
        <w:rPr>
          <w:rFonts w:ascii="Times New Roman" w:hAnsi="Times New Roman" w:cs="Times New Roman"/>
          <w:b/>
          <w:bCs/>
          <w:sz w:val="24"/>
          <w:szCs w:val="24"/>
        </w:rPr>
        <w:t>Table S1. Aptamer</w:t>
      </w:r>
      <w:r w:rsidR="00242950" w:rsidRPr="00A432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43271">
        <w:rPr>
          <w:rFonts w:ascii="Times New Roman" w:hAnsi="Times New Roman" w:cs="Times New Roman"/>
          <w:b/>
          <w:bCs/>
          <w:sz w:val="24"/>
          <w:szCs w:val="24"/>
        </w:rPr>
        <w:t>sequences.</w:t>
      </w:r>
    </w:p>
    <w:tbl>
      <w:tblPr>
        <w:tblW w:w="9216" w:type="dxa"/>
        <w:jc w:val="center"/>
        <w:tblBorders>
          <w:top w:val="single" w:sz="12" w:space="0" w:color="000000"/>
          <w:bottom w:val="single" w:sz="12" w:space="0" w:color="000000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022"/>
        <w:gridCol w:w="8194"/>
      </w:tblGrid>
      <w:tr w:rsidR="00242950" w:rsidRPr="00A43271" w14:paraId="38A1969D" w14:textId="77777777" w:rsidTr="00EC38D0">
        <w:trPr>
          <w:trHeight w:val="454"/>
          <w:jc w:val="center"/>
        </w:trPr>
        <w:tc>
          <w:tcPr>
            <w:tcW w:w="1022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4E4DEB" w14:textId="77777777" w:rsidR="00242950" w:rsidRPr="00A43271" w:rsidRDefault="00242950" w:rsidP="00C66157">
            <w:pPr>
              <w:widowControl/>
              <w:spacing w:line="120" w:lineRule="atLeast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bookmarkStart w:id="1" w:name="_Hlk18664857"/>
            <w:r w:rsidRPr="00A43271">
              <w:rPr>
                <w:rFonts w:ascii="Times New Roman" w:eastAsia="Microsoft YaHei" w:hAnsi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Name</w:t>
            </w:r>
          </w:p>
        </w:tc>
        <w:tc>
          <w:tcPr>
            <w:tcW w:w="8194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0FF11D" w14:textId="77777777" w:rsidR="00242950" w:rsidRPr="00A43271" w:rsidRDefault="00242950" w:rsidP="00C66157">
            <w:pPr>
              <w:widowControl/>
              <w:spacing w:line="120" w:lineRule="atLeast"/>
              <w:textAlignment w:val="center"/>
              <w:rPr>
                <w:rFonts w:ascii="Times New Roman" w:hAnsi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Style w:val="copied"/>
                <w:rFonts w:ascii="Times New Roman" w:hAnsi="Times New Roman"/>
                <w:b/>
                <w:color w:val="000000" w:themeColor="text1"/>
                <w:sz w:val="24"/>
                <w:szCs w:val="24"/>
                <w:bdr w:val="none" w:sz="0" w:space="0" w:color="auto" w:frame="1"/>
              </w:rPr>
              <w:t>Sequences (5’-3’)</w:t>
            </w:r>
          </w:p>
        </w:tc>
      </w:tr>
      <w:bookmarkEnd w:id="1"/>
      <w:tr w:rsidR="00242950" w:rsidRPr="00A43271" w14:paraId="0C410278" w14:textId="77777777" w:rsidTr="00EC38D0">
        <w:trPr>
          <w:trHeight w:val="340"/>
          <w:jc w:val="center"/>
        </w:trPr>
        <w:tc>
          <w:tcPr>
            <w:tcW w:w="1022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1BDDE7" w14:textId="77777777" w:rsidR="00242950" w:rsidRPr="00A43271" w:rsidRDefault="00242950" w:rsidP="00C66157">
            <w:pPr>
              <w:widowControl/>
              <w:spacing w:line="120" w:lineRule="atLeast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Apt-M</w:t>
            </w:r>
          </w:p>
        </w:tc>
        <w:tc>
          <w:tcPr>
            <w:tcW w:w="8194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1CC1BC" w14:textId="77777777" w:rsidR="00242950" w:rsidRPr="00A43271" w:rsidRDefault="00242950" w:rsidP="00C66157">
            <w:pPr>
              <w:widowControl/>
              <w:spacing w:line="120" w:lineRule="atLeast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NH</w:t>
            </w: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-(CH</w:t>
            </w: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6</w:t>
            </w: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-GCA GTT GAT CCT TTG GAT ACC CTG GTT TTT TTT TT</w:t>
            </w:r>
          </w:p>
        </w:tc>
      </w:tr>
      <w:tr w:rsidR="00242950" w:rsidRPr="00A43271" w14:paraId="72C6AAE0" w14:textId="77777777" w:rsidTr="00EC38D0">
        <w:trPr>
          <w:trHeight w:val="340"/>
          <w:jc w:val="center"/>
        </w:trPr>
        <w:tc>
          <w:tcPr>
            <w:tcW w:w="102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087FC6" w14:textId="77777777" w:rsidR="00242950" w:rsidRPr="00A43271" w:rsidRDefault="00242950" w:rsidP="00C66157">
            <w:pPr>
              <w:widowControl/>
              <w:spacing w:line="120" w:lineRule="atLeast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Apt-C</w:t>
            </w:r>
          </w:p>
        </w:tc>
        <w:tc>
          <w:tcPr>
            <w:tcW w:w="819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1AA207" w14:textId="77777777" w:rsidR="00242950" w:rsidRPr="00A43271" w:rsidRDefault="00242950" w:rsidP="00C66157">
            <w:pPr>
              <w:widowControl/>
              <w:spacing w:line="120" w:lineRule="atLeast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NH</w:t>
            </w: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-(CH</w:t>
            </w: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6</w:t>
            </w: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-ATT GCA CTT ACT ATA TTG CAC TTA CTA TAT TGC AC</w:t>
            </w:r>
          </w:p>
        </w:tc>
      </w:tr>
      <w:tr w:rsidR="00242950" w:rsidRPr="00A43271" w14:paraId="50968331" w14:textId="77777777" w:rsidTr="00EC38D0">
        <w:trPr>
          <w:trHeight w:val="340"/>
          <w:jc w:val="center"/>
        </w:trPr>
        <w:tc>
          <w:tcPr>
            <w:tcW w:w="1022" w:type="dxa"/>
            <w:tcBorders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964664" w14:textId="4CC4ABEC" w:rsidR="00242950" w:rsidRPr="00A43271" w:rsidRDefault="00242950" w:rsidP="00EC38D0">
            <w:pPr>
              <w:widowControl/>
              <w:spacing w:line="120" w:lineRule="atLeast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Apt-M</w:t>
            </w:r>
            <w:r w:rsidR="00EC38D0" w:rsidRPr="00A432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8194" w:type="dxa"/>
            <w:tcBorders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173D47" w14:textId="77777777" w:rsidR="00242950" w:rsidRPr="00A43271" w:rsidRDefault="00242950" w:rsidP="00C66157">
            <w:pPr>
              <w:widowControl/>
              <w:spacing w:line="120" w:lineRule="atLeast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NH</w:t>
            </w: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-(CH</w:t>
            </w: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6</w:t>
            </w: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-GCA GTT GAT CCT TTG GAT ACC CTG GTT TTT TTT TT-FAM</w:t>
            </w:r>
          </w:p>
        </w:tc>
      </w:tr>
      <w:tr w:rsidR="00242950" w:rsidRPr="00A43271" w14:paraId="76455526" w14:textId="77777777" w:rsidTr="00EC38D0">
        <w:trPr>
          <w:trHeight w:val="340"/>
          <w:jc w:val="center"/>
        </w:trPr>
        <w:tc>
          <w:tcPr>
            <w:tcW w:w="1022" w:type="dxa"/>
            <w:tcBorders>
              <w:top w:val="nil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33C3B3" w14:textId="3088A1F0" w:rsidR="00242950" w:rsidRPr="00A43271" w:rsidRDefault="00242950" w:rsidP="00EC38D0">
            <w:pPr>
              <w:widowControl/>
              <w:spacing w:line="120" w:lineRule="atLeast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Apt-C</w:t>
            </w:r>
            <w:r w:rsidR="00EC38D0" w:rsidRPr="00A432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8194" w:type="dxa"/>
            <w:tcBorders>
              <w:top w:val="nil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E76CCB" w14:textId="77777777" w:rsidR="00242950" w:rsidRPr="00A43271" w:rsidRDefault="00242950" w:rsidP="00C66157">
            <w:pPr>
              <w:widowControl/>
              <w:spacing w:line="120" w:lineRule="atLeast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NH</w:t>
            </w: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-(CH</w:t>
            </w: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6</w:t>
            </w:r>
            <w:r w:rsidRPr="00A432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-ATT GCA CTT ACT ATA TTG CAC TTA CTA TAT TGC AC-FAM</w:t>
            </w:r>
          </w:p>
        </w:tc>
      </w:tr>
    </w:tbl>
    <w:p w14:paraId="473517E6" w14:textId="3707DF53" w:rsidR="003D6B6F" w:rsidRPr="00A43271" w:rsidRDefault="003D6B6F" w:rsidP="0052351C">
      <w:pPr>
        <w:rPr>
          <w:rFonts w:ascii="Times New Roman" w:hAnsi="Times New Roman" w:cs="Times New Roman"/>
          <w:szCs w:val="21"/>
        </w:rPr>
      </w:pPr>
    </w:p>
    <w:p w14:paraId="1FC48EB4" w14:textId="00A50C71" w:rsidR="00E35BC2" w:rsidRPr="00A43271" w:rsidRDefault="00E35BC2" w:rsidP="00E35BC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3271">
        <w:rPr>
          <w:rFonts w:ascii="Times New Roman" w:hAnsi="Times New Roman" w:cs="Times New Roman"/>
          <w:b/>
          <w:bCs/>
          <w:sz w:val="24"/>
          <w:szCs w:val="24"/>
        </w:rPr>
        <w:t>Table S2. The photothermal performance parameters (mass extinction coefficient and photothermal conversion efficiency) of various nanoagents in the literatures.</w:t>
      </w:r>
    </w:p>
    <w:tbl>
      <w:tblPr>
        <w:tblW w:w="9120" w:type="dxa"/>
        <w:jc w:val="center"/>
        <w:tblBorders>
          <w:top w:val="single" w:sz="12" w:space="0" w:color="000000"/>
          <w:bottom w:val="single" w:sz="12" w:space="0" w:color="000000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24"/>
        <w:gridCol w:w="2551"/>
        <w:gridCol w:w="2551"/>
        <w:gridCol w:w="1694"/>
      </w:tblGrid>
      <w:tr w:rsidR="00E35BC2" w:rsidRPr="00A43271" w14:paraId="2CEC7A20" w14:textId="44100FFA" w:rsidTr="00451464">
        <w:trPr>
          <w:trHeight w:val="1184"/>
          <w:jc w:val="center"/>
        </w:trPr>
        <w:tc>
          <w:tcPr>
            <w:tcW w:w="2324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A34E8E" w14:textId="08BF57F0" w:rsidR="00E35BC2" w:rsidRPr="00A43271" w:rsidRDefault="00E35BC2" w:rsidP="00E35BC2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eastAsia="Microsoft YaHei" w:hAnsi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Nanomaterials</w:t>
            </w:r>
          </w:p>
        </w:tc>
        <w:tc>
          <w:tcPr>
            <w:tcW w:w="2551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0FD382" w14:textId="77777777" w:rsidR="00E35BC2" w:rsidRPr="00A43271" w:rsidRDefault="00E35BC2" w:rsidP="00E35BC2">
            <w:pPr>
              <w:widowControl/>
              <w:spacing w:line="120" w:lineRule="atLeast"/>
              <w:jc w:val="center"/>
              <w:textAlignment w:val="center"/>
            </w:pPr>
            <w:r w:rsidRPr="00A43271">
              <w:rPr>
                <w:rStyle w:val="copied"/>
                <w:rFonts w:ascii="Times New Roman" w:hAnsi="Times New Roman"/>
                <w:b/>
                <w:color w:val="000000" w:themeColor="text1"/>
                <w:sz w:val="24"/>
                <w:szCs w:val="24"/>
                <w:bdr w:val="none" w:sz="0" w:space="0" w:color="auto" w:frame="1"/>
              </w:rPr>
              <w:t>Mass Extinction Coefficient</w:t>
            </w:r>
          </w:p>
          <w:p w14:paraId="5E097C25" w14:textId="2D31F147" w:rsidR="00E35BC2" w:rsidRPr="00A43271" w:rsidRDefault="00E35BC2" w:rsidP="00E35BC2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Style w:val="copied"/>
                <w:rFonts w:ascii="Times New Roman" w:hAnsi="Times New Roman"/>
                <w:b/>
                <w:color w:val="000000" w:themeColor="text1"/>
                <w:sz w:val="24"/>
                <w:szCs w:val="24"/>
                <w:bdr w:val="none" w:sz="0" w:space="0" w:color="auto" w:frame="1"/>
              </w:rPr>
              <w:t>(</w:t>
            </w:r>
            <w:r w:rsidRPr="00A43271">
              <w:rPr>
                <w:rStyle w:val="copied"/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bdr w:val="none" w:sz="0" w:space="0" w:color="auto" w:frame="1"/>
              </w:rPr>
              <w:t>ε</w:t>
            </w:r>
            <w:r w:rsidRPr="00A43271">
              <w:rPr>
                <w:rStyle w:val="copied"/>
                <w:rFonts w:ascii="Times New Roman" w:hAnsi="Times New Roman"/>
                <w:b/>
                <w:color w:val="000000" w:themeColor="text1"/>
                <w:sz w:val="24"/>
                <w:szCs w:val="24"/>
                <w:bdr w:val="none" w:sz="0" w:space="0" w:color="auto" w:frame="1"/>
              </w:rPr>
              <w:t>, Lg</w:t>
            </w:r>
            <w:r w:rsidRPr="00A43271">
              <w:rPr>
                <w:rStyle w:val="copied"/>
                <w:rFonts w:ascii="Times New Roman" w:hAnsi="Times New Roman"/>
                <w:b/>
                <w:color w:val="000000" w:themeColor="text1"/>
                <w:sz w:val="24"/>
                <w:szCs w:val="24"/>
                <w:bdr w:val="none" w:sz="0" w:space="0" w:color="auto" w:frame="1"/>
                <w:vertAlign w:val="superscript"/>
              </w:rPr>
              <w:t>-1</w:t>
            </w:r>
            <w:r w:rsidRPr="00A43271">
              <w:rPr>
                <w:rStyle w:val="copied"/>
                <w:rFonts w:ascii="Times New Roman" w:hAnsi="Times New Roman"/>
                <w:b/>
                <w:color w:val="000000" w:themeColor="text1"/>
                <w:sz w:val="24"/>
                <w:szCs w:val="24"/>
                <w:bdr w:val="none" w:sz="0" w:space="0" w:color="auto" w:frame="1"/>
              </w:rPr>
              <w:t>cm</w:t>
            </w:r>
            <w:r w:rsidRPr="00A43271">
              <w:rPr>
                <w:rStyle w:val="copied"/>
                <w:rFonts w:ascii="Times New Roman" w:hAnsi="Times New Roman"/>
                <w:b/>
                <w:color w:val="000000" w:themeColor="text1"/>
                <w:sz w:val="24"/>
                <w:szCs w:val="24"/>
                <w:bdr w:val="none" w:sz="0" w:space="0" w:color="auto" w:frame="1"/>
                <w:vertAlign w:val="superscript"/>
              </w:rPr>
              <w:t>-1</w:t>
            </w:r>
            <w:r w:rsidRPr="00A43271">
              <w:rPr>
                <w:rStyle w:val="copied"/>
                <w:rFonts w:ascii="Times New Roman" w:hAnsi="Times New Roman"/>
                <w:b/>
                <w:color w:val="000000" w:themeColor="text1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2551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7FFA8728" w14:textId="1D4AB107" w:rsidR="00E35BC2" w:rsidRPr="00A43271" w:rsidRDefault="00E35BC2" w:rsidP="00E35BC2">
            <w:pPr>
              <w:widowControl/>
              <w:spacing w:line="120" w:lineRule="atLeast"/>
              <w:jc w:val="center"/>
              <w:textAlignment w:val="center"/>
              <w:rPr>
                <w:rStyle w:val="copied"/>
                <w:rFonts w:ascii="Times New Roman" w:hAnsi="Times New Roman"/>
                <w:b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A43271">
              <w:rPr>
                <w:rStyle w:val="copied"/>
                <w:rFonts w:ascii="Times New Roman" w:hAnsi="Times New Roman"/>
                <w:b/>
                <w:color w:val="000000" w:themeColor="text1"/>
                <w:sz w:val="24"/>
                <w:szCs w:val="24"/>
                <w:bdr w:val="none" w:sz="0" w:space="0" w:color="auto" w:frame="1"/>
              </w:rPr>
              <w:t>Photothermal Conversion Efficiency</w:t>
            </w:r>
          </w:p>
          <w:p w14:paraId="33672A1F" w14:textId="492012BA" w:rsidR="00E35BC2" w:rsidRPr="00A43271" w:rsidRDefault="00E35BC2" w:rsidP="00E35BC2">
            <w:pPr>
              <w:widowControl/>
              <w:spacing w:line="120" w:lineRule="atLeast"/>
              <w:jc w:val="center"/>
              <w:textAlignment w:val="center"/>
              <w:rPr>
                <w:rStyle w:val="copied"/>
                <w:rFonts w:ascii="Times New Roman" w:hAnsi="Times New Roman"/>
                <w:b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A43271">
              <w:rPr>
                <w:rStyle w:val="copied"/>
                <w:rFonts w:ascii="Times New Roman" w:hAnsi="Times New Roman"/>
                <w:b/>
                <w:color w:val="000000" w:themeColor="text1"/>
                <w:sz w:val="24"/>
                <w:szCs w:val="24"/>
                <w:bdr w:val="none" w:sz="0" w:space="0" w:color="auto" w:frame="1"/>
              </w:rPr>
              <w:t>(</w:t>
            </w:r>
            <w:r w:rsidRPr="00A43271">
              <w:rPr>
                <w:rStyle w:val="copied"/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bdr w:val="none" w:sz="0" w:space="0" w:color="auto" w:frame="1"/>
              </w:rPr>
              <w:t>η</w:t>
            </w:r>
            <w:r w:rsidRPr="00A43271">
              <w:rPr>
                <w:rStyle w:val="copied"/>
                <w:rFonts w:ascii="Times New Roman" w:hAnsi="Times New Roman"/>
                <w:b/>
                <w:color w:val="000000" w:themeColor="text1"/>
                <w:sz w:val="24"/>
                <w:szCs w:val="24"/>
                <w:bdr w:val="none" w:sz="0" w:space="0" w:color="auto" w:frame="1"/>
              </w:rPr>
              <w:t>, %)</w:t>
            </w:r>
          </w:p>
        </w:tc>
        <w:tc>
          <w:tcPr>
            <w:tcW w:w="1694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0AB7AA51" w14:textId="7AF7AFDD" w:rsidR="00E35BC2" w:rsidRPr="00A43271" w:rsidRDefault="00E35BC2" w:rsidP="00E35BC2">
            <w:pPr>
              <w:widowControl/>
              <w:spacing w:line="120" w:lineRule="atLeast"/>
              <w:jc w:val="center"/>
              <w:textAlignment w:val="center"/>
              <w:rPr>
                <w:rStyle w:val="copied"/>
                <w:rFonts w:ascii="Times New Roman" w:hAnsi="Times New Roman"/>
                <w:b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A43271">
              <w:rPr>
                <w:rStyle w:val="copied"/>
                <w:rFonts w:ascii="Times New Roman" w:hAnsi="Times New Roman"/>
                <w:b/>
                <w:color w:val="000000" w:themeColor="text1"/>
                <w:sz w:val="24"/>
                <w:szCs w:val="24"/>
                <w:bdr w:val="none" w:sz="0" w:space="0" w:color="auto" w:frame="1"/>
              </w:rPr>
              <w:t>Wavelength</w:t>
            </w:r>
          </w:p>
          <w:p w14:paraId="3741B174" w14:textId="430D941B" w:rsidR="00E35BC2" w:rsidRPr="00A43271" w:rsidRDefault="00E35BC2" w:rsidP="00E35BC2">
            <w:pPr>
              <w:widowControl/>
              <w:spacing w:line="120" w:lineRule="atLeast"/>
              <w:jc w:val="center"/>
              <w:textAlignment w:val="center"/>
              <w:rPr>
                <w:rStyle w:val="copied"/>
                <w:rFonts w:ascii="Times New Roman" w:hAnsi="Times New Roman"/>
                <w:b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A43271">
              <w:rPr>
                <w:rStyle w:val="copied"/>
                <w:rFonts w:ascii="Times New Roman" w:hAnsi="Times New Roman"/>
                <w:b/>
                <w:color w:val="000000" w:themeColor="text1"/>
                <w:sz w:val="24"/>
                <w:szCs w:val="24"/>
                <w:bdr w:val="none" w:sz="0" w:space="0" w:color="auto" w:frame="1"/>
              </w:rPr>
              <w:t>(</w:t>
            </w:r>
            <w:r w:rsidRPr="00A43271">
              <w:rPr>
                <w:rStyle w:val="copied"/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bdr w:val="none" w:sz="0" w:space="0" w:color="auto" w:frame="1"/>
              </w:rPr>
              <w:t>λ</w:t>
            </w:r>
            <w:r w:rsidRPr="00A43271">
              <w:rPr>
                <w:rStyle w:val="copied"/>
                <w:rFonts w:ascii="Times New Roman" w:hAnsi="Times New Roman"/>
                <w:b/>
                <w:color w:val="000000" w:themeColor="text1"/>
                <w:sz w:val="24"/>
                <w:szCs w:val="24"/>
                <w:bdr w:val="none" w:sz="0" w:space="0" w:color="auto" w:frame="1"/>
              </w:rPr>
              <w:t>, nm)</w:t>
            </w:r>
          </w:p>
        </w:tc>
      </w:tr>
      <w:tr w:rsidR="00E35BC2" w:rsidRPr="00A43271" w14:paraId="32D0A9EF" w14:textId="6E417B7D" w:rsidTr="00451464">
        <w:trPr>
          <w:trHeight w:val="340"/>
          <w:jc w:val="center"/>
        </w:trPr>
        <w:tc>
          <w:tcPr>
            <w:tcW w:w="2324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15D992" w14:textId="3CA230FD" w:rsidR="00E35BC2" w:rsidRPr="00A43271" w:rsidRDefault="005A6C12" w:rsidP="00EB2423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Ti</w:t>
            </w: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vertAlign w:val="subscript"/>
              </w:rPr>
              <w:t>3</w:t>
            </w: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</w:t>
            </w: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vertAlign w:val="subscript"/>
              </w:rPr>
              <w:t>2</w:t>
            </w:r>
            <w:r w:rsidR="0061564E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vertAlign w:val="subscript"/>
              </w:rPr>
              <w:t xml:space="preserve"> </w:t>
            </w:r>
            <w:r w:rsidR="0061564E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nanosheets</w:t>
            </w:r>
            <w:r w:rsidR="0010478F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vertAlign w:val="subscript"/>
              </w:rPr>
              <w:fldChar w:fldCharType="begin"/>
            </w:r>
            <w:r w:rsidR="00EB2423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vertAlign w:val="subscript"/>
              </w:rPr>
              <w:instrText xml:space="preserve"> ADDIN EN.CITE &lt;EndNote&gt;&lt;Cite&gt;&lt;Author&gt;Lin&lt;/Author&gt;&lt;Year&gt;2017&lt;/Year&gt;&lt;RecNum&gt;137&lt;/RecNum&gt;&lt;DisplayText&gt;&lt;style face="superscript"&gt;1&lt;/style&gt;&lt;/DisplayText&gt;&lt;record&gt;&lt;rec-number&gt;137&lt;/rec-number&gt;&lt;foreign-keys&gt;&lt;key app="EN" db-id="ve9dw2vfkzx22hesxxlxdw9p5zw9easa5za0" timestamp="1600151182"&gt;137&lt;/key&gt;&lt;/foreign-keys&gt;&lt;ref-type name="Journal Article"&gt;17&lt;/ref-type&gt;&lt;contributors&gt;&lt;authors&gt;&lt;author&gt;Lin, H.&lt;/author&gt;&lt;author&gt;Wang, X.&lt;/author&gt;&lt;author&gt;Yu, L.&lt;/author&gt;&lt;author&gt;Chen, Y.&lt;/author&gt;&lt;author&gt;Shi, J.&lt;/author&gt;&lt;/authors&gt;&lt;/contributors&gt;&lt;auth-address&gt;State Key Laboratory of High Performance Ceramics and Superfine Microstructures, Shanghai Institute of Ceramics, Chinese Academy of Sciences , Shanghai 200050, P. R. China.&amp;#xD;University of Chinese Academy of Sciences , Beijing 100049, P. R. China.&lt;/auth-address&gt;&lt;titles&gt;&lt;title&gt;Two-dimensional ultrathin MXene ceramic nanosheets for photothermal conversion&lt;/title&gt;&lt;secondary-title&gt;Nano Lett&lt;/secondary-title&gt;&lt;/titles&gt;&lt;periodical&gt;&lt;full-title&gt;Nano Letters&lt;/full-title&gt;&lt;abbr-1&gt;Nano Lett.&lt;/abbr-1&gt;&lt;abbr-2&gt;Nano Lett&lt;/abbr-2&gt;&lt;/periodical&gt;&lt;pages&gt;384-391&lt;/pages&gt;&lt;volume&gt;17&lt;/volume&gt;&lt;number&gt;1&lt;/number&gt;&lt;edition&gt;2016/12/28&lt;/edition&gt;&lt;keywords&gt;&lt;keyword&gt;*Ti3C2 nanosheets&lt;/keyword&gt;&lt;keyword&gt;*Ultrathin MXene&lt;/keyword&gt;&lt;keyword&gt;*nanomedicine&lt;/keyword&gt;&lt;keyword&gt;*photothermal conversion&lt;/keyword&gt;&lt;keyword&gt;*tumor therapy&lt;/keyword&gt;&lt;/keywords&gt;&lt;dates&gt;&lt;year&gt;2017&lt;/year&gt;&lt;pub-dates&gt;&lt;date&gt;Jan 11&lt;/date&gt;&lt;/pub-dates&gt;&lt;/dates&gt;&lt;isbn&gt;1530-6992 (Electronic)&amp;#xD;1530-6984 (Linking)&lt;/isbn&gt;&lt;accession-num&gt;28026960&lt;/accession-num&gt;&lt;urls&gt;&lt;related-urls&gt;&lt;url&gt;https://www.ncbi.nlm.nih.gov/pubmed/28026960&lt;/url&gt;&lt;/related-urls&gt;&lt;/urls&gt;&lt;electronic-resource-num&gt;10.1021/acs.nanolett.6b04339&lt;/electronic-resource-num&gt;&lt;/record&gt;&lt;/Cite&gt;&lt;/EndNote&gt;</w:instrText>
            </w:r>
            <w:r w:rsidR="0010478F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vertAlign w:val="subscript"/>
              </w:rPr>
              <w:fldChar w:fldCharType="separate"/>
            </w:r>
            <w:r w:rsidR="00EB2423" w:rsidRPr="00A43271">
              <w:rPr>
                <w:rFonts w:ascii="Times New Roman" w:hAnsi="Times New Roman" w:cs="Times New Roman"/>
                <w:noProof/>
                <w:color w:val="000000" w:themeColor="text1"/>
                <w:kern w:val="0"/>
                <w:sz w:val="24"/>
                <w:szCs w:val="24"/>
                <w:vertAlign w:val="superscript"/>
              </w:rPr>
              <w:t>1</w:t>
            </w:r>
            <w:r w:rsidR="0010478F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vertAlign w:val="subscript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487580" w14:textId="40CE163E" w:rsidR="00E35BC2" w:rsidRPr="00A43271" w:rsidRDefault="00F50F55" w:rsidP="00F50F55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25.2</w:t>
            </w: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14:paraId="63D7E4AB" w14:textId="0291B930" w:rsidR="00E35BC2" w:rsidRPr="00A43271" w:rsidRDefault="00F50F55" w:rsidP="001123AF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30.6</w:t>
            </w:r>
          </w:p>
        </w:tc>
        <w:tc>
          <w:tcPr>
            <w:tcW w:w="1694" w:type="dxa"/>
            <w:tcBorders>
              <w:top w:val="single" w:sz="4" w:space="0" w:color="000000"/>
            </w:tcBorders>
          </w:tcPr>
          <w:p w14:paraId="612B6E22" w14:textId="18E908A8" w:rsidR="00E35BC2" w:rsidRPr="00A43271" w:rsidRDefault="00F50F55" w:rsidP="00B16775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808</w:t>
            </w:r>
          </w:p>
        </w:tc>
      </w:tr>
      <w:tr w:rsidR="005A6C12" w:rsidRPr="00A43271" w14:paraId="1F73944E" w14:textId="77777777" w:rsidTr="00451464">
        <w:trPr>
          <w:trHeight w:val="340"/>
          <w:jc w:val="center"/>
        </w:trPr>
        <w:tc>
          <w:tcPr>
            <w:tcW w:w="2324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5CD98F" w14:textId="377B8B25" w:rsidR="005A6C12" w:rsidRPr="00A43271" w:rsidRDefault="005A6C12" w:rsidP="00EB2423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Nb</w:t>
            </w: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vertAlign w:val="subscript"/>
              </w:rPr>
              <w:t>2</w:t>
            </w: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</w:t>
            </w:r>
            <w:r w:rsidR="0061564E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nanosheets</w:t>
            </w:r>
            <w:r w:rsidR="009A165A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begin">
                <w:fldData xml:space="preserve">PEVuZE5vdGU+PENpdGU+PEF1dGhvcj5MaW48L0F1dGhvcj48WWVhcj4yMDE3PC9ZZWFyPjxSZWNO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=
</w:fldData>
              </w:fldChar>
            </w:r>
            <w:r w:rsidR="00EB2423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instrText xml:space="preserve"> ADDIN EN.CITE </w:instrText>
            </w:r>
            <w:r w:rsidR="00EB2423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begin">
                <w:fldData xml:space="preserve">PEVuZE5vdGU+PENpdGU+PEF1dGhvcj5MaW48L0F1dGhvcj48WWVhcj4yMDE3PC9ZZWFyPjxSZWNO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=
</w:fldData>
              </w:fldChar>
            </w:r>
            <w:r w:rsidR="00EB2423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instrText xml:space="preserve"> ADDIN EN.CITE.DATA </w:instrText>
            </w:r>
            <w:r w:rsidR="00EB2423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r>
            <w:r w:rsidR="00EB2423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end"/>
            </w:r>
            <w:r w:rsidR="009A165A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r>
            <w:r w:rsidR="009A165A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separate"/>
            </w:r>
            <w:r w:rsidR="00EB2423" w:rsidRPr="00A43271">
              <w:rPr>
                <w:rFonts w:ascii="Times New Roman" w:hAnsi="Times New Roman" w:cs="Times New Roman"/>
                <w:noProof/>
                <w:color w:val="000000" w:themeColor="text1"/>
                <w:kern w:val="0"/>
                <w:sz w:val="24"/>
                <w:szCs w:val="24"/>
                <w:vertAlign w:val="superscript"/>
              </w:rPr>
              <w:t>2</w:t>
            </w:r>
            <w:r w:rsidR="009A165A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132BDA" w14:textId="66F29A93" w:rsidR="005A6C12" w:rsidRPr="00A43271" w:rsidRDefault="005A6C12" w:rsidP="005A6C12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37.6 or 35.4</w:t>
            </w: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14:paraId="03860910" w14:textId="0420DC89" w:rsidR="005A6C12" w:rsidRPr="00A43271" w:rsidRDefault="005A6C12" w:rsidP="005A6C12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36.5 or 46.65</w:t>
            </w:r>
          </w:p>
        </w:tc>
        <w:tc>
          <w:tcPr>
            <w:tcW w:w="1694" w:type="dxa"/>
            <w:tcBorders>
              <w:top w:val="single" w:sz="4" w:space="0" w:color="000000"/>
            </w:tcBorders>
          </w:tcPr>
          <w:p w14:paraId="48166D80" w14:textId="7BB93328" w:rsidR="005A6C12" w:rsidRPr="00A43271" w:rsidRDefault="005A6C12" w:rsidP="005A6C12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808 or 1064</w:t>
            </w:r>
          </w:p>
        </w:tc>
      </w:tr>
      <w:tr w:rsidR="005A6C12" w:rsidRPr="00A43271" w14:paraId="0F3E3354" w14:textId="77777777" w:rsidTr="00451464">
        <w:trPr>
          <w:trHeight w:val="340"/>
          <w:jc w:val="center"/>
        </w:trPr>
        <w:tc>
          <w:tcPr>
            <w:tcW w:w="2324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84BCD3" w14:textId="2E597386" w:rsidR="005A6C12" w:rsidRPr="00A43271" w:rsidRDefault="005A6C12" w:rsidP="00EB2423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</w:t>
            </w:r>
            <w:r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4</w:t>
            </w:r>
            <w:r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</w:t>
            </w:r>
            <w:r w:rsidR="0061564E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nanosheets</w:t>
            </w:r>
            <w:r w:rsidR="009A165A"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fldChar w:fldCharType="begin">
                <w:fldData xml:space="preserve">PEVuZE5vdGU+PENpdGU+PEF1dGhvcj5EYWk8L0F1dGhvcj48WWVhcj4yMDE3PC9ZZWFyPjxSZWNO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</w:fldData>
              </w:fldChar>
            </w:r>
            <w:r w:rsidR="00EB2423"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instrText xml:space="preserve"> ADDIN EN.CITE </w:instrText>
            </w:r>
            <w:r w:rsidR="00EB2423"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fldChar w:fldCharType="begin">
                <w:fldData xml:space="preserve">PEVuZE5vdGU+PENpdGU+PEF1dGhvcj5EYWk8L0F1dGhvcj48WWVhcj4yMDE3PC9ZZWFyPjxSZWNO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</w:fldData>
              </w:fldChar>
            </w:r>
            <w:r w:rsidR="00EB2423"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instrText xml:space="preserve"> ADDIN EN.CITE.DATA </w:instrText>
            </w:r>
            <w:r w:rsidR="00EB2423"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</w:r>
            <w:r w:rsidR="00EB2423"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fldChar w:fldCharType="end"/>
            </w:r>
            <w:r w:rsidR="009A165A"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</w:r>
            <w:r w:rsidR="009A165A"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fldChar w:fldCharType="separate"/>
            </w:r>
            <w:r w:rsidR="00EB2423" w:rsidRPr="00A4327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vertAlign w:val="superscript"/>
              </w:rPr>
              <w:t>3</w:t>
            </w:r>
            <w:r w:rsidR="009A165A"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4CDEDE" w14:textId="3D5C92F4" w:rsidR="005A6C12" w:rsidRPr="00A43271" w:rsidRDefault="005A6C12" w:rsidP="005A6C12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8.67</w:t>
            </w: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14:paraId="330EBA00" w14:textId="3A043498" w:rsidR="005A6C12" w:rsidRPr="00A43271" w:rsidRDefault="005A6C12" w:rsidP="005A6C12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34.9</w:t>
            </w:r>
          </w:p>
        </w:tc>
        <w:tc>
          <w:tcPr>
            <w:tcW w:w="1694" w:type="dxa"/>
            <w:tcBorders>
              <w:top w:val="single" w:sz="4" w:space="0" w:color="000000"/>
            </w:tcBorders>
          </w:tcPr>
          <w:p w14:paraId="57025330" w14:textId="3EFDE355" w:rsidR="005A6C12" w:rsidRPr="00A43271" w:rsidRDefault="00F50F55" w:rsidP="005A6C12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808</w:t>
            </w:r>
          </w:p>
        </w:tc>
      </w:tr>
      <w:tr w:rsidR="005A6C12" w:rsidRPr="00A43271" w14:paraId="30A93800" w14:textId="77777777" w:rsidTr="00451464">
        <w:trPr>
          <w:trHeight w:val="340"/>
          <w:jc w:val="center"/>
        </w:trPr>
        <w:tc>
          <w:tcPr>
            <w:tcW w:w="2324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B64D6D" w14:textId="687EEC4C" w:rsidR="005A6C12" w:rsidRPr="00A43271" w:rsidRDefault="009A165A" w:rsidP="00EB2423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</w:t>
            </w:r>
            <w:r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="0061564E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nanosheets</w:t>
            </w:r>
            <w:r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="00EB2423"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&lt;EndNote&gt;&lt;Cite&gt;&lt;Author&gt;Feng&lt;/Author&gt;&lt;Year&gt;2019&lt;/Year&gt;&lt;RecNum&gt;104&lt;/RecNum&gt;&lt;DisplayText&gt;&lt;style face="superscript"&gt;4&lt;/style&gt;&lt;/DisplayText&gt;&lt;record&gt;&lt;rec-number&gt;104&lt;/rec-number&gt;&lt;foreign-keys&gt;&lt;key app="EN" db-id="ve9dw2vfkzx22hesxxlxdw9p5zw9easa5za0" timestamp="1600151182"&gt;104&lt;/key&gt;&lt;/foreign-keys&gt;&lt;ref-type name="Journal Article"&gt;17&lt;/ref-type&gt;&lt;contributors&gt;&lt;authors&gt;&lt;author&gt;Feng, Wei&lt;/author&gt;&lt;author&gt;Wang, Rongyan&lt;/author&gt;&lt;author&gt;Zhou, Yadan&lt;/author&gt;&lt;author&gt;Ding, Li&lt;/author&gt;&lt;author&gt;Gao, Xiang&lt;/author</w:instrText>
            </w:r>
            <w:r w:rsidR="00EB2423" w:rsidRPr="00A4327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instrText>&gt;&lt;author&gt;Zhou, Bangguo&lt;/author&gt;&lt;author&gt;Hu, Ping&lt;/author&gt;&lt;author&gt;Chen, Yu&lt;/author&gt;&lt;/authors&gt;&lt;/contributors&gt;&lt;titles&gt;&lt;title&gt;Ultrathin molybdenum carbide MXene with fast biodegradability for highly efficient theory</w:instrText>
            </w:r>
            <w:r w:rsidR="00EB2423" w:rsidRPr="00A4327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instrText>‐</w:instrText>
            </w:r>
            <w:r w:rsidR="00EB2423" w:rsidRPr="00A4327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instrText>oriented photonic tumor hyperthermia&lt;/title&gt;</w:instrText>
            </w:r>
            <w:r w:rsidR="00EB2423"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&lt;secondary-title&gt;Advanced Functional Materials&lt;/secondary-title&gt;&lt;/titles&gt;&lt;periodical&gt;&lt;full-title&gt;Advanced Functional Materials&lt;/full-title&gt;&lt;abbr-1&gt;Adv. Funct. Mater.&lt;/abbr-1&gt;&lt;abbr-2&gt;Adv Funct Mater&lt;/abbr-2&gt;&lt;/periodical&gt;&lt;pages&gt;1901942&lt;/pages&gt;&lt;volume&gt;29&lt;/volume&gt;&lt;number&gt;22&lt;/number&gt;&lt;section&gt;1901942&lt;/section&gt;&lt;dates&gt;&lt;year&gt;2019&lt;/year&gt;&lt;pub-dates&gt;&lt;date&gt;May&lt;/date&gt;&lt;/pub-dates&gt;&lt;/dates&gt;&lt;isbn&gt;1616-301X&amp;#xD;1616-3028&lt;/isbn&gt;&lt;accession-num&gt;WOS:000476566300023&lt;/accession-num&gt;&lt;urls&gt;&lt;related-urls&gt;&lt;url&gt;&lt;style face="underline" font="default" size="100%"&gt;&amp;lt;Go to ISI&amp;gt;://WOS:000476566300023&lt;/style&gt;&lt;/url&gt;&lt;url&gt;&lt;style face="underline" font="default" size="100%"&gt;https://onlinelibrary.wiley.com/doi/10.1002/adfm.201901942&lt;/style&gt;&lt;/url&gt;&lt;/related-urls&gt;&lt;/urls&gt;&lt;custom7&gt;1901942&lt;/custom7&gt;&lt;electronic-resource-num&gt;10.1002/adfm.201901942&lt;/electronic-resource-num&gt;&lt;/record&gt;&lt;/Cite&gt;&lt;/EndNote&gt;</w:instrText>
            </w:r>
            <w:r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="00EB2423" w:rsidRPr="00A4327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vertAlign w:val="superscript"/>
              </w:rPr>
              <w:t>4</w:t>
            </w:r>
            <w:r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C52358" w14:textId="4B6D51FE" w:rsidR="005A6C12" w:rsidRPr="00A43271" w:rsidRDefault="005A6C12" w:rsidP="005A6C12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 or 12.3</w:t>
            </w: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14:paraId="68E9AB27" w14:textId="547633A7" w:rsidR="005A6C12" w:rsidRPr="00A43271" w:rsidRDefault="00F50F55" w:rsidP="00F50F55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24.5 or 43.3</w:t>
            </w:r>
          </w:p>
        </w:tc>
        <w:tc>
          <w:tcPr>
            <w:tcW w:w="1694" w:type="dxa"/>
            <w:tcBorders>
              <w:top w:val="single" w:sz="4" w:space="0" w:color="000000"/>
            </w:tcBorders>
          </w:tcPr>
          <w:p w14:paraId="6757DC3F" w14:textId="0B904A48" w:rsidR="005A6C12" w:rsidRPr="00A43271" w:rsidRDefault="00F50F55" w:rsidP="005A6C12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808 or 1064</w:t>
            </w:r>
          </w:p>
        </w:tc>
      </w:tr>
      <w:tr w:rsidR="005A6C12" w:rsidRPr="00A43271" w14:paraId="1A531195" w14:textId="77777777" w:rsidTr="00451464">
        <w:trPr>
          <w:trHeight w:val="340"/>
          <w:jc w:val="center"/>
        </w:trPr>
        <w:tc>
          <w:tcPr>
            <w:tcW w:w="2324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6AA89B" w14:textId="420482C3" w:rsidR="005A6C12" w:rsidRPr="00A43271" w:rsidRDefault="00F50F55" w:rsidP="00EB2423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</w:t>
            </w:r>
            <w:r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="0061564E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nanosheets</w:t>
            </w:r>
            <w:r w:rsidR="009A165A"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>
                <w:fldData xml:space="preserve">PEVuZE5vdGU+PENpdGU+PEF1dGhvcj5aYWRhPC9BdXRob3I+PFllYXI+MjAyMDwvWWVhcj48UmVj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=
</w:fldData>
              </w:fldChar>
            </w:r>
            <w:r w:rsidR="00EB2423"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</w:instrText>
            </w:r>
            <w:r w:rsidR="00EB2423"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>
                <w:fldData xml:space="preserve">PEVuZE5vdGU+PENpdGU+PEF1dGhvcj5aYWRhPC9BdXRob3I+PFllYXI+MjAyMDwvWWVhcj48UmVj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=
</w:fldData>
              </w:fldChar>
            </w:r>
            <w:r w:rsidR="00EB2423"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EN.CITE.DATA </w:instrText>
            </w:r>
            <w:r w:rsidR="00EB2423"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 w:rsidR="00EB2423"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  <w:r w:rsidR="009A165A"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 w:rsidR="009A165A"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="00EB2423" w:rsidRPr="00A4327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vertAlign w:val="superscript"/>
              </w:rPr>
              <w:t>5</w:t>
            </w:r>
            <w:r w:rsidR="009A165A"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D34309" w14:textId="69CBC086" w:rsidR="005A6C12" w:rsidRPr="00A43271" w:rsidRDefault="00F50F55" w:rsidP="005A6C12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38.3</w:t>
            </w: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14:paraId="32BF8C5C" w14:textId="2EF96603" w:rsidR="005A6C12" w:rsidRPr="00A43271" w:rsidRDefault="00F50F55" w:rsidP="005A6C12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48.5</w:t>
            </w:r>
          </w:p>
        </w:tc>
        <w:tc>
          <w:tcPr>
            <w:tcW w:w="1694" w:type="dxa"/>
            <w:tcBorders>
              <w:top w:val="single" w:sz="4" w:space="0" w:color="000000"/>
            </w:tcBorders>
          </w:tcPr>
          <w:p w14:paraId="797861F6" w14:textId="51D32331" w:rsidR="005A6C12" w:rsidRPr="00A43271" w:rsidRDefault="00F50F55" w:rsidP="005A6C12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808</w:t>
            </w:r>
          </w:p>
        </w:tc>
      </w:tr>
      <w:tr w:rsidR="005A6C12" w:rsidRPr="00A43271" w14:paraId="33BD8B06" w14:textId="77777777" w:rsidTr="00451464">
        <w:trPr>
          <w:trHeight w:val="340"/>
          <w:jc w:val="center"/>
        </w:trPr>
        <w:tc>
          <w:tcPr>
            <w:tcW w:w="2324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49148C" w14:textId="14EECBBA" w:rsidR="005A6C12" w:rsidRPr="00A43271" w:rsidRDefault="00F50F55" w:rsidP="00EB2423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</w:t>
            </w:r>
            <w:r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="0061564E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quantum dots</w:t>
            </w:r>
            <w:r w:rsidR="009A165A"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="00EB2423"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&lt;EndNote&gt;&lt;Cite&gt;&lt;Author&gt;Shao&lt;/Author&gt;&lt;Year&gt;2020&lt;/Year&gt;&lt;RecNum&gt;229&lt;/RecNum&gt;&lt;DisplayText&gt;&lt;style face="superscript"&gt;6&lt;/style&gt;&lt;/DisplayText&gt;&lt;record&gt;&lt;rec-number&gt;229&lt;/rec-number&gt;&lt;foreign-keys&gt;&lt;key app="EN" db-id="ve9dw2vfkzx22hesxxlxdw9p5zw9easa5za0" timestamp="1613717626"&gt;229&lt;/key&gt;&lt;/foreign-keys&gt;&lt;ref-type name="Journal Article"&gt;17&lt;/ref-type&gt;&lt;contributors&gt;&lt;authors&gt;&lt;author&gt;Shao, Jundong&lt;/author&gt;&lt;author&gt;Zhang, Jing&lt;/author&gt;&lt;author&gt;Jiang, Chao&lt;/author&gt;&lt;author&gt;Lin, Jing&lt;/author&gt;&lt;author&gt;Huang, Peng&lt;/author&gt;&lt;/authors&gt;&lt;/contributors&gt;&lt;titles&gt;&lt;title&gt;Biodegradable titanium nitride MXene quantum dots for cancer phototheranostics in NIR-I/II biowindows&lt;/title&gt;&lt;secondary-title&gt;Chemical Engineering Journal&lt;/secondary-title&gt;&lt;/titles&gt;&lt;periodical&gt;&lt;full-title&gt;Chemical Engineering Journal&lt;/full-title&gt;&lt;abbr-1&gt;Chem. Eng. J.&lt;/abbr-1&gt;&lt;abbr-2&gt;Chem Eng J&lt;/abbr-2&gt;&lt;/periodical&gt;&lt;pages&gt;126009&lt;/pages&gt;&lt;volume&gt;400&lt;/volume&gt;&lt;section&gt;126009&lt;/section&gt;&lt;dates&gt;&lt;year&gt;2020&lt;/year&gt;&lt;/dates&gt;&lt;isbn&gt;13858947&lt;/isbn&gt;&lt;urls&gt;&lt;related-urls&gt;&lt;url&gt;https://www.sciencedirect.com/science/article/pii/S1385894720321379?via%3Dihub&lt;/url&gt;&lt;/related-urls&gt;&lt;/urls&gt;&lt;electronic-resource-num&gt;10.1016/j.cej.2020.126009&lt;/electronic-resource-num&gt;&lt;/record&gt;&lt;/Cite&gt;&lt;/EndNote&gt;</w:instrText>
            </w:r>
            <w:r w:rsidR="009A165A"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="00EB2423" w:rsidRPr="00A4327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vertAlign w:val="superscript"/>
              </w:rPr>
              <w:t>6</w:t>
            </w:r>
            <w:r w:rsidR="009A165A"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A61149" w14:textId="00152FD7" w:rsidR="005A6C12" w:rsidRPr="00A43271" w:rsidRDefault="00F50F55" w:rsidP="00F50F55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41.25 or 34.92</w:t>
            </w: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14:paraId="2BF1C981" w14:textId="2172D2EE" w:rsidR="005A6C12" w:rsidRPr="00A43271" w:rsidRDefault="00F50F55" w:rsidP="00F50F55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48.62 or 45.51</w:t>
            </w:r>
          </w:p>
        </w:tc>
        <w:tc>
          <w:tcPr>
            <w:tcW w:w="1694" w:type="dxa"/>
            <w:tcBorders>
              <w:top w:val="single" w:sz="4" w:space="0" w:color="000000"/>
            </w:tcBorders>
          </w:tcPr>
          <w:p w14:paraId="75CC253D" w14:textId="21F511B5" w:rsidR="005A6C12" w:rsidRPr="00A43271" w:rsidRDefault="00955B36" w:rsidP="005A6C12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808 or 1064</w:t>
            </w:r>
          </w:p>
        </w:tc>
      </w:tr>
      <w:tr w:rsidR="005A6C12" w:rsidRPr="00A43271" w14:paraId="6BFF2746" w14:textId="77777777" w:rsidTr="00451464">
        <w:trPr>
          <w:trHeight w:val="340"/>
          <w:jc w:val="center"/>
        </w:trPr>
        <w:tc>
          <w:tcPr>
            <w:tcW w:w="2324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464E63" w14:textId="4149E785" w:rsidR="005A6C12" w:rsidRPr="00A43271" w:rsidRDefault="00552D7F" w:rsidP="00EB2423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W</w:t>
            </w: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vertAlign w:val="subscript"/>
              </w:rPr>
              <w:t>1.33</w:t>
            </w: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</w:t>
            </w:r>
            <w:r w:rsidR="0061564E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nanosheets</w:t>
            </w: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begin"/>
            </w:r>
            <w:r w:rsidR="00EB2423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instrText xml:space="preserve"> ADDIN EN.CITE &lt;EndNote&gt;&lt;Cite&gt;&lt;Author&gt;Zhou&lt;/Author&gt;&lt;Year&gt;2021&lt;/Year&gt;&lt;RecNum&gt;751&lt;/RecNum&gt;&lt;DisplayText&gt;&lt;style face="superscript"&gt;7&lt;/style&gt;&lt;/DisplayText&gt;&lt;record&gt;&lt;rec-number&gt;751&lt;/rec-number&gt;&lt;foreign-keys&gt;&lt;key app="EN" db-id="ve9dw2vfkzx22hesxxlxdw9p5zw9easa5za0" timestamp="1656050310"&gt;751&lt;/key&gt;&lt;/foreign-keys&gt;&lt;ref-type name="Journal Article"&gt;17&lt;/ref-type&gt;&lt;contributors&gt;&lt;authors&gt;&lt;author&gt;Zhou, B. G.&lt;/author&gt;&lt;author&gt;Yin, H. H.&lt;/author&gt;&lt;author&gt;Dong, C. H.&lt;/author&gt;&lt;author&gt;Sun, L. P.&lt;/author&gt;&lt;author&gt;Feng, W.&lt;/author&gt;&lt;author&gt;Pu, Y. Y.&lt;/author&gt;&lt;author&gt;Han, X. X.&lt;/author&gt;&lt;author&gt;Li, X. L.&lt;/author&gt;&lt;author&gt;Du, D.&lt;/author&gt;&lt;author&gt;Xu, H. X.&lt;/author&gt;&lt;author&gt;Chen, Y.&lt;/author&gt;&lt;/authors&gt;&lt;/contributors&gt;&lt;titles&gt;&lt;title&gt;&lt;style face="normal" font="default" size="100%"&gt;Biodegradable and Excretable 2D W&lt;/style&gt;&lt;style face="subscript" font="default" size="100%"&gt;1.33&lt;/style&gt;&lt;style face="normal" font="default" size="100%"&gt;C i-MXene with Vacancy Ordering for Theory-Oriented Cancer Nanotheranostics in Near-Infrared Biowindow&lt;/style&gt;&lt;/title&gt;&lt;secondary-title&gt;Advanced Science&lt;/secondary-title&gt;&lt;/titles&gt;&lt;periodical&gt;&lt;full-title&gt;Advanced Science&lt;/full-title&gt;&lt;abbr-1&gt;Adv. Sci.&lt;/abbr-1&gt;&lt;abbr-2&gt;Adv Sci&lt;/abbr-2&gt;&lt;abbr-3&gt;Adv Sci (Weinh)&lt;/abbr-3&gt;&lt;/periodical&gt;&lt;pages&gt;2101043&lt;/pages&gt;&lt;volume&gt;8&lt;/volume&gt;&lt;number&gt;24&lt;/number&gt;&lt;dates&gt;&lt;year&gt;2021&lt;/year&gt;&lt;pub-dates&gt;&lt;date&gt;Dec&lt;/date&gt;&lt;/pub-dates&gt;&lt;/dates&gt;&lt;accession-num&gt;WOS:000712584200001&lt;/accession-num&gt;&lt;urls&gt;&lt;related-urls&gt;&lt;url&gt;&lt;style face="underline" font="default" size="100%"&gt;&amp;lt;Go to ISI&amp;gt;://WOS:000712584200001&lt;/style&gt;&lt;/url&gt;&lt;/related-urls&gt;&lt;/urls&gt;&lt;custom7&gt;2101043&lt;/custom7&gt;&lt;electronic-resource-num&gt;A bifunctional MXene-modified scaffold for photothermal therapy and maxillofacial tissue regeneration&lt;/electronic-resource-num&gt;&lt;/record&gt;&lt;/Cite&gt;&lt;/EndNote&gt;</w:instrText>
            </w: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separate"/>
            </w:r>
            <w:r w:rsidR="00EB2423" w:rsidRPr="00A43271">
              <w:rPr>
                <w:rFonts w:ascii="Times New Roman" w:hAnsi="Times New Roman" w:cs="Times New Roman"/>
                <w:noProof/>
                <w:color w:val="000000" w:themeColor="text1"/>
                <w:kern w:val="0"/>
                <w:sz w:val="24"/>
                <w:szCs w:val="24"/>
                <w:vertAlign w:val="superscript"/>
              </w:rPr>
              <w:t>7</w:t>
            </w: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39DBEB" w14:textId="79A4130E" w:rsidR="005A6C12" w:rsidRPr="00A43271" w:rsidRDefault="00623871" w:rsidP="00623871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8.54 or 4.94</w:t>
            </w: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14:paraId="31B6A9CD" w14:textId="0A731161" w:rsidR="005A6C12" w:rsidRPr="00A43271" w:rsidRDefault="00623871" w:rsidP="00355BE6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32.5</w:t>
            </w:r>
            <w:r w:rsidR="00355BE6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or </w:t>
            </w: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49.3</w:t>
            </w:r>
          </w:p>
        </w:tc>
        <w:tc>
          <w:tcPr>
            <w:tcW w:w="1694" w:type="dxa"/>
            <w:tcBorders>
              <w:top w:val="single" w:sz="4" w:space="0" w:color="000000"/>
            </w:tcBorders>
          </w:tcPr>
          <w:p w14:paraId="479CF8BC" w14:textId="51B518A8" w:rsidR="005A6C12" w:rsidRPr="00A43271" w:rsidRDefault="00955B36" w:rsidP="005A6C12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808 or 1064</w:t>
            </w:r>
          </w:p>
        </w:tc>
      </w:tr>
      <w:tr w:rsidR="005A6C12" w:rsidRPr="00A43271" w14:paraId="2B1545C4" w14:textId="77777777" w:rsidTr="00451464">
        <w:trPr>
          <w:trHeight w:val="340"/>
          <w:jc w:val="center"/>
        </w:trPr>
        <w:tc>
          <w:tcPr>
            <w:tcW w:w="2324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3271FF" w14:textId="71F5D20A" w:rsidR="005A6C12" w:rsidRPr="00A43271" w:rsidRDefault="00552D7F" w:rsidP="00EB2423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Ti</w:t>
            </w: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vertAlign w:val="subscript"/>
              </w:rPr>
              <w:t>3</w:t>
            </w: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CN</w:t>
            </w:r>
            <w:r w:rsidR="0061564E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nanosheets</w:t>
            </w:r>
            <w:r w:rsidR="00C25FA3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begin"/>
            </w:r>
            <w:r w:rsidR="00EB2423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instrText xml:space="preserve"> ADDIN EN.CITE &lt;EndNote&gt;&lt;Cite&gt;&lt;Author&gt;Zhu&lt;/Author&gt;&lt;Year&gt;2022&lt;/Year&gt;&lt;RecNum&gt;728&lt;/RecNum&gt;&lt;DisplayText&gt;&lt;style face="superscript"&gt;8&lt;/style&gt;&lt;/DisplayText&gt;&lt;record&gt;&lt;rec-number&gt;728&lt;/rec-number&gt;&lt;foreign-keys&gt;&lt;key app="EN" db-id="ve9dw2vfkzx22hesxxlxdw9p5zw9easa5za0" timestamp="1656049328"&gt;728&lt;/key&gt;&lt;/foreign-keys&gt;&lt;ref-type name="Journal Article"&gt;17&lt;/ref-type&gt;&lt;contributors&gt;&lt;authors&gt;&lt;author&gt;Zhu, Y. H.&lt;/author&gt;&lt;author&gt;Tang, X. F.&lt;/author&gt;&lt;author&gt;Liu, Q.&lt;/author&gt;&lt;author&gt;Xia, Y. J.&lt;/author&gt;&lt;author&gt;Zhai, X. W.&lt;/author&gt;&lt;author&gt;Zhang, H.&lt;/author&gt;&lt;author&gt;Duan, D. L.&lt;/author&gt;&lt;author&gt;Wang, H.&lt;/author&gt;&lt;author&gt;Zhan, W. Q.&lt;/author&gt;&lt;author&gt;Wu, L.&lt;/author&gt;&lt;author&gt;Zheng, N.&lt;/author&gt;&lt;author&gt;Lv, W. F.&lt;/author&gt;&lt;author&gt;Wang, Y. C.&lt;/author&gt;&lt;author&gt;Zhou, M.&lt;/author&gt;&lt;/authors&gt;&lt;/contributors&gt;&lt;titles&gt;&lt;title&gt;Metallic Carbonitride MXene Based Photonic Hyperthermia for Tumor Therapy&lt;/title&gt;&lt;secondary-title&gt;Small&lt;/secondary-title&gt;&lt;/titles&gt;&lt;periodical&gt;&lt;full-title&gt;Small&lt;/full-title&gt;&lt;/periodical&gt;&lt;pages&gt;2200646&lt;/pages&gt;&lt;volume&gt;18&lt;/volume&gt;&lt;number&gt;22&lt;/number&gt;&lt;dates&gt;&lt;year&gt;2022&lt;/year&gt;&lt;pub-dates&gt;&lt;date&gt;Jun&lt;/date&gt;&lt;/pub-dates&gt;&lt;/dates&gt;&lt;isbn&gt;1613-6810&lt;/isbn&gt;&lt;accession-num&gt;WOS:000790854600001&lt;/accession-num&gt;&lt;urls&gt;&lt;related-urls&gt;&lt;url&gt;&lt;style face="underline" font="default" size="100%"&gt;&amp;lt;Go to ISI&amp;gt;://WOS:000790854600001&lt;/style&gt;&lt;/url&gt;&lt;/related-urls&gt;&lt;/urls&gt;&lt;custom7&gt;2200646&lt;/custom7&gt;&lt;electronic-resource-num&gt;10.1002/smll.202200646&lt;/electronic-resource-num&gt;&lt;/record&gt;&lt;/Cite&gt;&lt;/EndNote&gt;</w:instrText>
            </w:r>
            <w:r w:rsidR="00C25FA3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separate"/>
            </w:r>
            <w:r w:rsidR="00EB2423" w:rsidRPr="00A43271">
              <w:rPr>
                <w:rFonts w:ascii="Times New Roman" w:hAnsi="Times New Roman" w:cs="Times New Roman"/>
                <w:noProof/>
                <w:color w:val="000000" w:themeColor="text1"/>
                <w:kern w:val="0"/>
                <w:sz w:val="24"/>
                <w:szCs w:val="24"/>
                <w:vertAlign w:val="superscript"/>
              </w:rPr>
              <w:t>8</w:t>
            </w:r>
            <w:r w:rsidR="00C25FA3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4BFC82" w14:textId="526DC2F8" w:rsidR="005A6C12" w:rsidRPr="00A43271" w:rsidRDefault="00623871" w:rsidP="005A6C12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36.6 or 43.5</w:t>
            </w: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14:paraId="6222DBE5" w14:textId="3D4FE930" w:rsidR="005A6C12" w:rsidRPr="00A43271" w:rsidRDefault="00623871" w:rsidP="00623871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36.5 or 32.1</w:t>
            </w:r>
          </w:p>
        </w:tc>
        <w:tc>
          <w:tcPr>
            <w:tcW w:w="1694" w:type="dxa"/>
            <w:tcBorders>
              <w:top w:val="single" w:sz="4" w:space="0" w:color="000000"/>
            </w:tcBorders>
          </w:tcPr>
          <w:p w14:paraId="6E5AC3C5" w14:textId="2B7FBEF2" w:rsidR="005A6C12" w:rsidRPr="00A43271" w:rsidRDefault="00955B36" w:rsidP="005A6C12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808 or 1064</w:t>
            </w:r>
          </w:p>
        </w:tc>
      </w:tr>
      <w:tr w:rsidR="005A6C12" w:rsidRPr="00A43271" w14:paraId="534262EA" w14:textId="77777777" w:rsidTr="00451464">
        <w:trPr>
          <w:trHeight w:val="340"/>
          <w:jc w:val="center"/>
        </w:trPr>
        <w:tc>
          <w:tcPr>
            <w:tcW w:w="2324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87471C" w14:textId="225D8F2A" w:rsidR="005A6C12" w:rsidRPr="00A43271" w:rsidRDefault="00890D6C" w:rsidP="005B3CD3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Au</w:t>
            </w: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nanorods</w:t>
            </w:r>
            <w:r w:rsidR="006D527A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begin"/>
            </w:r>
            <w:r w:rsidR="005B3CD3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instrText xml:space="preserve"> ADDIN EN.CITE &lt;EndNote&gt;&lt;Cite&gt;&lt;Author&gt;Zeng&lt;/Author&gt;&lt;Year&gt;2013&lt;/Year&gt;&lt;RecNum&gt;2152&lt;/RecNum&gt;&lt;DisplayText&gt;&lt;style face="superscript"&gt;9&lt;/style&gt;&lt;/DisplayText&gt;&lt;record&gt;&lt;rec-number&gt;2152&lt;/rec-number&gt;&lt;foreign-keys&gt;&lt;key app="EN" db-id="ve9dw2vfkzx22hesxxlxdw9p5zw9easa5za0" timestamp="1680575966"&gt;2152&lt;/key&gt;&lt;/foreign-keys&gt;&lt;ref-type name="Journal Article"&gt;17&lt;/ref-type&gt;&lt;contributors&gt;&lt;authors&gt;&lt;author&gt;Zeng, J.&lt;/author&gt;&lt;author&gt;Goldfeld, D.&lt;/author&gt;&lt;author&gt;Xia, Y.&lt;/author&gt;&lt;/authors&gt;&lt;/contributors&gt;&lt;auth-address&gt;Department of Biomedical Engineering, Washington University in St. Louis, Saint Louis, MO 63130, USA.&lt;/auth-address&gt;&lt;titles&gt;&lt;title&gt;A plasmon-assisted optofluidic (PAOF) system for measuring the photothermal conversion efficiencies of gold nanostructures and controlling an electrical switch&lt;/title&gt;&lt;secondary-title&gt;Angew Chem Int Ed&lt;/secondary-title&gt;&lt;/titles&gt;&lt;periodical&gt;&lt;full-title&gt;Angewandte Chemie International Edition&lt;/full-title&gt;&lt;abbr-1&gt;Angew. Chem. Int. Ed.&lt;/abbr-1&gt;&lt;abbr-2&gt;Angew Chem Int Ed&lt;/abbr-2&gt;&lt;/periodical&gt;&lt;pages&gt;4169-4173&lt;/pages&gt;&lt;volume&gt;52&lt;/volume&gt;&lt;number&gt;15&lt;/number&gt;&lt;edition&gt;2013/03/16&lt;/edition&gt;&lt;keywords&gt;&lt;keyword&gt;Electric Conductivity&lt;/keyword&gt;&lt;keyword&gt;Gold/*chemistry&lt;/keyword&gt;&lt;keyword&gt;Metal Nanoparticles/*chemistry&lt;/keyword&gt;&lt;keyword&gt;Particle Size&lt;/keyword&gt;&lt;keyword&gt;Photochemical Processes&lt;/keyword&gt;&lt;keyword&gt;*Surface Plasmon Resonance&lt;/keyword&gt;&lt;keyword&gt;Surface Properties&lt;/keyword&gt;&lt;keyword&gt;*Temperature&lt;/keyword&gt;&lt;/keywords&gt;&lt;dates&gt;&lt;year&gt;2013&lt;/year&gt;&lt;pub-dates&gt;&lt;date&gt;Apr 8&lt;/date&gt;&lt;/pub-dates&gt;&lt;/dates&gt;&lt;isbn&gt;1521-3773 (Electronic)&amp;#xD;1433-7851 (Print)&amp;#xD;1433-7851 (Linking)&lt;/isbn&gt;&lt;accession-num&gt;23494970&lt;/accession-num&gt;&lt;urls&gt;&lt;related-urls&gt;&lt;url&gt;https://www.ncbi.nlm.nih.gov/pubmed/23494970&lt;/url&gt;&lt;/related-urls&gt;&lt;/urls&gt;&lt;custom2&gt;PMC3757564&lt;/custom2&gt;&lt;electronic-resource-num&gt;10.1002/anie.201210359&lt;/electronic-resource-num&gt;&lt;/record&gt;&lt;/Cite&gt;&lt;/EndNote&gt;</w:instrText>
            </w:r>
            <w:r w:rsidR="006D527A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separate"/>
            </w:r>
            <w:r w:rsidR="00EB2423" w:rsidRPr="00A43271">
              <w:rPr>
                <w:rFonts w:ascii="Times New Roman" w:hAnsi="Times New Roman" w:cs="Times New Roman"/>
                <w:noProof/>
                <w:color w:val="000000" w:themeColor="text1"/>
                <w:kern w:val="0"/>
                <w:sz w:val="24"/>
                <w:szCs w:val="24"/>
                <w:vertAlign w:val="superscript"/>
              </w:rPr>
              <w:t>9</w:t>
            </w:r>
            <w:r w:rsidR="006D527A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BFB811" w14:textId="2C9847CF" w:rsidR="005A6C12" w:rsidRPr="00A43271" w:rsidRDefault="006D527A" w:rsidP="005A6C12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3.9</w:t>
            </w: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14:paraId="6605352C" w14:textId="4B0FDB40" w:rsidR="005A6C12" w:rsidRPr="00A43271" w:rsidRDefault="006D527A" w:rsidP="005A6C12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1.0</w:t>
            </w:r>
          </w:p>
        </w:tc>
        <w:tc>
          <w:tcPr>
            <w:tcW w:w="1694" w:type="dxa"/>
            <w:tcBorders>
              <w:top w:val="single" w:sz="4" w:space="0" w:color="000000"/>
            </w:tcBorders>
          </w:tcPr>
          <w:p w14:paraId="70D5C062" w14:textId="4D4E9582" w:rsidR="005A6C12" w:rsidRPr="00A43271" w:rsidRDefault="006D527A" w:rsidP="005A6C12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808</w:t>
            </w:r>
          </w:p>
        </w:tc>
      </w:tr>
      <w:tr w:rsidR="005A6C12" w:rsidRPr="00A43271" w14:paraId="4EFAC04A" w14:textId="77777777" w:rsidTr="00451464">
        <w:trPr>
          <w:trHeight w:val="340"/>
          <w:jc w:val="center"/>
        </w:trPr>
        <w:tc>
          <w:tcPr>
            <w:tcW w:w="2324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E8A22D" w14:textId="79EE9BCC" w:rsidR="005A6C12" w:rsidRPr="00A43271" w:rsidRDefault="00890D6C" w:rsidP="005B3CD3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BP </w:t>
            </w:r>
            <w:r w:rsidR="0061564E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quantum dots</w:t>
            </w:r>
            <w:r w:rsidR="005C1B0C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begin">
                <w:fldData xml:space="preserve">PEVuZE5vdGU+PENpdGU+PEF1dGhvcj5TdW48L0F1dGhvcj48WWVhcj4yMDE1PC9ZZWFyPjxSZWNO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</w:fldData>
              </w:fldChar>
            </w:r>
            <w:r w:rsidR="005B3CD3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instrText xml:space="preserve"> ADDIN EN.CITE </w:instrText>
            </w:r>
            <w:r w:rsidR="005B3CD3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begin">
                <w:fldData xml:space="preserve">PEVuZE5vdGU+PENpdGU+PEF1dGhvcj5TdW48L0F1dGhvcj48WWVhcj4yMDE1PC9ZZWFyPjxSZWNO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</w:fldData>
              </w:fldChar>
            </w:r>
            <w:r w:rsidR="005B3CD3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instrText xml:space="preserve"> ADDIN EN.CITE.DATA </w:instrText>
            </w:r>
            <w:r w:rsidR="005B3CD3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r>
            <w:r w:rsidR="005B3CD3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end"/>
            </w:r>
            <w:r w:rsidR="005C1B0C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r>
            <w:r w:rsidR="005C1B0C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separate"/>
            </w:r>
            <w:r w:rsidR="00EB2423" w:rsidRPr="00A43271">
              <w:rPr>
                <w:rFonts w:ascii="Times New Roman" w:hAnsi="Times New Roman" w:cs="Times New Roman"/>
                <w:noProof/>
                <w:color w:val="000000" w:themeColor="text1"/>
                <w:kern w:val="0"/>
                <w:sz w:val="24"/>
                <w:szCs w:val="24"/>
                <w:vertAlign w:val="superscript"/>
              </w:rPr>
              <w:t>10</w:t>
            </w:r>
            <w:r w:rsidR="005C1B0C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A27BB4" w14:textId="66C3076C" w:rsidR="005A6C12" w:rsidRPr="00A43271" w:rsidRDefault="006D527A" w:rsidP="005A6C12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4.8</w:t>
            </w: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14:paraId="20707CB0" w14:textId="456B593A" w:rsidR="005A6C12" w:rsidRPr="00A43271" w:rsidRDefault="006D527A" w:rsidP="005A6C12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8.4</w:t>
            </w:r>
          </w:p>
        </w:tc>
        <w:tc>
          <w:tcPr>
            <w:tcW w:w="1694" w:type="dxa"/>
            <w:tcBorders>
              <w:top w:val="single" w:sz="4" w:space="0" w:color="000000"/>
            </w:tcBorders>
          </w:tcPr>
          <w:p w14:paraId="166C2CAE" w14:textId="5ACA79D0" w:rsidR="005A6C12" w:rsidRPr="00A43271" w:rsidRDefault="006D527A" w:rsidP="005A6C12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808</w:t>
            </w:r>
          </w:p>
        </w:tc>
      </w:tr>
      <w:tr w:rsidR="005A6C12" w:rsidRPr="00A43271" w14:paraId="383E5567" w14:textId="77777777" w:rsidTr="00451464">
        <w:trPr>
          <w:trHeight w:val="340"/>
          <w:jc w:val="center"/>
        </w:trPr>
        <w:tc>
          <w:tcPr>
            <w:tcW w:w="2324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5314F0" w14:textId="09C20EB3" w:rsidR="005A6C12" w:rsidRPr="00A43271" w:rsidRDefault="00890D6C" w:rsidP="00EB2423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SnS</w:t>
            </w:r>
            <w:r w:rsidR="00B31697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bulk</w:t>
            </w:r>
            <w:r w:rsidR="00F65448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begin"/>
            </w:r>
            <w:r w:rsidR="00EB2423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instrText xml:space="preserve"> ADDIN EN.CITE &lt;EndNote&gt;&lt;Cite&gt;&lt;Author&gt;Ren&lt;/Author&gt;&lt;Year&gt;2016&lt;/Year&gt;&lt;RecNum&gt;2154&lt;/RecNum&gt;&lt;DisplayText&gt;&lt;style face="superscript"&gt;11&lt;/style&gt;&lt;/DisplayText&gt;&lt;record&gt;&lt;rec-number&gt;2154&lt;/rec-number&gt;&lt;foreign-keys&gt;&lt;key app="EN" db-id="ve9dw2vfkzx22hesxxlxdw9p5zw9easa5za0" timestamp="1680578579"&gt;2154&lt;/key&gt;&lt;/foreign-keys&gt;&lt;ref-type name="Journal Article"&gt;17&lt;/ref-type&gt;&lt;contributors&gt;&lt;authors&gt;&lt;author&gt;Ren, Qilong&lt;/author&gt;&lt;author&gt;Li, Bo&lt;/author&gt;&lt;author&gt;Peng, Zhiyou&lt;/author&gt;&lt;author&gt;He, Guanjie&lt;/author&gt;&lt;author&gt;Zhang, Wenlong&lt;/author&gt;&lt;author&gt;Guan, Guoqiang&lt;/author&gt;&lt;author&gt;Huang, Xiaojuan&lt;/author&gt;&lt;author&gt;Xiao, Zhiyin&lt;/author&gt;&lt;author&gt;Liao, Lijun&lt;/author&gt;&lt;author&gt;Pan, Yishuang&lt;/author&gt;&lt;author&gt;Yang, Xiaojun&lt;/author&gt;&lt;author&gt;Zou, Rujia&lt;/author&gt;&lt;author&gt;Hu, Junqing&lt;/author&gt;&lt;/authors&gt;&lt;/contributors&gt;&lt;titles&gt;&lt;title&gt;SnS nanosheets for efficient photothermal therapy&lt;/title&gt;&lt;secondary-title&gt;New Journal of Chemistry&lt;/secondary-title&gt;&lt;/titles&gt;&lt;periodical&gt;&lt;full-title&gt;New Journal of Chemistry&lt;/full-title&gt;&lt;abbr-1&gt;New J. Chem.&lt;/abbr-1&gt;&lt;abbr-2&gt;New J Chem&lt;/abbr-2&gt;&lt;/periodical&gt;&lt;pages&gt;4464-4467&lt;/pages&gt;&lt;volume&gt;40&lt;/volume&gt;&lt;number&gt;5&lt;/number&gt;&lt;section&gt;4464&lt;/section&gt;&lt;dates&gt;&lt;year&gt;2016&lt;/year&gt;&lt;/dates&gt;&lt;isbn&gt;1144-0546&amp;#xD;1369-9261&lt;/isbn&gt;&lt;urls&gt;&lt;related-urls&gt;&lt;url&gt;https://pubs.rsc.org/en/content/articlelanding/2016/NJ/C5NJ03263F&lt;/url&gt;&lt;/related-urls&gt;&lt;/urls&gt;&lt;electronic-resource-num&gt;10.1039/c5nj03263f&lt;/electronic-resource-num&gt;&lt;/record&gt;&lt;/Cite&gt;&lt;/EndNote&gt;</w:instrText>
            </w:r>
            <w:r w:rsidR="00F65448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separate"/>
            </w:r>
            <w:r w:rsidR="00EB2423" w:rsidRPr="00A43271">
              <w:rPr>
                <w:rFonts w:ascii="Times New Roman" w:hAnsi="Times New Roman" w:cs="Times New Roman"/>
                <w:noProof/>
                <w:color w:val="000000" w:themeColor="text1"/>
                <w:kern w:val="0"/>
                <w:sz w:val="24"/>
                <w:szCs w:val="24"/>
                <w:vertAlign w:val="superscript"/>
              </w:rPr>
              <w:t>11</w:t>
            </w:r>
            <w:r w:rsidR="00F65448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57067E" w14:textId="28C5A1B9" w:rsidR="005A6C12" w:rsidRPr="00A43271" w:rsidRDefault="00F65448" w:rsidP="005A6C12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  <w:r w:rsidR="006D527A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.2</w:t>
            </w: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14:paraId="5CA0D84D" w14:textId="269D25DE" w:rsidR="005A6C12" w:rsidRPr="00A43271" w:rsidRDefault="006D527A" w:rsidP="006D527A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4.0</w:t>
            </w:r>
          </w:p>
        </w:tc>
        <w:tc>
          <w:tcPr>
            <w:tcW w:w="1694" w:type="dxa"/>
            <w:tcBorders>
              <w:top w:val="single" w:sz="4" w:space="0" w:color="000000"/>
            </w:tcBorders>
          </w:tcPr>
          <w:p w14:paraId="2196FB95" w14:textId="24AFF562" w:rsidR="005A6C12" w:rsidRPr="00A43271" w:rsidRDefault="006D527A" w:rsidP="005A6C12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808</w:t>
            </w:r>
          </w:p>
        </w:tc>
      </w:tr>
      <w:tr w:rsidR="006D527A" w:rsidRPr="00A43271" w14:paraId="35B32A81" w14:textId="6096EBB1" w:rsidTr="00451464">
        <w:trPr>
          <w:trHeight w:val="340"/>
          <w:jc w:val="center"/>
        </w:trPr>
        <w:tc>
          <w:tcPr>
            <w:tcW w:w="2324" w:type="dxa"/>
            <w:tcBorders>
              <w:top w:val="nil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B9A066" w14:textId="097D6F2C" w:rsidR="006D527A" w:rsidRPr="00A43271" w:rsidRDefault="006D527A" w:rsidP="005B3CD3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WS</w:t>
            </w: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vertAlign w:val="subscript"/>
              </w:rPr>
              <w:t>2</w:t>
            </w:r>
            <w:r w:rsidR="0061564E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nanosheets</w:t>
            </w:r>
            <w:r w:rsidR="00F65448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begin">
                <w:fldData xml:space="preserve">PEVuZE5vdGU+PENpdGU+PEF1dGhvcj5Zb25nPC9BdXRob3I+PFllYXI+MjAxNTwvWWVhcj48UmVj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</w:fldData>
              </w:fldChar>
            </w:r>
            <w:r w:rsidR="005B3CD3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instrText xml:space="preserve"> ADDIN EN.CITE </w:instrText>
            </w:r>
            <w:r w:rsidR="005B3CD3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begin">
                <w:fldData xml:space="preserve">PEVuZE5vdGU+PENpdGU+PEF1dGhvcj5Zb25nPC9BdXRob3I+PFllYXI+MjAxNTwvWWVhcj48UmVj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</w:fldData>
              </w:fldChar>
            </w:r>
            <w:r w:rsidR="005B3CD3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instrText xml:space="preserve"> ADDIN EN.CITE.DATA </w:instrText>
            </w:r>
            <w:r w:rsidR="005B3CD3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r>
            <w:r w:rsidR="005B3CD3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end"/>
            </w:r>
            <w:r w:rsidR="00F65448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r>
            <w:r w:rsidR="00F65448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separate"/>
            </w:r>
            <w:r w:rsidR="00EB2423" w:rsidRPr="00A43271">
              <w:rPr>
                <w:rFonts w:ascii="Times New Roman" w:hAnsi="Times New Roman" w:cs="Times New Roman"/>
                <w:noProof/>
                <w:color w:val="000000" w:themeColor="text1"/>
                <w:kern w:val="0"/>
                <w:sz w:val="24"/>
                <w:szCs w:val="24"/>
                <w:vertAlign w:val="superscript"/>
              </w:rPr>
              <w:t>12</w:t>
            </w:r>
            <w:r w:rsidR="00F65448"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2551" w:type="dxa"/>
            <w:tcBorders>
              <w:top w:val="nil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4B601E" w14:textId="2B59793F" w:rsidR="006D527A" w:rsidRPr="00A43271" w:rsidRDefault="006D527A" w:rsidP="006D527A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3.8</w:t>
            </w:r>
          </w:p>
        </w:tc>
        <w:tc>
          <w:tcPr>
            <w:tcW w:w="2551" w:type="dxa"/>
            <w:tcBorders>
              <w:top w:val="nil"/>
              <w:bottom w:val="single" w:sz="8" w:space="0" w:color="000000"/>
            </w:tcBorders>
          </w:tcPr>
          <w:p w14:paraId="21139462" w14:textId="228D1EE9" w:rsidR="006D527A" w:rsidRPr="00A43271" w:rsidRDefault="006D527A" w:rsidP="006D527A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</w:t>
            </w:r>
            <w:r w:rsidRPr="00A43271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4.3</w:t>
            </w:r>
          </w:p>
        </w:tc>
        <w:tc>
          <w:tcPr>
            <w:tcW w:w="1694" w:type="dxa"/>
            <w:tcBorders>
              <w:top w:val="nil"/>
              <w:bottom w:val="single" w:sz="8" w:space="0" w:color="000000"/>
            </w:tcBorders>
          </w:tcPr>
          <w:p w14:paraId="18DCCEA7" w14:textId="1AE78CE4" w:rsidR="006D527A" w:rsidRPr="00A43271" w:rsidRDefault="006D527A" w:rsidP="006D527A">
            <w:pPr>
              <w:widowControl/>
              <w:spacing w:line="120" w:lineRule="atLeast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43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808</w:t>
            </w:r>
          </w:p>
        </w:tc>
      </w:tr>
    </w:tbl>
    <w:p w14:paraId="02D35265" w14:textId="77777777" w:rsidR="0010478F" w:rsidRPr="00A43271" w:rsidRDefault="0010478F" w:rsidP="0052351C">
      <w:pPr>
        <w:rPr>
          <w:rFonts w:ascii="Times New Roman" w:hAnsi="Times New Roman" w:cs="Times New Roman"/>
          <w:szCs w:val="21"/>
        </w:rPr>
      </w:pPr>
    </w:p>
    <w:p w14:paraId="009FD555" w14:textId="77777777" w:rsidR="0010478F" w:rsidRPr="00A43271" w:rsidRDefault="0010478F" w:rsidP="0052351C">
      <w:pPr>
        <w:rPr>
          <w:rFonts w:ascii="Times New Roman" w:hAnsi="Times New Roman" w:cs="Times New Roman"/>
          <w:szCs w:val="21"/>
        </w:rPr>
      </w:pPr>
    </w:p>
    <w:p w14:paraId="15D8DA55" w14:textId="77777777" w:rsidR="00314BC5" w:rsidRPr="00A43271" w:rsidRDefault="00314BC5" w:rsidP="00365DBC">
      <w:pPr>
        <w:pStyle w:val="EndNoteBibliography"/>
        <w:spacing w:line="360" w:lineRule="auto"/>
        <w:rPr>
          <w:rFonts w:ascii="Times New Roman" w:eastAsiaTheme="minorEastAsia" w:hAnsi="Times New Roman" w:cs="Times New Roman"/>
          <w:b/>
          <w:noProof w:val="0"/>
          <w:sz w:val="24"/>
          <w:szCs w:val="24"/>
        </w:rPr>
      </w:pPr>
      <w:r w:rsidRPr="00A43271">
        <w:rPr>
          <w:rFonts w:ascii="Times New Roman" w:eastAsiaTheme="minorEastAsia" w:hAnsi="Times New Roman" w:cs="Times New Roman"/>
          <w:b/>
          <w:noProof w:val="0"/>
          <w:sz w:val="24"/>
          <w:szCs w:val="24"/>
        </w:rPr>
        <w:t>References</w:t>
      </w:r>
    </w:p>
    <w:p w14:paraId="4BF24987" w14:textId="77777777" w:rsidR="005B3CD3" w:rsidRPr="00A43271" w:rsidRDefault="0010478F" w:rsidP="00365DBC">
      <w:pPr>
        <w:pStyle w:val="EndNoteBibliograph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43271">
        <w:rPr>
          <w:rFonts w:ascii="Times New Roman" w:hAnsi="Times New Roman" w:cs="Times New Roman"/>
          <w:sz w:val="24"/>
          <w:szCs w:val="24"/>
        </w:rPr>
        <w:fldChar w:fldCharType="begin"/>
      </w:r>
      <w:r w:rsidRPr="00A43271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A43271">
        <w:rPr>
          <w:rFonts w:ascii="Times New Roman" w:hAnsi="Times New Roman" w:cs="Times New Roman"/>
          <w:sz w:val="24"/>
          <w:szCs w:val="24"/>
        </w:rPr>
        <w:fldChar w:fldCharType="separate"/>
      </w:r>
      <w:r w:rsidR="005B3CD3" w:rsidRPr="00A43271">
        <w:rPr>
          <w:rFonts w:ascii="Times New Roman" w:hAnsi="Times New Roman" w:cs="Times New Roman"/>
          <w:sz w:val="24"/>
          <w:szCs w:val="24"/>
        </w:rPr>
        <w:t>1.</w:t>
      </w:r>
      <w:r w:rsidR="005B3CD3" w:rsidRPr="00A43271">
        <w:rPr>
          <w:rFonts w:ascii="Times New Roman" w:hAnsi="Times New Roman" w:cs="Times New Roman"/>
          <w:sz w:val="24"/>
          <w:szCs w:val="24"/>
        </w:rPr>
        <w:tab/>
        <w:t xml:space="preserve">Lin, H.; Wang, X.; Yu, L.; Chen, Y.; Shi, J. </w:t>
      </w:r>
      <w:r w:rsidR="005B3CD3" w:rsidRPr="00A43271">
        <w:rPr>
          <w:rFonts w:ascii="Times New Roman" w:hAnsi="Times New Roman" w:cs="Times New Roman"/>
          <w:i/>
          <w:sz w:val="24"/>
          <w:szCs w:val="24"/>
        </w:rPr>
        <w:t xml:space="preserve">Nano Lett. </w:t>
      </w:r>
      <w:r w:rsidR="005B3CD3" w:rsidRPr="00A43271">
        <w:rPr>
          <w:rFonts w:ascii="Times New Roman" w:hAnsi="Times New Roman" w:cs="Times New Roman"/>
          <w:b/>
          <w:sz w:val="24"/>
          <w:szCs w:val="24"/>
        </w:rPr>
        <w:t>2017,</w:t>
      </w:r>
      <w:r w:rsidR="005B3CD3" w:rsidRPr="00A43271">
        <w:rPr>
          <w:rFonts w:ascii="Times New Roman" w:hAnsi="Times New Roman" w:cs="Times New Roman"/>
          <w:sz w:val="24"/>
          <w:szCs w:val="24"/>
        </w:rPr>
        <w:t xml:space="preserve"> 17, (1), 384-391.</w:t>
      </w:r>
    </w:p>
    <w:p w14:paraId="5A68F0EC" w14:textId="77777777" w:rsidR="005B3CD3" w:rsidRPr="00A43271" w:rsidRDefault="005B3CD3" w:rsidP="00365DBC">
      <w:pPr>
        <w:pStyle w:val="EndNoteBibliograph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43271">
        <w:rPr>
          <w:rFonts w:ascii="Times New Roman" w:hAnsi="Times New Roman" w:cs="Times New Roman"/>
          <w:sz w:val="24"/>
          <w:szCs w:val="24"/>
        </w:rPr>
        <w:t>2.</w:t>
      </w:r>
      <w:r w:rsidRPr="00A43271">
        <w:rPr>
          <w:rFonts w:ascii="Times New Roman" w:hAnsi="Times New Roman" w:cs="Times New Roman"/>
          <w:sz w:val="24"/>
          <w:szCs w:val="24"/>
        </w:rPr>
        <w:tab/>
        <w:t xml:space="preserve">Lin, H.; Gao, S.; Dai, C.; Chen, Y.; Shi, J. </w:t>
      </w:r>
      <w:r w:rsidRPr="00A43271">
        <w:rPr>
          <w:rFonts w:ascii="Times New Roman" w:hAnsi="Times New Roman" w:cs="Times New Roman"/>
          <w:i/>
          <w:sz w:val="24"/>
          <w:szCs w:val="24"/>
        </w:rPr>
        <w:t xml:space="preserve">J. Am. Chem. Soc. </w:t>
      </w:r>
      <w:r w:rsidRPr="00A43271">
        <w:rPr>
          <w:rFonts w:ascii="Times New Roman" w:hAnsi="Times New Roman" w:cs="Times New Roman"/>
          <w:b/>
          <w:sz w:val="24"/>
          <w:szCs w:val="24"/>
        </w:rPr>
        <w:t>2017,</w:t>
      </w:r>
      <w:r w:rsidRPr="00A43271">
        <w:rPr>
          <w:rFonts w:ascii="Times New Roman" w:hAnsi="Times New Roman" w:cs="Times New Roman"/>
          <w:sz w:val="24"/>
          <w:szCs w:val="24"/>
        </w:rPr>
        <w:t xml:space="preserve"> 139, (45), 16235-16247.</w:t>
      </w:r>
    </w:p>
    <w:p w14:paraId="1EE67B35" w14:textId="77777777" w:rsidR="005B3CD3" w:rsidRPr="00A43271" w:rsidRDefault="005B3CD3" w:rsidP="00365DBC">
      <w:pPr>
        <w:pStyle w:val="EndNoteBibliograph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43271">
        <w:rPr>
          <w:rFonts w:ascii="Times New Roman" w:hAnsi="Times New Roman" w:cs="Times New Roman"/>
          <w:sz w:val="24"/>
          <w:szCs w:val="24"/>
        </w:rPr>
        <w:t>3.</w:t>
      </w:r>
      <w:r w:rsidRPr="00A43271">
        <w:rPr>
          <w:rFonts w:ascii="Times New Roman" w:hAnsi="Times New Roman" w:cs="Times New Roman"/>
          <w:sz w:val="24"/>
          <w:szCs w:val="24"/>
        </w:rPr>
        <w:tab/>
        <w:t xml:space="preserve">Dai, C.; Chen, Y.; Jing, X.; Xiang, L.; Yang, D.; Lin, H.; Liu, Z.; Han, X.; Wu, R. </w:t>
      </w:r>
      <w:r w:rsidRPr="00A43271">
        <w:rPr>
          <w:rFonts w:ascii="Times New Roman" w:hAnsi="Times New Roman" w:cs="Times New Roman"/>
          <w:i/>
          <w:sz w:val="24"/>
          <w:szCs w:val="24"/>
        </w:rPr>
        <w:t xml:space="preserve">ACS Nano </w:t>
      </w:r>
      <w:r w:rsidRPr="00A43271">
        <w:rPr>
          <w:rFonts w:ascii="Times New Roman" w:hAnsi="Times New Roman" w:cs="Times New Roman"/>
          <w:b/>
          <w:sz w:val="24"/>
          <w:szCs w:val="24"/>
        </w:rPr>
        <w:t>2017,</w:t>
      </w:r>
      <w:r w:rsidRPr="00A43271">
        <w:rPr>
          <w:rFonts w:ascii="Times New Roman" w:hAnsi="Times New Roman" w:cs="Times New Roman"/>
          <w:sz w:val="24"/>
          <w:szCs w:val="24"/>
        </w:rPr>
        <w:t xml:space="preserve"> 11, (12), 12696-12712.</w:t>
      </w:r>
    </w:p>
    <w:p w14:paraId="33081BA2" w14:textId="77777777" w:rsidR="005B3CD3" w:rsidRPr="00A43271" w:rsidRDefault="005B3CD3" w:rsidP="00365DBC">
      <w:pPr>
        <w:pStyle w:val="EndNoteBibliograph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43271">
        <w:rPr>
          <w:rFonts w:ascii="Times New Roman" w:hAnsi="Times New Roman" w:cs="Times New Roman"/>
          <w:sz w:val="24"/>
          <w:szCs w:val="24"/>
        </w:rPr>
        <w:t>4.</w:t>
      </w:r>
      <w:r w:rsidRPr="00A43271">
        <w:rPr>
          <w:rFonts w:ascii="Times New Roman" w:hAnsi="Times New Roman" w:cs="Times New Roman"/>
          <w:sz w:val="24"/>
          <w:szCs w:val="24"/>
        </w:rPr>
        <w:tab/>
        <w:t xml:space="preserve">Feng, W.; Wang, R.; Zhou, Y.; Ding, L.; Gao, X.; Zhou, B.; Hu, P.; Chen, Y. </w:t>
      </w:r>
      <w:r w:rsidRPr="00A43271">
        <w:rPr>
          <w:rFonts w:ascii="Times New Roman" w:hAnsi="Times New Roman" w:cs="Times New Roman"/>
          <w:i/>
          <w:sz w:val="24"/>
          <w:szCs w:val="24"/>
        </w:rPr>
        <w:t xml:space="preserve">Adv. Funct. Mater. </w:t>
      </w:r>
      <w:r w:rsidRPr="00A43271">
        <w:rPr>
          <w:rFonts w:ascii="Times New Roman" w:hAnsi="Times New Roman" w:cs="Times New Roman"/>
          <w:b/>
          <w:sz w:val="24"/>
          <w:szCs w:val="24"/>
        </w:rPr>
        <w:t>2019,</w:t>
      </w:r>
      <w:r w:rsidRPr="00A43271">
        <w:rPr>
          <w:rFonts w:ascii="Times New Roman" w:hAnsi="Times New Roman" w:cs="Times New Roman"/>
          <w:sz w:val="24"/>
          <w:szCs w:val="24"/>
        </w:rPr>
        <w:t xml:space="preserve"> 29, (22), 1901942.</w:t>
      </w:r>
    </w:p>
    <w:p w14:paraId="177D40DB" w14:textId="77777777" w:rsidR="005B3CD3" w:rsidRPr="00A43271" w:rsidRDefault="005B3CD3" w:rsidP="00365DBC">
      <w:pPr>
        <w:pStyle w:val="EndNoteBibliograph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43271">
        <w:rPr>
          <w:rFonts w:ascii="Times New Roman" w:hAnsi="Times New Roman" w:cs="Times New Roman"/>
          <w:sz w:val="24"/>
          <w:szCs w:val="24"/>
        </w:rPr>
        <w:t>5.</w:t>
      </w:r>
      <w:r w:rsidRPr="00A43271">
        <w:rPr>
          <w:rFonts w:ascii="Times New Roman" w:hAnsi="Times New Roman" w:cs="Times New Roman"/>
          <w:sz w:val="24"/>
          <w:szCs w:val="24"/>
        </w:rPr>
        <w:tab/>
        <w:t xml:space="preserve">Zada, S.; Dai, W.; Kai, Z.; Lu, H.; Meng, X.; Zhang, Y.; Cheng, Y.; Yan, F.; Fu, P.; Zhang, X.; Dong, H. </w:t>
      </w:r>
      <w:r w:rsidRPr="00A43271">
        <w:rPr>
          <w:rFonts w:ascii="Times New Roman" w:hAnsi="Times New Roman" w:cs="Times New Roman"/>
          <w:i/>
          <w:sz w:val="24"/>
          <w:szCs w:val="24"/>
        </w:rPr>
        <w:t xml:space="preserve">Angew. Chem. Int. Ed. </w:t>
      </w:r>
      <w:r w:rsidRPr="00A43271">
        <w:rPr>
          <w:rFonts w:ascii="Times New Roman" w:hAnsi="Times New Roman" w:cs="Times New Roman"/>
          <w:b/>
          <w:sz w:val="24"/>
          <w:szCs w:val="24"/>
        </w:rPr>
        <w:t>2020,</w:t>
      </w:r>
      <w:r w:rsidRPr="00A43271">
        <w:rPr>
          <w:rFonts w:ascii="Times New Roman" w:hAnsi="Times New Roman" w:cs="Times New Roman"/>
          <w:sz w:val="24"/>
          <w:szCs w:val="24"/>
        </w:rPr>
        <w:t xml:space="preserve"> 59, (16), 6601-6606.</w:t>
      </w:r>
    </w:p>
    <w:p w14:paraId="6790690F" w14:textId="77777777" w:rsidR="005B3CD3" w:rsidRPr="00A43271" w:rsidRDefault="005B3CD3" w:rsidP="00365DBC">
      <w:pPr>
        <w:pStyle w:val="EndNoteBibliograph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43271">
        <w:rPr>
          <w:rFonts w:ascii="Times New Roman" w:hAnsi="Times New Roman" w:cs="Times New Roman"/>
          <w:sz w:val="24"/>
          <w:szCs w:val="24"/>
        </w:rPr>
        <w:t>6.</w:t>
      </w:r>
      <w:r w:rsidRPr="00A43271">
        <w:rPr>
          <w:rFonts w:ascii="Times New Roman" w:hAnsi="Times New Roman" w:cs="Times New Roman"/>
          <w:sz w:val="24"/>
          <w:szCs w:val="24"/>
        </w:rPr>
        <w:tab/>
        <w:t xml:space="preserve">Shao, J.; Zhang, J.; Jiang, C.; Lin, J.; Huang, P. </w:t>
      </w:r>
      <w:r w:rsidRPr="00A43271">
        <w:rPr>
          <w:rFonts w:ascii="Times New Roman" w:hAnsi="Times New Roman" w:cs="Times New Roman"/>
          <w:i/>
          <w:sz w:val="24"/>
          <w:szCs w:val="24"/>
        </w:rPr>
        <w:t xml:space="preserve">Chem. Eng. J. </w:t>
      </w:r>
      <w:r w:rsidRPr="00A43271">
        <w:rPr>
          <w:rFonts w:ascii="Times New Roman" w:hAnsi="Times New Roman" w:cs="Times New Roman"/>
          <w:b/>
          <w:sz w:val="24"/>
          <w:szCs w:val="24"/>
        </w:rPr>
        <w:t>2020,</w:t>
      </w:r>
      <w:r w:rsidRPr="00A43271">
        <w:rPr>
          <w:rFonts w:ascii="Times New Roman" w:hAnsi="Times New Roman" w:cs="Times New Roman"/>
          <w:sz w:val="24"/>
          <w:szCs w:val="24"/>
        </w:rPr>
        <w:t xml:space="preserve"> 400, 126009.</w:t>
      </w:r>
    </w:p>
    <w:p w14:paraId="20539DEC" w14:textId="77777777" w:rsidR="005B3CD3" w:rsidRPr="00A43271" w:rsidRDefault="005B3CD3" w:rsidP="00365DBC">
      <w:pPr>
        <w:pStyle w:val="EndNoteBibliograph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43271">
        <w:rPr>
          <w:rFonts w:ascii="Times New Roman" w:hAnsi="Times New Roman" w:cs="Times New Roman"/>
          <w:sz w:val="24"/>
          <w:szCs w:val="24"/>
        </w:rPr>
        <w:t>7.</w:t>
      </w:r>
      <w:r w:rsidRPr="00A43271">
        <w:rPr>
          <w:rFonts w:ascii="Times New Roman" w:hAnsi="Times New Roman" w:cs="Times New Roman"/>
          <w:sz w:val="24"/>
          <w:szCs w:val="24"/>
        </w:rPr>
        <w:tab/>
        <w:t xml:space="preserve">Zhou, B. G.; Yin, H. H.; Dong, C. H.; Sun, L. P.; Feng, W.; Pu, Y. Y.; Han, X. X.; Li, X. L.; Du, D.; Xu, H. X.; Chen, Y. </w:t>
      </w:r>
      <w:r w:rsidRPr="00A43271">
        <w:rPr>
          <w:rFonts w:ascii="Times New Roman" w:hAnsi="Times New Roman" w:cs="Times New Roman"/>
          <w:i/>
          <w:sz w:val="24"/>
          <w:szCs w:val="24"/>
        </w:rPr>
        <w:t xml:space="preserve">Adv. Sci. </w:t>
      </w:r>
      <w:r w:rsidRPr="00A43271">
        <w:rPr>
          <w:rFonts w:ascii="Times New Roman" w:hAnsi="Times New Roman" w:cs="Times New Roman"/>
          <w:b/>
          <w:sz w:val="24"/>
          <w:szCs w:val="24"/>
        </w:rPr>
        <w:t>2021,</w:t>
      </w:r>
      <w:r w:rsidRPr="00A43271">
        <w:rPr>
          <w:rFonts w:ascii="Times New Roman" w:hAnsi="Times New Roman" w:cs="Times New Roman"/>
          <w:sz w:val="24"/>
          <w:szCs w:val="24"/>
        </w:rPr>
        <w:t xml:space="preserve"> 8, (24), 2101043.</w:t>
      </w:r>
    </w:p>
    <w:p w14:paraId="073626D0" w14:textId="77777777" w:rsidR="005B3CD3" w:rsidRPr="00A43271" w:rsidRDefault="005B3CD3" w:rsidP="00365DBC">
      <w:pPr>
        <w:pStyle w:val="EndNoteBibliograph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43271">
        <w:rPr>
          <w:rFonts w:ascii="Times New Roman" w:hAnsi="Times New Roman" w:cs="Times New Roman"/>
          <w:sz w:val="24"/>
          <w:szCs w:val="24"/>
        </w:rPr>
        <w:t>8.</w:t>
      </w:r>
      <w:r w:rsidRPr="00A43271">
        <w:rPr>
          <w:rFonts w:ascii="Times New Roman" w:hAnsi="Times New Roman" w:cs="Times New Roman"/>
          <w:sz w:val="24"/>
          <w:szCs w:val="24"/>
        </w:rPr>
        <w:tab/>
        <w:t xml:space="preserve">Zhu, Y. H.; Tang, X. F.; Liu, Q.; Xia, Y. J.; Zhai, X. W.; Zhang, H.; Duan, D. L.; Wang, H.; Zhan, W. Q.; Wu, L.; Zheng, N.; Lv, W. F.; Wang, Y. C.; Zhou, M. </w:t>
      </w:r>
      <w:r w:rsidRPr="00A43271">
        <w:rPr>
          <w:rFonts w:ascii="Times New Roman" w:hAnsi="Times New Roman" w:cs="Times New Roman"/>
          <w:i/>
          <w:sz w:val="24"/>
          <w:szCs w:val="24"/>
        </w:rPr>
        <w:t xml:space="preserve">Small </w:t>
      </w:r>
      <w:r w:rsidRPr="00A43271">
        <w:rPr>
          <w:rFonts w:ascii="Times New Roman" w:hAnsi="Times New Roman" w:cs="Times New Roman"/>
          <w:b/>
          <w:sz w:val="24"/>
          <w:szCs w:val="24"/>
        </w:rPr>
        <w:t>2022,</w:t>
      </w:r>
      <w:r w:rsidRPr="00A43271">
        <w:rPr>
          <w:rFonts w:ascii="Times New Roman" w:hAnsi="Times New Roman" w:cs="Times New Roman"/>
          <w:sz w:val="24"/>
          <w:szCs w:val="24"/>
        </w:rPr>
        <w:t xml:space="preserve"> 18, (22), 2200646.</w:t>
      </w:r>
    </w:p>
    <w:p w14:paraId="799356D9" w14:textId="77777777" w:rsidR="005B3CD3" w:rsidRPr="00A43271" w:rsidRDefault="005B3CD3" w:rsidP="00365DBC">
      <w:pPr>
        <w:pStyle w:val="EndNoteBibliograph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43271">
        <w:rPr>
          <w:rFonts w:ascii="Times New Roman" w:hAnsi="Times New Roman" w:cs="Times New Roman"/>
          <w:sz w:val="24"/>
          <w:szCs w:val="24"/>
        </w:rPr>
        <w:t>9.</w:t>
      </w:r>
      <w:r w:rsidRPr="00A43271">
        <w:rPr>
          <w:rFonts w:ascii="Times New Roman" w:hAnsi="Times New Roman" w:cs="Times New Roman"/>
          <w:sz w:val="24"/>
          <w:szCs w:val="24"/>
        </w:rPr>
        <w:tab/>
        <w:t xml:space="preserve">Zeng, J.; Goldfeld, D.; Xia, Y. </w:t>
      </w:r>
      <w:r w:rsidRPr="00A43271">
        <w:rPr>
          <w:rFonts w:ascii="Times New Roman" w:hAnsi="Times New Roman" w:cs="Times New Roman"/>
          <w:i/>
          <w:sz w:val="24"/>
          <w:szCs w:val="24"/>
        </w:rPr>
        <w:t xml:space="preserve">Angew. Chem. Int. Ed. </w:t>
      </w:r>
      <w:r w:rsidRPr="00A43271">
        <w:rPr>
          <w:rFonts w:ascii="Times New Roman" w:hAnsi="Times New Roman" w:cs="Times New Roman"/>
          <w:b/>
          <w:sz w:val="24"/>
          <w:szCs w:val="24"/>
        </w:rPr>
        <w:t>2013,</w:t>
      </w:r>
      <w:r w:rsidRPr="00A43271">
        <w:rPr>
          <w:rFonts w:ascii="Times New Roman" w:hAnsi="Times New Roman" w:cs="Times New Roman"/>
          <w:sz w:val="24"/>
          <w:szCs w:val="24"/>
        </w:rPr>
        <w:t xml:space="preserve"> 52, (15), 4169-4173.</w:t>
      </w:r>
    </w:p>
    <w:p w14:paraId="1E1B0921" w14:textId="77777777" w:rsidR="005B3CD3" w:rsidRPr="00A43271" w:rsidRDefault="005B3CD3" w:rsidP="00365DBC">
      <w:pPr>
        <w:pStyle w:val="EndNoteBibliograph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43271">
        <w:rPr>
          <w:rFonts w:ascii="Times New Roman" w:hAnsi="Times New Roman" w:cs="Times New Roman"/>
          <w:sz w:val="24"/>
          <w:szCs w:val="24"/>
        </w:rPr>
        <w:t>10.</w:t>
      </w:r>
      <w:r w:rsidRPr="00A43271">
        <w:rPr>
          <w:rFonts w:ascii="Times New Roman" w:hAnsi="Times New Roman" w:cs="Times New Roman"/>
          <w:sz w:val="24"/>
          <w:szCs w:val="24"/>
        </w:rPr>
        <w:tab/>
        <w:t xml:space="preserve">Sun, Z.; Xie, H.; Tang, S.; Yu, X. F.; Guo, Z.; Shao, J.; Zhang, H.; Huang, H.; Wang, H.; Chu, P. K. </w:t>
      </w:r>
      <w:r w:rsidRPr="00A43271">
        <w:rPr>
          <w:rFonts w:ascii="Times New Roman" w:hAnsi="Times New Roman" w:cs="Times New Roman"/>
          <w:i/>
          <w:sz w:val="24"/>
          <w:szCs w:val="24"/>
        </w:rPr>
        <w:t xml:space="preserve">Angew. Chem. Int. Ed. </w:t>
      </w:r>
      <w:r w:rsidRPr="00A43271">
        <w:rPr>
          <w:rFonts w:ascii="Times New Roman" w:hAnsi="Times New Roman" w:cs="Times New Roman"/>
          <w:b/>
          <w:sz w:val="24"/>
          <w:szCs w:val="24"/>
        </w:rPr>
        <w:t>2015,</w:t>
      </w:r>
      <w:r w:rsidRPr="00A43271">
        <w:rPr>
          <w:rFonts w:ascii="Times New Roman" w:hAnsi="Times New Roman" w:cs="Times New Roman"/>
          <w:sz w:val="24"/>
          <w:szCs w:val="24"/>
        </w:rPr>
        <w:t xml:space="preserve"> 54, (39), 11526-11530.</w:t>
      </w:r>
    </w:p>
    <w:p w14:paraId="7AD43F3D" w14:textId="77777777" w:rsidR="005B3CD3" w:rsidRPr="00A43271" w:rsidRDefault="005B3CD3" w:rsidP="00365DBC">
      <w:pPr>
        <w:pStyle w:val="EndNoteBibliograph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43271">
        <w:rPr>
          <w:rFonts w:ascii="Times New Roman" w:hAnsi="Times New Roman" w:cs="Times New Roman"/>
          <w:sz w:val="24"/>
          <w:szCs w:val="24"/>
        </w:rPr>
        <w:t>11.</w:t>
      </w:r>
      <w:r w:rsidRPr="00A43271">
        <w:rPr>
          <w:rFonts w:ascii="Times New Roman" w:hAnsi="Times New Roman" w:cs="Times New Roman"/>
          <w:sz w:val="24"/>
          <w:szCs w:val="24"/>
        </w:rPr>
        <w:tab/>
        <w:t xml:space="preserve">Ren, Q.; Li, B.; Peng, Z.; He, G.; Zhang, W.; Guan, G.; Huang, X.; Xiao, Z.; Liao, L.; Pan, Y.; Yang, X.; Zou, R.; Hu, J. </w:t>
      </w:r>
      <w:r w:rsidRPr="00A43271">
        <w:rPr>
          <w:rFonts w:ascii="Times New Roman" w:hAnsi="Times New Roman" w:cs="Times New Roman"/>
          <w:i/>
          <w:sz w:val="24"/>
          <w:szCs w:val="24"/>
        </w:rPr>
        <w:t xml:space="preserve">New J. Chem. </w:t>
      </w:r>
      <w:r w:rsidRPr="00A43271">
        <w:rPr>
          <w:rFonts w:ascii="Times New Roman" w:hAnsi="Times New Roman" w:cs="Times New Roman"/>
          <w:b/>
          <w:sz w:val="24"/>
          <w:szCs w:val="24"/>
        </w:rPr>
        <w:t>2016,</w:t>
      </w:r>
      <w:r w:rsidRPr="00A43271">
        <w:rPr>
          <w:rFonts w:ascii="Times New Roman" w:hAnsi="Times New Roman" w:cs="Times New Roman"/>
          <w:sz w:val="24"/>
          <w:szCs w:val="24"/>
        </w:rPr>
        <w:t xml:space="preserve"> 40, (5), 4464-4467.</w:t>
      </w:r>
    </w:p>
    <w:p w14:paraId="4AB869ED" w14:textId="1EE41106" w:rsidR="00E35BC2" w:rsidRPr="00E35BC2" w:rsidRDefault="005B3CD3" w:rsidP="004B42DD">
      <w:pPr>
        <w:pStyle w:val="EndNoteBibliography"/>
        <w:spacing w:line="360" w:lineRule="auto"/>
        <w:rPr>
          <w:rFonts w:ascii="Times New Roman" w:hAnsi="Times New Roman" w:cs="Times New Roman"/>
          <w:szCs w:val="21"/>
        </w:rPr>
      </w:pPr>
      <w:r w:rsidRPr="00A43271">
        <w:rPr>
          <w:rFonts w:ascii="Times New Roman" w:hAnsi="Times New Roman" w:cs="Times New Roman"/>
          <w:sz w:val="24"/>
          <w:szCs w:val="24"/>
        </w:rPr>
        <w:t>12.</w:t>
      </w:r>
      <w:r w:rsidRPr="00A43271">
        <w:rPr>
          <w:rFonts w:ascii="Times New Roman" w:hAnsi="Times New Roman" w:cs="Times New Roman"/>
          <w:sz w:val="24"/>
          <w:szCs w:val="24"/>
        </w:rPr>
        <w:tab/>
        <w:t xml:space="preserve">Yong, Y.; Cheng, X.; Bao, T.; Zu, M.; Yan, L.; Yin, W.; Ge, C.; Wang, D.; Gu, Z.; Zhao, Y. </w:t>
      </w:r>
      <w:r w:rsidRPr="00A43271">
        <w:rPr>
          <w:rFonts w:ascii="Times New Roman" w:hAnsi="Times New Roman" w:cs="Times New Roman"/>
          <w:i/>
          <w:sz w:val="24"/>
          <w:szCs w:val="24"/>
        </w:rPr>
        <w:t xml:space="preserve">ACS Nano </w:t>
      </w:r>
      <w:r w:rsidRPr="00A43271">
        <w:rPr>
          <w:rFonts w:ascii="Times New Roman" w:hAnsi="Times New Roman" w:cs="Times New Roman"/>
          <w:b/>
          <w:sz w:val="24"/>
          <w:szCs w:val="24"/>
        </w:rPr>
        <w:t>2015,</w:t>
      </w:r>
      <w:r w:rsidRPr="00A43271">
        <w:rPr>
          <w:rFonts w:ascii="Times New Roman" w:hAnsi="Times New Roman" w:cs="Times New Roman"/>
          <w:sz w:val="24"/>
          <w:szCs w:val="24"/>
        </w:rPr>
        <w:t xml:space="preserve"> 9, (12), 12451-12463.</w:t>
      </w:r>
      <w:r w:rsidR="0010478F" w:rsidRPr="00A43271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E35BC2" w:rsidRPr="00E35BC2" w:rsidSect="00A43271">
      <w:headerReference w:type="default" r:id="rId25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161455" w16cex:dateUtc="2022-11-09T03:58:00Z"/>
  <w16cex:commentExtensible w16cex:durableId="27163E64" w16cex:dateUtc="2022-11-09T06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D31C9BD" w16cid:durableId="27161455"/>
  <w16cid:commentId w16cid:paraId="02045EFA" w16cid:durableId="27163E6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040A14" w14:textId="77777777" w:rsidR="009C6267" w:rsidRDefault="009C6267" w:rsidP="00853A96">
      <w:r>
        <w:separator/>
      </w:r>
    </w:p>
  </w:endnote>
  <w:endnote w:type="continuationSeparator" w:id="0">
    <w:p w14:paraId="0F03F314" w14:textId="77777777" w:rsidR="009C6267" w:rsidRDefault="009C6267" w:rsidP="00853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536CD1" w14:textId="77777777" w:rsidR="009C6267" w:rsidRDefault="009C6267" w:rsidP="00853A96">
      <w:r>
        <w:separator/>
      </w:r>
    </w:p>
  </w:footnote>
  <w:footnote w:type="continuationSeparator" w:id="0">
    <w:p w14:paraId="4497959C" w14:textId="77777777" w:rsidR="009C6267" w:rsidRDefault="009C6267" w:rsidP="00853A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5C4F1B" w14:textId="309FA10C" w:rsidR="00A40A37" w:rsidRDefault="00A40A37" w:rsidP="00A40A37">
    <w:pPr>
      <w:jc w:val="right"/>
      <w:rPr>
        <w:color w:val="7F7F7F" w:themeColor="text1" w:themeTint="8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162684"/>
    <w:multiLevelType w:val="hybridMultilevel"/>
    <w:tmpl w:val="E7403EE8"/>
    <w:lvl w:ilvl="0" w:tplc="54E07D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no Letters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e9dw2vfkzx22hesxxlxdw9p5zw9easa5za0&quot;&gt;My EndNote Library&lt;record-ids&gt;&lt;item&gt;75&lt;/item&gt;&lt;item&gt;104&lt;/item&gt;&lt;item&gt;133&lt;/item&gt;&lt;item&gt;137&lt;/item&gt;&lt;item&gt;171&lt;/item&gt;&lt;item&gt;229&lt;/item&gt;&lt;item&gt;728&lt;/item&gt;&lt;item&gt;751&lt;/item&gt;&lt;item&gt;2152&lt;/item&gt;&lt;item&gt;2153&lt;/item&gt;&lt;item&gt;2154&lt;/item&gt;&lt;item&gt;2155&lt;/item&gt;&lt;/record-ids&gt;&lt;/item&gt;&lt;/Libraries&gt;"/>
  </w:docVars>
  <w:rsids>
    <w:rsidRoot w:val="000C2C9F"/>
    <w:rsid w:val="00002DEB"/>
    <w:rsid w:val="00012057"/>
    <w:rsid w:val="00012396"/>
    <w:rsid w:val="00030A45"/>
    <w:rsid w:val="00031E40"/>
    <w:rsid w:val="000533A9"/>
    <w:rsid w:val="00054A9A"/>
    <w:rsid w:val="00064F9E"/>
    <w:rsid w:val="0007137F"/>
    <w:rsid w:val="00075CD7"/>
    <w:rsid w:val="00077AAC"/>
    <w:rsid w:val="00093A2D"/>
    <w:rsid w:val="000B7D7C"/>
    <w:rsid w:val="000C2C9F"/>
    <w:rsid w:val="000C3800"/>
    <w:rsid w:val="000C44BA"/>
    <w:rsid w:val="000F12DE"/>
    <w:rsid w:val="0010478F"/>
    <w:rsid w:val="00106591"/>
    <w:rsid w:val="00111AE6"/>
    <w:rsid w:val="001123AF"/>
    <w:rsid w:val="00126F9F"/>
    <w:rsid w:val="0013518D"/>
    <w:rsid w:val="001477DB"/>
    <w:rsid w:val="00153A70"/>
    <w:rsid w:val="001A0EEF"/>
    <w:rsid w:val="001B3B30"/>
    <w:rsid w:val="001B62DC"/>
    <w:rsid w:val="001C338B"/>
    <w:rsid w:val="001D2976"/>
    <w:rsid w:val="00201FA3"/>
    <w:rsid w:val="002031EB"/>
    <w:rsid w:val="00227B15"/>
    <w:rsid w:val="00242950"/>
    <w:rsid w:val="002515AA"/>
    <w:rsid w:val="00253E33"/>
    <w:rsid w:val="0025630D"/>
    <w:rsid w:val="002610D6"/>
    <w:rsid w:val="002640F9"/>
    <w:rsid w:val="002802E7"/>
    <w:rsid w:val="00287A88"/>
    <w:rsid w:val="00291294"/>
    <w:rsid w:val="00292042"/>
    <w:rsid w:val="002A0C69"/>
    <w:rsid w:val="002A32C8"/>
    <w:rsid w:val="002B2AB5"/>
    <w:rsid w:val="002B3B69"/>
    <w:rsid w:val="002B4F32"/>
    <w:rsid w:val="002C0B94"/>
    <w:rsid w:val="002C56E7"/>
    <w:rsid w:val="002C71F6"/>
    <w:rsid w:val="002D38CC"/>
    <w:rsid w:val="002D6B5C"/>
    <w:rsid w:val="002E7618"/>
    <w:rsid w:val="002F56C7"/>
    <w:rsid w:val="002F6687"/>
    <w:rsid w:val="003014F7"/>
    <w:rsid w:val="00301FD0"/>
    <w:rsid w:val="00314BC5"/>
    <w:rsid w:val="00317741"/>
    <w:rsid w:val="0032053C"/>
    <w:rsid w:val="00323326"/>
    <w:rsid w:val="003255BB"/>
    <w:rsid w:val="00335EB2"/>
    <w:rsid w:val="003462F3"/>
    <w:rsid w:val="003467ED"/>
    <w:rsid w:val="003471AB"/>
    <w:rsid w:val="00355BE6"/>
    <w:rsid w:val="00360BE4"/>
    <w:rsid w:val="00361453"/>
    <w:rsid w:val="00365DBC"/>
    <w:rsid w:val="00372759"/>
    <w:rsid w:val="003767AD"/>
    <w:rsid w:val="0038525C"/>
    <w:rsid w:val="00393B90"/>
    <w:rsid w:val="00397A54"/>
    <w:rsid w:val="003B0F47"/>
    <w:rsid w:val="003B1ECA"/>
    <w:rsid w:val="003B68CF"/>
    <w:rsid w:val="003D6B6F"/>
    <w:rsid w:val="003D7459"/>
    <w:rsid w:val="003E69E0"/>
    <w:rsid w:val="003F283B"/>
    <w:rsid w:val="003F4021"/>
    <w:rsid w:val="003F6708"/>
    <w:rsid w:val="00403362"/>
    <w:rsid w:val="00423DD2"/>
    <w:rsid w:val="00427C5E"/>
    <w:rsid w:val="00435F29"/>
    <w:rsid w:val="00451464"/>
    <w:rsid w:val="00452484"/>
    <w:rsid w:val="00454653"/>
    <w:rsid w:val="00466523"/>
    <w:rsid w:val="004747C8"/>
    <w:rsid w:val="00475736"/>
    <w:rsid w:val="00481614"/>
    <w:rsid w:val="004903B5"/>
    <w:rsid w:val="004B1204"/>
    <w:rsid w:val="004B1D29"/>
    <w:rsid w:val="004B26A1"/>
    <w:rsid w:val="004B42DD"/>
    <w:rsid w:val="004C28B0"/>
    <w:rsid w:val="004C5E77"/>
    <w:rsid w:val="004D2D51"/>
    <w:rsid w:val="004D4312"/>
    <w:rsid w:val="004E06BF"/>
    <w:rsid w:val="004E5C5C"/>
    <w:rsid w:val="004E6E4C"/>
    <w:rsid w:val="004F07B9"/>
    <w:rsid w:val="004F1F71"/>
    <w:rsid w:val="004F5649"/>
    <w:rsid w:val="00500729"/>
    <w:rsid w:val="005046A7"/>
    <w:rsid w:val="0050530C"/>
    <w:rsid w:val="005063FA"/>
    <w:rsid w:val="00514839"/>
    <w:rsid w:val="00515AA8"/>
    <w:rsid w:val="0052351C"/>
    <w:rsid w:val="00526945"/>
    <w:rsid w:val="0052766B"/>
    <w:rsid w:val="005406C2"/>
    <w:rsid w:val="00552D7F"/>
    <w:rsid w:val="00556673"/>
    <w:rsid w:val="00564C60"/>
    <w:rsid w:val="00570264"/>
    <w:rsid w:val="00584BDA"/>
    <w:rsid w:val="00584DF5"/>
    <w:rsid w:val="00585EC0"/>
    <w:rsid w:val="005860D6"/>
    <w:rsid w:val="005903C9"/>
    <w:rsid w:val="005A2D3C"/>
    <w:rsid w:val="005A6C12"/>
    <w:rsid w:val="005B3CD3"/>
    <w:rsid w:val="005B6082"/>
    <w:rsid w:val="005B75A9"/>
    <w:rsid w:val="005C1B0C"/>
    <w:rsid w:val="005E3F2F"/>
    <w:rsid w:val="005F6518"/>
    <w:rsid w:val="0061067F"/>
    <w:rsid w:val="0061176C"/>
    <w:rsid w:val="0061564E"/>
    <w:rsid w:val="00616B2F"/>
    <w:rsid w:val="00617080"/>
    <w:rsid w:val="0062026E"/>
    <w:rsid w:val="006210C3"/>
    <w:rsid w:val="00623871"/>
    <w:rsid w:val="00630525"/>
    <w:rsid w:val="00634EB4"/>
    <w:rsid w:val="0063542B"/>
    <w:rsid w:val="00636CB5"/>
    <w:rsid w:val="0064219F"/>
    <w:rsid w:val="00643CA9"/>
    <w:rsid w:val="00650170"/>
    <w:rsid w:val="006514FF"/>
    <w:rsid w:val="006536E2"/>
    <w:rsid w:val="00670D0A"/>
    <w:rsid w:val="0067300B"/>
    <w:rsid w:val="00681A62"/>
    <w:rsid w:val="006841D4"/>
    <w:rsid w:val="00692802"/>
    <w:rsid w:val="006A0AB5"/>
    <w:rsid w:val="006A4C10"/>
    <w:rsid w:val="006A7A83"/>
    <w:rsid w:val="006B7B8D"/>
    <w:rsid w:val="006C217D"/>
    <w:rsid w:val="006D527A"/>
    <w:rsid w:val="006D76E2"/>
    <w:rsid w:val="006D77A3"/>
    <w:rsid w:val="006E1A25"/>
    <w:rsid w:val="006E290F"/>
    <w:rsid w:val="006E68C4"/>
    <w:rsid w:val="006E68DC"/>
    <w:rsid w:val="006F5457"/>
    <w:rsid w:val="006F67AC"/>
    <w:rsid w:val="006F68D7"/>
    <w:rsid w:val="0070132D"/>
    <w:rsid w:val="0070314F"/>
    <w:rsid w:val="00705C67"/>
    <w:rsid w:val="0070701D"/>
    <w:rsid w:val="007130B8"/>
    <w:rsid w:val="007176DA"/>
    <w:rsid w:val="00736D71"/>
    <w:rsid w:val="00742D89"/>
    <w:rsid w:val="00755BC0"/>
    <w:rsid w:val="00760189"/>
    <w:rsid w:val="00763954"/>
    <w:rsid w:val="0077470D"/>
    <w:rsid w:val="007764B1"/>
    <w:rsid w:val="007777E9"/>
    <w:rsid w:val="00780DFF"/>
    <w:rsid w:val="00781B31"/>
    <w:rsid w:val="0078350B"/>
    <w:rsid w:val="00784C97"/>
    <w:rsid w:val="0079465B"/>
    <w:rsid w:val="00796ACA"/>
    <w:rsid w:val="007A694D"/>
    <w:rsid w:val="007B4281"/>
    <w:rsid w:val="007C27C9"/>
    <w:rsid w:val="007D1155"/>
    <w:rsid w:val="007E1141"/>
    <w:rsid w:val="007F3A4C"/>
    <w:rsid w:val="00801508"/>
    <w:rsid w:val="008015E6"/>
    <w:rsid w:val="00804382"/>
    <w:rsid w:val="008069E5"/>
    <w:rsid w:val="00807AD8"/>
    <w:rsid w:val="008108DE"/>
    <w:rsid w:val="00821306"/>
    <w:rsid w:val="00826C3E"/>
    <w:rsid w:val="00835F31"/>
    <w:rsid w:val="00835FD9"/>
    <w:rsid w:val="0085292D"/>
    <w:rsid w:val="00853A96"/>
    <w:rsid w:val="00870EC8"/>
    <w:rsid w:val="008761A1"/>
    <w:rsid w:val="008820B0"/>
    <w:rsid w:val="00884D89"/>
    <w:rsid w:val="00890D6C"/>
    <w:rsid w:val="00891C25"/>
    <w:rsid w:val="0089295E"/>
    <w:rsid w:val="00894FBA"/>
    <w:rsid w:val="008C1BF6"/>
    <w:rsid w:val="008F4793"/>
    <w:rsid w:val="009041BD"/>
    <w:rsid w:val="009170E9"/>
    <w:rsid w:val="009307A5"/>
    <w:rsid w:val="00931A4C"/>
    <w:rsid w:val="0094447C"/>
    <w:rsid w:val="00951D54"/>
    <w:rsid w:val="00955B36"/>
    <w:rsid w:val="00965305"/>
    <w:rsid w:val="009704AF"/>
    <w:rsid w:val="00971480"/>
    <w:rsid w:val="00973EBA"/>
    <w:rsid w:val="009926E5"/>
    <w:rsid w:val="009A165A"/>
    <w:rsid w:val="009C6267"/>
    <w:rsid w:val="009D29F6"/>
    <w:rsid w:val="009D35D2"/>
    <w:rsid w:val="009F677C"/>
    <w:rsid w:val="009F7D93"/>
    <w:rsid w:val="00A205AB"/>
    <w:rsid w:val="00A40A37"/>
    <w:rsid w:val="00A43271"/>
    <w:rsid w:val="00A439BE"/>
    <w:rsid w:val="00A64972"/>
    <w:rsid w:val="00A70814"/>
    <w:rsid w:val="00A759D9"/>
    <w:rsid w:val="00A80B82"/>
    <w:rsid w:val="00A833A7"/>
    <w:rsid w:val="00AA63E5"/>
    <w:rsid w:val="00AB2382"/>
    <w:rsid w:val="00AB57B7"/>
    <w:rsid w:val="00AC1A36"/>
    <w:rsid w:val="00AC225D"/>
    <w:rsid w:val="00AD07CA"/>
    <w:rsid w:val="00B02A6C"/>
    <w:rsid w:val="00B06305"/>
    <w:rsid w:val="00B07BF7"/>
    <w:rsid w:val="00B11EB0"/>
    <w:rsid w:val="00B14185"/>
    <w:rsid w:val="00B16775"/>
    <w:rsid w:val="00B203D1"/>
    <w:rsid w:val="00B2230D"/>
    <w:rsid w:val="00B23000"/>
    <w:rsid w:val="00B23002"/>
    <w:rsid w:val="00B27B28"/>
    <w:rsid w:val="00B31697"/>
    <w:rsid w:val="00B42775"/>
    <w:rsid w:val="00B44BF0"/>
    <w:rsid w:val="00B51F21"/>
    <w:rsid w:val="00B5701F"/>
    <w:rsid w:val="00B624B8"/>
    <w:rsid w:val="00B72769"/>
    <w:rsid w:val="00B80DCD"/>
    <w:rsid w:val="00B9259F"/>
    <w:rsid w:val="00B944AE"/>
    <w:rsid w:val="00B95851"/>
    <w:rsid w:val="00BA5C0C"/>
    <w:rsid w:val="00BC3C3D"/>
    <w:rsid w:val="00BD09C9"/>
    <w:rsid w:val="00BD6108"/>
    <w:rsid w:val="00BD6D49"/>
    <w:rsid w:val="00BE0CA8"/>
    <w:rsid w:val="00BE13C2"/>
    <w:rsid w:val="00C01B27"/>
    <w:rsid w:val="00C11F37"/>
    <w:rsid w:val="00C16EF2"/>
    <w:rsid w:val="00C22BD6"/>
    <w:rsid w:val="00C25FA3"/>
    <w:rsid w:val="00C33318"/>
    <w:rsid w:val="00C43433"/>
    <w:rsid w:val="00C4488B"/>
    <w:rsid w:val="00C4666B"/>
    <w:rsid w:val="00C535AC"/>
    <w:rsid w:val="00C66AA6"/>
    <w:rsid w:val="00C719E9"/>
    <w:rsid w:val="00C722F4"/>
    <w:rsid w:val="00C73BE0"/>
    <w:rsid w:val="00C82D12"/>
    <w:rsid w:val="00C83C7F"/>
    <w:rsid w:val="00C84BB5"/>
    <w:rsid w:val="00C96A30"/>
    <w:rsid w:val="00C97C92"/>
    <w:rsid w:val="00CB13FB"/>
    <w:rsid w:val="00CC7EC0"/>
    <w:rsid w:val="00CD436F"/>
    <w:rsid w:val="00CD5CB7"/>
    <w:rsid w:val="00CE0077"/>
    <w:rsid w:val="00CE182A"/>
    <w:rsid w:val="00CE28DF"/>
    <w:rsid w:val="00D028CF"/>
    <w:rsid w:val="00D0775E"/>
    <w:rsid w:val="00D16E28"/>
    <w:rsid w:val="00D258A7"/>
    <w:rsid w:val="00D31D89"/>
    <w:rsid w:val="00D3228A"/>
    <w:rsid w:val="00D40BB0"/>
    <w:rsid w:val="00D42A56"/>
    <w:rsid w:val="00D4304A"/>
    <w:rsid w:val="00D436CD"/>
    <w:rsid w:val="00D5219B"/>
    <w:rsid w:val="00D54835"/>
    <w:rsid w:val="00D55E4A"/>
    <w:rsid w:val="00D620BE"/>
    <w:rsid w:val="00D62970"/>
    <w:rsid w:val="00D83593"/>
    <w:rsid w:val="00D84FBE"/>
    <w:rsid w:val="00D96AF8"/>
    <w:rsid w:val="00DA5E54"/>
    <w:rsid w:val="00DA7A6E"/>
    <w:rsid w:val="00DB430C"/>
    <w:rsid w:val="00DC4F00"/>
    <w:rsid w:val="00DD0AEC"/>
    <w:rsid w:val="00DD3E85"/>
    <w:rsid w:val="00DD6A4B"/>
    <w:rsid w:val="00DE676E"/>
    <w:rsid w:val="00DF495B"/>
    <w:rsid w:val="00DF66B8"/>
    <w:rsid w:val="00E077C9"/>
    <w:rsid w:val="00E169BB"/>
    <w:rsid w:val="00E204CB"/>
    <w:rsid w:val="00E23888"/>
    <w:rsid w:val="00E2662F"/>
    <w:rsid w:val="00E273B2"/>
    <w:rsid w:val="00E30A7A"/>
    <w:rsid w:val="00E322AB"/>
    <w:rsid w:val="00E326D2"/>
    <w:rsid w:val="00E35BC2"/>
    <w:rsid w:val="00E37011"/>
    <w:rsid w:val="00E37A6F"/>
    <w:rsid w:val="00E43EDC"/>
    <w:rsid w:val="00E5132D"/>
    <w:rsid w:val="00E52175"/>
    <w:rsid w:val="00E526B5"/>
    <w:rsid w:val="00E52CCC"/>
    <w:rsid w:val="00E5561B"/>
    <w:rsid w:val="00E56700"/>
    <w:rsid w:val="00E56702"/>
    <w:rsid w:val="00E63916"/>
    <w:rsid w:val="00E67EAE"/>
    <w:rsid w:val="00E95608"/>
    <w:rsid w:val="00EA17E7"/>
    <w:rsid w:val="00EB08BD"/>
    <w:rsid w:val="00EB2423"/>
    <w:rsid w:val="00EC0087"/>
    <w:rsid w:val="00EC38D0"/>
    <w:rsid w:val="00EC66C8"/>
    <w:rsid w:val="00EC7323"/>
    <w:rsid w:val="00ED00AD"/>
    <w:rsid w:val="00ED2629"/>
    <w:rsid w:val="00ED2AFA"/>
    <w:rsid w:val="00ED32E4"/>
    <w:rsid w:val="00EF0D55"/>
    <w:rsid w:val="00EF2EFD"/>
    <w:rsid w:val="00EF59E2"/>
    <w:rsid w:val="00EF6C32"/>
    <w:rsid w:val="00F009E2"/>
    <w:rsid w:val="00F069D6"/>
    <w:rsid w:val="00F1039F"/>
    <w:rsid w:val="00F13812"/>
    <w:rsid w:val="00F20457"/>
    <w:rsid w:val="00F243F1"/>
    <w:rsid w:val="00F2761A"/>
    <w:rsid w:val="00F37A65"/>
    <w:rsid w:val="00F50F55"/>
    <w:rsid w:val="00F5310F"/>
    <w:rsid w:val="00F5369A"/>
    <w:rsid w:val="00F546EF"/>
    <w:rsid w:val="00F574D4"/>
    <w:rsid w:val="00F6059B"/>
    <w:rsid w:val="00F65448"/>
    <w:rsid w:val="00F906C9"/>
    <w:rsid w:val="00F91FC7"/>
    <w:rsid w:val="00F92D8E"/>
    <w:rsid w:val="00FB73F4"/>
    <w:rsid w:val="00FD522E"/>
    <w:rsid w:val="00FD5FF1"/>
    <w:rsid w:val="00FD7A99"/>
    <w:rsid w:val="00FE395E"/>
    <w:rsid w:val="00FE5010"/>
    <w:rsid w:val="00FE541C"/>
    <w:rsid w:val="00FE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31119EF"/>
  <w15:docId w15:val="{6CEBFDDD-C12E-4B08-B6B4-D70F3C24B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3A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53A9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53A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53A96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F5310F"/>
    <w:pPr>
      <w:ind w:firstLineChars="200" w:firstLine="420"/>
    </w:pPr>
  </w:style>
  <w:style w:type="paragraph" w:customStyle="1" w:styleId="Title2">
    <w:name w:val="Title2"/>
    <w:basedOn w:val="Normal"/>
    <w:rsid w:val="00A40A37"/>
    <w:pPr>
      <w:widowControl/>
      <w:jc w:val="left"/>
    </w:pPr>
    <w:rPr>
      <w:rFonts w:ascii="Times New Roman" w:eastAsia="MS Mincho" w:hAnsi="Times New Roman" w:cs="Times New Roman"/>
      <w:b/>
      <w:kern w:val="0"/>
      <w:sz w:val="24"/>
      <w:szCs w:val="24"/>
      <w:lang w:eastAsia="ja-JP"/>
    </w:rPr>
  </w:style>
  <w:style w:type="character" w:styleId="Hyperlink">
    <w:name w:val="Hyperlink"/>
    <w:basedOn w:val="DefaultParagraphFont"/>
    <w:uiPriority w:val="99"/>
    <w:unhideWhenUsed/>
    <w:rsid w:val="005F6518"/>
    <w:rPr>
      <w:color w:val="0563C1" w:themeColor="hyperlink"/>
      <w:u w:val="single"/>
    </w:rPr>
  </w:style>
  <w:style w:type="character" w:customStyle="1" w:styleId="1">
    <w:name w:val="未处理的提及1"/>
    <w:basedOn w:val="DefaultParagraphFont"/>
    <w:uiPriority w:val="99"/>
    <w:semiHidden/>
    <w:unhideWhenUsed/>
    <w:rsid w:val="005F651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283B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83B"/>
    <w:rPr>
      <w:sz w:val="18"/>
      <w:szCs w:val="18"/>
    </w:rPr>
  </w:style>
  <w:style w:type="character" w:customStyle="1" w:styleId="copied">
    <w:name w:val="copied"/>
    <w:uiPriority w:val="99"/>
    <w:rsid w:val="00D4304A"/>
    <w:rPr>
      <w:rFonts w:cs="Times New Roman"/>
    </w:rPr>
  </w:style>
  <w:style w:type="character" w:customStyle="1" w:styleId="fontstyle01">
    <w:name w:val="fontstyle01"/>
    <w:rsid w:val="00C43433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RSCB02ArticleText">
    <w:name w:val="RSC B02 Article Text"/>
    <w:basedOn w:val="Normal"/>
    <w:link w:val="RSCB02ArticleTextChar"/>
    <w:qFormat/>
    <w:rsid w:val="007E1141"/>
    <w:pPr>
      <w:widowControl/>
      <w:spacing w:line="240" w:lineRule="exact"/>
    </w:pPr>
    <w:rPr>
      <w:rFonts w:ascii="DengXian" w:eastAsia="DengXian" w:hAnsi="DengXian" w:cs="Times New Roman"/>
      <w:w w:val="108"/>
      <w:kern w:val="0"/>
      <w:sz w:val="18"/>
      <w:szCs w:val="18"/>
    </w:rPr>
  </w:style>
  <w:style w:type="character" w:customStyle="1" w:styleId="RSCB02ArticleTextChar">
    <w:name w:val="RSC B02 Article Text Char"/>
    <w:link w:val="RSCB02ArticleText"/>
    <w:rsid w:val="007E1141"/>
    <w:rPr>
      <w:rFonts w:ascii="DengXian" w:eastAsia="DengXian" w:hAnsi="DengXian" w:cs="Times New Roman"/>
      <w:w w:val="108"/>
      <w:kern w:val="0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77470D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7470D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77470D"/>
    <w:rPr>
      <w:rFonts w:ascii="DengXian" w:eastAsia="DengXian" w:hAnsi="DengXian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77470D"/>
    <w:rPr>
      <w:rFonts w:ascii="DengXian" w:eastAsia="DengXian" w:hAnsi="DengXian"/>
      <w:noProof/>
      <w:sz w:val="20"/>
    </w:rPr>
  </w:style>
  <w:style w:type="paragraph" w:styleId="Revision">
    <w:name w:val="Revision"/>
    <w:hidden/>
    <w:uiPriority w:val="99"/>
    <w:semiHidden/>
    <w:rsid w:val="008C1BF6"/>
  </w:style>
  <w:style w:type="character" w:styleId="CommentReference">
    <w:name w:val="annotation reference"/>
    <w:basedOn w:val="DefaultParagraphFont"/>
    <w:uiPriority w:val="99"/>
    <w:semiHidden/>
    <w:unhideWhenUsed/>
    <w:rsid w:val="001A0EEF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1A0EEF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1A0EE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E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EEF"/>
    <w:rPr>
      <w:b/>
      <w:bCs/>
    </w:rPr>
  </w:style>
  <w:style w:type="paragraph" w:customStyle="1" w:styleId="RSCH02PaperAuthorsandByline">
    <w:name w:val="RSC H02 Paper Authors and Byline"/>
    <w:basedOn w:val="Normal"/>
    <w:link w:val="RSCH02PaperAuthorsandBylineChar"/>
    <w:qFormat/>
    <w:rsid w:val="00435F29"/>
    <w:pPr>
      <w:widowControl/>
      <w:spacing w:after="120" w:line="240" w:lineRule="exact"/>
      <w:jc w:val="left"/>
    </w:pPr>
    <w:rPr>
      <w:rFonts w:cs="Times New Roman"/>
      <w:kern w:val="0"/>
      <w:sz w:val="20"/>
      <w:lang w:val="en-GB" w:eastAsia="en-US"/>
    </w:rPr>
  </w:style>
  <w:style w:type="character" w:customStyle="1" w:styleId="RSCH02PaperAuthorsandBylineChar">
    <w:name w:val="RSC H02 Paper Authors and Byline Char"/>
    <w:basedOn w:val="DefaultParagraphFont"/>
    <w:link w:val="RSCH02PaperAuthorsandByline"/>
    <w:rsid w:val="00435F29"/>
    <w:rPr>
      <w:rFonts w:cs="Times New Roman"/>
      <w:kern w:val="0"/>
      <w:sz w:val="20"/>
      <w:lang w:val="en-GB" w:eastAsia="en-US"/>
    </w:rPr>
  </w:style>
  <w:style w:type="character" w:customStyle="1" w:styleId="copiedhighlight">
    <w:name w:val="copied highlight"/>
    <w:uiPriority w:val="99"/>
    <w:rsid w:val="00E37A6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80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yunfeng1130@126.com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jp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5.jpeg"/><Relationship Id="rId32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jp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microsoft.com/office/2007/relationships/hdphoto" Target="media/hdphoto1.wdp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1ACF6-B104-4C85-9A49-AC7F76E0B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1</Pages>
  <Words>2572</Words>
  <Characters>14664</Characters>
  <Application>Microsoft Office Word</Application>
  <DocSecurity>0</DocSecurity>
  <Lines>122</Lines>
  <Paragraphs>34</Paragraphs>
  <ScaleCrop>false</ScaleCrop>
  <Company/>
  <LinksUpToDate>false</LinksUpToDate>
  <CharactersWithSpaces>17202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ky</dc:creator>
  <cp:keywords/>
  <dc:description/>
  <cp:lastModifiedBy>Sinduja Kamalanathan</cp:lastModifiedBy>
  <cp:revision>52</cp:revision>
  <dcterms:created xsi:type="dcterms:W3CDTF">2022-11-09T03:32:00Z</dcterms:created>
  <dcterms:modified xsi:type="dcterms:W3CDTF">2023-04-08T08:37:00Z</dcterms:modified>
</cp:coreProperties>
</file>