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A60" w:rsidRPr="00E22A60" w:rsidRDefault="00F73BCC" w:rsidP="00F73BC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2A60">
        <w:rPr>
          <w:rFonts w:ascii="Times New Roman" w:hAnsi="Times New Roman" w:cs="Times New Roman"/>
          <w:b/>
          <w:sz w:val="24"/>
          <w:szCs w:val="24"/>
          <w:lang w:val="en-US"/>
        </w:rPr>
        <w:t>Table S3</w:t>
      </w:r>
      <w:r w:rsidR="00E22A60" w:rsidRPr="00E22A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22A60" w:rsidRPr="00E22A60">
        <w:rPr>
          <w:rFonts w:ascii="Times New Roman" w:hAnsi="Times New Roman" w:cs="Times New Roman"/>
          <w:b/>
          <w:sz w:val="24"/>
          <w:szCs w:val="24"/>
          <w:lang w:val="en-US"/>
        </w:rPr>
        <w:t>Estimates of residual and total variance of DRP using different models and different information sources to construct the GRM</w:t>
      </w:r>
    </w:p>
    <w:tbl>
      <w:tblPr>
        <w:tblStyle w:val="Grilledutableau"/>
        <w:tblW w:w="5250" w:type="pct"/>
        <w:tblBorders>
          <w:lef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6"/>
        <w:gridCol w:w="2086"/>
        <w:gridCol w:w="1638"/>
        <w:gridCol w:w="1809"/>
        <w:gridCol w:w="2203"/>
      </w:tblGrid>
      <w:tr w:rsidR="00F73BCC" w:rsidRPr="00E134F3" w:rsidTr="00E22A60">
        <w:trPr>
          <w:trHeight w:val="162"/>
        </w:trPr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Trait</w:t>
            </w:r>
          </w:p>
        </w:tc>
        <w:tc>
          <w:tcPr>
            <w:tcW w:w="4264" w:type="pct"/>
            <w:gridSpan w:val="4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 variance</w:t>
            </w:r>
          </w:p>
        </w:tc>
      </w:tr>
      <w:tr w:rsidR="00F73BCC" w:rsidRPr="00D627D2" w:rsidTr="00E22A60">
        <w:trPr>
          <w:trHeight w:val="162"/>
        </w:trPr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4" w:type="pct"/>
            <w:gridSpan w:val="4"/>
            <w:tcBorders>
              <w:right w:val="nil"/>
            </w:tcBorders>
          </w:tcPr>
          <w:p w:rsidR="00F73BCC" w:rsidRPr="00E134F3" w:rsidRDefault="00E22A60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Ttotal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variance of DRP</w:t>
            </w:r>
          </w:p>
        </w:tc>
      </w:tr>
      <w:tr w:rsidR="00F73BCC" w:rsidRPr="00E134F3" w:rsidTr="00E22A60">
        <w:trPr>
          <w:trHeight w:val="161"/>
        </w:trPr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GREML-MS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REML-GRM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REML-PED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REML-PEDGRM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15.9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99.4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100.0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98.0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23.9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42.0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196.6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202.1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211.7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199.0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122.4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37.4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233.8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245.6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266.3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248.4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62.2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74.7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20.8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181.6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189.9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190.8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182.4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MILKSP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61.6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64.1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14.9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33.6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219.6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225.2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221.2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224.6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YIELD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89.2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94.2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91.0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88.3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CALV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80.3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83.3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47.5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51.2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162.9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168.1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174.6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171.8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7.9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105.1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104.4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60.4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60.7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58.4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47.2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180.911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156.5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147.2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154.3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15.9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99.4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99.3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94.6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GROWTH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26.2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134.2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132.4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134.8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140.1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80.3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95.0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284.1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294.9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308.2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296.9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MASTI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33.4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32.8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22.6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100.9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103.7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101.6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101.4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MILKORG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50.9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49.8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26.6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28.4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158.7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167.8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171.3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163.9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NTM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15.9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94.3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99.0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127.2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131.7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75.1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76.9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214.0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220.6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229.4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227.5</w:t>
            </w:r>
          </w:p>
        </w:tc>
      </w:tr>
      <w:tr w:rsidR="00F73BCC" w:rsidRPr="00E134F3" w:rsidTr="00E22A60">
        <w:tc>
          <w:tcPr>
            <w:tcW w:w="736" w:type="pct"/>
            <w:vMerge w:val="restar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</w:t>
            </w: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70.5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74.2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58.3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65.9</w:t>
            </w:r>
          </w:p>
        </w:tc>
      </w:tr>
      <w:tr w:rsidR="00F73BCC" w:rsidRPr="00E134F3" w:rsidTr="00E22A60">
        <w:tc>
          <w:tcPr>
            <w:tcW w:w="736" w:type="pct"/>
            <w:vMerge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163.3</w:t>
            </w:r>
          </w:p>
        </w:tc>
        <w:tc>
          <w:tcPr>
            <w:tcW w:w="903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168.6</w:t>
            </w:r>
          </w:p>
        </w:tc>
        <w:tc>
          <w:tcPr>
            <w:tcW w:w="997" w:type="pct"/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171.7</w:t>
            </w:r>
          </w:p>
        </w:tc>
        <w:tc>
          <w:tcPr>
            <w:tcW w:w="1214" w:type="pct"/>
            <w:tcBorders>
              <w:right w:val="nil"/>
            </w:tcBorders>
          </w:tcPr>
          <w:p w:rsidR="00F73BCC" w:rsidRPr="00E134F3" w:rsidRDefault="00F73BCC" w:rsidP="00E22A6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164.4</w:t>
            </w:r>
          </w:p>
        </w:tc>
      </w:tr>
    </w:tbl>
    <w:p w:rsidR="00463C18" w:rsidRDefault="00463C18">
      <w:bookmarkStart w:id="0" w:name="_GoBack"/>
      <w:bookmarkEnd w:id="0"/>
    </w:p>
    <w:sectPr w:rsidR="00463C18" w:rsidSect="00D627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95"/>
    <w:rsid w:val="00177467"/>
    <w:rsid w:val="00242C95"/>
    <w:rsid w:val="00463C18"/>
    <w:rsid w:val="0081214A"/>
    <w:rsid w:val="00D627D2"/>
    <w:rsid w:val="00E22A60"/>
    <w:rsid w:val="00F7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9B2B"/>
  <w15:docId w15:val="{F9CB9E7A-0EDD-42BA-8552-970FFCDB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BCC"/>
    <w:rPr>
      <w:lang w:val="da-DK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73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Qianqian Zhang</dc:creator>
  <cp:keywords/>
  <dc:description/>
  <cp:lastModifiedBy>Hélène HAYES</cp:lastModifiedBy>
  <cp:revision>3</cp:revision>
  <dcterms:created xsi:type="dcterms:W3CDTF">2017-07-24T08:56:00Z</dcterms:created>
  <dcterms:modified xsi:type="dcterms:W3CDTF">2017-07-24T08:57:00Z</dcterms:modified>
</cp:coreProperties>
</file>