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F9" w:rsidRDefault="005D14F9" w:rsidP="00F86F70">
      <w:r>
        <w:rPr>
          <w:rFonts w:ascii="Times New Roman" w:hAnsi="Times New Roman" w:cs="Times New Roman"/>
          <w:sz w:val="24"/>
          <w:szCs w:val="24"/>
        </w:rPr>
        <w:t xml:space="preserve">Table S1. </w:t>
      </w:r>
      <w:r w:rsidRPr="00BD692F">
        <w:rPr>
          <w:rFonts w:ascii="Times New Roman" w:hAnsi="Times New Roman" w:cs="Times New Roman"/>
          <w:sz w:val="24"/>
          <w:szCs w:val="24"/>
        </w:rPr>
        <w:t>Scaled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D692F">
        <w:rPr>
          <w:rFonts w:ascii="Times New Roman" w:hAnsi="Times New Roman" w:cs="Times New Roman"/>
          <w:sz w:val="24"/>
          <w:szCs w:val="24"/>
        </w:rPr>
        <w:t xml:space="preserve"> mean validation correlations </w:t>
      </w:r>
      <w:r w:rsidRPr="00BD692F">
        <w:rPr>
          <w:rFonts w:ascii="Times New Roman" w:hAnsi="Times New Roman" w:cs="Times New Roman"/>
          <w:noProof/>
          <w:sz w:val="24"/>
          <w:szCs w:val="24"/>
        </w:rPr>
        <w:t>for BW7 and BW35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7"/>
        <w:gridCol w:w="1242"/>
        <w:gridCol w:w="2049"/>
        <w:gridCol w:w="892"/>
        <w:gridCol w:w="756"/>
        <w:gridCol w:w="892"/>
        <w:gridCol w:w="756"/>
      </w:tblGrid>
      <w:tr w:rsidR="005D14F9" w:rsidRPr="00BD692F" w:rsidTr="00F540FE">
        <w:trPr>
          <w:trHeight w:val="26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Scenario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 xml:space="preserve">Reference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l-NL"/>
              </w:rPr>
              <w:t>Validation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BW7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BW35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Mean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s</w:t>
            </w: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Mean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s</w:t>
            </w:r>
            <w:r w:rsidRPr="00BD6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nl-NL" w:eastAsia="nl-NL"/>
              </w:rPr>
              <w:t>c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PB-A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PB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Offspring averages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A47FC4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 w:eastAsia="nl-NL"/>
              </w:rPr>
            </w:pPr>
            <w:r w:rsidRPr="00A47F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CB-A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CB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Offspring averages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CB-A-BOA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CB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Offspring averages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A47FC4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 w:eastAsia="nl-NL"/>
              </w:rPr>
            </w:pPr>
            <w:r w:rsidRPr="00A47F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PB-I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PB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Individual records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CB-I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CB </w:t>
            </w:r>
          </w:p>
        </w:tc>
        <w:tc>
          <w:tcPr>
            <w:tcW w:w="0" w:type="auto"/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Individual records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A47FC4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 w:eastAsia="nl-NL"/>
              </w:rPr>
            </w:pPr>
            <w:r w:rsidRPr="00A47F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A47FC4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nl-NL" w:eastAsia="nl-NL"/>
              </w:rPr>
            </w:pPr>
            <w:r w:rsidRPr="00A47F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vAlign w:val="bottom"/>
            <w:hideMark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</w:tr>
      <w:tr w:rsidR="005D14F9" w:rsidRPr="00BD692F" w:rsidTr="00F540FE">
        <w:trPr>
          <w:trHeight w:val="267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CB-I-BOA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CB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BD692F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Individual records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bottom"/>
          </w:tcPr>
          <w:p w:rsidR="005D14F9" w:rsidRPr="00BD692F" w:rsidRDefault="005D14F9" w:rsidP="00F540FE">
            <w:pPr>
              <w:widowControl w:val="0"/>
              <w:spacing w:before="0" w:beforeAutospacing="0" w:afterAutospacing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nl-NL"/>
              </w:rPr>
            </w:pPr>
            <w:r w:rsidRPr="00BD692F">
              <w:rPr>
                <w:rFonts w:ascii="Times New Roman" w:hAnsi="Times New Roman" w:cs="Times New Roman"/>
                <w:sz w:val="24"/>
                <w:szCs w:val="24"/>
              </w:rPr>
              <w:t>0.051</w:t>
            </w:r>
          </w:p>
        </w:tc>
      </w:tr>
    </w:tbl>
    <w:p w:rsidR="005D14F9" w:rsidRDefault="005D14F9" w:rsidP="005D14F9">
      <w:pPr>
        <w:pStyle w:val="NoSpacing"/>
        <w:widowControl w:val="0"/>
        <w:spacing w:before="0" w:beforeAutospacing="0" w:afterAutospacing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a</w:t>
      </w:r>
      <w:r w:rsidRPr="00BD692F">
        <w:rPr>
          <w:rFonts w:ascii="Times New Roman" w:hAnsi="Times New Roman" w:cs="Times New Roman"/>
          <w:szCs w:val="24"/>
        </w:rPr>
        <w:t>Scaled correlations were computed as the unscaled validation correlation divided by the square-root of the heritability (for validation on individual records), or divided by the square-root of the weighted mean reliability (for validation on offspring averages). Across scenarios, the average weighted mean reliability was 0.77 for both BW7 and BW35</w:t>
      </w:r>
      <w:r>
        <w:rPr>
          <w:rFonts w:ascii="Times New Roman" w:hAnsi="Times New Roman" w:cs="Times New Roman"/>
          <w:szCs w:val="24"/>
        </w:rPr>
        <w:t>.</w:t>
      </w:r>
    </w:p>
    <w:p w:rsidR="005D14F9" w:rsidRDefault="005D14F9" w:rsidP="005D14F9">
      <w:pPr>
        <w:pStyle w:val="NoSpacing"/>
        <w:widowControl w:val="0"/>
        <w:spacing w:before="0" w:beforeAutospacing="0" w:afterAutospacing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b</w:t>
      </w:r>
      <w:r w:rsidRPr="00BD692F">
        <w:rPr>
          <w:rFonts w:ascii="Times New Roman" w:hAnsi="Times New Roman" w:cs="Times New Roman"/>
          <w:szCs w:val="24"/>
        </w:rPr>
        <w:t xml:space="preserve">Reported values are means of 100 replicates. Highest mean validation correlations per validation record and per trait are </w:t>
      </w:r>
      <w:r>
        <w:rPr>
          <w:rFonts w:ascii="Times New Roman" w:hAnsi="Times New Roman" w:cs="Times New Roman"/>
          <w:szCs w:val="24"/>
        </w:rPr>
        <w:t>in italics</w:t>
      </w:r>
    </w:p>
    <w:p w:rsidR="005D14F9" w:rsidRPr="00A47FC4" w:rsidRDefault="005D14F9" w:rsidP="005D14F9">
      <w:pPr>
        <w:pStyle w:val="NoSpacing"/>
        <w:widowControl w:val="0"/>
        <w:spacing w:before="0" w:beforeAutospacing="0" w:afterAutospacing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>c</w:t>
      </w:r>
      <w:r w:rsidRPr="00BD692F">
        <w:rPr>
          <w:rFonts w:ascii="Times New Roman" w:hAnsi="Times New Roman" w:cs="Times New Roman"/>
          <w:szCs w:val="24"/>
        </w:rPr>
        <w:t>Reported values are standard deviations of validation correlations of 100 replicates.</w:t>
      </w:r>
    </w:p>
    <w:p w:rsidR="008F1603" w:rsidRDefault="008F1603">
      <w:bookmarkStart w:id="0" w:name="_GoBack"/>
      <w:bookmarkEnd w:id="0"/>
    </w:p>
    <w:sectPr w:rsidR="008F1603" w:rsidSect="00F86F70">
      <w:footerReference w:type="default" r:id="rId4"/>
      <w:pgSz w:w="11907" w:h="16840" w:code="9"/>
      <w:pgMar w:top="1560" w:right="1418" w:bottom="1701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21296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7DFE" w:rsidRDefault="00F86F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7DFE" w:rsidRDefault="00F86F7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8E"/>
    <w:rsid w:val="001F695C"/>
    <w:rsid w:val="002F218E"/>
    <w:rsid w:val="00312F8E"/>
    <w:rsid w:val="00476B4E"/>
    <w:rsid w:val="0048596A"/>
    <w:rsid w:val="005D14F9"/>
    <w:rsid w:val="00670B6C"/>
    <w:rsid w:val="00811B04"/>
    <w:rsid w:val="00885487"/>
    <w:rsid w:val="008F1603"/>
    <w:rsid w:val="00A141EE"/>
    <w:rsid w:val="00BE0139"/>
    <w:rsid w:val="00CC5F36"/>
    <w:rsid w:val="00E72A8D"/>
    <w:rsid w:val="00F8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C74C4"/>
  <w15:chartTrackingRefBased/>
  <w15:docId w15:val="{A3957272-1A7F-47E6-B65B-26826B32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before="100" w:beforeAutospacing="1" w:after="100" w:afterAutospacing="1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4F9"/>
    <w:pPr>
      <w:spacing w:line="480" w:lineRule="auto"/>
    </w:pPr>
    <w:rPr>
      <w:rFonts w:ascii="Calibri" w:hAnsi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139"/>
    <w:pPr>
      <w:spacing w:line="360" w:lineRule="auto"/>
      <w:contextualSpacing/>
      <w:jc w:val="center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E0139"/>
    <w:pPr>
      <w:spacing w:line="36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E0139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E0139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E0139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E0139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0139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E0139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E0139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139"/>
    <w:rPr>
      <w:rFonts w:eastAsiaTheme="majorEastAsia" w:cstheme="majorBidi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0139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0139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BE0139"/>
    <w:rPr>
      <w:rFonts w:eastAsiaTheme="majorEastAsia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E013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BE013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BE013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BE013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E013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E0139"/>
    <w:pPr>
      <w:spacing w:line="240" w:lineRule="auto"/>
      <w:contextualSpacing/>
    </w:pPr>
    <w:rPr>
      <w:rFonts w:eastAsiaTheme="majorEastAsia" w:cstheme="majorBidi"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0139"/>
    <w:rPr>
      <w:rFonts w:eastAsiaTheme="majorEastAsia" w:cstheme="majorBidi"/>
      <w:spacing w:val="5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139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13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E0139"/>
    <w:rPr>
      <w:b/>
      <w:bCs/>
    </w:rPr>
  </w:style>
  <w:style w:type="character" w:styleId="Emphasis">
    <w:name w:val="Emphasis"/>
    <w:uiPriority w:val="20"/>
    <w:qFormat/>
    <w:rsid w:val="00BE013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E01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013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E0139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E013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139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139"/>
    <w:rPr>
      <w:b/>
      <w:bCs/>
      <w:i/>
      <w:iCs/>
    </w:rPr>
  </w:style>
  <w:style w:type="character" w:styleId="SubtleEmphasis">
    <w:name w:val="Subtle Emphasis"/>
    <w:uiPriority w:val="19"/>
    <w:qFormat/>
    <w:rsid w:val="00BE0139"/>
    <w:rPr>
      <w:i/>
      <w:iCs/>
    </w:rPr>
  </w:style>
  <w:style w:type="character" w:styleId="IntenseEmphasis">
    <w:name w:val="Intense Emphasis"/>
    <w:uiPriority w:val="21"/>
    <w:qFormat/>
    <w:rsid w:val="00BE0139"/>
    <w:rPr>
      <w:b/>
      <w:bCs/>
    </w:rPr>
  </w:style>
  <w:style w:type="character" w:styleId="SubtleReference">
    <w:name w:val="Subtle Reference"/>
    <w:uiPriority w:val="31"/>
    <w:qFormat/>
    <w:rsid w:val="00BE0139"/>
    <w:rPr>
      <w:smallCaps/>
    </w:rPr>
  </w:style>
  <w:style w:type="character" w:styleId="IntenseReference">
    <w:name w:val="Intense Reference"/>
    <w:uiPriority w:val="32"/>
    <w:qFormat/>
    <w:rsid w:val="00BE0139"/>
    <w:rPr>
      <w:smallCaps/>
      <w:spacing w:val="5"/>
      <w:u w:val="single"/>
    </w:rPr>
  </w:style>
  <w:style w:type="character" w:styleId="BookTitle">
    <w:name w:val="Book Title"/>
    <w:uiPriority w:val="33"/>
    <w:qFormat/>
    <w:rsid w:val="00BE013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0139"/>
    <w:pPr>
      <w:outlineLvl w:val="9"/>
    </w:pPr>
    <w:rPr>
      <w:lang w:bidi="en-US"/>
    </w:rPr>
  </w:style>
  <w:style w:type="paragraph" w:styleId="Caption">
    <w:name w:val="caption"/>
    <w:basedOn w:val="Normal"/>
    <w:next w:val="Normal"/>
    <w:uiPriority w:val="35"/>
    <w:unhideWhenUsed/>
    <w:qFormat/>
    <w:rsid w:val="00BE0139"/>
    <w:pPr>
      <w:spacing w:before="0" w:beforeAutospacing="0"/>
    </w:pPr>
    <w:rPr>
      <w:b/>
      <w:bCs/>
      <w:color w:val="595959" w:themeColor="accent1"/>
      <w:sz w:val="18"/>
      <w:szCs w:val="18"/>
    </w:rPr>
  </w:style>
  <w:style w:type="table" w:styleId="TableGridLight">
    <w:name w:val="Grid Table Light"/>
    <w:basedOn w:val="TableNormal"/>
    <w:uiPriority w:val="40"/>
    <w:rsid w:val="005D14F9"/>
    <w:pPr>
      <w:spacing w:after="0" w:line="240" w:lineRule="auto"/>
    </w:pPr>
    <w:tblPr>
      <w:tblBorders>
        <w:top w:val="single" w:sz="4" w:space="0" w:color="424242" w:themeColor="background1" w:themeShade="BF"/>
        <w:left w:val="single" w:sz="4" w:space="0" w:color="424242" w:themeColor="background1" w:themeShade="BF"/>
        <w:bottom w:val="single" w:sz="4" w:space="0" w:color="424242" w:themeColor="background1" w:themeShade="BF"/>
        <w:right w:val="single" w:sz="4" w:space="0" w:color="424242" w:themeColor="background1" w:themeShade="BF"/>
        <w:insideH w:val="single" w:sz="4" w:space="0" w:color="424242" w:themeColor="background1" w:themeShade="BF"/>
        <w:insideV w:val="single" w:sz="4" w:space="0" w:color="424242" w:themeColor="background1" w:themeShade="BF"/>
      </w:tblBorders>
    </w:tblPr>
  </w:style>
  <w:style w:type="paragraph" w:styleId="Footer">
    <w:name w:val="footer"/>
    <w:basedOn w:val="Normal"/>
    <w:link w:val="FooterChar"/>
    <w:uiPriority w:val="99"/>
    <w:unhideWhenUsed/>
    <w:rsid w:val="005D14F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4F9"/>
    <w:rPr>
      <w:rFonts w:ascii="Calibri" w:hAnsi="Calibri"/>
      <w:sz w:val="20"/>
    </w:rPr>
  </w:style>
  <w:style w:type="character" w:styleId="LineNumber">
    <w:name w:val="line number"/>
    <w:basedOn w:val="DefaultParagraphFont"/>
    <w:uiPriority w:val="99"/>
    <w:semiHidden/>
    <w:unhideWhenUsed/>
    <w:rsid w:val="005D1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ascal B&amp;W">
      <a:dk1>
        <a:sysClr val="windowText" lastClr="000000"/>
      </a:dk1>
      <a:lt1>
        <a:srgbClr val="595959"/>
      </a:lt1>
      <a:dk2>
        <a:srgbClr val="000000"/>
      </a:dk2>
      <a:lt2>
        <a:srgbClr val="595959"/>
      </a:lt2>
      <a:accent1>
        <a:srgbClr val="595959"/>
      </a:accent1>
      <a:accent2>
        <a:srgbClr val="595959"/>
      </a:accent2>
      <a:accent3>
        <a:srgbClr val="595959"/>
      </a:accent3>
      <a:accent4>
        <a:srgbClr val="595959"/>
      </a:accent4>
      <a:accent5>
        <a:srgbClr val="595959"/>
      </a:accent5>
      <a:accent6>
        <a:srgbClr val="595959"/>
      </a:accent6>
      <a:hlink>
        <a:srgbClr val="595959"/>
      </a:hlink>
      <a:folHlink>
        <a:srgbClr val="59595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318EA78B.dotm</Template>
  <TotalTime>1</TotalTime>
  <Pages>1</Pages>
  <Words>156</Words>
  <Characters>864</Characters>
  <Application>Microsoft Office Word</Application>
  <DocSecurity>0</DocSecurity>
  <Lines>7</Lines>
  <Paragraphs>2</Paragraphs>
  <ScaleCrop>false</ScaleCrop>
  <Company>Wageningen University and Research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Duenk, Pascal</dc:creator>
  <cp:keywords/>
  <dc:description/>
  <cp:lastModifiedBy>Duenk, Pascal</cp:lastModifiedBy>
  <cp:revision>3</cp:revision>
  <dcterms:created xsi:type="dcterms:W3CDTF">2019-06-24T14:54:00Z</dcterms:created>
  <dcterms:modified xsi:type="dcterms:W3CDTF">2019-06-24T14:55:00Z</dcterms:modified>
</cp:coreProperties>
</file>