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1A" w:rsidRPr="00D91FF4" w:rsidRDefault="0029571A" w:rsidP="002957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 Table S1</w:t>
      </w:r>
      <w:r w:rsidRPr="00D91FF4">
        <w:rPr>
          <w:rFonts w:ascii="Times New Roman" w:hAnsi="Times New Roman" w:cs="Times New Roman"/>
          <w:sz w:val="24"/>
          <w:szCs w:val="24"/>
          <w:lang w:val="en-US"/>
        </w:rPr>
        <w:t xml:space="preserve"> Exotic and indicine reference breeds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India Bos indicus breeds sampled for this study</w:t>
      </w:r>
    </w:p>
    <w:tbl>
      <w:tblPr>
        <w:tblStyle w:val="TableGrid"/>
        <w:tblW w:w="93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712"/>
        <w:gridCol w:w="2247"/>
        <w:gridCol w:w="2383"/>
        <w:gridCol w:w="915"/>
        <w:gridCol w:w="1267"/>
      </w:tblGrid>
      <w:tr w:rsidR="0029571A" w:rsidRPr="003D697F" w:rsidTr="00433997"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Breed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Sampling Location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Source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# SNPs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Excluded*</w:t>
            </w:r>
          </w:p>
        </w:tc>
      </w:tr>
      <w:tr w:rsidR="0029571A" w:rsidRPr="003D697F" w:rsidTr="00433997">
        <w:tc>
          <w:tcPr>
            <w:tcW w:w="182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Holstein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Jersey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Ayrshire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Canadian Dairy Network (CDN)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British Friesian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SRUC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Guernsey</w:t>
            </w:r>
          </w:p>
        </w:tc>
        <w:tc>
          <w:tcPr>
            <w:tcW w:w="712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</w:t>
            </w:r>
          </w:p>
        </w:tc>
        <w:tc>
          <w:tcPr>
            <w:tcW w:w="915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Brown Swiss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USA, America</w:t>
            </w:r>
          </w:p>
        </w:tc>
        <w:tc>
          <w:tcPr>
            <w:tcW w:w="2383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Achai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224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Bhagnani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Kaochi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Kalat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, and Baluchistan,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B23B0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Cholistani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11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B23B0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Dajal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B23B0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Dhanni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B23B0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Gabrali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Khyber </w:t>
            </w: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Pakhtun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Khwa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B23B0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Gir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481EF8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Brazil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Guzerat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3+8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Guzarat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HapMap+Decker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 + 50k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Hariana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Hariana,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41241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Hissar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41241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Kankraj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North </w:t>
            </w: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Gujerat</w:t>
            </w:r>
            <w:proofErr w:type="spellEnd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41241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Lohani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Northwest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41241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Nelore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481EF8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Brazil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HapMap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Ongole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Andhra Pradesh,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8164E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Red Sindhi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Sindhi,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8164E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Rojhan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8164E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Sahiwal</w:t>
            </w:r>
          </w:p>
        </w:tc>
        <w:tc>
          <w:tcPr>
            <w:tcW w:w="712" w:type="dxa"/>
            <w:tcBorders>
              <w:bottom w:val="nil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</w:p>
        </w:tc>
        <w:tc>
          <w:tcPr>
            <w:tcW w:w="2247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Punjab, Pakistan</w:t>
            </w:r>
          </w:p>
        </w:tc>
        <w:tc>
          <w:tcPr>
            <w:tcW w:w="2383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8164E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  <w:tcBorders>
              <w:bottom w:val="nil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Tharparkar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Southeast Sindhi, Pakistan</w:t>
            </w:r>
          </w:p>
        </w:tc>
        <w:tc>
          <w:tcPr>
            <w:tcW w:w="2383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 xml:space="preserve">Decker et al. 2014 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begin">
                <w:fldData xml:space="preserve">PEVuZE5vdGU+PENpdGU+PEF1dGhvcj5EZWNrZXI8L0F1dGhvcj48WWVhcj4yMDE0PC9ZZWFyPjxS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</w:fldData>
              </w:fldCha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instrText xml:space="preserve"> ADDIN EN.CITE.DATA </w:instrTex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D697F">
              <w:rPr>
                <w:rFonts w:ascii="Times New Roman" w:hAnsi="Times New Roman" w:cs="Times New Roman"/>
                <w:noProof/>
                <w:szCs w:val="24"/>
                <w:lang w:val="en-US"/>
              </w:rPr>
              <w:t>(26)</w:t>
            </w: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8164E">
              <w:rPr>
                <w:rFonts w:ascii="Times New Roman" w:hAnsi="Times New Roman" w:cs="Times New Roman"/>
                <w:szCs w:val="24"/>
                <w:lang w:val="en-US"/>
              </w:rPr>
              <w:t>50k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</w:tr>
      <w:tr w:rsidR="0029571A" w:rsidRPr="003D697F" w:rsidTr="00433997">
        <w:tc>
          <w:tcPr>
            <w:tcW w:w="182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Dangi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68</w:t>
            </w:r>
          </w:p>
        </w:tc>
        <w:tc>
          <w:tcPr>
            <w:tcW w:w="224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Maharashtra, India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Gaoloa</w:t>
            </w:r>
            <w:proofErr w:type="spellEnd"/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Maharashtra,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Gir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121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Gujarat,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Hallikar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Karnataka,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Haryana</w:t>
            </w:r>
          </w:p>
        </w:tc>
        <w:tc>
          <w:tcPr>
            <w:tcW w:w="712" w:type="dxa"/>
          </w:tcPr>
          <w:p w:rsidR="0029571A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Haryana,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Khillar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Maharashtra,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bookmarkStart w:id="0" w:name="_GoBack"/>
        <w:bookmarkEnd w:id="0"/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Krishna Valley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Karnataka,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Red Kandhari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Maharashtra,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Malnad Gidda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Karnataka,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Ongole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Andhra Pradesh,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Rathi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Rajasthan,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Red Sindhi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63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Odisha,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Sahiwal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140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Punjab,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Tharparkar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48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Rajasthan,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Vechur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Kerala, India</w:t>
            </w: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9571A" w:rsidRPr="003D697F" w:rsidTr="00433997">
        <w:tc>
          <w:tcPr>
            <w:tcW w:w="1823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Non-descript (ND)</w:t>
            </w:r>
          </w:p>
        </w:tc>
        <w:tc>
          <w:tcPr>
            <w:tcW w:w="712" w:type="dxa"/>
          </w:tcPr>
          <w:p w:rsidR="0029571A" w:rsidRPr="003D697F" w:rsidRDefault="0029571A" w:rsidP="0043399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43</w:t>
            </w:r>
          </w:p>
        </w:tc>
        <w:tc>
          <w:tcPr>
            <w:tcW w:w="224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383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B405E">
              <w:rPr>
                <w:rFonts w:ascii="Times New Roman" w:hAnsi="Times New Roman" w:cs="Times New Roman"/>
                <w:szCs w:val="24"/>
                <w:lang w:val="en-US"/>
              </w:rPr>
              <w:t>This study</w:t>
            </w:r>
          </w:p>
        </w:tc>
        <w:tc>
          <w:tcPr>
            <w:tcW w:w="915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E262F">
              <w:rPr>
                <w:rFonts w:ascii="Times New Roman" w:hAnsi="Times New Roman" w:cs="Times New Roman"/>
                <w:szCs w:val="24"/>
                <w:lang w:val="en-US"/>
              </w:rPr>
              <w:t>777k</w:t>
            </w:r>
          </w:p>
        </w:tc>
        <w:tc>
          <w:tcPr>
            <w:tcW w:w="1267" w:type="dxa"/>
          </w:tcPr>
          <w:p w:rsidR="0029571A" w:rsidRPr="003D697F" w:rsidRDefault="0029571A" w:rsidP="0043399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</w:t>
            </w:r>
          </w:p>
        </w:tc>
      </w:tr>
    </w:tbl>
    <w:p w:rsidR="0029571A" w:rsidRPr="003D697F" w:rsidRDefault="0029571A" w:rsidP="00295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3D697F">
        <w:rPr>
          <w:rFonts w:ascii="Times New Roman" w:hAnsi="Times New Roman" w:cs="Times New Roman"/>
          <w:sz w:val="24"/>
          <w:szCs w:val="24"/>
          <w:lang w:val="en-US"/>
        </w:rPr>
        <w:t xml:space="preserve">Exclusion of individuals based on preliminary Admixture results where more than 1% of exotic breed ancestry was found; an exception was made for </w:t>
      </w:r>
      <w:proofErr w:type="spellStart"/>
      <w:r w:rsidRPr="003D697F">
        <w:rPr>
          <w:rFonts w:ascii="Times New Roman" w:hAnsi="Times New Roman" w:cs="Times New Roman"/>
          <w:sz w:val="24"/>
          <w:szCs w:val="24"/>
          <w:lang w:val="en-US"/>
        </w:rPr>
        <w:t>Guzerat</w:t>
      </w:r>
      <w:proofErr w:type="spellEnd"/>
      <w:r w:rsidRPr="003D697F">
        <w:rPr>
          <w:rFonts w:ascii="Times New Roman" w:hAnsi="Times New Roman" w:cs="Times New Roman"/>
          <w:sz w:val="24"/>
          <w:szCs w:val="24"/>
          <w:lang w:val="en-US"/>
        </w:rPr>
        <w:t xml:space="preserve"> which clustered tightly </w:t>
      </w:r>
      <w:r w:rsidRPr="003D697F">
        <w:rPr>
          <w:rFonts w:ascii="Times New Roman" w:hAnsi="Times New Roman" w:cs="Times New Roman"/>
          <w:sz w:val="24"/>
          <w:szCs w:val="24"/>
          <w:lang w:val="en-US"/>
        </w:rPr>
        <w:lastRenderedPageBreak/>
        <w:t>together in principal component analysis but all animals had slightly more than 1% exotic breed proportion</w:t>
      </w:r>
    </w:p>
    <w:p w:rsidR="0092555B" w:rsidRPr="0029571A" w:rsidRDefault="0092555B">
      <w:pPr>
        <w:rPr>
          <w:lang w:val="en-US"/>
        </w:rPr>
      </w:pPr>
    </w:p>
    <w:sectPr w:rsidR="0092555B" w:rsidRPr="00295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1A"/>
    <w:rsid w:val="0029571A"/>
    <w:rsid w:val="00481EF8"/>
    <w:rsid w:val="0092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A70BE8-BE8F-4E38-8AD3-AC7E2845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Strucken</dc:creator>
  <cp:keywords/>
  <dc:description/>
  <cp:lastModifiedBy>Eva Strucken</cp:lastModifiedBy>
  <cp:revision>2</cp:revision>
  <dcterms:created xsi:type="dcterms:W3CDTF">2021-03-03T02:08:00Z</dcterms:created>
  <dcterms:modified xsi:type="dcterms:W3CDTF">2021-03-03T03:04:00Z</dcterms:modified>
</cp:coreProperties>
</file>