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7E04F" w14:textId="77777777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0CA50FDE" w14:textId="1635CD09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>, Zoitsa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>, Dimitrios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3,6</w:t>
      </w:r>
    </w:p>
    <w:p w14:paraId="335E70F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4920B236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06618C79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6756C30A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0685429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Sindos, Greece</w:t>
      </w:r>
    </w:p>
    <w:p w14:paraId="41590455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0F080A6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4870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Tsartsianidou.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30546A33" w14:textId="77777777" w:rsidR="00AF0BEA" w:rsidRDefault="00D97784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 w:rsidRPr="00D9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AF0B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97784">
        <w:rPr>
          <w:rFonts w:ascii="Times New Roman" w:hAnsi="Times New Roman" w:cs="Times New Roman"/>
          <w:b/>
          <w:bCs/>
          <w:sz w:val="24"/>
          <w:szCs w:val="24"/>
        </w:rPr>
        <w:t>: Figure S</w:t>
      </w:r>
      <w:r w:rsidR="00AF0BE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7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97784">
        <w:rPr>
          <w:rFonts w:ascii="Times New Roman" w:hAnsi="Times New Roman" w:cs="Times New Roman"/>
          <w:sz w:val="24"/>
          <w:szCs w:val="24"/>
        </w:rPr>
        <w:t xml:space="preserve"> </w:t>
      </w:r>
      <w:r w:rsidR="00AF0BEA" w:rsidRPr="00AF0BEA">
        <w:rPr>
          <w:rFonts w:ascii="Times New Roman" w:hAnsi="Times New Roman" w:cs="Times New Roman"/>
          <w:sz w:val="24"/>
          <w:szCs w:val="24"/>
        </w:rPr>
        <w:t>Protein interaction network</w:t>
      </w:r>
      <w:r w:rsidR="00AF0BEA">
        <w:rPr>
          <w:rFonts w:ascii="Times New Roman" w:hAnsi="Times New Roman" w:cs="Times New Roman"/>
          <w:sz w:val="24"/>
          <w:szCs w:val="24"/>
        </w:rPr>
        <w:t>.</w:t>
      </w:r>
    </w:p>
    <w:p w14:paraId="576DC073" w14:textId="7AE794B2" w:rsidR="00AF0BEA" w:rsidRDefault="00A36132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406EFF" wp14:editId="4DAFDEA6">
            <wp:extent cx="5943600" cy="5596255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15428" w14:textId="0B64F6FE" w:rsidR="006930D8" w:rsidRDefault="00AF0BEA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present network represents the </w:t>
      </w:r>
      <w:r w:rsidRPr="00AF0BEA">
        <w:rPr>
          <w:rFonts w:ascii="Times New Roman" w:hAnsi="Times New Roman" w:cs="Times New Roman"/>
          <w:sz w:val="24"/>
          <w:szCs w:val="24"/>
        </w:rPr>
        <w:t>candidate identified genes for sheep resilience to temperature fluctuations under hot weather.</w:t>
      </w:r>
    </w:p>
    <w:sectPr w:rsidR="00693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45"/>
    <w:rsid w:val="002D3168"/>
    <w:rsid w:val="00350793"/>
    <w:rsid w:val="003C6164"/>
    <w:rsid w:val="00404C66"/>
    <w:rsid w:val="00534E8F"/>
    <w:rsid w:val="005E19FD"/>
    <w:rsid w:val="006238ED"/>
    <w:rsid w:val="006930D8"/>
    <w:rsid w:val="00814491"/>
    <w:rsid w:val="009B6581"/>
    <w:rsid w:val="00A36132"/>
    <w:rsid w:val="00AF0BEA"/>
    <w:rsid w:val="00CC64A5"/>
    <w:rsid w:val="00D97784"/>
    <w:rsid w:val="00E51945"/>
    <w:rsid w:val="00E829C8"/>
    <w:rsid w:val="00ED15B2"/>
    <w:rsid w:val="00F2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53BB"/>
  <w15:chartTrackingRefBased/>
  <w15:docId w15:val="{198CAF3B-8A2F-4200-82FD-FBEDF6AA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945"/>
    <w:rPr>
      <w:rFonts w:ascii="Calibri" w:eastAsia="Calibri" w:hAnsi="Calibri" w:cs="Calibri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Valentina Tsartsianidou</cp:lastModifiedBy>
  <cp:revision>4</cp:revision>
  <dcterms:created xsi:type="dcterms:W3CDTF">2021-08-12T15:20:00Z</dcterms:created>
  <dcterms:modified xsi:type="dcterms:W3CDTF">2021-08-12T15:28:00Z</dcterms:modified>
</cp:coreProperties>
</file>