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232" w:rsidRPr="00E12DE9" w:rsidRDefault="00395232" w:rsidP="0039523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47056">
        <w:rPr>
          <w:rFonts w:ascii="Times New Roman" w:hAnsi="Times New Roman" w:cs="Times New Roman"/>
          <w:sz w:val="24"/>
          <w:szCs w:val="24"/>
          <w:lang w:val="en-US"/>
        </w:rPr>
        <w:t xml:space="preserve">Additional file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47056">
        <w:rPr>
          <w:rFonts w:ascii="Times New Roman" w:hAnsi="Times New Roman" w:cs="Times New Roman"/>
          <w:sz w:val="24"/>
          <w:szCs w:val="24"/>
          <w:lang w:val="en-US"/>
        </w:rPr>
        <w:t>: Table S</w:t>
      </w:r>
      <w:r>
        <w:rPr>
          <w:rFonts w:ascii="Times New Roman" w:hAnsi="Times New Roman" w:cs="Times New Roman"/>
          <w:sz w:val="24"/>
          <w:szCs w:val="24"/>
          <w:lang w:val="en-US"/>
        </w:rPr>
        <w:t>4. Genetic correlations between fecal egg counts and milk production traits estimated using the fecal egg counts and the DYD of the rams.</w:t>
      </w:r>
    </w:p>
    <w:tbl>
      <w:tblPr>
        <w:tblW w:w="11439" w:type="dxa"/>
        <w:tblInd w:w="-11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6"/>
        <w:gridCol w:w="1352"/>
        <w:gridCol w:w="1639"/>
        <w:gridCol w:w="61"/>
        <w:gridCol w:w="1171"/>
        <w:gridCol w:w="1142"/>
        <w:gridCol w:w="1157"/>
        <w:gridCol w:w="1157"/>
        <w:gridCol w:w="1157"/>
        <w:gridCol w:w="1157"/>
      </w:tblGrid>
      <w:tr w:rsidR="00395232" w:rsidRPr="003E50C8" w:rsidTr="00C42139">
        <w:trPr>
          <w:trHeight w:val="371"/>
        </w:trPr>
        <w:tc>
          <w:tcPr>
            <w:tcW w:w="14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447056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447056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447056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447056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447056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447056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447056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447056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447056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</w:tr>
      <w:tr w:rsidR="00395232" w:rsidRPr="00447056" w:rsidTr="00C42139">
        <w:trPr>
          <w:trHeight w:val="353"/>
        </w:trPr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root_FEC_inf1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root_FEC_inf2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DYD_</w:t>
            </w: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MY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DYD_</w:t>
            </w: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DYD_</w:t>
            </w: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DYD_</w:t>
            </w: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FC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DYD_</w:t>
            </w: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PC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DYD_</w:t>
            </w:r>
            <w:r w:rsidR="00845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</w:t>
            </w: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SCS</w:t>
            </w:r>
          </w:p>
        </w:tc>
      </w:tr>
      <w:tr w:rsidR="00395232" w:rsidRPr="00447056" w:rsidTr="00C42139">
        <w:trPr>
          <w:trHeight w:val="353"/>
        </w:trPr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root_FEC_inf1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0.93 ± 0.25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-0.18 ± 0.09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-0.28 ± 0.11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NS</w:t>
            </w:r>
          </w:p>
        </w:tc>
      </w:tr>
      <w:tr w:rsidR="00395232" w:rsidRPr="00447056" w:rsidTr="00C42139">
        <w:trPr>
          <w:trHeight w:val="353"/>
        </w:trPr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root_FEC_inf2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0.27 ± 0.04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0.22 ± 0.07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0.17 ± 0.09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-0.19 ± 0.10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NS</w:t>
            </w:r>
          </w:p>
        </w:tc>
      </w:tr>
      <w:tr w:rsidR="00395232" w:rsidRPr="00447056" w:rsidTr="00C42139">
        <w:trPr>
          <w:trHeight w:val="353"/>
        </w:trPr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DYD_</w:t>
            </w: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0.71 ± 0.02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0.79 ± 0.02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-0.28 ± 0.05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-0.38 ± 0.04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NS</w:t>
            </w:r>
          </w:p>
        </w:tc>
      </w:tr>
      <w:tr w:rsidR="00395232" w:rsidRPr="00447056" w:rsidTr="00C42139">
        <w:trPr>
          <w:trHeight w:val="353"/>
        </w:trPr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DYD_</w:t>
            </w: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0.87 ± 0.02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0.23 ± 0.04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-0.16 ± 0.04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0.15 ± 0.05</w:t>
            </w:r>
          </w:p>
        </w:tc>
      </w:tr>
      <w:tr w:rsidR="00395232" w:rsidRPr="00447056" w:rsidTr="00C42139">
        <w:trPr>
          <w:trHeight w:val="353"/>
        </w:trPr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DYD_</w:t>
            </w: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-0.14 ± 0.05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-0.08 ± 0.04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0.15 ± 0.05</w:t>
            </w:r>
          </w:p>
        </w:tc>
      </w:tr>
      <w:tr w:rsidR="00395232" w:rsidRPr="00447056" w:rsidTr="00C42139">
        <w:trPr>
          <w:trHeight w:val="353"/>
        </w:trPr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DYD_</w:t>
            </w: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0.46 ± 0.07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0.20 ± 0.10</w:t>
            </w:r>
          </w:p>
        </w:tc>
      </w:tr>
      <w:tr w:rsidR="00395232" w:rsidRPr="00447056" w:rsidTr="00C42139">
        <w:trPr>
          <w:trHeight w:val="353"/>
        </w:trPr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DYD_</w:t>
            </w: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59F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0.21 ± 0.10</w:t>
            </w:r>
          </w:p>
        </w:tc>
      </w:tr>
      <w:tr w:rsidR="00395232" w:rsidRPr="00447056" w:rsidTr="00C42139">
        <w:trPr>
          <w:trHeight w:val="353"/>
        </w:trPr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DYD_</w:t>
            </w:r>
            <w:r w:rsidR="00845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</w:t>
            </w:r>
            <w:r w:rsidRPr="008B5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SCS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232" w:rsidRPr="008B59FF" w:rsidRDefault="00395232" w:rsidP="00C4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395232" w:rsidRPr="00447056" w:rsidTr="00C42139">
        <w:trPr>
          <w:trHeight w:val="229"/>
        </w:trPr>
        <w:tc>
          <w:tcPr>
            <w:tcW w:w="144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3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7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4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5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5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5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15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232" w:rsidRPr="00447056" w:rsidRDefault="00395232" w:rsidP="00C421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:rsidR="00395232" w:rsidRPr="003E50C8" w:rsidRDefault="00395232" w:rsidP="003E50C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50C8">
        <w:rPr>
          <w:rFonts w:ascii="Times New Roman" w:hAnsi="Times New Roman" w:cs="Times New Roman"/>
          <w:sz w:val="24"/>
          <w:szCs w:val="24"/>
          <w:lang w:val="en-US"/>
        </w:rPr>
        <w:t>root_FEC_inf1 and root_FEC_inf2 are the fourth-root transformed values for FEC_inf1 and FEC_inf2 respectively</w:t>
      </w:r>
      <w:r w:rsidRPr="003E50C8">
        <w:rPr>
          <w:rFonts w:ascii="Times New Roman" w:hAnsi="Times New Roman" w:cs="Times New Roman"/>
          <w:sz w:val="24"/>
          <w:szCs w:val="24"/>
          <w:lang w:val="en-US"/>
        </w:rPr>
        <w:br/>
        <w:t>DYD_MY: daughter yield deviation for milk yield</w:t>
      </w:r>
      <w:r w:rsidRPr="003E50C8">
        <w:rPr>
          <w:rFonts w:ascii="Times New Roman" w:hAnsi="Times New Roman" w:cs="Times New Roman"/>
          <w:sz w:val="24"/>
          <w:szCs w:val="24"/>
          <w:lang w:val="en-US"/>
        </w:rPr>
        <w:br/>
        <w:t>DYD_FY: daughter yield deviation for fat yield</w:t>
      </w:r>
      <w:r w:rsidRPr="003E50C8">
        <w:rPr>
          <w:rFonts w:ascii="Times New Roman" w:hAnsi="Times New Roman" w:cs="Times New Roman"/>
          <w:sz w:val="24"/>
          <w:szCs w:val="24"/>
          <w:lang w:val="en-US"/>
        </w:rPr>
        <w:br/>
        <w:t>DYD_PY: daughter yield deviation for protein yield</w:t>
      </w:r>
      <w:r w:rsidRPr="003E50C8">
        <w:rPr>
          <w:rFonts w:ascii="Times New Roman" w:hAnsi="Times New Roman" w:cs="Times New Roman"/>
          <w:sz w:val="24"/>
          <w:szCs w:val="24"/>
          <w:lang w:val="en-US"/>
        </w:rPr>
        <w:br/>
        <w:t>DYD_FC: daughter yield deviation for fat content</w:t>
      </w:r>
      <w:r w:rsidRPr="003E50C8">
        <w:rPr>
          <w:rFonts w:ascii="Times New Roman" w:hAnsi="Times New Roman" w:cs="Times New Roman"/>
          <w:sz w:val="24"/>
          <w:szCs w:val="24"/>
          <w:lang w:val="en-US"/>
        </w:rPr>
        <w:br/>
        <w:t>DYD_PC: daughter yield deviation for protein content</w:t>
      </w:r>
      <w:r w:rsidRPr="003E50C8">
        <w:rPr>
          <w:rFonts w:ascii="Times New Roman" w:hAnsi="Times New Roman" w:cs="Times New Roman"/>
          <w:sz w:val="24"/>
          <w:szCs w:val="24"/>
          <w:lang w:val="en-US"/>
        </w:rPr>
        <w:br/>
        <w:t>DYD_</w:t>
      </w:r>
      <w:r w:rsidR="00845140" w:rsidRPr="003E50C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E50C8">
        <w:rPr>
          <w:rFonts w:ascii="Times New Roman" w:hAnsi="Times New Roman" w:cs="Times New Roman"/>
          <w:sz w:val="24"/>
          <w:szCs w:val="24"/>
          <w:lang w:val="en-US"/>
        </w:rPr>
        <w:t xml:space="preserve">SCS: daughter yield deviation for </w:t>
      </w:r>
      <w:r w:rsidR="00845140" w:rsidRPr="003E50C8">
        <w:rPr>
          <w:rFonts w:ascii="Times New Roman" w:hAnsi="Times New Roman" w:cs="Times New Roman"/>
          <w:sz w:val="24"/>
          <w:szCs w:val="24"/>
          <w:lang w:val="en-US"/>
        </w:rPr>
        <w:t xml:space="preserve">log transformed </w:t>
      </w:r>
      <w:r w:rsidRPr="003E50C8">
        <w:rPr>
          <w:rFonts w:ascii="Times New Roman" w:hAnsi="Times New Roman" w:cs="Times New Roman"/>
          <w:sz w:val="24"/>
          <w:szCs w:val="24"/>
          <w:lang w:val="en-US"/>
        </w:rPr>
        <w:t>somatic cell score</w:t>
      </w:r>
    </w:p>
    <w:p w:rsidR="003E50C8" w:rsidRPr="00186AB0" w:rsidRDefault="003E50C8" w:rsidP="003E50C8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1E6A96">
        <w:rPr>
          <w:rFonts w:ascii="Times New Roman" w:hAnsi="Times New Roman" w:cs="Times New Roman"/>
          <w:sz w:val="24"/>
          <w:szCs w:val="24"/>
          <w:lang w:val="en-US"/>
        </w:rPr>
        <w:t>e genetic correlation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estimates are considered significantly different to zero when zero is out of their</w:t>
      </w:r>
      <w:r w:rsidRPr="003E2005">
        <w:rPr>
          <w:rFonts w:ascii="Times New Roman" w:hAnsi="Times New Roman" w:cs="Times New Roman"/>
          <w:sz w:val="24"/>
          <w:szCs w:val="24"/>
          <w:lang w:val="en-US"/>
        </w:rPr>
        <w:t xml:space="preserve"> confidence interval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E2005">
        <w:rPr>
          <w:rFonts w:ascii="Times New Roman" w:hAnsi="Times New Roman" w:cs="Times New Roman"/>
          <w:sz w:val="24"/>
          <w:szCs w:val="24"/>
          <w:lang w:val="en-US"/>
        </w:rPr>
        <w:t>2 times the standard error of the estimates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E2005">
        <w:rPr>
          <w:rFonts w:ascii="Times New Roman" w:hAnsi="Times New Roman" w:cs="Times New Roman"/>
          <w:sz w:val="24"/>
          <w:szCs w:val="24"/>
          <w:lang w:val="en-US"/>
        </w:rPr>
        <w:t>, which corresponds roughly to a p-value &lt;0.05.</w:t>
      </w:r>
    </w:p>
    <w:p w:rsidR="003E50C8" w:rsidRPr="00DD7FFC" w:rsidRDefault="003E50C8" w:rsidP="0039523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50E8" w:rsidRPr="00395232" w:rsidRDefault="00F350E8">
      <w:pPr>
        <w:rPr>
          <w:lang w:val="en-US"/>
        </w:rPr>
      </w:pPr>
      <w:bookmarkStart w:id="0" w:name="_GoBack"/>
      <w:bookmarkEnd w:id="0"/>
    </w:p>
    <w:sectPr w:rsidR="00F350E8" w:rsidRPr="00395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0A2" w:rsidRDefault="008C50A2" w:rsidP="008C50A2">
      <w:pPr>
        <w:spacing w:after="0" w:line="240" w:lineRule="auto"/>
      </w:pPr>
      <w:r>
        <w:separator/>
      </w:r>
    </w:p>
  </w:endnote>
  <w:endnote w:type="continuationSeparator" w:id="0">
    <w:p w:rsidR="008C50A2" w:rsidRDefault="008C50A2" w:rsidP="008C5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0A2" w:rsidRDefault="008C50A2" w:rsidP="008C50A2">
      <w:pPr>
        <w:spacing w:after="0" w:line="240" w:lineRule="auto"/>
      </w:pPr>
      <w:r>
        <w:separator/>
      </w:r>
    </w:p>
  </w:footnote>
  <w:footnote w:type="continuationSeparator" w:id="0">
    <w:p w:rsidR="008C50A2" w:rsidRDefault="008C50A2" w:rsidP="008C5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3254B"/>
    <w:multiLevelType w:val="hybridMultilevel"/>
    <w:tmpl w:val="CE4E1CC6"/>
    <w:lvl w:ilvl="0" w:tplc="74E4C4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32"/>
    <w:rsid w:val="001E6A96"/>
    <w:rsid w:val="00275459"/>
    <w:rsid w:val="002B42E8"/>
    <w:rsid w:val="00395232"/>
    <w:rsid w:val="003E50C8"/>
    <w:rsid w:val="0071294A"/>
    <w:rsid w:val="00845140"/>
    <w:rsid w:val="008C50A2"/>
    <w:rsid w:val="00D31576"/>
    <w:rsid w:val="00F3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9DA120-3C60-4AD7-9846-D313CB48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5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0A2"/>
  </w:style>
  <w:style w:type="paragraph" w:styleId="Footer">
    <w:name w:val="footer"/>
    <w:basedOn w:val="Normal"/>
    <w:link w:val="FooterChar"/>
    <w:uiPriority w:val="99"/>
    <w:unhideWhenUsed/>
    <w:rsid w:val="008C5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0A2"/>
  </w:style>
  <w:style w:type="paragraph" w:styleId="ListParagraph">
    <w:name w:val="List Paragraph"/>
    <w:basedOn w:val="Normal"/>
    <w:uiPriority w:val="34"/>
    <w:qFormat/>
    <w:rsid w:val="003E5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Moreno-Romieux</dc:creator>
  <cp:keywords/>
  <dc:description/>
  <cp:lastModifiedBy>Rajeshwari A.</cp:lastModifiedBy>
  <cp:revision>3</cp:revision>
  <dcterms:created xsi:type="dcterms:W3CDTF">2021-05-03T08:58:00Z</dcterms:created>
  <dcterms:modified xsi:type="dcterms:W3CDTF">2022-01-22T12:19:00Z</dcterms:modified>
</cp:coreProperties>
</file>