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50946" w14:textId="24A29049" w:rsidR="002C7A78" w:rsidRPr="002C7A78" w:rsidRDefault="002C7A78" w:rsidP="002C7A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7A7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2 Figure S1 </w:t>
      </w:r>
    </w:p>
    <w:p w14:paraId="32517B14" w14:textId="77777777" w:rsidR="002C7A78" w:rsidRPr="002C7A78" w:rsidRDefault="002C7A78" w:rsidP="002C7A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EB6E07" w14:textId="5196AB4E" w:rsidR="002C7A78" w:rsidRDefault="002C7A78" w:rsidP="002C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04896847"/>
      <w:r>
        <w:rPr>
          <w:rFonts w:ascii="Times New Roman" w:hAnsi="Times New Roman" w:cs="Times New Roman"/>
          <w:sz w:val="24"/>
          <w:szCs w:val="24"/>
          <w:lang w:val="en-US"/>
        </w:rPr>
        <w:t xml:space="preserve">Genetic and phenotypic correlations between </w:t>
      </w:r>
      <w:r w:rsidR="00012E96" w:rsidRPr="00012E96">
        <w:rPr>
          <w:rFonts w:ascii="Times New Roman" w:hAnsi="Times New Roman" w:cs="Times New Roman"/>
          <w:sz w:val="24"/>
          <w:szCs w:val="24"/>
          <w:lang w:val="en-US"/>
        </w:rPr>
        <w:t xml:space="preserve">the same egg quality trait </w:t>
      </w:r>
      <w:r w:rsidR="00DD75F9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012E96" w:rsidRPr="00012E96">
        <w:rPr>
          <w:rFonts w:ascii="Times New Roman" w:hAnsi="Times New Roman" w:cs="Times New Roman"/>
          <w:sz w:val="24"/>
          <w:szCs w:val="24"/>
          <w:lang w:val="en-US"/>
        </w:rPr>
        <w:t xml:space="preserve"> different ages</w:t>
      </w:r>
      <w:r w:rsidR="00012E96">
        <w:rPr>
          <w:rFonts w:ascii="Times New Roman" w:hAnsi="Times New Roman" w:cs="Times New Roman"/>
          <w:sz w:val="24"/>
          <w:szCs w:val="24"/>
          <w:lang w:val="en-US"/>
        </w:rPr>
        <w:t xml:space="preserve"> are shown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Figure S1.</w:t>
      </w:r>
    </w:p>
    <w:p w14:paraId="3B6A1E1D" w14:textId="034A520D" w:rsidR="000F23E0" w:rsidRDefault="000F23E0" w:rsidP="002C7A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8BB5DC" w14:textId="275879F9" w:rsidR="00DB2EF5" w:rsidRDefault="00217A31" w:rsidP="000F23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GoBack"/>
      <w:bookmarkEnd w:id="0"/>
      <w:bookmarkEnd w:id="1"/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2F7F8332" wp14:editId="1C36A595">
            <wp:extent cx="5724252" cy="3763703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607" cy="37718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DE4C78" w14:textId="77777777" w:rsidR="000F23E0" w:rsidRPr="000F23E0" w:rsidRDefault="000F23E0" w:rsidP="000F23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F005D5" w14:textId="69D93A54" w:rsidR="00FD5089" w:rsidRDefault="000C0C1B" w:rsidP="00FD508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D5089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2C7A78" w:rsidRPr="00FD5089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B8051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FD50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Genetic and phenotypic correlations between </w:t>
      </w:r>
      <w:r w:rsidR="00012E96" w:rsidRPr="00012E9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same egg quality trait </w:t>
      </w:r>
      <w:r w:rsidR="007473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at </w:t>
      </w:r>
      <w:r w:rsidR="00012E96" w:rsidRPr="00012E96">
        <w:rPr>
          <w:rFonts w:ascii="Times New Roman" w:hAnsi="Times New Roman" w:cs="Times New Roman"/>
          <w:b/>
          <w:bCs/>
          <w:sz w:val="24"/>
          <w:szCs w:val="24"/>
          <w:lang w:val="en-US"/>
        </w:rPr>
        <w:t>different ages.</w:t>
      </w:r>
    </w:p>
    <w:p w14:paraId="193E2668" w14:textId="5C555769" w:rsidR="00012E96" w:rsidRPr="00C97807" w:rsidRDefault="00012E96" w:rsidP="00012E96">
      <w:pPr>
        <w:spacing w:after="60"/>
        <w:rPr>
          <w:rFonts w:ascii="Times New Roman" w:hAnsi="Times New Roman"/>
          <w:sz w:val="20"/>
          <w:szCs w:val="20"/>
          <w:lang w:val="en-US"/>
        </w:rPr>
      </w:pPr>
      <w:r w:rsidRPr="00C97807">
        <w:rPr>
          <w:rFonts w:ascii="Times New Roman" w:hAnsi="Times New Roman"/>
          <w:sz w:val="20"/>
          <w:szCs w:val="20"/>
          <w:lang w:val="en-US"/>
        </w:rPr>
        <w:t>ESIX</w:t>
      </w:r>
      <w:r w:rsidR="00C97807">
        <w:rPr>
          <w:rFonts w:ascii="Times New Roman" w:hAnsi="Times New Roman"/>
          <w:sz w:val="20"/>
          <w:szCs w:val="20"/>
          <w:lang w:val="en-US"/>
        </w:rPr>
        <w:t>:</w:t>
      </w:r>
      <w:r w:rsidRPr="00C97807">
        <w:rPr>
          <w:rFonts w:ascii="Times New Roman" w:hAnsi="Times New Roman"/>
          <w:sz w:val="20"/>
          <w:szCs w:val="20"/>
          <w:lang w:val="en-US"/>
        </w:rPr>
        <w:t xml:space="preserve"> egg shape index at X weeks of age, ESCX</w:t>
      </w:r>
      <w:r w:rsidR="00C97807">
        <w:rPr>
          <w:rFonts w:ascii="Times New Roman" w:hAnsi="Times New Roman"/>
          <w:sz w:val="20"/>
          <w:szCs w:val="20"/>
          <w:lang w:val="en-US"/>
        </w:rPr>
        <w:t>:</w:t>
      </w:r>
      <w:r w:rsidRPr="00C97807">
        <w:rPr>
          <w:rFonts w:ascii="Times New Roman" w:hAnsi="Times New Roman"/>
          <w:sz w:val="20"/>
          <w:szCs w:val="20"/>
          <w:lang w:val="en-US"/>
        </w:rPr>
        <w:t xml:space="preserve"> eggshell colour at X weeks of age, ESSX</w:t>
      </w:r>
      <w:r w:rsidR="00C97807">
        <w:rPr>
          <w:rFonts w:ascii="Times New Roman" w:hAnsi="Times New Roman"/>
          <w:sz w:val="20"/>
          <w:szCs w:val="20"/>
          <w:lang w:val="en-US"/>
        </w:rPr>
        <w:t>:</w:t>
      </w:r>
      <w:r w:rsidRPr="00C97807">
        <w:rPr>
          <w:rFonts w:ascii="Times New Roman" w:hAnsi="Times New Roman"/>
          <w:sz w:val="20"/>
          <w:szCs w:val="20"/>
          <w:lang w:val="en-US"/>
        </w:rPr>
        <w:t xml:space="preserve"> eggshell strength at X weeks of age, ESTX</w:t>
      </w:r>
      <w:r w:rsidR="00C97807">
        <w:rPr>
          <w:rFonts w:ascii="Times New Roman" w:hAnsi="Times New Roman"/>
          <w:sz w:val="20"/>
          <w:szCs w:val="20"/>
          <w:lang w:val="en-US"/>
        </w:rPr>
        <w:t>:</w:t>
      </w:r>
      <w:r w:rsidRPr="00C97807">
        <w:rPr>
          <w:rFonts w:ascii="Times New Roman" w:hAnsi="Times New Roman"/>
          <w:sz w:val="20"/>
          <w:szCs w:val="20"/>
          <w:lang w:val="en-US"/>
        </w:rPr>
        <w:t xml:space="preserve"> eggshell thickness at X weeks of age, ESRX</w:t>
      </w:r>
      <w:r w:rsidR="00C97807">
        <w:rPr>
          <w:rFonts w:ascii="Times New Roman" w:hAnsi="Times New Roman"/>
          <w:sz w:val="20"/>
          <w:szCs w:val="20"/>
          <w:lang w:val="en-US"/>
        </w:rPr>
        <w:t>:</w:t>
      </w:r>
      <w:r w:rsidRPr="00C97807">
        <w:rPr>
          <w:rFonts w:ascii="Times New Roman" w:hAnsi="Times New Roman"/>
          <w:sz w:val="20"/>
          <w:szCs w:val="20"/>
          <w:lang w:val="en-US"/>
        </w:rPr>
        <w:t xml:space="preserve"> eggshell ratio at X weeks of age, YRX</w:t>
      </w:r>
      <w:r w:rsidR="00C97807">
        <w:rPr>
          <w:rFonts w:ascii="Times New Roman" w:hAnsi="Times New Roman"/>
          <w:sz w:val="20"/>
          <w:szCs w:val="20"/>
          <w:lang w:val="en-US"/>
        </w:rPr>
        <w:t>;</w:t>
      </w:r>
      <w:r w:rsidRPr="00C97807">
        <w:rPr>
          <w:rFonts w:ascii="Times New Roman" w:hAnsi="Times New Roman"/>
          <w:sz w:val="20"/>
          <w:szCs w:val="20"/>
          <w:lang w:val="en-US"/>
        </w:rPr>
        <w:t xml:space="preserve"> yolk ratio at X weeks of age, YCX</w:t>
      </w:r>
      <w:r w:rsidR="00C97807">
        <w:rPr>
          <w:rFonts w:ascii="Times New Roman" w:hAnsi="Times New Roman"/>
          <w:sz w:val="20"/>
          <w:szCs w:val="20"/>
          <w:lang w:val="en-US"/>
        </w:rPr>
        <w:t>:</w:t>
      </w:r>
      <w:r w:rsidRPr="00C97807">
        <w:rPr>
          <w:rFonts w:ascii="Times New Roman" w:hAnsi="Times New Roman"/>
          <w:sz w:val="20"/>
          <w:szCs w:val="20"/>
          <w:lang w:val="en-US"/>
        </w:rPr>
        <w:t xml:space="preserve"> yolk colour at X weeks of age, HUX</w:t>
      </w:r>
      <w:r w:rsidR="00C97807">
        <w:rPr>
          <w:rFonts w:ascii="Times New Roman" w:hAnsi="Times New Roman"/>
          <w:sz w:val="20"/>
          <w:szCs w:val="20"/>
          <w:lang w:val="en-US"/>
        </w:rPr>
        <w:t>:</w:t>
      </w:r>
      <w:r w:rsidRPr="00C97807">
        <w:rPr>
          <w:rFonts w:ascii="Times New Roman" w:hAnsi="Times New Roman"/>
          <w:sz w:val="20"/>
          <w:szCs w:val="20"/>
          <w:lang w:val="en-US"/>
        </w:rPr>
        <w:t xml:space="preserve"> Haugh unit at X weeks of age.</w:t>
      </w:r>
    </w:p>
    <w:p w14:paraId="0846BC86" w14:textId="415A6304" w:rsidR="00766835" w:rsidRPr="00012E96" w:rsidRDefault="00FD5089" w:rsidP="00FD5089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012E96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8B3072" w:rsidRPr="00012E96">
        <w:rPr>
          <w:rFonts w:ascii="Times New Roman" w:hAnsi="Times New Roman" w:cs="Times New Roman"/>
          <w:sz w:val="20"/>
          <w:szCs w:val="20"/>
          <w:lang w:val="en-US"/>
        </w:rPr>
        <w:t>he upper triangle are genetic correlations and lower triangle are phenotypic correlations.</w:t>
      </w:r>
    </w:p>
    <w:p w14:paraId="50300838" w14:textId="77777777" w:rsidR="00766835" w:rsidRPr="00DB2EF5" w:rsidRDefault="00766835" w:rsidP="00766835">
      <w:pPr>
        <w:jc w:val="center"/>
        <w:rPr>
          <w:lang w:val="en-US"/>
        </w:rPr>
      </w:pPr>
    </w:p>
    <w:sectPr w:rsidR="00766835" w:rsidRPr="00DB2EF5" w:rsidSect="00F82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8746C" w14:textId="77777777" w:rsidR="00E20667" w:rsidRDefault="00E20667" w:rsidP="00A70D54">
      <w:pPr>
        <w:spacing w:after="0" w:line="240" w:lineRule="auto"/>
      </w:pPr>
      <w:r>
        <w:separator/>
      </w:r>
    </w:p>
  </w:endnote>
  <w:endnote w:type="continuationSeparator" w:id="0">
    <w:p w14:paraId="7B98C782" w14:textId="77777777" w:rsidR="00E20667" w:rsidRDefault="00E20667" w:rsidP="00A7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D15C28" w14:textId="77777777" w:rsidR="00E20667" w:rsidRDefault="00E20667" w:rsidP="00A70D54">
      <w:pPr>
        <w:spacing w:after="0" w:line="240" w:lineRule="auto"/>
      </w:pPr>
      <w:r>
        <w:separator/>
      </w:r>
    </w:p>
  </w:footnote>
  <w:footnote w:type="continuationSeparator" w:id="0">
    <w:p w14:paraId="56CF10FB" w14:textId="77777777" w:rsidR="00E20667" w:rsidRDefault="00E20667" w:rsidP="00A70D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EF5"/>
    <w:rsid w:val="00012E96"/>
    <w:rsid w:val="000C0C1B"/>
    <w:rsid w:val="000F23E0"/>
    <w:rsid w:val="002111D3"/>
    <w:rsid w:val="00217A31"/>
    <w:rsid w:val="00234A36"/>
    <w:rsid w:val="002C7A78"/>
    <w:rsid w:val="00547F46"/>
    <w:rsid w:val="0067743C"/>
    <w:rsid w:val="0074731F"/>
    <w:rsid w:val="00766835"/>
    <w:rsid w:val="00845792"/>
    <w:rsid w:val="008B3072"/>
    <w:rsid w:val="008E6A31"/>
    <w:rsid w:val="00A70D54"/>
    <w:rsid w:val="00B80510"/>
    <w:rsid w:val="00C1355B"/>
    <w:rsid w:val="00C97807"/>
    <w:rsid w:val="00DB088F"/>
    <w:rsid w:val="00DB2EF5"/>
    <w:rsid w:val="00DD75F9"/>
    <w:rsid w:val="00E20667"/>
    <w:rsid w:val="00E51A0F"/>
    <w:rsid w:val="00EE5318"/>
    <w:rsid w:val="00F82634"/>
    <w:rsid w:val="00FD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7524A"/>
  <w15:chartTrackingRefBased/>
  <w15:docId w15:val="{65F5BA7A-B469-4EE1-A566-53E06BF3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70D5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70D5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70D54"/>
    <w:rPr>
      <w:sz w:val="18"/>
      <w:szCs w:val="18"/>
    </w:rPr>
  </w:style>
  <w:style w:type="paragraph" w:styleId="Revision">
    <w:name w:val="Revision"/>
    <w:hidden/>
    <w:uiPriority w:val="99"/>
    <w:semiHidden/>
    <w:rsid w:val="00C978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0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Ni, Aixin</dc:creator>
  <cp:keywords/>
  <dc:description/>
  <cp:lastModifiedBy>Poornima Thiruvudaiselvi</cp:lastModifiedBy>
  <cp:revision>8</cp:revision>
  <dcterms:created xsi:type="dcterms:W3CDTF">2023-02-03T03:29:00Z</dcterms:created>
  <dcterms:modified xsi:type="dcterms:W3CDTF">2023-12-01T08:22:00Z</dcterms:modified>
</cp:coreProperties>
</file>