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A20" w:rsidRDefault="00A50A20" w:rsidP="00A50A20">
      <w:pPr>
        <w:rPr>
          <w:rFonts w:ascii="Arial" w:hAnsi="Arial" w:cs="Arial"/>
        </w:rPr>
      </w:pPr>
    </w:p>
    <w:p w:rsidR="00A50A20" w:rsidRPr="00F90B6D" w:rsidRDefault="00A50A20" w:rsidP="00A50A20">
      <w:pPr>
        <w:rPr>
          <w:rFonts w:ascii="Arial" w:hAnsi="Arial" w:cs="Arial"/>
        </w:rPr>
      </w:pPr>
    </w:p>
    <w:p w:rsidR="000A0E90" w:rsidRPr="000A0E90" w:rsidRDefault="000A0E90" w:rsidP="000A0E90">
      <w:pPr>
        <w:pStyle w:val="Heading1"/>
        <w:spacing w:line="240" w:lineRule="auto"/>
        <w:jc w:val="center"/>
        <w:rPr>
          <w:smallCaps/>
          <w:sz w:val="30"/>
          <w:szCs w:val="30"/>
        </w:rPr>
      </w:pPr>
      <w:r w:rsidRPr="000A0E90">
        <w:rPr>
          <w:smallCaps/>
          <w:sz w:val="30"/>
          <w:szCs w:val="30"/>
        </w:rPr>
        <w:t>Estimating cumulative pathway effects on risk for</w:t>
      </w:r>
      <w:r w:rsidRPr="000A0E90">
        <w:rPr>
          <w:smallCaps/>
          <w:sz w:val="30"/>
          <w:szCs w:val="30"/>
        </w:rPr>
        <w:t xml:space="preserve"> </w:t>
      </w:r>
    </w:p>
    <w:p w:rsidR="000A0E90" w:rsidRPr="000A0E90" w:rsidRDefault="000A0E90" w:rsidP="000A0E90">
      <w:pPr>
        <w:pStyle w:val="Heading1"/>
        <w:spacing w:line="240" w:lineRule="auto"/>
        <w:jc w:val="center"/>
        <w:rPr>
          <w:smallCaps/>
          <w:sz w:val="30"/>
          <w:szCs w:val="30"/>
        </w:rPr>
      </w:pPr>
      <w:r w:rsidRPr="000A0E90">
        <w:rPr>
          <w:smallCaps/>
          <w:sz w:val="30"/>
          <w:szCs w:val="30"/>
        </w:rPr>
        <w:t>age-related macular degeneration using mixed linear models</w:t>
      </w:r>
    </w:p>
    <w:p w:rsidR="000A0E90" w:rsidRPr="00F90B6D" w:rsidRDefault="000A0E90" w:rsidP="000A0E90">
      <w:pPr>
        <w:jc w:val="center"/>
        <w:rPr>
          <w:rFonts w:ascii="Arial" w:hAnsi="Arial" w:cs="Arial"/>
        </w:rPr>
      </w:pPr>
    </w:p>
    <w:p w:rsidR="000A0E90" w:rsidRDefault="000A0E90" w:rsidP="000A0E90">
      <w:pPr>
        <w:widowControl w:val="0"/>
        <w:autoSpaceDE w:val="0"/>
        <w:autoSpaceDN w:val="0"/>
        <w:adjustRightInd w:val="0"/>
        <w:jc w:val="center"/>
        <w:rPr>
          <w:rFonts w:ascii="Arial" w:hAnsi="Arial" w:cs="Arial"/>
        </w:rPr>
      </w:pPr>
      <w:r w:rsidRPr="00F90B6D">
        <w:rPr>
          <w:rFonts w:ascii="Arial" w:hAnsi="Arial" w:cs="Arial"/>
        </w:rPr>
        <w:t>Jacob B Hall, Jessica N Cooke Bailey,</w:t>
      </w:r>
      <w:r w:rsidRPr="00672E1A">
        <w:rPr>
          <w:rFonts w:ascii="Arial" w:hAnsi="Arial" w:cs="Arial"/>
        </w:rPr>
        <w:t xml:space="preserve"> </w:t>
      </w:r>
      <w:r>
        <w:rPr>
          <w:rFonts w:ascii="Arial" w:hAnsi="Arial" w:cs="Arial"/>
        </w:rPr>
        <w:t>Joshua D Hoffman,</w:t>
      </w:r>
      <w:r w:rsidRPr="00F90B6D">
        <w:rPr>
          <w:rFonts w:ascii="Arial" w:hAnsi="Arial" w:cs="Arial"/>
        </w:rPr>
        <w:t xml:space="preserve"> Margaret A </w:t>
      </w:r>
      <w:proofErr w:type="spellStart"/>
      <w:r w:rsidRPr="00F90B6D">
        <w:rPr>
          <w:rFonts w:ascii="Arial" w:hAnsi="Arial" w:cs="Arial"/>
        </w:rPr>
        <w:t>Pericak</w:t>
      </w:r>
      <w:proofErr w:type="spellEnd"/>
      <w:r w:rsidRPr="00F90B6D">
        <w:rPr>
          <w:rFonts w:ascii="Arial" w:hAnsi="Arial" w:cs="Arial"/>
        </w:rPr>
        <w:t xml:space="preserve">-Vance, William K Scott, Jaclyn L Kovach, Stephen </w:t>
      </w:r>
      <w:r>
        <w:rPr>
          <w:rFonts w:ascii="Arial" w:hAnsi="Arial" w:cs="Arial"/>
        </w:rPr>
        <w:t>G</w:t>
      </w:r>
      <w:r w:rsidRPr="00F90B6D">
        <w:rPr>
          <w:rFonts w:ascii="Arial" w:hAnsi="Arial" w:cs="Arial"/>
        </w:rPr>
        <w:t xml:space="preserve"> Schwartz, Anita Agarwal, </w:t>
      </w:r>
    </w:p>
    <w:p w:rsidR="000A0E90" w:rsidRPr="00F90B6D" w:rsidRDefault="000A0E90" w:rsidP="000A0E90">
      <w:pPr>
        <w:widowControl w:val="0"/>
        <w:autoSpaceDE w:val="0"/>
        <w:autoSpaceDN w:val="0"/>
        <w:adjustRightInd w:val="0"/>
        <w:jc w:val="center"/>
        <w:rPr>
          <w:rFonts w:ascii="Arial" w:hAnsi="Arial" w:cs="Arial"/>
        </w:rPr>
      </w:pPr>
      <w:r w:rsidRPr="00F90B6D">
        <w:rPr>
          <w:rFonts w:ascii="Arial" w:hAnsi="Arial" w:cs="Arial"/>
        </w:rPr>
        <w:t>Milam A Brantley, Jr</w:t>
      </w:r>
      <w:r>
        <w:rPr>
          <w:rFonts w:ascii="Arial" w:hAnsi="Arial" w:cs="Arial"/>
        </w:rPr>
        <w:t>.</w:t>
      </w:r>
      <w:r w:rsidRPr="00F90B6D">
        <w:rPr>
          <w:rFonts w:ascii="Arial" w:hAnsi="Arial" w:cs="Arial"/>
        </w:rPr>
        <w:t>, Jonathan L Haines, William S Bush</w:t>
      </w:r>
    </w:p>
    <w:p w:rsidR="00A50A20" w:rsidRPr="0024452F" w:rsidRDefault="00A50A20" w:rsidP="00A50A20">
      <w:pPr>
        <w:spacing w:after="120"/>
        <w:ind w:left="274" w:hanging="274"/>
        <w:jc w:val="center"/>
        <w:rPr>
          <w:rFonts w:ascii="Arial" w:eastAsia="Times New Roman" w:hAnsi="Arial" w:cs="Arial"/>
          <w:b/>
          <w:smallCaps/>
        </w:rPr>
      </w:pPr>
    </w:p>
    <w:p w:rsidR="00A50A20" w:rsidRPr="00F90B6D" w:rsidRDefault="00A50A20" w:rsidP="00A50A20">
      <w:pPr>
        <w:jc w:val="center"/>
        <w:rPr>
          <w:rFonts w:ascii="Arial" w:hAnsi="Arial" w:cs="Arial"/>
        </w:rPr>
      </w:pPr>
    </w:p>
    <w:p w:rsidR="00A50A20" w:rsidRDefault="00A50A20" w:rsidP="00A50A20">
      <w:pPr>
        <w:rPr>
          <w:rFonts w:ascii="Arial" w:hAnsi="Arial" w:cs="Arial"/>
        </w:rPr>
      </w:pPr>
    </w:p>
    <w:p w:rsidR="00A50A20" w:rsidRPr="00F90B6D" w:rsidRDefault="00A50A20" w:rsidP="00A50A20">
      <w:pPr>
        <w:rPr>
          <w:rFonts w:ascii="Arial" w:hAnsi="Arial" w:cs="Arial"/>
        </w:rPr>
      </w:pPr>
    </w:p>
    <w:p w:rsidR="00A50A20" w:rsidRDefault="00A50A20" w:rsidP="00A50A20">
      <w:pPr>
        <w:tabs>
          <w:tab w:val="right" w:pos="9360"/>
        </w:tabs>
        <w:rPr>
          <w:rFonts w:ascii="Arial" w:hAnsi="Arial" w:cs="Arial"/>
          <w:b/>
        </w:rPr>
      </w:pPr>
      <w:proofErr w:type="gramStart"/>
      <w:r>
        <w:rPr>
          <w:rFonts w:ascii="Arial" w:hAnsi="Arial" w:cs="Arial"/>
          <w:b/>
        </w:rPr>
        <w:t>Table of Contents</w:t>
      </w:r>
      <w:r>
        <w:rPr>
          <w:rFonts w:ascii="Arial" w:hAnsi="Arial" w:cs="Arial"/>
          <w:b/>
        </w:rPr>
        <w:tab/>
        <w:t>Page No.</w:t>
      </w:r>
      <w:proofErr w:type="gramEnd"/>
    </w:p>
    <w:p w:rsidR="00A50A20" w:rsidRDefault="00A50A20" w:rsidP="00A50A20">
      <w:pPr>
        <w:tabs>
          <w:tab w:val="right" w:pos="9360"/>
        </w:tabs>
        <w:rPr>
          <w:rFonts w:ascii="Arial" w:hAnsi="Arial" w:cs="Arial"/>
        </w:rPr>
      </w:pPr>
    </w:p>
    <w:p w:rsidR="00A50A20" w:rsidRDefault="00A50A20" w:rsidP="00A50A20">
      <w:pPr>
        <w:tabs>
          <w:tab w:val="right" w:pos="9360"/>
        </w:tabs>
        <w:rPr>
          <w:rFonts w:ascii="Arial" w:hAnsi="Arial" w:cs="Arial"/>
          <w:b/>
        </w:rPr>
      </w:pPr>
      <w:r w:rsidRPr="00CC48B0">
        <w:rPr>
          <w:rFonts w:ascii="Arial" w:hAnsi="Arial" w:cs="Arial"/>
          <w:b/>
        </w:rPr>
        <w:t>Figures</w:t>
      </w:r>
    </w:p>
    <w:p w:rsidR="00A50A20" w:rsidRPr="00864427" w:rsidRDefault="00A50A20" w:rsidP="00A50A20">
      <w:pPr>
        <w:tabs>
          <w:tab w:val="right" w:pos="9360"/>
        </w:tabs>
        <w:rPr>
          <w:rFonts w:ascii="Arial" w:hAnsi="Arial" w:cs="Arial"/>
          <w:b/>
          <w:sz w:val="12"/>
        </w:rPr>
      </w:pPr>
    </w:p>
    <w:p w:rsidR="00A50A20" w:rsidRPr="00CC48B0" w:rsidRDefault="00A50A20" w:rsidP="00A50A20">
      <w:pPr>
        <w:tabs>
          <w:tab w:val="right" w:pos="9360"/>
        </w:tabs>
        <w:rPr>
          <w:rFonts w:ascii="Arial" w:hAnsi="Arial" w:cs="Arial"/>
        </w:rPr>
      </w:pPr>
      <w:r w:rsidRPr="00CC48B0">
        <w:rPr>
          <w:rFonts w:ascii="Arial" w:hAnsi="Arial" w:cs="Arial"/>
        </w:rPr>
        <w:t xml:space="preserve">Figure S1. </w:t>
      </w:r>
      <w:proofErr w:type="gramStart"/>
      <w:r w:rsidRPr="00CC48B0">
        <w:rPr>
          <w:rFonts w:ascii="Arial" w:hAnsi="Arial" w:cs="Arial"/>
        </w:rPr>
        <w:t>Genetic ancestry from principal component analysis.</w:t>
      </w:r>
      <w:proofErr w:type="gramEnd"/>
      <w:r w:rsidRPr="00CC48B0">
        <w:rPr>
          <w:rFonts w:ascii="Arial" w:hAnsi="Arial" w:cs="Arial"/>
        </w:rPr>
        <w:tab/>
        <w:t>2</w:t>
      </w:r>
    </w:p>
    <w:p w:rsidR="00A50A20" w:rsidRPr="00CC48B0" w:rsidRDefault="00A50A20" w:rsidP="00A50A20">
      <w:pPr>
        <w:tabs>
          <w:tab w:val="right" w:pos="9360"/>
        </w:tabs>
        <w:rPr>
          <w:rFonts w:ascii="Arial" w:hAnsi="Arial" w:cs="Arial"/>
        </w:rPr>
      </w:pPr>
      <w:r w:rsidRPr="00CC48B0">
        <w:rPr>
          <w:rFonts w:ascii="Arial" w:hAnsi="Arial" w:cs="Arial"/>
        </w:rPr>
        <w:t xml:space="preserve">Figure S2. </w:t>
      </w:r>
      <w:proofErr w:type="gramStart"/>
      <w:r w:rsidRPr="00CC48B0">
        <w:rPr>
          <w:rFonts w:ascii="Arial" w:hAnsi="Arial" w:cs="Arial"/>
        </w:rPr>
        <w:t>Histogram of age, by case status.</w:t>
      </w:r>
      <w:proofErr w:type="gramEnd"/>
      <w:r w:rsidRPr="00CC48B0">
        <w:rPr>
          <w:rFonts w:ascii="Arial" w:hAnsi="Arial" w:cs="Arial"/>
        </w:rPr>
        <w:tab/>
        <w:t>3</w:t>
      </w:r>
    </w:p>
    <w:p w:rsidR="00A50A20" w:rsidRPr="00CC48B0" w:rsidRDefault="00A50A20" w:rsidP="00A50A20">
      <w:pPr>
        <w:tabs>
          <w:tab w:val="right" w:pos="9360"/>
        </w:tabs>
        <w:rPr>
          <w:rFonts w:ascii="Arial" w:hAnsi="Arial" w:cs="Arial"/>
        </w:rPr>
      </w:pPr>
      <w:r w:rsidRPr="00CC48B0">
        <w:rPr>
          <w:rFonts w:ascii="Arial" w:hAnsi="Arial" w:cs="Arial"/>
        </w:rPr>
        <w:t>Figure S3. Details of subsets of gene regions analyzed.</w:t>
      </w:r>
      <w:r>
        <w:rPr>
          <w:rFonts w:ascii="Arial" w:hAnsi="Arial" w:cs="Arial"/>
        </w:rPr>
        <w:tab/>
        <w:t>4</w:t>
      </w:r>
    </w:p>
    <w:p w:rsidR="00A50A20" w:rsidRPr="00CC48B0" w:rsidRDefault="00A50A20" w:rsidP="00A50A20">
      <w:pPr>
        <w:tabs>
          <w:tab w:val="right" w:pos="9360"/>
        </w:tabs>
        <w:rPr>
          <w:rFonts w:ascii="Arial" w:hAnsi="Arial" w:cs="Arial"/>
        </w:rPr>
      </w:pPr>
      <w:r w:rsidRPr="00CC48B0">
        <w:rPr>
          <w:rFonts w:ascii="Arial" w:hAnsi="Arial" w:cs="Arial"/>
        </w:rPr>
        <w:t xml:space="preserve">Figure S4. </w:t>
      </w:r>
      <w:proofErr w:type="gramStart"/>
      <w:r w:rsidRPr="00CC48B0">
        <w:rPr>
          <w:rFonts w:ascii="Arial" w:hAnsi="Arial" w:cs="Arial"/>
        </w:rPr>
        <w:t>Number of overlapping SNPs between pathway pairs.</w:t>
      </w:r>
      <w:proofErr w:type="gramEnd"/>
      <w:r>
        <w:rPr>
          <w:rFonts w:ascii="Arial" w:hAnsi="Arial" w:cs="Arial"/>
        </w:rPr>
        <w:tab/>
        <w:t>5</w:t>
      </w:r>
    </w:p>
    <w:p w:rsidR="00A50A20" w:rsidRPr="00CC48B0" w:rsidRDefault="00A50A20" w:rsidP="00A50A20">
      <w:pPr>
        <w:tabs>
          <w:tab w:val="right" w:pos="9360"/>
        </w:tabs>
        <w:rPr>
          <w:rFonts w:ascii="Arial" w:hAnsi="Arial" w:cs="Arial"/>
        </w:rPr>
      </w:pPr>
      <w:r w:rsidRPr="00CC48B0">
        <w:rPr>
          <w:rFonts w:ascii="Arial" w:hAnsi="Arial" w:cs="Arial"/>
        </w:rPr>
        <w:t xml:space="preserve">Figure S5. </w:t>
      </w:r>
      <w:proofErr w:type="gramStart"/>
      <w:r w:rsidRPr="00CC48B0">
        <w:rPr>
          <w:rFonts w:ascii="Arial" w:hAnsi="Arial" w:cs="Arial"/>
        </w:rPr>
        <w:t>P-value for overlapping SNPs between pathway pairs.</w:t>
      </w:r>
      <w:proofErr w:type="gramEnd"/>
      <w:r>
        <w:rPr>
          <w:rFonts w:ascii="Arial" w:hAnsi="Arial" w:cs="Arial"/>
        </w:rPr>
        <w:tab/>
        <w:t>6</w:t>
      </w:r>
    </w:p>
    <w:p w:rsidR="00A50A20" w:rsidRPr="00CC48B0" w:rsidRDefault="00A50A20" w:rsidP="00A50A20">
      <w:pPr>
        <w:tabs>
          <w:tab w:val="right" w:pos="9360"/>
        </w:tabs>
        <w:rPr>
          <w:rFonts w:ascii="Arial" w:hAnsi="Arial" w:cs="Arial"/>
        </w:rPr>
      </w:pPr>
      <w:r w:rsidRPr="00CC48B0">
        <w:rPr>
          <w:rFonts w:ascii="Arial" w:hAnsi="Arial" w:cs="Arial"/>
        </w:rPr>
        <w:t>Figure S6. Effect of smoking adjustment on pathway risk explained.</w:t>
      </w:r>
      <w:r>
        <w:rPr>
          <w:rFonts w:ascii="Arial" w:hAnsi="Arial" w:cs="Arial"/>
        </w:rPr>
        <w:tab/>
        <w:t>7</w:t>
      </w:r>
    </w:p>
    <w:p w:rsidR="00A50A20" w:rsidRPr="00A335CF" w:rsidRDefault="00A50A20" w:rsidP="00A50A20">
      <w:pPr>
        <w:tabs>
          <w:tab w:val="right" w:pos="9360"/>
        </w:tabs>
        <w:rPr>
          <w:rFonts w:ascii="Arial" w:hAnsi="Arial" w:cs="Arial"/>
        </w:rPr>
      </w:pPr>
      <w:r w:rsidRPr="00A335CF">
        <w:rPr>
          <w:rFonts w:ascii="Arial" w:hAnsi="Arial" w:cs="Arial"/>
        </w:rPr>
        <w:t xml:space="preserve">Figure S7. Risk explained from </w:t>
      </w:r>
      <w:r>
        <w:rPr>
          <w:rFonts w:ascii="Arial" w:hAnsi="Arial" w:cs="Arial"/>
        </w:rPr>
        <w:t>each</w:t>
      </w:r>
      <w:r w:rsidRPr="00A335CF">
        <w:rPr>
          <w:rFonts w:ascii="Arial" w:hAnsi="Arial" w:cs="Arial"/>
        </w:rPr>
        <w:t xml:space="preserve"> pathway by AMD </w:t>
      </w:r>
      <w:r>
        <w:rPr>
          <w:rFonts w:ascii="Arial" w:hAnsi="Arial" w:cs="Arial"/>
        </w:rPr>
        <w:t>sub</w:t>
      </w:r>
      <w:r w:rsidRPr="00A335CF">
        <w:rPr>
          <w:rFonts w:ascii="Arial" w:hAnsi="Arial" w:cs="Arial"/>
        </w:rPr>
        <w:t>type.</w:t>
      </w:r>
      <w:r w:rsidRPr="00A335CF">
        <w:rPr>
          <w:rFonts w:ascii="Arial" w:hAnsi="Arial" w:cs="Arial"/>
        </w:rPr>
        <w:tab/>
        <w:t>7</w:t>
      </w:r>
    </w:p>
    <w:p w:rsidR="00A50A20" w:rsidRDefault="00A50A20" w:rsidP="00A50A20">
      <w:pPr>
        <w:tabs>
          <w:tab w:val="right" w:pos="9360"/>
        </w:tabs>
        <w:rPr>
          <w:rFonts w:ascii="Arial" w:hAnsi="Arial" w:cs="Arial"/>
        </w:rPr>
      </w:pPr>
    </w:p>
    <w:p w:rsidR="00A50A20" w:rsidRDefault="00A50A20" w:rsidP="00A50A20">
      <w:pPr>
        <w:tabs>
          <w:tab w:val="right" w:pos="9360"/>
        </w:tabs>
        <w:rPr>
          <w:rFonts w:ascii="Arial" w:hAnsi="Arial" w:cs="Arial"/>
          <w:b/>
        </w:rPr>
      </w:pPr>
      <w:r w:rsidRPr="00CC48B0">
        <w:rPr>
          <w:rFonts w:ascii="Arial" w:hAnsi="Arial" w:cs="Arial"/>
          <w:b/>
        </w:rPr>
        <w:t>Tables</w:t>
      </w:r>
    </w:p>
    <w:p w:rsidR="00A50A20" w:rsidRPr="00864427" w:rsidRDefault="00A50A20" w:rsidP="00A50A20">
      <w:pPr>
        <w:tabs>
          <w:tab w:val="right" w:pos="9360"/>
        </w:tabs>
        <w:rPr>
          <w:rFonts w:ascii="Arial" w:hAnsi="Arial" w:cs="Arial"/>
          <w:b/>
          <w:sz w:val="12"/>
        </w:rPr>
      </w:pPr>
    </w:p>
    <w:p w:rsidR="00A50A20" w:rsidRPr="00CC48B0" w:rsidRDefault="00A50A20" w:rsidP="00A50A20">
      <w:pPr>
        <w:tabs>
          <w:tab w:val="right" w:pos="9360"/>
        </w:tabs>
        <w:rPr>
          <w:rFonts w:ascii="Arial" w:hAnsi="Arial" w:cs="Arial"/>
        </w:rPr>
      </w:pPr>
      <w:r w:rsidRPr="00CC48B0">
        <w:rPr>
          <w:rFonts w:ascii="Arial" w:hAnsi="Arial" w:cs="Arial"/>
        </w:rPr>
        <w:t xml:space="preserve">Table S1. </w:t>
      </w:r>
      <w:proofErr w:type="gramStart"/>
      <w:r w:rsidRPr="00CC48B0">
        <w:rPr>
          <w:rFonts w:ascii="Arial" w:hAnsi="Arial" w:cs="Arial"/>
        </w:rPr>
        <w:t>Weighted-by-age, expected population prevalence calculation.</w:t>
      </w:r>
      <w:proofErr w:type="gramEnd"/>
      <w:r>
        <w:rPr>
          <w:rFonts w:ascii="Arial" w:hAnsi="Arial" w:cs="Arial"/>
        </w:rPr>
        <w:tab/>
        <w:t>8</w:t>
      </w:r>
    </w:p>
    <w:p w:rsidR="00A50A20" w:rsidRPr="00864427" w:rsidRDefault="00A50A20" w:rsidP="00A50A20">
      <w:pPr>
        <w:tabs>
          <w:tab w:val="right" w:pos="9360"/>
        </w:tabs>
        <w:rPr>
          <w:rFonts w:ascii="Arial" w:hAnsi="Arial" w:cs="Arial"/>
        </w:rPr>
      </w:pPr>
      <w:r w:rsidRPr="00864427">
        <w:rPr>
          <w:rFonts w:ascii="Arial" w:hAnsi="Arial" w:cs="Arial"/>
        </w:rPr>
        <w:t xml:space="preserve">Table S2. </w:t>
      </w:r>
      <w:proofErr w:type="gramStart"/>
      <w:r>
        <w:rPr>
          <w:rFonts w:ascii="Arial" w:hAnsi="Arial" w:cs="Arial"/>
          <w:bCs/>
          <w:color w:val="000000"/>
        </w:rPr>
        <w:t xml:space="preserve">19 known </w:t>
      </w:r>
      <w:r w:rsidRPr="00864427">
        <w:rPr>
          <w:rFonts w:ascii="Arial" w:hAnsi="Arial" w:cs="Arial"/>
          <w:bCs/>
          <w:color w:val="000000"/>
        </w:rPr>
        <w:t>risk SNPs and nearby gene information.</w:t>
      </w:r>
      <w:proofErr w:type="gramEnd"/>
      <w:r w:rsidRPr="00864427">
        <w:rPr>
          <w:rFonts w:ascii="Arial" w:hAnsi="Arial" w:cs="Arial"/>
          <w:bCs/>
          <w:color w:val="000000"/>
        </w:rPr>
        <w:tab/>
        <w:t>9</w:t>
      </w:r>
    </w:p>
    <w:p w:rsidR="00A50A20" w:rsidRPr="00CC48B0" w:rsidRDefault="00A50A20" w:rsidP="00A50A20">
      <w:pPr>
        <w:tabs>
          <w:tab w:val="right" w:pos="9360"/>
        </w:tabs>
        <w:rPr>
          <w:rFonts w:ascii="Arial" w:hAnsi="Arial" w:cs="Arial"/>
        </w:rPr>
      </w:pPr>
      <w:r w:rsidRPr="00CC48B0">
        <w:rPr>
          <w:rFonts w:ascii="Arial" w:hAnsi="Arial" w:cs="Arial"/>
        </w:rPr>
        <w:t>Table S3. Risk explained excluding known risk SNPs and SNP in LD.</w:t>
      </w:r>
      <w:r>
        <w:rPr>
          <w:rFonts w:ascii="Arial" w:hAnsi="Arial" w:cs="Arial"/>
        </w:rPr>
        <w:tab/>
        <w:t>10</w:t>
      </w:r>
    </w:p>
    <w:p w:rsidR="00A50A20" w:rsidRPr="00CC48B0" w:rsidRDefault="00A50A20" w:rsidP="00A50A20">
      <w:pPr>
        <w:tabs>
          <w:tab w:val="right" w:pos="9360"/>
        </w:tabs>
        <w:rPr>
          <w:rFonts w:ascii="Arial" w:hAnsi="Arial" w:cs="Arial"/>
        </w:rPr>
      </w:pPr>
      <w:r w:rsidRPr="00CC48B0">
        <w:rPr>
          <w:rFonts w:ascii="Arial" w:hAnsi="Arial" w:cs="Arial"/>
        </w:rPr>
        <w:t>Table S4.</w:t>
      </w:r>
      <w:r w:rsidR="000A0E90">
        <w:rPr>
          <w:rFonts w:ascii="Arial" w:hAnsi="Arial" w:cs="Arial"/>
        </w:rPr>
        <w:t xml:space="preserve"> </w:t>
      </w:r>
      <w:r w:rsidR="000A0E90">
        <w:rPr>
          <w:rFonts w:ascii="Arial" w:hAnsi="Arial" w:cs="Arial"/>
        </w:rPr>
        <w:t xml:space="preserve">SNP counts, </w:t>
      </w:r>
      <w:r w:rsidR="000A0E90">
        <w:rPr>
          <w:rFonts w:ascii="Arial" w:hAnsi="Arial" w:cs="Arial"/>
        </w:rPr>
        <w:t>PRE</w:t>
      </w:r>
      <w:r w:rsidR="000A0E90">
        <w:rPr>
          <w:rFonts w:ascii="Arial" w:hAnsi="Arial" w:cs="Arial"/>
        </w:rPr>
        <w:t>, and p-values for partitioned regions</w:t>
      </w:r>
      <w:r w:rsidR="000A0E90">
        <w:rPr>
          <w:rFonts w:ascii="Arial" w:hAnsi="Arial" w:cs="Arial"/>
        </w:rPr>
        <w:t>.</w:t>
      </w:r>
      <w:r>
        <w:rPr>
          <w:rFonts w:ascii="Arial" w:hAnsi="Arial" w:cs="Arial"/>
        </w:rPr>
        <w:tab/>
        <w:t>10</w:t>
      </w:r>
      <w:r w:rsidRPr="00CC48B0">
        <w:rPr>
          <w:rFonts w:ascii="Arial" w:hAnsi="Arial" w:cs="Arial"/>
        </w:rPr>
        <w:br w:type="page"/>
      </w:r>
    </w:p>
    <w:p w:rsidR="00A50A20" w:rsidRDefault="00A50A20" w:rsidP="00A50A20">
      <w:pPr>
        <w:tabs>
          <w:tab w:val="left" w:pos="6480"/>
        </w:tabs>
        <w:rPr>
          <w:rFonts w:ascii="Arial" w:hAnsi="Arial" w:cs="Arial"/>
          <w:b/>
        </w:rPr>
      </w:pPr>
      <w:r w:rsidRPr="00F90B6D">
        <w:rPr>
          <w:rFonts w:ascii="Arial" w:hAnsi="Arial" w:cs="Arial"/>
          <w:b/>
        </w:rPr>
        <w:lastRenderedPageBreak/>
        <w:t>Figure S</w:t>
      </w:r>
      <w:r>
        <w:rPr>
          <w:rFonts w:ascii="Arial" w:hAnsi="Arial" w:cs="Arial"/>
          <w:b/>
        </w:rPr>
        <w:t>1</w:t>
      </w:r>
      <w:r w:rsidRPr="00F90B6D">
        <w:rPr>
          <w:rFonts w:ascii="Arial" w:hAnsi="Arial" w:cs="Arial"/>
          <w:b/>
        </w:rPr>
        <w:t xml:space="preserve">. </w:t>
      </w:r>
      <w:proofErr w:type="gramStart"/>
      <w:r>
        <w:rPr>
          <w:rFonts w:ascii="Arial" w:hAnsi="Arial" w:cs="Arial"/>
          <w:b/>
        </w:rPr>
        <w:t>Genetic ancestry from principal component analysis.</w:t>
      </w:r>
      <w:proofErr w:type="gramEnd"/>
    </w:p>
    <w:p w:rsidR="00A50A20" w:rsidRDefault="00A50A20" w:rsidP="00A50A20">
      <w:pPr>
        <w:tabs>
          <w:tab w:val="left" w:pos="6480"/>
        </w:tabs>
        <w:rPr>
          <w:rFonts w:ascii="Arial" w:hAnsi="Arial" w:cs="Arial"/>
          <w:b/>
        </w:rPr>
      </w:pPr>
    </w:p>
    <w:p w:rsidR="00A50A20" w:rsidRDefault="00A50A20" w:rsidP="00A50A20">
      <w:pPr>
        <w:tabs>
          <w:tab w:val="left" w:pos="6480"/>
        </w:tabs>
        <w:jc w:val="center"/>
        <w:rPr>
          <w:rFonts w:ascii="Arial" w:hAnsi="Arial" w:cs="Arial"/>
        </w:rPr>
      </w:pPr>
      <w:r>
        <w:rPr>
          <w:rFonts w:ascii="Arial" w:hAnsi="Arial" w:cs="Arial"/>
          <w:b/>
          <w:noProof/>
        </w:rPr>
        <w:drawing>
          <wp:inline distT="0" distB="0" distL="0" distR="0" wp14:anchorId="03F61443" wp14:editId="127408C9">
            <wp:extent cx="4394579" cy="3342721"/>
            <wp:effectExtent l="19050" t="19050" r="25400" b="10160"/>
            <wp:docPr id="5" name="Picture 5" descr="C:\Users\Administrator\Desktop\AMDPathwayManuscriptFigu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AMDPathwayManuscriptFigure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898" t="21796" r="16346" b="4416"/>
                    <a:stretch/>
                  </pic:blipFill>
                  <pic:spPr bwMode="auto">
                    <a:xfrm>
                      <a:off x="0" y="0"/>
                      <a:ext cx="4410056" cy="3354494"/>
                    </a:xfrm>
                    <a:prstGeom prst="rect">
                      <a:avLst/>
                    </a:prstGeom>
                    <a:ln w="12700" cap="sq">
                      <a:solidFill>
                        <a:srgbClr val="000000"/>
                      </a:solidFill>
                      <a:prstDash val="solid"/>
                      <a:miter lim="800000"/>
                    </a:ln>
                    <a:effectLst/>
                    <a:extLst>
                      <a:ext uri="{53640926-AAD7-44D8-BBD7-CCE9431645EC}">
                        <a14:shadowObscured xmlns:a14="http://schemas.microsoft.com/office/drawing/2010/main"/>
                      </a:ext>
                    </a:extLst>
                  </pic:spPr>
                </pic:pic>
              </a:graphicData>
            </a:graphic>
          </wp:inline>
        </w:drawing>
      </w:r>
    </w:p>
    <w:p w:rsidR="00A50A20" w:rsidRPr="00F90B6D" w:rsidRDefault="00A50A20" w:rsidP="00A50A20">
      <w:pPr>
        <w:tabs>
          <w:tab w:val="left" w:pos="6480"/>
        </w:tabs>
        <w:jc w:val="center"/>
        <w:rPr>
          <w:rFonts w:ascii="Arial" w:hAnsi="Arial" w:cs="Arial"/>
        </w:rPr>
      </w:pPr>
    </w:p>
    <w:p w:rsidR="00A50A20" w:rsidRDefault="00A50A20" w:rsidP="00A50A20">
      <w:pPr>
        <w:rPr>
          <w:rFonts w:ascii="Arial" w:hAnsi="Arial" w:cs="Arial"/>
        </w:rPr>
      </w:pPr>
      <w:r w:rsidRPr="001A2656">
        <w:rPr>
          <w:rFonts w:ascii="Arial" w:hAnsi="Arial" w:cs="Arial"/>
        </w:rPr>
        <w:t>1,983 AMD dataset individuals (pre-QC)</w:t>
      </w:r>
    </w:p>
    <w:p w:rsidR="00A50A20" w:rsidRPr="001A2656" w:rsidRDefault="00A50A20" w:rsidP="00A50A20">
      <w:pPr>
        <w:rPr>
          <w:rFonts w:ascii="Arial" w:hAnsi="Arial" w:cs="Arial"/>
        </w:rPr>
      </w:pPr>
      <w:r w:rsidRPr="001A2656">
        <w:rPr>
          <w:rFonts w:ascii="Arial" w:hAnsi="Arial" w:cs="Arial"/>
        </w:rPr>
        <w:t xml:space="preserve">805 </w:t>
      </w:r>
      <w:proofErr w:type="spellStart"/>
      <w:r w:rsidRPr="001A2656">
        <w:rPr>
          <w:rFonts w:ascii="Arial" w:hAnsi="Arial" w:cs="Arial"/>
        </w:rPr>
        <w:t>HapMap</w:t>
      </w:r>
      <w:proofErr w:type="spellEnd"/>
      <w:r w:rsidRPr="001A2656">
        <w:rPr>
          <w:rFonts w:ascii="Arial" w:hAnsi="Arial" w:cs="Arial"/>
        </w:rPr>
        <w:t xml:space="preserve"> individuals </w:t>
      </w:r>
    </w:p>
    <w:p w:rsidR="00A50A20" w:rsidRPr="001A2656" w:rsidRDefault="00A50A20" w:rsidP="00A50A20">
      <w:pPr>
        <w:pStyle w:val="ListParagraph"/>
        <w:numPr>
          <w:ilvl w:val="0"/>
          <w:numId w:val="1"/>
        </w:numPr>
        <w:ind w:left="450" w:hanging="180"/>
        <w:rPr>
          <w:rFonts w:ascii="Arial" w:hAnsi="Arial" w:cs="Arial"/>
        </w:rPr>
      </w:pPr>
      <w:r w:rsidRPr="001A2656">
        <w:rPr>
          <w:rFonts w:ascii="Arial" w:hAnsi="Arial" w:cs="Arial"/>
        </w:rPr>
        <w:t>165 CEU - Utah residents with Northern and Western Europe</w:t>
      </w:r>
      <w:r>
        <w:rPr>
          <w:rFonts w:ascii="Arial" w:hAnsi="Arial" w:cs="Arial"/>
        </w:rPr>
        <w:t>an ancestry</w:t>
      </w:r>
    </w:p>
    <w:p w:rsidR="00A50A20" w:rsidRPr="001A2656" w:rsidRDefault="00A50A20" w:rsidP="00A50A20">
      <w:pPr>
        <w:pStyle w:val="ListParagraph"/>
        <w:numPr>
          <w:ilvl w:val="0"/>
          <w:numId w:val="1"/>
        </w:numPr>
        <w:ind w:left="450" w:hanging="180"/>
        <w:rPr>
          <w:rFonts w:ascii="Arial" w:hAnsi="Arial" w:cs="Arial"/>
        </w:rPr>
      </w:pPr>
      <w:r w:rsidRPr="001A2656">
        <w:rPr>
          <w:rFonts w:ascii="Arial" w:hAnsi="Arial" w:cs="Arial"/>
        </w:rPr>
        <w:t>137 CHB - Han Chinese in Beijing China</w:t>
      </w:r>
    </w:p>
    <w:p w:rsidR="00A50A20" w:rsidRPr="001A2656" w:rsidRDefault="00A50A20" w:rsidP="00A50A20">
      <w:pPr>
        <w:pStyle w:val="ListParagraph"/>
        <w:numPr>
          <w:ilvl w:val="0"/>
          <w:numId w:val="1"/>
        </w:numPr>
        <w:ind w:left="450" w:hanging="180"/>
        <w:rPr>
          <w:rFonts w:ascii="Arial" w:hAnsi="Arial" w:cs="Arial"/>
        </w:rPr>
      </w:pPr>
      <w:r w:rsidRPr="001A2656">
        <w:rPr>
          <w:rFonts w:ascii="Arial" w:hAnsi="Arial" w:cs="Arial"/>
        </w:rPr>
        <w:t>101 GIH - Gujarati Indians in Houston, Texas</w:t>
      </w:r>
    </w:p>
    <w:p w:rsidR="00A50A20" w:rsidRPr="001A2656" w:rsidRDefault="00A50A20" w:rsidP="00A50A20">
      <w:pPr>
        <w:pStyle w:val="ListParagraph"/>
        <w:numPr>
          <w:ilvl w:val="0"/>
          <w:numId w:val="1"/>
        </w:numPr>
        <w:ind w:left="450" w:hanging="180"/>
        <w:rPr>
          <w:rFonts w:ascii="Arial" w:hAnsi="Arial" w:cs="Arial"/>
        </w:rPr>
      </w:pPr>
      <w:r w:rsidRPr="001A2656">
        <w:rPr>
          <w:rFonts w:ascii="Arial" w:hAnsi="Arial" w:cs="Arial"/>
        </w:rPr>
        <w:t>113 JPT - Japanese in Tokyo, Japan</w:t>
      </w:r>
    </w:p>
    <w:p w:rsidR="00A50A20" w:rsidRPr="001A2656" w:rsidRDefault="00A50A20" w:rsidP="00A50A20">
      <w:pPr>
        <w:pStyle w:val="ListParagraph"/>
        <w:numPr>
          <w:ilvl w:val="0"/>
          <w:numId w:val="1"/>
        </w:numPr>
        <w:ind w:left="450" w:hanging="180"/>
        <w:rPr>
          <w:rFonts w:ascii="Arial" w:hAnsi="Arial" w:cs="Arial"/>
        </w:rPr>
      </w:pPr>
      <w:r w:rsidRPr="001A2656">
        <w:rPr>
          <w:rFonts w:ascii="Arial" w:hAnsi="Arial" w:cs="Arial"/>
        </w:rPr>
        <w:t>86 MXL - Mexican ancestry in Los Angeles, California</w:t>
      </w:r>
    </w:p>
    <w:p w:rsidR="00A50A20" w:rsidRPr="001A2656" w:rsidRDefault="00A50A20" w:rsidP="00A50A20">
      <w:pPr>
        <w:pStyle w:val="ListParagraph"/>
        <w:numPr>
          <w:ilvl w:val="0"/>
          <w:numId w:val="1"/>
        </w:numPr>
        <w:ind w:left="450" w:hanging="180"/>
        <w:rPr>
          <w:rFonts w:ascii="Arial" w:hAnsi="Arial" w:cs="Arial"/>
        </w:rPr>
      </w:pPr>
      <w:r w:rsidRPr="001A2656">
        <w:rPr>
          <w:rFonts w:ascii="Arial" w:hAnsi="Arial" w:cs="Arial"/>
        </w:rPr>
        <w:t>203 YRI - Yoruba in Ibadan, Nigeria</w:t>
      </w:r>
    </w:p>
    <w:p w:rsidR="00A50A20" w:rsidRPr="001A2656" w:rsidRDefault="00A50A20" w:rsidP="00A50A20">
      <w:pPr>
        <w:rPr>
          <w:rFonts w:ascii="Arial" w:hAnsi="Arial" w:cs="Arial"/>
        </w:rPr>
      </w:pPr>
    </w:p>
    <w:p w:rsidR="00A50A20" w:rsidRPr="00F90B6D" w:rsidRDefault="00A50A20" w:rsidP="00A50A20">
      <w:pPr>
        <w:rPr>
          <w:rFonts w:ascii="Arial" w:hAnsi="Arial" w:cs="Arial"/>
        </w:rPr>
      </w:pPr>
      <w:r w:rsidRPr="00F90B6D">
        <w:rPr>
          <w:rFonts w:ascii="Arial" w:hAnsi="Arial" w:cs="Arial"/>
        </w:rPr>
        <w:t xml:space="preserve">To calculate principal components, we used 71 ancestry-informative markers (AIMs) that were present in both </w:t>
      </w:r>
      <w:proofErr w:type="spellStart"/>
      <w:r w:rsidRPr="00F90B6D">
        <w:rPr>
          <w:rFonts w:ascii="Arial" w:hAnsi="Arial" w:cs="Arial"/>
        </w:rPr>
        <w:t>HapMap</w:t>
      </w:r>
      <w:proofErr w:type="spellEnd"/>
      <w:r w:rsidRPr="00F90B6D">
        <w:rPr>
          <w:rFonts w:ascii="Arial" w:hAnsi="Arial" w:cs="Arial"/>
        </w:rPr>
        <w:t xml:space="preserve"> and AMD individuals. 1 Asian-descent and 11 African American individuals were excluded from analysis (circled in red)</w:t>
      </w:r>
      <w:r>
        <w:rPr>
          <w:rFonts w:ascii="Arial" w:hAnsi="Arial" w:cs="Arial"/>
        </w:rPr>
        <w:t>.</w:t>
      </w:r>
    </w:p>
    <w:p w:rsidR="00A50A20" w:rsidRPr="00F90B6D" w:rsidRDefault="00A50A20" w:rsidP="00A50A20">
      <w:pPr>
        <w:rPr>
          <w:rFonts w:ascii="Arial" w:hAnsi="Arial" w:cs="Arial"/>
          <w:i/>
        </w:rPr>
      </w:pPr>
    </w:p>
    <w:p w:rsidR="00A50A20" w:rsidRPr="00F90B6D" w:rsidRDefault="00A50A20" w:rsidP="00A50A20">
      <w:pPr>
        <w:rPr>
          <w:rFonts w:ascii="Arial" w:hAnsi="Arial" w:cs="Arial"/>
          <w:i/>
        </w:rPr>
      </w:pPr>
      <w:r w:rsidRPr="00F90B6D">
        <w:rPr>
          <w:rFonts w:ascii="Arial" w:hAnsi="Arial" w:cs="Arial"/>
          <w:i/>
        </w:rPr>
        <w:t>Reference SNP (</w:t>
      </w:r>
      <w:proofErr w:type="spellStart"/>
      <w:r w:rsidRPr="00F90B6D">
        <w:rPr>
          <w:rFonts w:ascii="Arial" w:hAnsi="Arial" w:cs="Arial"/>
          <w:i/>
        </w:rPr>
        <w:t>rs</w:t>
      </w:r>
      <w:proofErr w:type="spellEnd"/>
      <w:r w:rsidRPr="00F90B6D">
        <w:rPr>
          <w:rFonts w:ascii="Arial" w:hAnsi="Arial" w:cs="Arial"/>
          <w:i/>
        </w:rPr>
        <w:t xml:space="preserve">) numbers for 71 AIMs: </w:t>
      </w:r>
    </w:p>
    <w:p w:rsidR="00A50A20" w:rsidRDefault="00A50A20" w:rsidP="00A50A20">
      <w:pPr>
        <w:rPr>
          <w:rFonts w:ascii="Arial" w:hAnsi="Arial" w:cs="Arial"/>
          <w:b/>
        </w:rPr>
      </w:pPr>
      <w:r w:rsidRPr="0024452F">
        <w:rPr>
          <w:rFonts w:ascii="Arial" w:hAnsi="Arial" w:cs="Arial"/>
        </w:rPr>
        <w:t>rs3845596, rs2007350, rs1229133, rs1409778, rs2291409, rs6426327, rs520354, rs1868092, rs975612, rs972881, rs1521527, rs1435850, rs1320131, rs737516, rs1996818, rs1479371, rs1461131, rs1147696, rs2686085, rs225160, rs999634, rs736201, rs173686, rs1807912, rs1560550, rs31251, rs2296412, rs169125, rs942150, rs839556, rs369643, rs1080085, rs3294, rs901170, rs4107736, rs1440369, rs1868280, rs4246828, rs6474795, rs2151065, rs878400, rs7860423, rs11813505, rs722317, rs540819, rs236919, rs1630675, rs916041, rs1548837, rs903770, rs310935, rs1372177, rs981270, rs4904574, rs2873, rs1648282, rs1030588, rs936013, rs461785, rs168206, rs2164062, rs1019977, rs1426311, rs959419, rs1981431, rs186659, rs354731, rs816943, rs2837956, rs756658, rs739096</w:t>
      </w:r>
      <w:r>
        <w:rPr>
          <w:rFonts w:ascii="Arial" w:hAnsi="Arial" w:cs="Arial"/>
          <w:b/>
        </w:rPr>
        <w:br w:type="page"/>
      </w:r>
    </w:p>
    <w:p w:rsidR="00A50A20" w:rsidRDefault="00A50A20" w:rsidP="00A50A20">
      <w:pPr>
        <w:rPr>
          <w:rFonts w:ascii="Arial" w:hAnsi="Arial" w:cs="Arial"/>
          <w:b/>
        </w:rPr>
      </w:pPr>
      <w:r w:rsidRPr="00F90B6D">
        <w:rPr>
          <w:rFonts w:ascii="Arial" w:hAnsi="Arial" w:cs="Arial"/>
          <w:b/>
        </w:rPr>
        <w:lastRenderedPageBreak/>
        <w:t>Figure S</w:t>
      </w:r>
      <w:r>
        <w:rPr>
          <w:rFonts w:ascii="Arial" w:hAnsi="Arial" w:cs="Arial"/>
          <w:b/>
        </w:rPr>
        <w:t>2</w:t>
      </w:r>
      <w:r w:rsidRPr="00F90B6D">
        <w:rPr>
          <w:rFonts w:ascii="Arial" w:hAnsi="Arial" w:cs="Arial"/>
          <w:b/>
        </w:rPr>
        <w:t xml:space="preserve">. </w:t>
      </w:r>
      <w:proofErr w:type="gramStart"/>
      <w:r w:rsidRPr="00F90B6D">
        <w:rPr>
          <w:rFonts w:ascii="Arial" w:hAnsi="Arial" w:cs="Arial"/>
          <w:b/>
        </w:rPr>
        <w:t>Histogram of age, by case status.</w:t>
      </w:r>
      <w:proofErr w:type="gramEnd"/>
    </w:p>
    <w:p w:rsidR="00A50A20" w:rsidRPr="00F90B6D" w:rsidRDefault="00A50A20" w:rsidP="00A50A20">
      <w:pPr>
        <w:rPr>
          <w:rFonts w:ascii="Arial" w:hAnsi="Arial" w:cs="Arial"/>
          <w:b/>
        </w:rPr>
      </w:pPr>
    </w:p>
    <w:p w:rsidR="00A50A20" w:rsidRPr="003C5F01" w:rsidRDefault="00A50A20" w:rsidP="00A50A20">
      <w:pPr>
        <w:jc w:val="center"/>
      </w:pPr>
      <w:r w:rsidRPr="003C5F01">
        <w:rPr>
          <w:noProof/>
        </w:rPr>
        <w:drawing>
          <wp:inline distT="0" distB="0" distL="0" distR="0" wp14:anchorId="0881D493" wp14:editId="77C4BECD">
            <wp:extent cx="4832350" cy="3460750"/>
            <wp:effectExtent l="19050" t="19050" r="25400" b="2540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264" t="2610" r="2013" b="2581"/>
                    <a:stretch/>
                  </pic:blipFill>
                  <pic:spPr bwMode="auto">
                    <a:xfrm>
                      <a:off x="0" y="0"/>
                      <a:ext cx="4840196" cy="3466369"/>
                    </a:xfrm>
                    <a:prstGeom prst="rect">
                      <a:avLst/>
                    </a:prstGeom>
                    <a:ln w="12700" cap="sq"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p>
    <w:p w:rsidR="00A50A20" w:rsidRPr="001A2656" w:rsidRDefault="00A50A20" w:rsidP="00A50A20">
      <w:pPr>
        <w:rPr>
          <w:rFonts w:ascii="Arial" w:hAnsi="Arial" w:cs="Arial"/>
        </w:rPr>
      </w:pPr>
      <w:r>
        <w:rPr>
          <w:rFonts w:ascii="Arial" w:hAnsi="Arial" w:cs="Arial"/>
        </w:rPr>
        <w:t xml:space="preserve">Age in years recorded at time of examination. </w:t>
      </w:r>
      <w:r w:rsidR="000A0E90">
        <w:rPr>
          <w:rFonts w:ascii="Arial" w:hAnsi="Arial" w:cs="Arial"/>
        </w:rPr>
        <w:t>Histogram</w:t>
      </w:r>
      <w:bookmarkStart w:id="0" w:name="_GoBack"/>
      <w:bookmarkEnd w:id="0"/>
      <w:r>
        <w:rPr>
          <w:rFonts w:ascii="Arial" w:hAnsi="Arial" w:cs="Arial"/>
        </w:rPr>
        <w:t xml:space="preserve"> for </w:t>
      </w:r>
      <w:r w:rsidRPr="00F90B6D">
        <w:rPr>
          <w:rFonts w:ascii="Arial" w:hAnsi="Arial" w:cs="Arial"/>
        </w:rPr>
        <w:t xml:space="preserve">668 controls </w:t>
      </w:r>
      <w:r>
        <w:rPr>
          <w:rFonts w:ascii="Arial" w:hAnsi="Arial" w:cs="Arial"/>
        </w:rPr>
        <w:t>and</w:t>
      </w:r>
      <w:r w:rsidRPr="00F90B6D">
        <w:rPr>
          <w:rFonts w:ascii="Arial" w:hAnsi="Arial" w:cs="Arial"/>
        </w:rPr>
        <w:t xml:space="preserve"> 1,145 cases</w:t>
      </w:r>
      <w:r>
        <w:rPr>
          <w:rFonts w:ascii="Arial" w:hAnsi="Arial" w:cs="Arial"/>
        </w:rPr>
        <w:t xml:space="preserve">. Individuals with no smoking status </w:t>
      </w:r>
      <w:r w:rsidRPr="000D5DFB">
        <w:rPr>
          <w:rFonts w:ascii="Arial" w:hAnsi="Arial" w:cs="Arial"/>
          <w:i/>
        </w:rPr>
        <w:t>not</w:t>
      </w:r>
      <w:r>
        <w:rPr>
          <w:rFonts w:ascii="Arial" w:hAnsi="Arial" w:cs="Arial"/>
        </w:rPr>
        <w:t xml:space="preserve"> excluded.</w:t>
      </w:r>
    </w:p>
    <w:p w:rsidR="00A50A20" w:rsidRPr="003C5F01" w:rsidRDefault="00A50A20" w:rsidP="00A50A20">
      <w:pPr>
        <w:rPr>
          <w:b/>
        </w:rPr>
      </w:pPr>
      <w:r w:rsidRPr="003C5F01">
        <w:rPr>
          <w:b/>
        </w:rPr>
        <w:br w:type="page"/>
      </w:r>
    </w:p>
    <w:p w:rsidR="00A50A20" w:rsidRPr="00F90B6D" w:rsidRDefault="00A50A20" w:rsidP="00A50A20">
      <w:pPr>
        <w:rPr>
          <w:rFonts w:ascii="Arial" w:hAnsi="Arial" w:cs="Arial"/>
        </w:rPr>
      </w:pPr>
    </w:p>
    <w:p w:rsidR="00A50A20" w:rsidRDefault="00A50A20" w:rsidP="00A50A20">
      <w:pPr>
        <w:rPr>
          <w:rFonts w:ascii="Arial" w:hAnsi="Arial" w:cs="Arial"/>
          <w:b/>
        </w:rPr>
      </w:pPr>
      <w:r w:rsidRPr="00F90B6D">
        <w:rPr>
          <w:rFonts w:ascii="Arial" w:hAnsi="Arial" w:cs="Arial"/>
          <w:b/>
        </w:rPr>
        <w:t>Figure S</w:t>
      </w:r>
      <w:r>
        <w:rPr>
          <w:rFonts w:ascii="Arial" w:hAnsi="Arial" w:cs="Arial"/>
          <w:b/>
        </w:rPr>
        <w:t>3</w:t>
      </w:r>
      <w:r w:rsidRPr="00F90B6D">
        <w:rPr>
          <w:rFonts w:ascii="Arial" w:hAnsi="Arial" w:cs="Arial"/>
          <w:b/>
        </w:rPr>
        <w:t xml:space="preserve">. </w:t>
      </w:r>
      <w:r>
        <w:rPr>
          <w:rFonts w:ascii="Arial" w:hAnsi="Arial" w:cs="Arial"/>
          <w:b/>
        </w:rPr>
        <w:t>Details of subsets of ge</w:t>
      </w:r>
      <w:r w:rsidRPr="00F90B6D">
        <w:rPr>
          <w:rFonts w:ascii="Arial" w:hAnsi="Arial" w:cs="Arial"/>
          <w:b/>
        </w:rPr>
        <w:t>ne regions analyzed.</w:t>
      </w:r>
    </w:p>
    <w:p w:rsidR="00A50A20" w:rsidRPr="00F90B6D" w:rsidRDefault="00A50A20" w:rsidP="00A50A20">
      <w:pPr>
        <w:rPr>
          <w:rFonts w:ascii="Arial" w:hAnsi="Arial" w:cs="Arial"/>
          <w:b/>
        </w:rPr>
      </w:pPr>
    </w:p>
    <w:p w:rsidR="00A50A20" w:rsidRPr="00F90B6D" w:rsidRDefault="00A50A20" w:rsidP="00A50A20">
      <w:pPr>
        <w:jc w:val="center"/>
        <w:rPr>
          <w:rFonts w:ascii="Arial" w:eastAsiaTheme="majorEastAsia" w:hAnsi="Arial" w:cs="Arial"/>
          <w:bCs/>
          <w:i/>
          <w:szCs w:val="26"/>
        </w:rPr>
      </w:pPr>
      <w:r>
        <w:rPr>
          <w:rFonts w:ascii="Arial" w:eastAsiaTheme="majorEastAsia" w:hAnsi="Arial" w:cs="Arial"/>
          <w:bCs/>
          <w:i/>
          <w:noProof/>
          <w:szCs w:val="26"/>
        </w:rPr>
        <w:drawing>
          <wp:inline distT="0" distB="0" distL="0" distR="0" wp14:anchorId="51D8AF8A" wp14:editId="00D31EB9">
            <wp:extent cx="5752531" cy="4828281"/>
            <wp:effectExtent l="19050" t="19050" r="19685" b="10795"/>
            <wp:docPr id="11" name="Picture 11" descr="C:\Users\Administrator\Desktop\Sync\All Computers\reg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Sync\All Computers\regions.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398" r="5246"/>
                    <a:stretch/>
                  </pic:blipFill>
                  <pic:spPr bwMode="auto">
                    <a:xfrm>
                      <a:off x="0" y="0"/>
                      <a:ext cx="5762140" cy="4836346"/>
                    </a:xfrm>
                    <a:prstGeom prst="rect">
                      <a:avLst/>
                    </a:prstGeom>
                    <a:noFill/>
                    <a:ln w="12700">
                      <a:solidFill>
                        <a:srgbClr val="000000"/>
                      </a:solidFill>
                    </a:ln>
                    <a:extLst>
                      <a:ext uri="{53640926-AAD7-44D8-BBD7-CCE9431645EC}">
                        <a14:shadowObscured xmlns:a14="http://schemas.microsoft.com/office/drawing/2010/main"/>
                      </a:ext>
                    </a:extLst>
                  </pic:spPr>
                </pic:pic>
              </a:graphicData>
            </a:graphic>
          </wp:inline>
        </w:drawing>
      </w:r>
    </w:p>
    <w:p w:rsidR="00A50A20" w:rsidRPr="00DC186E" w:rsidRDefault="00A50A20" w:rsidP="00A50A20">
      <w:pPr>
        <w:rPr>
          <w:rFonts w:ascii="Arial" w:hAnsi="Arial" w:cs="Arial"/>
        </w:rPr>
      </w:pPr>
      <w:r>
        <w:rPr>
          <w:rFonts w:ascii="Arial" w:hAnsi="Arial" w:cs="Arial"/>
        </w:rPr>
        <w:t xml:space="preserve">Open chromatin regions determined using narrow peak windows from ENCODE </w:t>
      </w:r>
      <w:proofErr w:type="spellStart"/>
      <w:r>
        <w:rPr>
          <w:rFonts w:ascii="Arial" w:hAnsi="Arial" w:cs="Arial"/>
        </w:rPr>
        <w:t>DNaseI</w:t>
      </w:r>
      <w:proofErr w:type="spellEnd"/>
      <w:r>
        <w:rPr>
          <w:rFonts w:ascii="Arial" w:hAnsi="Arial" w:cs="Arial"/>
        </w:rPr>
        <w:t xml:space="preserve"> hypersensitivity analyses in human RPE cells.</w:t>
      </w:r>
      <w:r w:rsidRPr="003C5F01">
        <w:br w:type="page"/>
      </w:r>
    </w:p>
    <w:p w:rsidR="00A50A20" w:rsidRPr="00202056" w:rsidRDefault="00A50A20" w:rsidP="00A50A20">
      <w:pPr>
        <w:rPr>
          <w:rFonts w:ascii="Arial" w:hAnsi="Arial" w:cs="Arial"/>
          <w:b/>
        </w:rPr>
      </w:pPr>
      <w:r w:rsidRPr="00F90B6D">
        <w:rPr>
          <w:rFonts w:ascii="Arial" w:hAnsi="Arial" w:cs="Arial"/>
          <w:b/>
        </w:rPr>
        <w:lastRenderedPageBreak/>
        <w:t>Figure S</w:t>
      </w:r>
      <w:r>
        <w:rPr>
          <w:rFonts w:ascii="Arial" w:hAnsi="Arial" w:cs="Arial"/>
          <w:b/>
        </w:rPr>
        <w:t>4</w:t>
      </w:r>
      <w:r w:rsidRPr="00F90B6D">
        <w:rPr>
          <w:rFonts w:ascii="Arial" w:hAnsi="Arial" w:cs="Arial"/>
          <w:b/>
        </w:rPr>
        <w:t xml:space="preserve">. </w:t>
      </w:r>
      <w:proofErr w:type="gramStart"/>
      <w:r>
        <w:rPr>
          <w:rFonts w:ascii="Arial" w:hAnsi="Arial" w:cs="Arial"/>
          <w:b/>
        </w:rPr>
        <w:t>Number</w:t>
      </w:r>
      <w:r w:rsidRPr="00F90B6D">
        <w:rPr>
          <w:rFonts w:ascii="Arial" w:hAnsi="Arial" w:cs="Arial"/>
          <w:b/>
        </w:rPr>
        <w:t xml:space="preserve"> of overlapping SNPs </w:t>
      </w:r>
      <w:r>
        <w:rPr>
          <w:rFonts w:ascii="Arial" w:hAnsi="Arial" w:cs="Arial"/>
          <w:b/>
        </w:rPr>
        <w:t>between</w:t>
      </w:r>
      <w:r w:rsidRPr="00F90B6D">
        <w:rPr>
          <w:rFonts w:ascii="Arial" w:hAnsi="Arial" w:cs="Arial"/>
          <w:b/>
        </w:rPr>
        <w:t xml:space="preserve"> pathway pair</w:t>
      </w:r>
      <w:r>
        <w:rPr>
          <w:rFonts w:ascii="Arial" w:hAnsi="Arial" w:cs="Arial"/>
          <w:b/>
        </w:rPr>
        <w:t>s</w:t>
      </w:r>
      <w:r w:rsidRPr="00F90B6D">
        <w:rPr>
          <w:rFonts w:ascii="Arial" w:hAnsi="Arial" w:cs="Arial"/>
          <w:b/>
        </w:rPr>
        <w:t>.</w:t>
      </w:r>
      <w:proofErr w:type="gramEnd"/>
    </w:p>
    <w:tbl>
      <w:tblPr>
        <w:tblW w:w="7560" w:type="dxa"/>
        <w:tblInd w:w="371" w:type="dxa"/>
        <w:tblLayout w:type="fixed"/>
        <w:tblCellMar>
          <w:left w:w="0" w:type="dxa"/>
          <w:right w:w="0" w:type="dxa"/>
        </w:tblCellMar>
        <w:tblLook w:val="0600" w:firstRow="0" w:lastRow="0" w:firstColumn="0" w:lastColumn="0" w:noHBand="1" w:noVBand="1"/>
      </w:tblPr>
      <w:tblGrid>
        <w:gridCol w:w="1821"/>
        <w:gridCol w:w="819"/>
        <w:gridCol w:w="820"/>
        <w:gridCol w:w="820"/>
        <w:gridCol w:w="820"/>
        <w:gridCol w:w="820"/>
        <w:gridCol w:w="820"/>
        <w:gridCol w:w="820"/>
      </w:tblGrid>
      <w:tr w:rsidR="00A50A20" w:rsidRPr="003C5F01" w:rsidTr="005748B1">
        <w:trPr>
          <w:cantSplit/>
          <w:trHeight w:val="1672"/>
        </w:trPr>
        <w:tc>
          <w:tcPr>
            <w:tcW w:w="1821" w:type="dxa"/>
            <w:tcBorders>
              <w:top w:val="nil"/>
              <w:left w:val="nil"/>
              <w:bottom w:val="nil"/>
              <w:right w:val="nil"/>
            </w:tcBorders>
            <w:shd w:val="clear" w:color="auto" w:fill="auto"/>
            <w:tcMar>
              <w:top w:w="11" w:type="dxa"/>
              <w:left w:w="11" w:type="dxa"/>
              <w:bottom w:w="0" w:type="dxa"/>
              <w:right w:w="11" w:type="dxa"/>
            </w:tcMar>
            <w:vAlign w:val="center"/>
            <w:hideMark/>
          </w:tcPr>
          <w:p w:rsidR="00A50A20" w:rsidRPr="002D6287" w:rsidRDefault="00A50A20" w:rsidP="005748B1">
            <w:pPr>
              <w:rPr>
                <w:rFonts w:ascii="Arial" w:hAnsi="Arial" w:cs="Arial"/>
                <w:sz w:val="22"/>
              </w:rPr>
            </w:pPr>
          </w:p>
        </w:tc>
        <w:tc>
          <w:tcPr>
            <w:tcW w:w="819" w:type="dxa"/>
            <w:tcBorders>
              <w:top w:val="nil"/>
              <w:left w:val="nil"/>
              <w:bottom w:val="single" w:sz="12" w:space="0" w:color="auto"/>
              <w:right w:val="nil"/>
            </w:tcBorders>
            <w:shd w:val="clear" w:color="auto" w:fill="auto"/>
            <w:tcMar>
              <w:top w:w="11" w:type="dxa"/>
              <w:left w:w="11" w:type="dxa"/>
              <w:bottom w:w="0" w:type="dxa"/>
              <w:right w:w="11" w:type="dxa"/>
            </w:tcMar>
            <w:textDirection w:val="btLr"/>
            <w:vAlign w:val="center"/>
            <w:hideMark/>
          </w:tcPr>
          <w:p w:rsidR="00A50A20" w:rsidRPr="002D6287" w:rsidRDefault="00A50A20" w:rsidP="005748B1">
            <w:pPr>
              <w:ind w:left="113" w:right="113"/>
              <w:rPr>
                <w:rFonts w:ascii="Arial" w:hAnsi="Arial" w:cs="Arial"/>
                <w:sz w:val="22"/>
              </w:rPr>
            </w:pPr>
            <w:r w:rsidRPr="002D6287">
              <w:rPr>
                <w:rFonts w:ascii="Arial" w:hAnsi="Arial" w:cs="Arial"/>
                <w:bCs/>
                <w:sz w:val="22"/>
              </w:rPr>
              <w:t>Angiogenesis</w:t>
            </w:r>
          </w:p>
        </w:tc>
        <w:tc>
          <w:tcPr>
            <w:tcW w:w="820" w:type="dxa"/>
            <w:tcBorders>
              <w:top w:val="nil"/>
              <w:left w:val="nil"/>
              <w:bottom w:val="single" w:sz="12" w:space="0" w:color="auto"/>
              <w:right w:val="nil"/>
            </w:tcBorders>
            <w:shd w:val="clear" w:color="auto" w:fill="auto"/>
            <w:tcMar>
              <w:top w:w="11" w:type="dxa"/>
              <w:left w:w="11" w:type="dxa"/>
              <w:bottom w:w="0" w:type="dxa"/>
              <w:right w:w="11" w:type="dxa"/>
            </w:tcMar>
            <w:textDirection w:val="btLr"/>
            <w:vAlign w:val="center"/>
            <w:hideMark/>
          </w:tcPr>
          <w:p w:rsidR="00A50A20" w:rsidRPr="002D6287" w:rsidRDefault="00A50A20" w:rsidP="005748B1">
            <w:pPr>
              <w:ind w:left="113" w:right="113"/>
              <w:rPr>
                <w:rFonts w:ascii="Arial" w:hAnsi="Arial" w:cs="Arial"/>
                <w:sz w:val="22"/>
              </w:rPr>
            </w:pPr>
            <w:r w:rsidRPr="002D6287">
              <w:rPr>
                <w:rFonts w:ascii="Arial" w:hAnsi="Arial" w:cs="Arial"/>
                <w:bCs/>
                <w:sz w:val="22"/>
              </w:rPr>
              <w:t>Antioxidant</w:t>
            </w:r>
          </w:p>
        </w:tc>
        <w:tc>
          <w:tcPr>
            <w:tcW w:w="820" w:type="dxa"/>
            <w:tcBorders>
              <w:top w:val="nil"/>
              <w:left w:val="nil"/>
              <w:bottom w:val="single" w:sz="12" w:space="0" w:color="auto"/>
              <w:right w:val="nil"/>
            </w:tcBorders>
            <w:shd w:val="clear" w:color="auto" w:fill="auto"/>
            <w:tcMar>
              <w:top w:w="11" w:type="dxa"/>
              <w:left w:w="11" w:type="dxa"/>
              <w:bottom w:w="0" w:type="dxa"/>
              <w:right w:w="11" w:type="dxa"/>
            </w:tcMar>
            <w:textDirection w:val="btLr"/>
            <w:vAlign w:val="center"/>
            <w:hideMark/>
          </w:tcPr>
          <w:p w:rsidR="00A50A20" w:rsidRPr="002D6287" w:rsidRDefault="00A50A20" w:rsidP="005748B1">
            <w:pPr>
              <w:ind w:left="113" w:right="113"/>
              <w:rPr>
                <w:rFonts w:ascii="Arial" w:hAnsi="Arial" w:cs="Arial"/>
                <w:sz w:val="22"/>
              </w:rPr>
            </w:pPr>
            <w:r w:rsidRPr="002D6287">
              <w:rPr>
                <w:rFonts w:ascii="Arial" w:hAnsi="Arial" w:cs="Arial"/>
                <w:bCs/>
                <w:sz w:val="22"/>
              </w:rPr>
              <w:t>Apoptosis</w:t>
            </w:r>
          </w:p>
        </w:tc>
        <w:tc>
          <w:tcPr>
            <w:tcW w:w="820" w:type="dxa"/>
            <w:tcBorders>
              <w:top w:val="nil"/>
              <w:left w:val="nil"/>
              <w:bottom w:val="single" w:sz="12" w:space="0" w:color="auto"/>
              <w:right w:val="nil"/>
            </w:tcBorders>
            <w:shd w:val="clear" w:color="auto" w:fill="auto"/>
            <w:tcMar>
              <w:top w:w="11" w:type="dxa"/>
              <w:left w:w="11" w:type="dxa"/>
              <w:bottom w:w="0" w:type="dxa"/>
              <w:right w:w="11" w:type="dxa"/>
            </w:tcMar>
            <w:textDirection w:val="btLr"/>
            <w:vAlign w:val="center"/>
            <w:hideMark/>
          </w:tcPr>
          <w:p w:rsidR="00A50A20" w:rsidRPr="002D6287" w:rsidRDefault="00A50A20" w:rsidP="005748B1">
            <w:pPr>
              <w:ind w:left="113" w:right="113"/>
              <w:rPr>
                <w:rFonts w:ascii="Arial" w:hAnsi="Arial" w:cs="Arial"/>
                <w:sz w:val="22"/>
              </w:rPr>
            </w:pPr>
            <w:r w:rsidRPr="002D6287">
              <w:rPr>
                <w:rFonts w:ascii="Arial" w:hAnsi="Arial" w:cs="Arial"/>
                <w:bCs/>
                <w:sz w:val="22"/>
              </w:rPr>
              <w:t>Complement</w:t>
            </w:r>
          </w:p>
        </w:tc>
        <w:tc>
          <w:tcPr>
            <w:tcW w:w="820" w:type="dxa"/>
            <w:tcBorders>
              <w:top w:val="nil"/>
              <w:left w:val="nil"/>
              <w:bottom w:val="single" w:sz="12" w:space="0" w:color="auto"/>
              <w:right w:val="nil"/>
            </w:tcBorders>
            <w:shd w:val="clear" w:color="auto" w:fill="auto"/>
            <w:tcMar>
              <w:top w:w="11" w:type="dxa"/>
              <w:left w:w="11" w:type="dxa"/>
              <w:bottom w:w="0" w:type="dxa"/>
              <w:right w:w="11" w:type="dxa"/>
            </w:tcMar>
            <w:textDirection w:val="btLr"/>
            <w:vAlign w:val="center"/>
            <w:hideMark/>
          </w:tcPr>
          <w:p w:rsidR="00A50A20" w:rsidRPr="002D6287" w:rsidRDefault="00A50A20" w:rsidP="005748B1">
            <w:pPr>
              <w:ind w:left="113" w:right="113"/>
              <w:rPr>
                <w:rFonts w:ascii="Arial" w:hAnsi="Arial" w:cs="Arial"/>
                <w:sz w:val="22"/>
              </w:rPr>
            </w:pPr>
            <w:r w:rsidRPr="002D6287">
              <w:rPr>
                <w:rFonts w:ascii="Arial" w:hAnsi="Arial" w:cs="Arial"/>
                <w:bCs/>
                <w:sz w:val="22"/>
              </w:rPr>
              <w:t>Inflammatory</w:t>
            </w:r>
          </w:p>
        </w:tc>
        <w:tc>
          <w:tcPr>
            <w:tcW w:w="820" w:type="dxa"/>
            <w:tcBorders>
              <w:top w:val="nil"/>
              <w:left w:val="nil"/>
              <w:bottom w:val="single" w:sz="12" w:space="0" w:color="auto"/>
              <w:right w:val="nil"/>
            </w:tcBorders>
            <w:shd w:val="clear" w:color="auto" w:fill="auto"/>
            <w:tcMar>
              <w:top w:w="11" w:type="dxa"/>
              <w:left w:w="11" w:type="dxa"/>
              <w:bottom w:w="0" w:type="dxa"/>
              <w:right w:w="11" w:type="dxa"/>
            </w:tcMar>
            <w:textDirection w:val="btLr"/>
            <w:vAlign w:val="center"/>
            <w:hideMark/>
          </w:tcPr>
          <w:p w:rsidR="00A50A20" w:rsidRPr="002D6287" w:rsidRDefault="00A50A20" w:rsidP="005748B1">
            <w:pPr>
              <w:ind w:left="113" w:right="113"/>
              <w:rPr>
                <w:rFonts w:ascii="Arial" w:hAnsi="Arial" w:cs="Arial"/>
                <w:sz w:val="22"/>
              </w:rPr>
            </w:pPr>
            <w:r w:rsidRPr="002D6287">
              <w:rPr>
                <w:rFonts w:ascii="Arial" w:hAnsi="Arial" w:cs="Arial"/>
                <w:bCs/>
                <w:sz w:val="22"/>
              </w:rPr>
              <w:t>Nicotine</w:t>
            </w:r>
          </w:p>
        </w:tc>
        <w:tc>
          <w:tcPr>
            <w:tcW w:w="820" w:type="dxa"/>
            <w:tcBorders>
              <w:top w:val="nil"/>
              <w:left w:val="nil"/>
              <w:bottom w:val="single" w:sz="12" w:space="0" w:color="auto"/>
              <w:right w:val="nil"/>
            </w:tcBorders>
            <w:shd w:val="clear" w:color="auto" w:fill="auto"/>
            <w:tcMar>
              <w:top w:w="11" w:type="dxa"/>
              <w:left w:w="11" w:type="dxa"/>
              <w:bottom w:w="0" w:type="dxa"/>
              <w:right w:w="11" w:type="dxa"/>
            </w:tcMar>
            <w:textDirection w:val="btLr"/>
            <w:vAlign w:val="center"/>
            <w:hideMark/>
          </w:tcPr>
          <w:p w:rsidR="00A50A20" w:rsidRPr="002D6287" w:rsidRDefault="00A50A20" w:rsidP="005748B1">
            <w:pPr>
              <w:ind w:left="113" w:right="113"/>
              <w:rPr>
                <w:rFonts w:ascii="Arial" w:hAnsi="Arial" w:cs="Arial"/>
                <w:sz w:val="22"/>
              </w:rPr>
            </w:pPr>
            <w:r w:rsidRPr="002D6287">
              <w:rPr>
                <w:rFonts w:ascii="Arial" w:hAnsi="Arial" w:cs="Arial"/>
                <w:bCs/>
                <w:sz w:val="22"/>
              </w:rPr>
              <w:t>OxPhos</w:t>
            </w:r>
          </w:p>
        </w:tc>
      </w:tr>
      <w:tr w:rsidR="00A50A20" w:rsidRPr="003C5F01" w:rsidTr="005748B1">
        <w:trPr>
          <w:trHeight w:val="720"/>
        </w:trPr>
        <w:tc>
          <w:tcPr>
            <w:tcW w:w="1821" w:type="dxa"/>
            <w:tcBorders>
              <w:top w:val="nil"/>
              <w:left w:val="nil"/>
              <w:bottom w:val="nil"/>
              <w:right w:val="single" w:sz="12" w:space="0" w:color="auto"/>
            </w:tcBorders>
            <w:shd w:val="clear" w:color="auto" w:fill="auto"/>
            <w:tcMar>
              <w:top w:w="11" w:type="dxa"/>
              <w:left w:w="11" w:type="dxa"/>
              <w:bottom w:w="0" w:type="dxa"/>
              <w:right w:w="11" w:type="dxa"/>
            </w:tcMar>
            <w:vAlign w:val="center"/>
            <w:hideMark/>
          </w:tcPr>
          <w:p w:rsidR="00A50A20" w:rsidRPr="002D6287" w:rsidRDefault="00A50A20" w:rsidP="005748B1">
            <w:pPr>
              <w:tabs>
                <w:tab w:val="right" w:pos="1519"/>
              </w:tabs>
              <w:rPr>
                <w:rFonts w:ascii="Arial" w:hAnsi="Arial" w:cs="Arial"/>
                <w:sz w:val="22"/>
              </w:rPr>
            </w:pPr>
            <w:r>
              <w:rPr>
                <w:rFonts w:ascii="Arial" w:hAnsi="Arial" w:cs="Arial"/>
                <w:bCs/>
                <w:sz w:val="22"/>
              </w:rPr>
              <w:tab/>
            </w:r>
            <w:r w:rsidRPr="002D6287">
              <w:rPr>
                <w:rFonts w:ascii="Arial" w:hAnsi="Arial" w:cs="Arial"/>
                <w:bCs/>
                <w:sz w:val="22"/>
              </w:rPr>
              <w:t>Antioxidant</w:t>
            </w:r>
          </w:p>
        </w:tc>
        <w:tc>
          <w:tcPr>
            <w:tcW w:w="819"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9CCE7E"/>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r w:rsidRPr="002D6287">
              <w:rPr>
                <w:rFonts w:ascii="Arial" w:hAnsi="Arial" w:cs="Arial"/>
                <w:sz w:val="22"/>
              </w:rPr>
              <w:t>30</w:t>
            </w:r>
          </w:p>
        </w:tc>
        <w:tc>
          <w:tcPr>
            <w:tcW w:w="820"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6A6A6" w:themeFill="background1" w:themeFillShade="A6"/>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p>
        </w:tc>
        <w:tc>
          <w:tcPr>
            <w:tcW w:w="820"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p>
        </w:tc>
        <w:tc>
          <w:tcPr>
            <w:tcW w:w="820"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p>
        </w:tc>
        <w:tc>
          <w:tcPr>
            <w:tcW w:w="820"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p>
        </w:tc>
        <w:tc>
          <w:tcPr>
            <w:tcW w:w="820"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p>
        </w:tc>
        <w:tc>
          <w:tcPr>
            <w:tcW w:w="82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p>
        </w:tc>
      </w:tr>
      <w:tr w:rsidR="00A50A20" w:rsidRPr="003C5F01" w:rsidTr="005748B1">
        <w:trPr>
          <w:trHeight w:val="720"/>
        </w:trPr>
        <w:tc>
          <w:tcPr>
            <w:tcW w:w="1821" w:type="dxa"/>
            <w:tcBorders>
              <w:top w:val="nil"/>
              <w:left w:val="nil"/>
              <w:bottom w:val="nil"/>
              <w:right w:val="single" w:sz="12" w:space="0" w:color="auto"/>
            </w:tcBorders>
            <w:shd w:val="clear" w:color="auto" w:fill="auto"/>
            <w:tcMar>
              <w:top w:w="11" w:type="dxa"/>
              <w:left w:w="11" w:type="dxa"/>
              <w:bottom w:w="0" w:type="dxa"/>
              <w:right w:w="11" w:type="dxa"/>
            </w:tcMar>
            <w:vAlign w:val="center"/>
            <w:hideMark/>
          </w:tcPr>
          <w:p w:rsidR="00A50A20" w:rsidRPr="002D6287" w:rsidRDefault="00A50A20" w:rsidP="005748B1">
            <w:pPr>
              <w:tabs>
                <w:tab w:val="right" w:pos="1519"/>
              </w:tabs>
              <w:rPr>
                <w:rFonts w:ascii="Arial" w:hAnsi="Arial" w:cs="Arial"/>
                <w:sz w:val="22"/>
              </w:rPr>
            </w:pPr>
            <w:r>
              <w:rPr>
                <w:rFonts w:ascii="Arial" w:hAnsi="Arial" w:cs="Arial"/>
                <w:bCs/>
                <w:sz w:val="22"/>
              </w:rPr>
              <w:tab/>
            </w:r>
            <w:r w:rsidRPr="002D6287">
              <w:rPr>
                <w:rFonts w:ascii="Arial" w:hAnsi="Arial" w:cs="Arial"/>
                <w:bCs/>
                <w:sz w:val="22"/>
              </w:rPr>
              <w:t>Apoptosis</w:t>
            </w:r>
          </w:p>
        </w:tc>
        <w:tc>
          <w:tcPr>
            <w:tcW w:w="819"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F8696B"/>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r w:rsidRPr="002D6287">
              <w:rPr>
                <w:rFonts w:ascii="Arial" w:hAnsi="Arial" w:cs="Arial"/>
                <w:sz w:val="22"/>
              </w:rPr>
              <w:t>6,542</w:t>
            </w: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E183"/>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r w:rsidRPr="002D6287">
              <w:rPr>
                <w:rFonts w:ascii="Arial" w:hAnsi="Arial" w:cs="Arial"/>
                <w:sz w:val="22"/>
              </w:rPr>
              <w:t>583</w:t>
            </w: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6A6A6" w:themeFill="background1" w:themeFillShade="A6"/>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p>
        </w:tc>
      </w:tr>
      <w:tr w:rsidR="00A50A20" w:rsidRPr="003C5F01" w:rsidTr="005748B1">
        <w:trPr>
          <w:trHeight w:val="720"/>
        </w:trPr>
        <w:tc>
          <w:tcPr>
            <w:tcW w:w="1821" w:type="dxa"/>
            <w:tcBorders>
              <w:top w:val="nil"/>
              <w:left w:val="nil"/>
              <w:bottom w:val="nil"/>
              <w:right w:val="single" w:sz="12" w:space="0" w:color="auto"/>
            </w:tcBorders>
            <w:shd w:val="clear" w:color="auto" w:fill="auto"/>
            <w:tcMar>
              <w:top w:w="11" w:type="dxa"/>
              <w:left w:w="11" w:type="dxa"/>
              <w:bottom w:w="0" w:type="dxa"/>
              <w:right w:w="11" w:type="dxa"/>
            </w:tcMar>
            <w:vAlign w:val="center"/>
            <w:hideMark/>
          </w:tcPr>
          <w:p w:rsidR="00A50A20" w:rsidRPr="002D6287" w:rsidRDefault="00A50A20" w:rsidP="005748B1">
            <w:pPr>
              <w:tabs>
                <w:tab w:val="right" w:pos="1519"/>
              </w:tabs>
              <w:rPr>
                <w:rFonts w:ascii="Arial" w:hAnsi="Arial" w:cs="Arial"/>
                <w:sz w:val="22"/>
              </w:rPr>
            </w:pPr>
            <w:r>
              <w:rPr>
                <w:rFonts w:ascii="Arial" w:hAnsi="Arial" w:cs="Arial"/>
                <w:bCs/>
                <w:sz w:val="22"/>
              </w:rPr>
              <w:tab/>
            </w:r>
            <w:r w:rsidRPr="002D6287">
              <w:rPr>
                <w:rFonts w:ascii="Arial" w:hAnsi="Arial" w:cs="Arial"/>
                <w:bCs/>
                <w:sz w:val="22"/>
              </w:rPr>
              <w:t>Complement</w:t>
            </w:r>
          </w:p>
        </w:tc>
        <w:tc>
          <w:tcPr>
            <w:tcW w:w="819"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FFE784"/>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r w:rsidRPr="002D6287">
              <w:rPr>
                <w:rFonts w:ascii="Arial" w:hAnsi="Arial" w:cs="Arial"/>
                <w:sz w:val="22"/>
              </w:rPr>
              <w:t>316</w:t>
            </w: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63BE7B"/>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r w:rsidRPr="002D6287">
              <w:rPr>
                <w:rFonts w:ascii="Arial" w:hAnsi="Arial" w:cs="Arial"/>
                <w:sz w:val="22"/>
              </w:rPr>
              <w:t>-</w:t>
            </w: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E683"/>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r w:rsidRPr="002D6287">
              <w:rPr>
                <w:rFonts w:ascii="Arial" w:hAnsi="Arial" w:cs="Arial"/>
                <w:sz w:val="22"/>
              </w:rPr>
              <w:t>349</w:t>
            </w: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6A6A6" w:themeFill="background1" w:themeFillShade="A6"/>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p>
        </w:tc>
      </w:tr>
      <w:tr w:rsidR="00A50A20" w:rsidRPr="003C5F01" w:rsidTr="005748B1">
        <w:trPr>
          <w:trHeight w:val="720"/>
        </w:trPr>
        <w:tc>
          <w:tcPr>
            <w:tcW w:w="1821" w:type="dxa"/>
            <w:tcBorders>
              <w:top w:val="nil"/>
              <w:left w:val="nil"/>
              <w:bottom w:val="nil"/>
              <w:right w:val="single" w:sz="12" w:space="0" w:color="auto"/>
            </w:tcBorders>
            <w:shd w:val="clear" w:color="auto" w:fill="auto"/>
            <w:tcMar>
              <w:top w:w="11" w:type="dxa"/>
              <w:left w:w="11" w:type="dxa"/>
              <w:bottom w:w="0" w:type="dxa"/>
              <w:right w:w="11" w:type="dxa"/>
            </w:tcMar>
            <w:vAlign w:val="center"/>
            <w:hideMark/>
          </w:tcPr>
          <w:p w:rsidR="00A50A20" w:rsidRPr="002D6287" w:rsidRDefault="00A50A20" w:rsidP="005748B1">
            <w:pPr>
              <w:tabs>
                <w:tab w:val="right" w:pos="1519"/>
              </w:tabs>
              <w:rPr>
                <w:rFonts w:ascii="Arial" w:hAnsi="Arial" w:cs="Arial"/>
                <w:sz w:val="22"/>
              </w:rPr>
            </w:pPr>
            <w:r>
              <w:rPr>
                <w:rFonts w:ascii="Arial" w:hAnsi="Arial" w:cs="Arial"/>
                <w:bCs/>
                <w:sz w:val="22"/>
              </w:rPr>
              <w:tab/>
            </w:r>
            <w:r w:rsidRPr="002D6287">
              <w:rPr>
                <w:rFonts w:ascii="Arial" w:hAnsi="Arial" w:cs="Arial"/>
                <w:bCs/>
                <w:sz w:val="22"/>
              </w:rPr>
              <w:t>Inflammatory</w:t>
            </w:r>
          </w:p>
        </w:tc>
        <w:tc>
          <w:tcPr>
            <w:tcW w:w="819"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FDB47A"/>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r w:rsidRPr="002D6287">
              <w:rPr>
                <w:rFonts w:ascii="Arial" w:hAnsi="Arial" w:cs="Arial"/>
                <w:sz w:val="22"/>
              </w:rPr>
              <w:t>2,835</w:t>
            </w: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E683"/>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r w:rsidRPr="002D6287">
              <w:rPr>
                <w:rFonts w:ascii="Arial" w:hAnsi="Arial" w:cs="Arial"/>
                <w:sz w:val="22"/>
              </w:rPr>
              <w:t>342</w:t>
            </w: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96B6C"/>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r w:rsidRPr="002D6287">
              <w:rPr>
                <w:rFonts w:ascii="Arial" w:hAnsi="Arial" w:cs="Arial"/>
                <w:sz w:val="22"/>
              </w:rPr>
              <w:t>6,465</w:t>
            </w: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DA81"/>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r w:rsidRPr="002D6287">
              <w:rPr>
                <w:rFonts w:ascii="Arial" w:hAnsi="Arial" w:cs="Arial"/>
                <w:sz w:val="22"/>
              </w:rPr>
              <w:t>955</w:t>
            </w: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6A6A6" w:themeFill="background1" w:themeFillShade="A6"/>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p>
        </w:tc>
      </w:tr>
      <w:tr w:rsidR="00A50A20" w:rsidRPr="003C5F01" w:rsidTr="005748B1">
        <w:trPr>
          <w:trHeight w:val="720"/>
        </w:trPr>
        <w:tc>
          <w:tcPr>
            <w:tcW w:w="1821" w:type="dxa"/>
            <w:tcBorders>
              <w:top w:val="nil"/>
              <w:left w:val="nil"/>
              <w:bottom w:val="nil"/>
              <w:right w:val="single" w:sz="12" w:space="0" w:color="auto"/>
            </w:tcBorders>
            <w:shd w:val="clear" w:color="auto" w:fill="auto"/>
            <w:tcMar>
              <w:top w:w="11" w:type="dxa"/>
              <w:left w:w="11" w:type="dxa"/>
              <w:bottom w:w="0" w:type="dxa"/>
              <w:right w:w="11" w:type="dxa"/>
            </w:tcMar>
            <w:vAlign w:val="center"/>
            <w:hideMark/>
          </w:tcPr>
          <w:p w:rsidR="00A50A20" w:rsidRPr="002D6287" w:rsidRDefault="00A50A20" w:rsidP="005748B1">
            <w:pPr>
              <w:tabs>
                <w:tab w:val="right" w:pos="1519"/>
              </w:tabs>
              <w:rPr>
                <w:rFonts w:ascii="Arial" w:hAnsi="Arial" w:cs="Arial"/>
                <w:sz w:val="22"/>
              </w:rPr>
            </w:pPr>
            <w:r>
              <w:rPr>
                <w:rFonts w:ascii="Arial" w:hAnsi="Arial" w:cs="Arial"/>
                <w:bCs/>
                <w:sz w:val="22"/>
              </w:rPr>
              <w:tab/>
            </w:r>
            <w:r w:rsidRPr="002D6287">
              <w:rPr>
                <w:rFonts w:ascii="Arial" w:hAnsi="Arial" w:cs="Arial"/>
                <w:bCs/>
                <w:sz w:val="22"/>
              </w:rPr>
              <w:t>Nicotine</w:t>
            </w:r>
          </w:p>
        </w:tc>
        <w:tc>
          <w:tcPr>
            <w:tcW w:w="819"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FFEA84"/>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r w:rsidRPr="002D6287">
              <w:rPr>
                <w:rFonts w:ascii="Arial" w:hAnsi="Arial" w:cs="Arial"/>
                <w:sz w:val="22"/>
              </w:rPr>
              <w:t>148</w:t>
            </w: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78C47C"/>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r w:rsidRPr="002D6287">
              <w:rPr>
                <w:rFonts w:ascii="Arial" w:hAnsi="Arial" w:cs="Arial"/>
                <w:sz w:val="22"/>
              </w:rPr>
              <w:t>11</w:t>
            </w: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E283"/>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r w:rsidRPr="002D6287">
              <w:rPr>
                <w:rFonts w:ascii="Arial" w:hAnsi="Arial" w:cs="Arial"/>
                <w:sz w:val="22"/>
              </w:rPr>
              <w:t>538</w:t>
            </w: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63BE7B"/>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r w:rsidRPr="002D6287">
              <w:rPr>
                <w:rFonts w:ascii="Arial" w:hAnsi="Arial" w:cs="Arial"/>
                <w:sz w:val="22"/>
              </w:rPr>
              <w:t>-</w:t>
            </w: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E784"/>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r w:rsidRPr="002D6287">
              <w:rPr>
                <w:rFonts w:ascii="Arial" w:hAnsi="Arial" w:cs="Arial"/>
                <w:sz w:val="22"/>
              </w:rPr>
              <w:t>281</w:t>
            </w: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6A6A6" w:themeFill="background1" w:themeFillShade="A6"/>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p>
        </w:tc>
      </w:tr>
      <w:tr w:rsidR="00A50A20" w:rsidRPr="003C5F01" w:rsidTr="005748B1">
        <w:trPr>
          <w:trHeight w:val="720"/>
        </w:trPr>
        <w:tc>
          <w:tcPr>
            <w:tcW w:w="1821" w:type="dxa"/>
            <w:tcBorders>
              <w:top w:val="nil"/>
              <w:left w:val="nil"/>
              <w:bottom w:val="nil"/>
              <w:right w:val="single" w:sz="12" w:space="0" w:color="auto"/>
            </w:tcBorders>
            <w:shd w:val="clear" w:color="auto" w:fill="auto"/>
            <w:tcMar>
              <w:top w:w="11" w:type="dxa"/>
              <w:left w:w="11" w:type="dxa"/>
              <w:bottom w:w="0" w:type="dxa"/>
              <w:right w:w="11" w:type="dxa"/>
            </w:tcMar>
            <w:vAlign w:val="center"/>
            <w:hideMark/>
          </w:tcPr>
          <w:p w:rsidR="00A50A20" w:rsidRPr="002D6287" w:rsidRDefault="00A50A20" w:rsidP="005748B1">
            <w:pPr>
              <w:tabs>
                <w:tab w:val="right" w:pos="1519"/>
              </w:tabs>
              <w:rPr>
                <w:rFonts w:ascii="Arial" w:hAnsi="Arial" w:cs="Arial"/>
                <w:sz w:val="22"/>
              </w:rPr>
            </w:pPr>
            <w:r>
              <w:rPr>
                <w:rFonts w:ascii="Arial" w:hAnsi="Arial" w:cs="Arial"/>
                <w:bCs/>
                <w:sz w:val="22"/>
              </w:rPr>
              <w:tab/>
            </w:r>
            <w:r w:rsidRPr="002D6287">
              <w:rPr>
                <w:rFonts w:ascii="Arial" w:hAnsi="Arial" w:cs="Arial"/>
                <w:bCs/>
                <w:sz w:val="22"/>
              </w:rPr>
              <w:t>OxPhos</w:t>
            </w:r>
          </w:p>
        </w:tc>
        <w:tc>
          <w:tcPr>
            <w:tcW w:w="819"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FFEB84"/>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r w:rsidRPr="002D6287">
              <w:rPr>
                <w:rFonts w:ascii="Arial" w:hAnsi="Arial" w:cs="Arial"/>
                <w:sz w:val="22"/>
              </w:rPr>
              <w:t>116</w:t>
            </w: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1C67C"/>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r w:rsidRPr="002D6287">
              <w:rPr>
                <w:rFonts w:ascii="Arial" w:hAnsi="Arial" w:cs="Arial"/>
                <w:sz w:val="22"/>
              </w:rPr>
              <w:t>16</w:t>
            </w: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E383"/>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r w:rsidRPr="002D6287">
              <w:rPr>
                <w:rFonts w:ascii="Arial" w:hAnsi="Arial" w:cs="Arial"/>
                <w:sz w:val="22"/>
              </w:rPr>
              <w:t>513</w:t>
            </w: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63BE7B"/>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r w:rsidRPr="002D6287">
              <w:rPr>
                <w:rFonts w:ascii="Arial" w:hAnsi="Arial" w:cs="Arial"/>
                <w:sz w:val="22"/>
              </w:rPr>
              <w:t>-</w:t>
            </w: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EB84"/>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r w:rsidRPr="002D6287">
              <w:rPr>
                <w:rFonts w:ascii="Arial" w:hAnsi="Arial" w:cs="Arial"/>
                <w:sz w:val="22"/>
              </w:rPr>
              <w:t>118</w:t>
            </w: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63BE7B"/>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r w:rsidRPr="002D6287">
              <w:rPr>
                <w:rFonts w:ascii="Arial" w:hAnsi="Arial" w:cs="Arial"/>
                <w:sz w:val="22"/>
              </w:rPr>
              <w:t>-</w:t>
            </w:r>
          </w:p>
        </w:tc>
        <w:tc>
          <w:tcPr>
            <w:tcW w:w="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6A6A6" w:themeFill="background1" w:themeFillShade="A6"/>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p>
        </w:tc>
      </w:tr>
      <w:tr w:rsidR="00A50A20" w:rsidRPr="003C5F01" w:rsidTr="005748B1">
        <w:trPr>
          <w:trHeight w:val="720"/>
        </w:trPr>
        <w:tc>
          <w:tcPr>
            <w:tcW w:w="1821" w:type="dxa"/>
            <w:tcBorders>
              <w:top w:val="nil"/>
              <w:left w:val="nil"/>
              <w:bottom w:val="nil"/>
              <w:right w:val="single" w:sz="12" w:space="0" w:color="auto"/>
            </w:tcBorders>
            <w:shd w:val="clear" w:color="auto" w:fill="auto"/>
            <w:tcMar>
              <w:top w:w="11" w:type="dxa"/>
              <w:left w:w="11" w:type="dxa"/>
              <w:bottom w:w="0" w:type="dxa"/>
              <w:right w:w="11" w:type="dxa"/>
            </w:tcMar>
            <w:vAlign w:val="center"/>
            <w:hideMark/>
          </w:tcPr>
          <w:p w:rsidR="00A50A20" w:rsidRPr="002D6287" w:rsidRDefault="00A50A20" w:rsidP="005748B1">
            <w:pPr>
              <w:tabs>
                <w:tab w:val="right" w:pos="1519"/>
              </w:tabs>
              <w:rPr>
                <w:rFonts w:ascii="Arial" w:hAnsi="Arial" w:cs="Arial"/>
                <w:sz w:val="22"/>
              </w:rPr>
            </w:pPr>
            <w:r>
              <w:rPr>
                <w:rFonts w:ascii="Arial" w:hAnsi="Arial" w:cs="Arial"/>
                <w:bCs/>
                <w:sz w:val="22"/>
              </w:rPr>
              <w:tab/>
            </w:r>
            <w:r w:rsidRPr="002D6287">
              <w:rPr>
                <w:rFonts w:ascii="Arial" w:hAnsi="Arial" w:cs="Arial"/>
                <w:bCs/>
                <w:sz w:val="22"/>
              </w:rPr>
              <w:t>TCA</w:t>
            </w:r>
          </w:p>
        </w:tc>
        <w:tc>
          <w:tcPr>
            <w:tcW w:w="819"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A2D07E"/>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r w:rsidRPr="002D6287">
              <w:rPr>
                <w:rFonts w:ascii="Arial" w:hAnsi="Arial" w:cs="Arial"/>
                <w:sz w:val="22"/>
              </w:rPr>
              <w:t>33</w:t>
            </w:r>
          </w:p>
        </w:tc>
        <w:tc>
          <w:tcPr>
            <w:tcW w:w="820" w:type="dxa"/>
            <w:tcBorders>
              <w:top w:val="single" w:sz="4" w:space="0" w:color="808080" w:themeColor="background1" w:themeShade="80"/>
              <w:left w:val="single" w:sz="4" w:space="0" w:color="808080" w:themeColor="background1" w:themeShade="80"/>
              <w:bottom w:val="single" w:sz="12" w:space="0" w:color="auto"/>
              <w:right w:val="single" w:sz="4" w:space="0" w:color="808080" w:themeColor="background1" w:themeShade="80"/>
            </w:tcBorders>
            <w:shd w:val="clear" w:color="auto" w:fill="63BE7B"/>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r w:rsidRPr="002D6287">
              <w:rPr>
                <w:rFonts w:ascii="Arial" w:hAnsi="Arial" w:cs="Arial"/>
                <w:sz w:val="22"/>
              </w:rPr>
              <w:t>-</w:t>
            </w:r>
          </w:p>
        </w:tc>
        <w:tc>
          <w:tcPr>
            <w:tcW w:w="820" w:type="dxa"/>
            <w:tcBorders>
              <w:top w:val="single" w:sz="4" w:space="0" w:color="808080" w:themeColor="background1" w:themeShade="80"/>
              <w:left w:val="single" w:sz="4" w:space="0" w:color="808080" w:themeColor="background1" w:themeShade="80"/>
              <w:bottom w:val="single" w:sz="12" w:space="0" w:color="auto"/>
              <w:right w:val="single" w:sz="4" w:space="0" w:color="808080" w:themeColor="background1" w:themeShade="80"/>
            </w:tcBorders>
            <w:shd w:val="clear" w:color="auto" w:fill="B7D67F"/>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r w:rsidRPr="002D6287">
              <w:rPr>
                <w:rFonts w:ascii="Arial" w:hAnsi="Arial" w:cs="Arial"/>
                <w:sz w:val="22"/>
              </w:rPr>
              <w:t>44</w:t>
            </w:r>
          </w:p>
        </w:tc>
        <w:tc>
          <w:tcPr>
            <w:tcW w:w="820" w:type="dxa"/>
            <w:tcBorders>
              <w:top w:val="single" w:sz="4" w:space="0" w:color="808080" w:themeColor="background1" w:themeShade="80"/>
              <w:left w:val="single" w:sz="4" w:space="0" w:color="808080" w:themeColor="background1" w:themeShade="80"/>
              <w:bottom w:val="single" w:sz="12" w:space="0" w:color="auto"/>
              <w:right w:val="single" w:sz="4" w:space="0" w:color="808080" w:themeColor="background1" w:themeShade="80"/>
            </w:tcBorders>
            <w:shd w:val="clear" w:color="auto" w:fill="63BE7B"/>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r w:rsidRPr="002D6287">
              <w:rPr>
                <w:rFonts w:ascii="Arial" w:hAnsi="Arial" w:cs="Arial"/>
                <w:sz w:val="22"/>
              </w:rPr>
              <w:t>-</w:t>
            </w:r>
          </w:p>
        </w:tc>
        <w:tc>
          <w:tcPr>
            <w:tcW w:w="820" w:type="dxa"/>
            <w:tcBorders>
              <w:top w:val="single" w:sz="4" w:space="0" w:color="808080" w:themeColor="background1" w:themeShade="80"/>
              <w:left w:val="single" w:sz="4" w:space="0" w:color="808080" w:themeColor="background1" w:themeShade="80"/>
              <w:bottom w:val="single" w:sz="12" w:space="0" w:color="auto"/>
              <w:right w:val="single" w:sz="4" w:space="0" w:color="808080" w:themeColor="background1" w:themeShade="80"/>
            </w:tcBorders>
            <w:shd w:val="clear" w:color="auto" w:fill="B7D67F"/>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r w:rsidRPr="002D6287">
              <w:rPr>
                <w:rFonts w:ascii="Arial" w:hAnsi="Arial" w:cs="Arial"/>
                <w:sz w:val="22"/>
              </w:rPr>
              <w:t>44</w:t>
            </w:r>
          </w:p>
        </w:tc>
        <w:tc>
          <w:tcPr>
            <w:tcW w:w="820" w:type="dxa"/>
            <w:tcBorders>
              <w:top w:val="single" w:sz="4" w:space="0" w:color="808080" w:themeColor="background1" w:themeShade="80"/>
              <w:left w:val="single" w:sz="4" w:space="0" w:color="808080" w:themeColor="background1" w:themeShade="80"/>
              <w:bottom w:val="single" w:sz="12" w:space="0" w:color="auto"/>
              <w:right w:val="single" w:sz="4" w:space="0" w:color="808080" w:themeColor="background1" w:themeShade="80"/>
            </w:tcBorders>
            <w:shd w:val="clear" w:color="auto" w:fill="63BE7B"/>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r w:rsidRPr="002D6287">
              <w:rPr>
                <w:rFonts w:ascii="Arial" w:hAnsi="Arial" w:cs="Arial"/>
                <w:sz w:val="22"/>
              </w:rPr>
              <w:t>-</w:t>
            </w:r>
          </w:p>
        </w:tc>
        <w:tc>
          <w:tcPr>
            <w:tcW w:w="82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shd w:val="clear" w:color="auto" w:fill="BCD780"/>
            <w:tcMar>
              <w:top w:w="11" w:type="dxa"/>
              <w:left w:w="11" w:type="dxa"/>
              <w:bottom w:w="0" w:type="dxa"/>
              <w:right w:w="11" w:type="dxa"/>
            </w:tcMar>
            <w:vAlign w:val="center"/>
            <w:hideMark/>
          </w:tcPr>
          <w:p w:rsidR="00A50A20" w:rsidRPr="002D6287" w:rsidRDefault="00A50A20" w:rsidP="005748B1">
            <w:pPr>
              <w:jc w:val="center"/>
              <w:rPr>
                <w:rFonts w:ascii="Arial" w:hAnsi="Arial" w:cs="Arial"/>
                <w:sz w:val="22"/>
              </w:rPr>
            </w:pPr>
            <w:r w:rsidRPr="002D6287">
              <w:rPr>
                <w:rFonts w:ascii="Arial" w:hAnsi="Arial" w:cs="Arial"/>
                <w:sz w:val="22"/>
              </w:rPr>
              <w:t>47</w:t>
            </w:r>
          </w:p>
        </w:tc>
      </w:tr>
    </w:tbl>
    <w:p w:rsidR="00A50A20" w:rsidRPr="003C5F01" w:rsidRDefault="00A50A20" w:rsidP="00A50A20">
      <w:r>
        <w:rPr>
          <w:rFonts w:ascii="Arial" w:hAnsi="Arial" w:cs="Arial"/>
        </w:rPr>
        <w:t xml:space="preserve">Pathway pairs with little or no overlapping </w:t>
      </w:r>
      <w:proofErr w:type="gramStart"/>
      <w:r>
        <w:rPr>
          <w:rFonts w:ascii="Arial" w:hAnsi="Arial" w:cs="Arial"/>
        </w:rPr>
        <w:t>SNPs shown</w:t>
      </w:r>
      <w:proofErr w:type="gramEnd"/>
      <w:r>
        <w:rPr>
          <w:rFonts w:ascii="Arial" w:hAnsi="Arial" w:cs="Arial"/>
        </w:rPr>
        <w:t xml:space="preserve"> as green, fading to red for pathway pairs with the most overlapping SNPs.</w:t>
      </w:r>
    </w:p>
    <w:p w:rsidR="00A50A20" w:rsidRPr="003C5F01" w:rsidRDefault="00A50A20" w:rsidP="00A50A20">
      <w:r w:rsidRPr="003C5F01">
        <w:br w:type="page"/>
      </w:r>
    </w:p>
    <w:p w:rsidR="00A50A20" w:rsidRPr="00C33EF8" w:rsidRDefault="00A50A20" w:rsidP="00A50A20">
      <w:pPr>
        <w:rPr>
          <w:rFonts w:ascii="Arial" w:hAnsi="Arial" w:cs="Arial"/>
        </w:rPr>
      </w:pPr>
      <w:r w:rsidRPr="00F90B6D">
        <w:rPr>
          <w:rFonts w:ascii="Arial" w:hAnsi="Arial" w:cs="Arial"/>
          <w:b/>
        </w:rPr>
        <w:lastRenderedPageBreak/>
        <w:t>Figure S</w:t>
      </w:r>
      <w:r>
        <w:rPr>
          <w:rFonts w:ascii="Arial" w:hAnsi="Arial" w:cs="Arial"/>
          <w:b/>
        </w:rPr>
        <w:t>5</w:t>
      </w:r>
      <w:r w:rsidRPr="00F90B6D">
        <w:rPr>
          <w:rFonts w:ascii="Arial" w:hAnsi="Arial" w:cs="Arial"/>
          <w:b/>
        </w:rPr>
        <w:t xml:space="preserve">. </w:t>
      </w:r>
      <w:proofErr w:type="gramStart"/>
      <w:r>
        <w:rPr>
          <w:rFonts w:ascii="Arial" w:hAnsi="Arial" w:cs="Arial"/>
          <w:b/>
        </w:rPr>
        <w:t>P</w:t>
      </w:r>
      <w:r w:rsidRPr="00F90B6D">
        <w:rPr>
          <w:rFonts w:ascii="Arial" w:hAnsi="Arial" w:cs="Arial"/>
          <w:b/>
        </w:rPr>
        <w:t xml:space="preserve">-value for overlapping SNPs </w:t>
      </w:r>
      <w:r>
        <w:rPr>
          <w:rFonts w:ascii="Arial" w:hAnsi="Arial" w:cs="Arial"/>
          <w:b/>
        </w:rPr>
        <w:t>between</w:t>
      </w:r>
      <w:r w:rsidRPr="00F90B6D">
        <w:rPr>
          <w:rFonts w:ascii="Arial" w:hAnsi="Arial" w:cs="Arial"/>
          <w:b/>
        </w:rPr>
        <w:t xml:space="preserve"> pathway pai</w:t>
      </w:r>
      <w:r>
        <w:rPr>
          <w:rFonts w:ascii="Arial" w:hAnsi="Arial" w:cs="Arial"/>
          <w:b/>
        </w:rPr>
        <w:t>rs</w:t>
      </w:r>
      <w:r w:rsidRPr="00F90B6D">
        <w:rPr>
          <w:rFonts w:ascii="Arial" w:hAnsi="Arial" w:cs="Arial"/>
          <w:b/>
        </w:rPr>
        <w:t>.</w:t>
      </w:r>
      <w:proofErr w:type="gramEnd"/>
    </w:p>
    <w:tbl>
      <w:tblPr>
        <w:tblW w:w="7020" w:type="dxa"/>
        <w:tblInd w:w="641" w:type="dxa"/>
        <w:tblCellMar>
          <w:left w:w="0" w:type="dxa"/>
          <w:right w:w="0" w:type="dxa"/>
        </w:tblCellMar>
        <w:tblLook w:val="0600" w:firstRow="0" w:lastRow="0" w:firstColumn="0" w:lastColumn="0" w:noHBand="1" w:noVBand="1"/>
      </w:tblPr>
      <w:tblGrid>
        <w:gridCol w:w="1541"/>
        <w:gridCol w:w="782"/>
        <w:gridCol w:w="782"/>
        <w:gridCol w:w="783"/>
        <w:gridCol w:w="783"/>
        <w:gridCol w:w="783"/>
        <w:gridCol w:w="783"/>
        <w:gridCol w:w="783"/>
      </w:tblGrid>
      <w:tr w:rsidR="00A50A20" w:rsidRPr="003C5F01" w:rsidTr="005748B1">
        <w:trPr>
          <w:cantSplit/>
          <w:trHeight w:val="1780"/>
        </w:trPr>
        <w:tc>
          <w:tcPr>
            <w:tcW w:w="1541" w:type="dxa"/>
            <w:tcBorders>
              <w:top w:val="nil"/>
              <w:left w:val="nil"/>
              <w:bottom w:val="nil"/>
              <w:right w:val="nil"/>
            </w:tcBorders>
            <w:shd w:val="clear" w:color="auto" w:fill="auto"/>
            <w:tcMar>
              <w:top w:w="11" w:type="dxa"/>
              <w:left w:w="11" w:type="dxa"/>
              <w:bottom w:w="0" w:type="dxa"/>
              <w:right w:w="11" w:type="dxa"/>
            </w:tcMar>
            <w:vAlign w:val="center"/>
            <w:hideMark/>
          </w:tcPr>
          <w:p w:rsidR="00A50A20" w:rsidRPr="002D6287" w:rsidRDefault="00A50A20" w:rsidP="005748B1">
            <w:pPr>
              <w:rPr>
                <w:rFonts w:ascii="Arial" w:hAnsi="Arial" w:cs="Arial"/>
              </w:rPr>
            </w:pPr>
          </w:p>
        </w:tc>
        <w:tc>
          <w:tcPr>
            <w:tcW w:w="782" w:type="dxa"/>
            <w:tcBorders>
              <w:top w:val="nil"/>
              <w:left w:val="nil"/>
              <w:bottom w:val="single" w:sz="12" w:space="0" w:color="auto"/>
              <w:right w:val="nil"/>
            </w:tcBorders>
            <w:shd w:val="clear" w:color="auto" w:fill="auto"/>
            <w:tcMar>
              <w:top w:w="11" w:type="dxa"/>
              <w:left w:w="11" w:type="dxa"/>
              <w:bottom w:w="0" w:type="dxa"/>
              <w:right w:w="11" w:type="dxa"/>
            </w:tcMar>
            <w:textDirection w:val="btLr"/>
            <w:vAlign w:val="center"/>
            <w:hideMark/>
          </w:tcPr>
          <w:p w:rsidR="00A50A20" w:rsidRPr="002D6287" w:rsidRDefault="00A50A20" w:rsidP="005748B1">
            <w:pPr>
              <w:ind w:left="113" w:right="113"/>
              <w:rPr>
                <w:rFonts w:ascii="Arial" w:hAnsi="Arial" w:cs="Arial"/>
              </w:rPr>
            </w:pPr>
            <w:r w:rsidRPr="002D6287">
              <w:rPr>
                <w:rFonts w:ascii="Arial" w:hAnsi="Arial" w:cs="Arial"/>
                <w:bCs/>
              </w:rPr>
              <w:t>Angiogenesis</w:t>
            </w:r>
          </w:p>
        </w:tc>
        <w:tc>
          <w:tcPr>
            <w:tcW w:w="782" w:type="dxa"/>
            <w:tcBorders>
              <w:top w:val="nil"/>
              <w:left w:val="nil"/>
              <w:bottom w:val="single" w:sz="12" w:space="0" w:color="auto"/>
              <w:right w:val="nil"/>
            </w:tcBorders>
            <w:shd w:val="clear" w:color="auto" w:fill="auto"/>
            <w:tcMar>
              <w:top w:w="11" w:type="dxa"/>
              <w:left w:w="11" w:type="dxa"/>
              <w:bottom w:w="0" w:type="dxa"/>
              <w:right w:w="11" w:type="dxa"/>
            </w:tcMar>
            <w:textDirection w:val="btLr"/>
            <w:vAlign w:val="center"/>
            <w:hideMark/>
          </w:tcPr>
          <w:p w:rsidR="00A50A20" w:rsidRPr="002D6287" w:rsidRDefault="00A50A20" w:rsidP="005748B1">
            <w:pPr>
              <w:ind w:left="113" w:right="113"/>
              <w:rPr>
                <w:rFonts w:ascii="Arial" w:hAnsi="Arial" w:cs="Arial"/>
              </w:rPr>
            </w:pPr>
            <w:r w:rsidRPr="002D6287">
              <w:rPr>
                <w:rFonts w:ascii="Arial" w:hAnsi="Arial" w:cs="Arial"/>
                <w:bCs/>
              </w:rPr>
              <w:t>Antioxidant</w:t>
            </w:r>
          </w:p>
        </w:tc>
        <w:tc>
          <w:tcPr>
            <w:tcW w:w="783" w:type="dxa"/>
            <w:tcBorders>
              <w:top w:val="nil"/>
              <w:left w:val="nil"/>
              <w:bottom w:val="single" w:sz="12" w:space="0" w:color="auto"/>
              <w:right w:val="nil"/>
            </w:tcBorders>
            <w:shd w:val="clear" w:color="auto" w:fill="auto"/>
            <w:tcMar>
              <w:top w:w="11" w:type="dxa"/>
              <w:left w:w="11" w:type="dxa"/>
              <w:bottom w:w="0" w:type="dxa"/>
              <w:right w:w="11" w:type="dxa"/>
            </w:tcMar>
            <w:textDirection w:val="btLr"/>
            <w:vAlign w:val="center"/>
            <w:hideMark/>
          </w:tcPr>
          <w:p w:rsidR="00A50A20" w:rsidRPr="002D6287" w:rsidRDefault="00A50A20" w:rsidP="005748B1">
            <w:pPr>
              <w:ind w:left="113" w:right="113"/>
              <w:rPr>
                <w:rFonts w:ascii="Arial" w:hAnsi="Arial" w:cs="Arial"/>
              </w:rPr>
            </w:pPr>
            <w:r w:rsidRPr="002D6287">
              <w:rPr>
                <w:rFonts w:ascii="Arial" w:hAnsi="Arial" w:cs="Arial"/>
                <w:bCs/>
              </w:rPr>
              <w:t>Apoptosis</w:t>
            </w:r>
          </w:p>
        </w:tc>
        <w:tc>
          <w:tcPr>
            <w:tcW w:w="783" w:type="dxa"/>
            <w:tcBorders>
              <w:top w:val="nil"/>
              <w:left w:val="nil"/>
              <w:bottom w:val="single" w:sz="12" w:space="0" w:color="auto"/>
              <w:right w:val="nil"/>
            </w:tcBorders>
            <w:shd w:val="clear" w:color="auto" w:fill="auto"/>
            <w:tcMar>
              <w:top w:w="11" w:type="dxa"/>
              <w:left w:w="11" w:type="dxa"/>
              <w:bottom w:w="0" w:type="dxa"/>
              <w:right w:w="11" w:type="dxa"/>
            </w:tcMar>
            <w:textDirection w:val="btLr"/>
            <w:vAlign w:val="center"/>
            <w:hideMark/>
          </w:tcPr>
          <w:p w:rsidR="00A50A20" w:rsidRPr="002D6287" w:rsidRDefault="00A50A20" w:rsidP="005748B1">
            <w:pPr>
              <w:ind w:left="113" w:right="113"/>
              <w:rPr>
                <w:rFonts w:ascii="Arial" w:hAnsi="Arial" w:cs="Arial"/>
              </w:rPr>
            </w:pPr>
            <w:r w:rsidRPr="002D6287">
              <w:rPr>
                <w:rFonts w:ascii="Arial" w:hAnsi="Arial" w:cs="Arial"/>
                <w:bCs/>
              </w:rPr>
              <w:t>Complement</w:t>
            </w:r>
          </w:p>
        </w:tc>
        <w:tc>
          <w:tcPr>
            <w:tcW w:w="783" w:type="dxa"/>
            <w:tcBorders>
              <w:top w:val="nil"/>
              <w:left w:val="nil"/>
              <w:bottom w:val="single" w:sz="12" w:space="0" w:color="auto"/>
              <w:right w:val="nil"/>
            </w:tcBorders>
            <w:shd w:val="clear" w:color="auto" w:fill="auto"/>
            <w:tcMar>
              <w:top w:w="11" w:type="dxa"/>
              <w:left w:w="11" w:type="dxa"/>
              <w:bottom w:w="0" w:type="dxa"/>
              <w:right w:w="11" w:type="dxa"/>
            </w:tcMar>
            <w:textDirection w:val="btLr"/>
            <w:vAlign w:val="center"/>
            <w:hideMark/>
          </w:tcPr>
          <w:p w:rsidR="00A50A20" w:rsidRPr="002D6287" w:rsidRDefault="00A50A20" w:rsidP="005748B1">
            <w:pPr>
              <w:ind w:left="113" w:right="113"/>
              <w:rPr>
                <w:rFonts w:ascii="Arial" w:hAnsi="Arial" w:cs="Arial"/>
              </w:rPr>
            </w:pPr>
            <w:r w:rsidRPr="002D6287">
              <w:rPr>
                <w:rFonts w:ascii="Arial" w:hAnsi="Arial" w:cs="Arial"/>
                <w:bCs/>
              </w:rPr>
              <w:t>Inflammatory</w:t>
            </w:r>
          </w:p>
        </w:tc>
        <w:tc>
          <w:tcPr>
            <w:tcW w:w="783" w:type="dxa"/>
            <w:tcBorders>
              <w:top w:val="nil"/>
              <w:left w:val="nil"/>
              <w:bottom w:val="single" w:sz="12" w:space="0" w:color="auto"/>
              <w:right w:val="nil"/>
            </w:tcBorders>
            <w:shd w:val="clear" w:color="auto" w:fill="auto"/>
            <w:tcMar>
              <w:top w:w="11" w:type="dxa"/>
              <w:left w:w="11" w:type="dxa"/>
              <w:bottom w:w="0" w:type="dxa"/>
              <w:right w:w="11" w:type="dxa"/>
            </w:tcMar>
            <w:textDirection w:val="btLr"/>
            <w:vAlign w:val="center"/>
            <w:hideMark/>
          </w:tcPr>
          <w:p w:rsidR="00A50A20" w:rsidRPr="002D6287" w:rsidRDefault="00A50A20" w:rsidP="005748B1">
            <w:pPr>
              <w:ind w:left="113" w:right="113"/>
              <w:rPr>
                <w:rFonts w:ascii="Arial" w:hAnsi="Arial" w:cs="Arial"/>
              </w:rPr>
            </w:pPr>
            <w:r w:rsidRPr="002D6287">
              <w:rPr>
                <w:rFonts w:ascii="Arial" w:hAnsi="Arial" w:cs="Arial"/>
                <w:bCs/>
              </w:rPr>
              <w:t>Nicotine</w:t>
            </w:r>
          </w:p>
        </w:tc>
        <w:tc>
          <w:tcPr>
            <w:tcW w:w="783" w:type="dxa"/>
            <w:tcBorders>
              <w:top w:val="nil"/>
              <w:left w:val="nil"/>
              <w:bottom w:val="single" w:sz="12" w:space="0" w:color="auto"/>
              <w:right w:val="nil"/>
            </w:tcBorders>
            <w:shd w:val="clear" w:color="auto" w:fill="auto"/>
            <w:tcMar>
              <w:top w:w="11" w:type="dxa"/>
              <w:left w:w="11" w:type="dxa"/>
              <w:bottom w:w="0" w:type="dxa"/>
              <w:right w:w="11" w:type="dxa"/>
            </w:tcMar>
            <w:textDirection w:val="btLr"/>
            <w:vAlign w:val="center"/>
            <w:hideMark/>
          </w:tcPr>
          <w:p w:rsidR="00A50A20" w:rsidRPr="002D6287" w:rsidRDefault="00A50A20" w:rsidP="005748B1">
            <w:pPr>
              <w:ind w:left="113" w:right="113"/>
              <w:rPr>
                <w:rFonts w:ascii="Arial" w:hAnsi="Arial" w:cs="Arial"/>
              </w:rPr>
            </w:pPr>
            <w:r w:rsidRPr="002D6287">
              <w:rPr>
                <w:rFonts w:ascii="Arial" w:hAnsi="Arial" w:cs="Arial"/>
                <w:bCs/>
              </w:rPr>
              <w:t>OxPhos</w:t>
            </w:r>
          </w:p>
        </w:tc>
      </w:tr>
      <w:tr w:rsidR="00A50A20" w:rsidRPr="003C5F01" w:rsidTr="005748B1">
        <w:trPr>
          <w:trHeight w:val="720"/>
        </w:trPr>
        <w:tc>
          <w:tcPr>
            <w:tcW w:w="1541" w:type="dxa"/>
            <w:tcBorders>
              <w:top w:val="nil"/>
              <w:left w:val="nil"/>
              <w:bottom w:val="nil"/>
              <w:right w:val="single" w:sz="12" w:space="0" w:color="auto"/>
            </w:tcBorders>
            <w:shd w:val="clear" w:color="auto" w:fill="auto"/>
            <w:tcMar>
              <w:top w:w="11" w:type="dxa"/>
              <w:left w:w="11" w:type="dxa"/>
              <w:bottom w:w="0" w:type="dxa"/>
              <w:right w:w="11" w:type="dxa"/>
            </w:tcMar>
            <w:vAlign w:val="center"/>
            <w:hideMark/>
          </w:tcPr>
          <w:p w:rsidR="00A50A20" w:rsidRPr="002D6287" w:rsidRDefault="00A50A20" w:rsidP="005748B1">
            <w:pPr>
              <w:tabs>
                <w:tab w:val="right" w:pos="1339"/>
              </w:tabs>
              <w:rPr>
                <w:rFonts w:ascii="Arial" w:hAnsi="Arial" w:cs="Arial"/>
              </w:rPr>
            </w:pPr>
            <w:r>
              <w:rPr>
                <w:rFonts w:ascii="Arial" w:hAnsi="Arial" w:cs="Arial"/>
                <w:bCs/>
              </w:rPr>
              <w:tab/>
            </w:r>
            <w:r w:rsidRPr="002D6287">
              <w:rPr>
                <w:rFonts w:ascii="Arial" w:hAnsi="Arial" w:cs="Arial"/>
                <w:bCs/>
              </w:rPr>
              <w:t>Antioxidant</w:t>
            </w:r>
          </w:p>
        </w:tc>
        <w:tc>
          <w:tcPr>
            <w:tcW w:w="782"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63BE7B"/>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r w:rsidRPr="002D6287">
              <w:rPr>
                <w:rFonts w:ascii="Arial" w:hAnsi="Arial" w:cs="Arial"/>
              </w:rPr>
              <w:t>0.5</w:t>
            </w:r>
          </w:p>
        </w:tc>
        <w:tc>
          <w:tcPr>
            <w:tcW w:w="782"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6A6A6"/>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p>
        </w:tc>
        <w:tc>
          <w:tcPr>
            <w:tcW w:w="783"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p>
        </w:tc>
        <w:tc>
          <w:tcPr>
            <w:tcW w:w="783"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p>
        </w:tc>
        <w:tc>
          <w:tcPr>
            <w:tcW w:w="783"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p>
        </w:tc>
        <w:tc>
          <w:tcPr>
            <w:tcW w:w="783"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p>
        </w:tc>
        <w:tc>
          <w:tcPr>
            <w:tcW w:w="783"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p>
        </w:tc>
      </w:tr>
      <w:tr w:rsidR="00A50A20" w:rsidRPr="003C5F01" w:rsidTr="005748B1">
        <w:trPr>
          <w:trHeight w:val="720"/>
        </w:trPr>
        <w:tc>
          <w:tcPr>
            <w:tcW w:w="1541" w:type="dxa"/>
            <w:tcBorders>
              <w:top w:val="nil"/>
              <w:left w:val="nil"/>
              <w:bottom w:val="nil"/>
              <w:right w:val="single" w:sz="12" w:space="0" w:color="auto"/>
            </w:tcBorders>
            <w:shd w:val="clear" w:color="auto" w:fill="auto"/>
            <w:tcMar>
              <w:top w:w="11" w:type="dxa"/>
              <w:left w:w="11" w:type="dxa"/>
              <w:bottom w:w="0" w:type="dxa"/>
              <w:right w:w="11" w:type="dxa"/>
            </w:tcMar>
            <w:vAlign w:val="center"/>
            <w:hideMark/>
          </w:tcPr>
          <w:p w:rsidR="00A50A20" w:rsidRPr="002D6287" w:rsidRDefault="00A50A20" w:rsidP="005748B1">
            <w:pPr>
              <w:tabs>
                <w:tab w:val="right" w:pos="1339"/>
              </w:tabs>
              <w:rPr>
                <w:rFonts w:ascii="Arial" w:hAnsi="Arial" w:cs="Arial"/>
              </w:rPr>
            </w:pPr>
            <w:r>
              <w:rPr>
                <w:rFonts w:ascii="Arial" w:hAnsi="Arial" w:cs="Arial"/>
                <w:bCs/>
              </w:rPr>
              <w:tab/>
            </w:r>
            <w:r w:rsidRPr="002D6287">
              <w:rPr>
                <w:rFonts w:ascii="Arial" w:hAnsi="Arial" w:cs="Arial"/>
                <w:bCs/>
              </w:rPr>
              <w:t>Apoptosis</w:t>
            </w:r>
          </w:p>
        </w:tc>
        <w:tc>
          <w:tcPr>
            <w:tcW w:w="782"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63BE7B"/>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r w:rsidRPr="002D6287">
              <w:rPr>
                <w:rFonts w:ascii="Arial" w:hAnsi="Arial" w:cs="Arial"/>
              </w:rPr>
              <w:t>0.5</w:t>
            </w:r>
          </w:p>
        </w:tc>
        <w:tc>
          <w:tcPr>
            <w:tcW w:w="7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A877"/>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r w:rsidRPr="002D6287">
              <w:rPr>
                <w:rFonts w:ascii="Arial" w:hAnsi="Arial" w:cs="Arial"/>
              </w:rPr>
              <w:t>0.239</w:t>
            </w:r>
          </w:p>
        </w:tc>
        <w:tc>
          <w:tcPr>
            <w:tcW w:w="7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6A6A6"/>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p>
        </w:tc>
        <w:tc>
          <w:tcPr>
            <w:tcW w:w="7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p>
        </w:tc>
        <w:tc>
          <w:tcPr>
            <w:tcW w:w="7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p>
        </w:tc>
        <w:tc>
          <w:tcPr>
            <w:tcW w:w="7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p>
        </w:tc>
        <w:tc>
          <w:tcPr>
            <w:tcW w:w="7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p>
        </w:tc>
      </w:tr>
      <w:tr w:rsidR="00A50A20" w:rsidRPr="003C5F01" w:rsidTr="005748B1">
        <w:trPr>
          <w:trHeight w:val="720"/>
        </w:trPr>
        <w:tc>
          <w:tcPr>
            <w:tcW w:w="1541" w:type="dxa"/>
            <w:tcBorders>
              <w:top w:val="nil"/>
              <w:left w:val="nil"/>
              <w:bottom w:val="nil"/>
              <w:right w:val="single" w:sz="12" w:space="0" w:color="auto"/>
            </w:tcBorders>
            <w:shd w:val="clear" w:color="auto" w:fill="auto"/>
            <w:tcMar>
              <w:top w:w="11" w:type="dxa"/>
              <w:left w:w="11" w:type="dxa"/>
              <w:bottom w:w="0" w:type="dxa"/>
              <w:right w:w="11" w:type="dxa"/>
            </w:tcMar>
            <w:vAlign w:val="center"/>
            <w:hideMark/>
          </w:tcPr>
          <w:p w:rsidR="00A50A20" w:rsidRPr="002D6287" w:rsidRDefault="00A50A20" w:rsidP="005748B1">
            <w:pPr>
              <w:tabs>
                <w:tab w:val="right" w:pos="1339"/>
              </w:tabs>
              <w:rPr>
                <w:rFonts w:ascii="Arial" w:hAnsi="Arial" w:cs="Arial"/>
              </w:rPr>
            </w:pPr>
            <w:r>
              <w:rPr>
                <w:rFonts w:ascii="Arial" w:hAnsi="Arial" w:cs="Arial"/>
                <w:bCs/>
              </w:rPr>
              <w:tab/>
            </w:r>
            <w:r w:rsidRPr="002D6287">
              <w:rPr>
                <w:rFonts w:ascii="Arial" w:hAnsi="Arial" w:cs="Arial"/>
                <w:bCs/>
              </w:rPr>
              <w:t>Complement</w:t>
            </w:r>
          </w:p>
        </w:tc>
        <w:tc>
          <w:tcPr>
            <w:tcW w:w="782"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F86E6B"/>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r w:rsidRPr="002D6287">
              <w:rPr>
                <w:rFonts w:ascii="Arial" w:hAnsi="Arial" w:cs="Arial"/>
              </w:rPr>
              <w:t>0.019</w:t>
            </w:r>
          </w:p>
        </w:tc>
        <w:tc>
          <w:tcPr>
            <w:tcW w:w="7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r w:rsidRPr="002D6287">
              <w:rPr>
                <w:rFonts w:ascii="Arial" w:hAnsi="Arial" w:cs="Arial"/>
              </w:rPr>
              <w:t>-</w:t>
            </w:r>
          </w:p>
        </w:tc>
        <w:tc>
          <w:tcPr>
            <w:tcW w:w="7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63BE7B"/>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r w:rsidRPr="002D6287">
              <w:rPr>
                <w:rFonts w:ascii="Arial" w:hAnsi="Arial" w:cs="Arial"/>
              </w:rPr>
              <w:t>0.5</w:t>
            </w:r>
          </w:p>
        </w:tc>
        <w:tc>
          <w:tcPr>
            <w:tcW w:w="7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6A6A6"/>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p>
        </w:tc>
        <w:tc>
          <w:tcPr>
            <w:tcW w:w="7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p>
        </w:tc>
        <w:tc>
          <w:tcPr>
            <w:tcW w:w="7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p>
        </w:tc>
        <w:tc>
          <w:tcPr>
            <w:tcW w:w="7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p>
        </w:tc>
      </w:tr>
      <w:tr w:rsidR="00A50A20" w:rsidRPr="003C5F01" w:rsidTr="005748B1">
        <w:trPr>
          <w:trHeight w:val="720"/>
        </w:trPr>
        <w:tc>
          <w:tcPr>
            <w:tcW w:w="1541" w:type="dxa"/>
            <w:tcBorders>
              <w:top w:val="nil"/>
              <w:left w:val="nil"/>
              <w:bottom w:val="nil"/>
              <w:right w:val="single" w:sz="12" w:space="0" w:color="auto"/>
            </w:tcBorders>
            <w:shd w:val="clear" w:color="auto" w:fill="auto"/>
            <w:tcMar>
              <w:top w:w="11" w:type="dxa"/>
              <w:left w:w="11" w:type="dxa"/>
              <w:bottom w:w="0" w:type="dxa"/>
              <w:right w:w="11" w:type="dxa"/>
            </w:tcMar>
            <w:vAlign w:val="center"/>
            <w:hideMark/>
          </w:tcPr>
          <w:p w:rsidR="00A50A20" w:rsidRPr="002D6287" w:rsidRDefault="00A50A20" w:rsidP="005748B1">
            <w:pPr>
              <w:tabs>
                <w:tab w:val="right" w:pos="1339"/>
              </w:tabs>
              <w:rPr>
                <w:rFonts w:ascii="Arial" w:hAnsi="Arial" w:cs="Arial"/>
              </w:rPr>
            </w:pPr>
            <w:r>
              <w:rPr>
                <w:rFonts w:ascii="Arial" w:hAnsi="Arial" w:cs="Arial"/>
                <w:bCs/>
              </w:rPr>
              <w:tab/>
            </w:r>
            <w:r w:rsidRPr="002D6287">
              <w:rPr>
                <w:rFonts w:ascii="Arial" w:hAnsi="Arial" w:cs="Arial"/>
                <w:bCs/>
              </w:rPr>
              <w:t>Inflammatory</w:t>
            </w:r>
          </w:p>
        </w:tc>
        <w:tc>
          <w:tcPr>
            <w:tcW w:w="782"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63BE7B"/>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r w:rsidRPr="002D6287">
              <w:rPr>
                <w:rFonts w:ascii="Arial" w:hAnsi="Arial" w:cs="Arial"/>
              </w:rPr>
              <w:t>0.5</w:t>
            </w:r>
          </w:p>
        </w:tc>
        <w:tc>
          <w:tcPr>
            <w:tcW w:w="7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8756D"/>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r w:rsidRPr="002D6287">
              <w:rPr>
                <w:rFonts w:ascii="Arial" w:hAnsi="Arial" w:cs="Arial"/>
              </w:rPr>
              <w:t>0.049</w:t>
            </w:r>
          </w:p>
        </w:tc>
        <w:tc>
          <w:tcPr>
            <w:tcW w:w="7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CB679"/>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r w:rsidRPr="002D6287">
              <w:rPr>
                <w:rFonts w:ascii="Arial" w:hAnsi="Arial" w:cs="Arial"/>
              </w:rPr>
              <w:t>0.294</w:t>
            </w:r>
          </w:p>
        </w:tc>
        <w:tc>
          <w:tcPr>
            <w:tcW w:w="7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8696B"/>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r w:rsidRPr="00F43C0C">
              <w:rPr>
                <w:rFonts w:ascii="Arial" w:hAnsi="Arial" w:cs="Arial"/>
                <w:sz w:val="20"/>
              </w:rPr>
              <w:t>1.11</w:t>
            </w:r>
            <w:r w:rsidRPr="00F43C0C">
              <w:rPr>
                <w:rFonts w:ascii="Arial" w:hAnsi="Arial" w:cs="Arial"/>
                <w:sz w:val="20"/>
                <w:vertAlign w:val="superscript"/>
              </w:rPr>
              <w:t>-25</w:t>
            </w:r>
          </w:p>
        </w:tc>
        <w:tc>
          <w:tcPr>
            <w:tcW w:w="7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6A6A6"/>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p>
        </w:tc>
        <w:tc>
          <w:tcPr>
            <w:tcW w:w="7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p>
        </w:tc>
        <w:tc>
          <w:tcPr>
            <w:tcW w:w="7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p>
        </w:tc>
      </w:tr>
      <w:tr w:rsidR="00A50A20" w:rsidRPr="003C5F01" w:rsidTr="005748B1">
        <w:trPr>
          <w:trHeight w:val="720"/>
        </w:trPr>
        <w:tc>
          <w:tcPr>
            <w:tcW w:w="1541" w:type="dxa"/>
            <w:tcBorders>
              <w:top w:val="nil"/>
              <w:left w:val="nil"/>
              <w:bottom w:val="nil"/>
              <w:right w:val="single" w:sz="12" w:space="0" w:color="auto"/>
            </w:tcBorders>
            <w:shd w:val="clear" w:color="auto" w:fill="auto"/>
            <w:tcMar>
              <w:top w:w="11" w:type="dxa"/>
              <w:left w:w="11" w:type="dxa"/>
              <w:bottom w:w="0" w:type="dxa"/>
              <w:right w:w="11" w:type="dxa"/>
            </w:tcMar>
            <w:vAlign w:val="center"/>
            <w:hideMark/>
          </w:tcPr>
          <w:p w:rsidR="00A50A20" w:rsidRPr="002D6287" w:rsidRDefault="00A50A20" w:rsidP="005748B1">
            <w:pPr>
              <w:tabs>
                <w:tab w:val="right" w:pos="1339"/>
              </w:tabs>
              <w:rPr>
                <w:rFonts w:ascii="Arial" w:hAnsi="Arial" w:cs="Arial"/>
              </w:rPr>
            </w:pPr>
            <w:r>
              <w:rPr>
                <w:rFonts w:ascii="Arial" w:hAnsi="Arial" w:cs="Arial"/>
                <w:bCs/>
              </w:rPr>
              <w:tab/>
            </w:r>
            <w:r w:rsidRPr="002D6287">
              <w:rPr>
                <w:rFonts w:ascii="Arial" w:hAnsi="Arial" w:cs="Arial"/>
                <w:bCs/>
              </w:rPr>
              <w:t>Nicotine</w:t>
            </w:r>
          </w:p>
        </w:tc>
        <w:tc>
          <w:tcPr>
            <w:tcW w:w="782"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F98B71"/>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r w:rsidRPr="002D6287">
              <w:rPr>
                <w:rFonts w:ascii="Arial" w:hAnsi="Arial" w:cs="Arial"/>
              </w:rPr>
              <w:t>0.130</w:t>
            </w:r>
          </w:p>
        </w:tc>
        <w:tc>
          <w:tcPr>
            <w:tcW w:w="7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98A71"/>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r w:rsidRPr="002D6287">
              <w:rPr>
                <w:rFonts w:ascii="Arial" w:hAnsi="Arial" w:cs="Arial"/>
              </w:rPr>
              <w:t>0.127</w:t>
            </w:r>
          </w:p>
        </w:tc>
        <w:tc>
          <w:tcPr>
            <w:tcW w:w="7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EB84"/>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r w:rsidRPr="002D6287">
              <w:rPr>
                <w:rFonts w:ascii="Arial" w:hAnsi="Arial" w:cs="Arial"/>
              </w:rPr>
              <w:t>0.491</w:t>
            </w:r>
          </w:p>
        </w:tc>
        <w:tc>
          <w:tcPr>
            <w:tcW w:w="7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r w:rsidRPr="002D6287">
              <w:rPr>
                <w:rFonts w:ascii="Arial" w:hAnsi="Arial" w:cs="Arial"/>
              </w:rPr>
              <w:t>-</w:t>
            </w:r>
          </w:p>
        </w:tc>
        <w:tc>
          <w:tcPr>
            <w:tcW w:w="7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DCD7E"/>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r w:rsidRPr="002D6287">
              <w:rPr>
                <w:rFonts w:ascii="Arial" w:hAnsi="Arial" w:cs="Arial"/>
              </w:rPr>
              <w:t>0.380</w:t>
            </w:r>
          </w:p>
        </w:tc>
        <w:tc>
          <w:tcPr>
            <w:tcW w:w="7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6A6A6"/>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p>
        </w:tc>
        <w:tc>
          <w:tcPr>
            <w:tcW w:w="7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BFBFBF"/>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p>
        </w:tc>
      </w:tr>
      <w:tr w:rsidR="00A50A20" w:rsidRPr="003C5F01" w:rsidTr="005748B1">
        <w:trPr>
          <w:trHeight w:val="720"/>
        </w:trPr>
        <w:tc>
          <w:tcPr>
            <w:tcW w:w="1541" w:type="dxa"/>
            <w:tcBorders>
              <w:top w:val="nil"/>
              <w:left w:val="nil"/>
              <w:bottom w:val="nil"/>
              <w:right w:val="single" w:sz="12" w:space="0" w:color="auto"/>
            </w:tcBorders>
            <w:shd w:val="clear" w:color="auto" w:fill="auto"/>
            <w:tcMar>
              <w:top w:w="11" w:type="dxa"/>
              <w:left w:w="11" w:type="dxa"/>
              <w:bottom w:w="0" w:type="dxa"/>
              <w:right w:w="11" w:type="dxa"/>
            </w:tcMar>
            <w:vAlign w:val="center"/>
            <w:hideMark/>
          </w:tcPr>
          <w:p w:rsidR="00A50A20" w:rsidRPr="002D6287" w:rsidRDefault="00A50A20" w:rsidP="005748B1">
            <w:pPr>
              <w:tabs>
                <w:tab w:val="right" w:pos="1339"/>
              </w:tabs>
              <w:rPr>
                <w:rFonts w:ascii="Arial" w:hAnsi="Arial" w:cs="Arial"/>
              </w:rPr>
            </w:pPr>
            <w:r>
              <w:rPr>
                <w:rFonts w:ascii="Arial" w:hAnsi="Arial" w:cs="Arial"/>
                <w:bCs/>
              </w:rPr>
              <w:tab/>
            </w:r>
            <w:r w:rsidRPr="002D6287">
              <w:rPr>
                <w:rFonts w:ascii="Arial" w:hAnsi="Arial" w:cs="Arial"/>
                <w:bCs/>
              </w:rPr>
              <w:t>OxPhos</w:t>
            </w:r>
          </w:p>
        </w:tc>
        <w:tc>
          <w:tcPr>
            <w:tcW w:w="782"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F98770"/>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r w:rsidRPr="002D6287">
              <w:rPr>
                <w:rFonts w:ascii="Arial" w:hAnsi="Arial" w:cs="Arial"/>
              </w:rPr>
              <w:t>0.116</w:t>
            </w:r>
          </w:p>
        </w:tc>
        <w:tc>
          <w:tcPr>
            <w:tcW w:w="7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63BE7B"/>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r w:rsidRPr="002D6287">
              <w:rPr>
                <w:rFonts w:ascii="Arial" w:hAnsi="Arial" w:cs="Arial"/>
              </w:rPr>
              <w:t>0.5</w:t>
            </w:r>
          </w:p>
        </w:tc>
        <w:tc>
          <w:tcPr>
            <w:tcW w:w="7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63BE7B"/>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r w:rsidRPr="002D6287">
              <w:rPr>
                <w:rFonts w:ascii="Arial" w:hAnsi="Arial" w:cs="Arial"/>
              </w:rPr>
              <w:t>0.5</w:t>
            </w:r>
          </w:p>
        </w:tc>
        <w:tc>
          <w:tcPr>
            <w:tcW w:w="7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r w:rsidRPr="002D6287">
              <w:rPr>
                <w:rFonts w:ascii="Arial" w:hAnsi="Arial" w:cs="Arial"/>
              </w:rPr>
              <w:t>-</w:t>
            </w:r>
          </w:p>
        </w:tc>
        <w:tc>
          <w:tcPr>
            <w:tcW w:w="7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63BE7B"/>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r w:rsidRPr="002D6287">
              <w:rPr>
                <w:rFonts w:ascii="Arial" w:hAnsi="Arial" w:cs="Arial"/>
              </w:rPr>
              <w:t>0.5</w:t>
            </w:r>
          </w:p>
        </w:tc>
        <w:tc>
          <w:tcPr>
            <w:tcW w:w="7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r w:rsidRPr="002D6287">
              <w:rPr>
                <w:rFonts w:ascii="Arial" w:hAnsi="Arial" w:cs="Arial"/>
              </w:rPr>
              <w:t>-</w:t>
            </w:r>
          </w:p>
        </w:tc>
        <w:tc>
          <w:tcPr>
            <w:tcW w:w="7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6A6A6"/>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p>
        </w:tc>
      </w:tr>
      <w:tr w:rsidR="00A50A20" w:rsidRPr="003C5F01" w:rsidTr="005748B1">
        <w:trPr>
          <w:trHeight w:val="720"/>
        </w:trPr>
        <w:tc>
          <w:tcPr>
            <w:tcW w:w="1541" w:type="dxa"/>
            <w:tcBorders>
              <w:top w:val="nil"/>
              <w:left w:val="nil"/>
              <w:bottom w:val="nil"/>
              <w:right w:val="single" w:sz="12" w:space="0" w:color="auto"/>
            </w:tcBorders>
            <w:shd w:val="clear" w:color="auto" w:fill="auto"/>
            <w:tcMar>
              <w:top w:w="11" w:type="dxa"/>
              <w:left w:w="11" w:type="dxa"/>
              <w:bottom w:w="0" w:type="dxa"/>
              <w:right w:w="11" w:type="dxa"/>
            </w:tcMar>
            <w:vAlign w:val="center"/>
            <w:hideMark/>
          </w:tcPr>
          <w:p w:rsidR="00A50A20" w:rsidRPr="002D6287" w:rsidRDefault="00A50A20" w:rsidP="005748B1">
            <w:pPr>
              <w:tabs>
                <w:tab w:val="right" w:pos="1339"/>
              </w:tabs>
              <w:rPr>
                <w:rFonts w:ascii="Arial" w:hAnsi="Arial" w:cs="Arial"/>
              </w:rPr>
            </w:pPr>
            <w:r>
              <w:rPr>
                <w:rFonts w:ascii="Arial" w:hAnsi="Arial" w:cs="Arial"/>
                <w:bCs/>
              </w:rPr>
              <w:tab/>
            </w:r>
            <w:r w:rsidRPr="002D6287">
              <w:rPr>
                <w:rFonts w:ascii="Arial" w:hAnsi="Arial" w:cs="Arial"/>
                <w:bCs/>
              </w:rPr>
              <w:t>TCA</w:t>
            </w:r>
          </w:p>
        </w:tc>
        <w:tc>
          <w:tcPr>
            <w:tcW w:w="782"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63BE7B"/>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r w:rsidRPr="002D6287">
              <w:rPr>
                <w:rFonts w:ascii="Arial" w:hAnsi="Arial" w:cs="Arial"/>
              </w:rPr>
              <w:t>0.5</w:t>
            </w:r>
          </w:p>
        </w:tc>
        <w:tc>
          <w:tcPr>
            <w:tcW w:w="782" w:type="dxa"/>
            <w:tcBorders>
              <w:top w:val="single" w:sz="4" w:space="0" w:color="808080" w:themeColor="background1" w:themeShade="80"/>
              <w:left w:val="single" w:sz="4" w:space="0" w:color="808080" w:themeColor="background1" w:themeShade="80"/>
              <w:bottom w:val="single" w:sz="12" w:space="0" w:color="auto"/>
              <w:right w:val="single" w:sz="4" w:space="0" w:color="808080" w:themeColor="background1" w:themeShade="80"/>
            </w:tcBorders>
            <w:shd w:val="clear" w:color="auto" w:fill="auto"/>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r w:rsidRPr="002D6287">
              <w:rPr>
                <w:rFonts w:ascii="Arial" w:hAnsi="Arial" w:cs="Arial"/>
              </w:rPr>
              <w:t>-</w:t>
            </w:r>
          </w:p>
        </w:tc>
        <w:tc>
          <w:tcPr>
            <w:tcW w:w="783" w:type="dxa"/>
            <w:tcBorders>
              <w:top w:val="single" w:sz="4" w:space="0" w:color="808080" w:themeColor="background1" w:themeShade="80"/>
              <w:left w:val="single" w:sz="4" w:space="0" w:color="808080" w:themeColor="background1" w:themeShade="80"/>
              <w:bottom w:val="single" w:sz="12" w:space="0" w:color="auto"/>
              <w:right w:val="single" w:sz="4" w:space="0" w:color="808080" w:themeColor="background1" w:themeShade="80"/>
            </w:tcBorders>
            <w:shd w:val="clear" w:color="auto" w:fill="63BE7B"/>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r w:rsidRPr="002D6287">
              <w:rPr>
                <w:rFonts w:ascii="Arial" w:hAnsi="Arial" w:cs="Arial"/>
              </w:rPr>
              <w:t>0.5</w:t>
            </w:r>
          </w:p>
        </w:tc>
        <w:tc>
          <w:tcPr>
            <w:tcW w:w="783" w:type="dxa"/>
            <w:tcBorders>
              <w:top w:val="single" w:sz="4" w:space="0" w:color="808080" w:themeColor="background1" w:themeShade="80"/>
              <w:left w:val="single" w:sz="4" w:space="0" w:color="808080" w:themeColor="background1" w:themeShade="80"/>
              <w:bottom w:val="single" w:sz="12" w:space="0" w:color="auto"/>
              <w:right w:val="single" w:sz="4" w:space="0" w:color="808080" w:themeColor="background1" w:themeShade="80"/>
            </w:tcBorders>
            <w:shd w:val="clear" w:color="auto" w:fill="auto"/>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r w:rsidRPr="002D6287">
              <w:rPr>
                <w:rFonts w:ascii="Arial" w:hAnsi="Arial" w:cs="Arial"/>
              </w:rPr>
              <w:t>-</w:t>
            </w:r>
          </w:p>
        </w:tc>
        <w:tc>
          <w:tcPr>
            <w:tcW w:w="783" w:type="dxa"/>
            <w:tcBorders>
              <w:top w:val="single" w:sz="4" w:space="0" w:color="808080" w:themeColor="background1" w:themeShade="80"/>
              <w:left w:val="single" w:sz="4" w:space="0" w:color="808080" w:themeColor="background1" w:themeShade="80"/>
              <w:bottom w:val="single" w:sz="12" w:space="0" w:color="auto"/>
              <w:right w:val="single" w:sz="4" w:space="0" w:color="808080" w:themeColor="background1" w:themeShade="80"/>
            </w:tcBorders>
            <w:shd w:val="clear" w:color="auto" w:fill="63BE7B"/>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r w:rsidRPr="002D6287">
              <w:rPr>
                <w:rFonts w:ascii="Arial" w:hAnsi="Arial" w:cs="Arial"/>
              </w:rPr>
              <w:t>0.5</w:t>
            </w:r>
          </w:p>
        </w:tc>
        <w:tc>
          <w:tcPr>
            <w:tcW w:w="783" w:type="dxa"/>
            <w:tcBorders>
              <w:top w:val="single" w:sz="4" w:space="0" w:color="808080" w:themeColor="background1" w:themeShade="80"/>
              <w:left w:val="single" w:sz="4" w:space="0" w:color="808080" w:themeColor="background1" w:themeShade="80"/>
              <w:bottom w:val="single" w:sz="12" w:space="0" w:color="auto"/>
              <w:right w:val="single" w:sz="4" w:space="0" w:color="808080" w:themeColor="background1" w:themeShade="80"/>
            </w:tcBorders>
            <w:shd w:val="clear" w:color="auto" w:fill="auto"/>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r w:rsidRPr="002D6287">
              <w:rPr>
                <w:rFonts w:ascii="Arial" w:hAnsi="Arial" w:cs="Arial"/>
              </w:rPr>
              <w:t>-</w:t>
            </w:r>
          </w:p>
        </w:tc>
        <w:tc>
          <w:tcPr>
            <w:tcW w:w="783" w:type="dxa"/>
            <w:tcBorders>
              <w:top w:val="single" w:sz="4" w:space="0" w:color="808080" w:themeColor="background1" w:themeShade="80"/>
              <w:left w:val="single" w:sz="4" w:space="0" w:color="808080" w:themeColor="background1" w:themeShade="80"/>
              <w:bottom w:val="single" w:sz="12" w:space="0" w:color="auto"/>
              <w:right w:val="single" w:sz="12" w:space="0" w:color="auto"/>
            </w:tcBorders>
            <w:shd w:val="clear" w:color="auto" w:fill="FBA376"/>
            <w:tcMar>
              <w:top w:w="11" w:type="dxa"/>
              <w:left w:w="11" w:type="dxa"/>
              <w:bottom w:w="0" w:type="dxa"/>
              <w:right w:w="11" w:type="dxa"/>
            </w:tcMar>
            <w:vAlign w:val="center"/>
            <w:hideMark/>
          </w:tcPr>
          <w:p w:rsidR="00A50A20" w:rsidRPr="002D6287" w:rsidRDefault="00A50A20" w:rsidP="005748B1">
            <w:pPr>
              <w:jc w:val="center"/>
              <w:rPr>
                <w:rFonts w:ascii="Arial" w:hAnsi="Arial" w:cs="Arial"/>
              </w:rPr>
            </w:pPr>
            <w:r w:rsidRPr="002D6287">
              <w:rPr>
                <w:rFonts w:ascii="Arial" w:hAnsi="Arial" w:cs="Arial"/>
              </w:rPr>
              <w:t>0.221</w:t>
            </w:r>
          </w:p>
        </w:tc>
      </w:tr>
    </w:tbl>
    <w:p w:rsidR="00A50A20" w:rsidRDefault="00A50A20" w:rsidP="00A50A20">
      <w:r>
        <w:rPr>
          <w:rFonts w:ascii="Arial" w:hAnsi="Arial" w:cs="Arial"/>
        </w:rPr>
        <w:t>Pathway pairs with overlapping SNPs contributing to smaller p-</w:t>
      </w:r>
      <w:proofErr w:type="gramStart"/>
      <w:r>
        <w:rPr>
          <w:rFonts w:ascii="Arial" w:hAnsi="Arial" w:cs="Arial"/>
        </w:rPr>
        <w:t>values shown</w:t>
      </w:r>
      <w:proofErr w:type="gramEnd"/>
      <w:r>
        <w:rPr>
          <w:rFonts w:ascii="Arial" w:hAnsi="Arial" w:cs="Arial"/>
        </w:rPr>
        <w:t xml:space="preserve"> as red, fading to green for pathway pairs with overlapping SNPs resulting large, non-significant p-values. Three pathway pairs shown have significant (&lt; 0.05) p-values.</w:t>
      </w:r>
    </w:p>
    <w:p w:rsidR="00A50A20" w:rsidRDefault="00A50A20" w:rsidP="00A50A20">
      <w:pPr>
        <w:rPr>
          <w:rFonts w:ascii="Arial" w:hAnsi="Arial" w:cs="Arial"/>
          <w:b/>
        </w:rPr>
      </w:pPr>
      <w:r w:rsidRPr="003C5F01">
        <w:br w:type="page"/>
      </w:r>
      <w:bookmarkStart w:id="1" w:name="Fig_AngiogenesisByAMDType"/>
    </w:p>
    <w:p w:rsidR="00A50A20" w:rsidRDefault="00A50A20" w:rsidP="00A50A20">
      <w:pPr>
        <w:rPr>
          <w:rFonts w:ascii="Arial" w:hAnsi="Arial" w:cs="Arial"/>
          <w:b/>
        </w:rPr>
      </w:pPr>
      <w:bookmarkStart w:id="2" w:name="Fig_PathwaysAdjustedForSmoking"/>
      <w:r w:rsidRPr="00F90B6D">
        <w:rPr>
          <w:rFonts w:ascii="Arial" w:hAnsi="Arial" w:cs="Arial"/>
          <w:b/>
        </w:rPr>
        <w:lastRenderedPageBreak/>
        <w:t xml:space="preserve">Figure </w:t>
      </w:r>
      <w:bookmarkEnd w:id="2"/>
      <w:r>
        <w:rPr>
          <w:rFonts w:ascii="Arial" w:hAnsi="Arial" w:cs="Arial"/>
          <w:b/>
        </w:rPr>
        <w:t>S6</w:t>
      </w:r>
      <w:r w:rsidRPr="00F90B6D">
        <w:rPr>
          <w:rFonts w:ascii="Arial" w:hAnsi="Arial" w:cs="Arial"/>
          <w:b/>
        </w:rPr>
        <w:t>. Effect of smoking adjustment on pathway risk explained.</w:t>
      </w:r>
    </w:p>
    <w:p w:rsidR="00A50A20" w:rsidRPr="00F90B6D" w:rsidRDefault="00A50A20" w:rsidP="00A50A20">
      <w:pPr>
        <w:rPr>
          <w:rFonts w:ascii="Arial" w:hAnsi="Arial" w:cs="Arial"/>
        </w:rPr>
      </w:pPr>
    </w:p>
    <w:p w:rsidR="00A50A20" w:rsidRDefault="00A50A20" w:rsidP="00A50A20">
      <w:pPr>
        <w:jc w:val="center"/>
      </w:pPr>
      <w:r>
        <w:rPr>
          <w:noProof/>
        </w:rPr>
        <w:drawing>
          <wp:inline distT="0" distB="0" distL="0" distR="0" wp14:anchorId="3E4E4DAA" wp14:editId="5D063DE9">
            <wp:extent cx="4435522" cy="3159457"/>
            <wp:effectExtent l="19050" t="19050" r="22225" b="22225"/>
            <wp:docPr id="4" name="Picture 4" descr="C:\Users\Administrator\Desktop\Sync\All Computers\smok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Sync\All Computers\smoking.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877" t="13936" r="15467" b="15161"/>
                    <a:stretch/>
                  </pic:blipFill>
                  <pic:spPr bwMode="auto">
                    <a:xfrm>
                      <a:off x="0" y="0"/>
                      <a:ext cx="4437220" cy="3160667"/>
                    </a:xfrm>
                    <a:prstGeom prst="rect">
                      <a:avLst/>
                    </a:prstGeom>
                    <a:noFill/>
                    <a:ln w="12700">
                      <a:solidFill>
                        <a:schemeClr val="dk1"/>
                      </a:solidFill>
                    </a:ln>
                    <a:extLst>
                      <a:ext uri="{53640926-AAD7-44D8-BBD7-CCE9431645EC}">
                        <a14:shadowObscured xmlns:a14="http://schemas.microsoft.com/office/drawing/2010/main"/>
                      </a:ext>
                    </a:extLst>
                  </pic:spPr>
                </pic:pic>
              </a:graphicData>
            </a:graphic>
          </wp:inline>
        </w:drawing>
      </w:r>
    </w:p>
    <w:p w:rsidR="00A50A20" w:rsidRPr="003C5F01" w:rsidRDefault="00A50A20" w:rsidP="00A50A20">
      <w:proofErr w:type="gramStart"/>
      <w:r>
        <w:rPr>
          <w:rFonts w:ascii="Arial" w:hAnsi="Arial" w:cs="Arial"/>
        </w:rPr>
        <w:t xml:space="preserve">Gene plus 5kb flanking, minus risk plus 5kb flanking </w:t>
      </w:r>
      <w:r w:rsidRPr="00F90B6D">
        <w:rPr>
          <w:rFonts w:ascii="Arial" w:hAnsi="Arial" w:cs="Arial"/>
        </w:rPr>
        <w:t>regions excluded.</w:t>
      </w:r>
      <w:proofErr w:type="gramEnd"/>
    </w:p>
    <w:p w:rsidR="00A50A20" w:rsidRDefault="00A50A20" w:rsidP="00A50A20">
      <w:pPr>
        <w:rPr>
          <w:rFonts w:ascii="Arial" w:hAnsi="Arial" w:cs="Arial"/>
          <w:b/>
        </w:rPr>
      </w:pPr>
    </w:p>
    <w:p w:rsidR="00A50A20" w:rsidRDefault="00A50A20" w:rsidP="00A50A20">
      <w:pPr>
        <w:rPr>
          <w:rFonts w:ascii="Arial" w:hAnsi="Arial" w:cs="Arial"/>
          <w:b/>
        </w:rPr>
      </w:pPr>
      <w:r w:rsidRPr="00F90B6D">
        <w:rPr>
          <w:rFonts w:ascii="Arial" w:hAnsi="Arial" w:cs="Arial"/>
          <w:b/>
        </w:rPr>
        <w:t xml:space="preserve">Figure </w:t>
      </w:r>
      <w:bookmarkEnd w:id="1"/>
      <w:r w:rsidRPr="00F90B6D">
        <w:rPr>
          <w:rFonts w:ascii="Arial" w:hAnsi="Arial" w:cs="Arial"/>
          <w:b/>
        </w:rPr>
        <w:t>S</w:t>
      </w:r>
      <w:r>
        <w:rPr>
          <w:rFonts w:ascii="Arial" w:hAnsi="Arial" w:cs="Arial"/>
          <w:b/>
        </w:rPr>
        <w:t>7</w:t>
      </w:r>
      <w:r w:rsidRPr="00F90B6D">
        <w:rPr>
          <w:rFonts w:ascii="Arial" w:hAnsi="Arial" w:cs="Arial"/>
          <w:b/>
        </w:rPr>
        <w:t xml:space="preserve">. </w:t>
      </w:r>
      <w:r>
        <w:rPr>
          <w:rFonts w:ascii="Arial" w:hAnsi="Arial" w:cs="Arial"/>
          <w:b/>
        </w:rPr>
        <w:t>Risk explained from the angiogenesis pathway by AMD subtype</w:t>
      </w:r>
      <w:r w:rsidRPr="00CC48B0">
        <w:rPr>
          <w:rFonts w:ascii="Arial" w:hAnsi="Arial" w:cs="Arial"/>
          <w:b/>
        </w:rPr>
        <w:t xml:space="preserve">. </w:t>
      </w:r>
    </w:p>
    <w:p w:rsidR="00A50A20" w:rsidRPr="00F90B6D" w:rsidRDefault="00A50A20" w:rsidP="00A50A20">
      <w:pPr>
        <w:rPr>
          <w:rFonts w:ascii="Arial" w:hAnsi="Arial" w:cs="Arial"/>
        </w:rPr>
      </w:pPr>
    </w:p>
    <w:p w:rsidR="00A50A20" w:rsidRPr="003C5F01" w:rsidRDefault="00A50A20" w:rsidP="00A50A20">
      <w:pPr>
        <w:jc w:val="center"/>
      </w:pPr>
      <w:r>
        <w:rPr>
          <w:noProof/>
        </w:rPr>
        <w:drawing>
          <wp:inline distT="0" distB="0" distL="0" distR="0" wp14:anchorId="1DEB9221" wp14:editId="7151ACFD">
            <wp:extent cx="4729588" cy="3108960"/>
            <wp:effectExtent l="19050" t="19050" r="13970" b="15240"/>
            <wp:docPr id="1" name="Picture 1" descr="C:\Users\Administrator\Desktop\Sync\All Computers\amdty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Sync\All Computers\amdtype.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3286" t="19180" r="16347" b="19180"/>
                    <a:stretch/>
                  </pic:blipFill>
                  <pic:spPr bwMode="auto">
                    <a:xfrm>
                      <a:off x="0" y="0"/>
                      <a:ext cx="4739014" cy="3115156"/>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r>
        <w:t xml:space="preserve"> </w:t>
      </w:r>
    </w:p>
    <w:p w:rsidR="00A50A20" w:rsidRDefault="00A50A20" w:rsidP="00A50A20">
      <w:pPr>
        <w:rPr>
          <w:b/>
          <w:bCs/>
        </w:rPr>
      </w:pPr>
      <w:r>
        <w:rPr>
          <w:rFonts w:ascii="Arial" w:hAnsi="Arial" w:cs="Arial"/>
        </w:rPr>
        <w:t>Genic SNPs plus 50kb plus open chromatin SNPs included in analyses. Standard error is very large for GA versus controls because of the low sample size of cases with GA in our dataset.</w:t>
      </w:r>
      <w:r w:rsidRPr="003C5F01">
        <w:rPr>
          <w:b/>
          <w:bCs/>
        </w:rPr>
        <w:br w:type="page"/>
      </w:r>
    </w:p>
    <w:tbl>
      <w:tblPr>
        <w:tblStyle w:val="GridTable1Light1"/>
        <w:tblW w:w="8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890"/>
        <w:gridCol w:w="1620"/>
        <w:gridCol w:w="2481"/>
      </w:tblGrid>
      <w:tr w:rsidR="00A50A20" w:rsidRPr="00F90B6D" w:rsidTr="005748B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59" w:type="dxa"/>
            <w:gridSpan w:val="4"/>
            <w:tcBorders>
              <w:bottom w:val="single" w:sz="12" w:space="0" w:color="auto"/>
            </w:tcBorders>
            <w:noWrap/>
          </w:tcPr>
          <w:p w:rsidR="00A50A20" w:rsidRPr="00F90B6D" w:rsidRDefault="00A50A20" w:rsidP="005748B1">
            <w:pPr>
              <w:rPr>
                <w:rFonts w:ascii="Arial" w:hAnsi="Arial" w:cs="Arial"/>
              </w:rPr>
            </w:pPr>
            <w:r>
              <w:rPr>
                <w:rFonts w:ascii="Arial" w:hAnsi="Arial" w:cs="Arial"/>
              </w:rPr>
              <w:lastRenderedPageBreak/>
              <w:t>Table S1</w:t>
            </w:r>
            <w:r w:rsidRPr="00F90B6D">
              <w:rPr>
                <w:rFonts w:ascii="Arial" w:hAnsi="Arial" w:cs="Arial"/>
              </w:rPr>
              <w:t>. Weighted-by-age, expected population prevalence calculation.</w:t>
            </w:r>
          </w:p>
        </w:tc>
      </w:tr>
      <w:tr w:rsidR="00A50A20" w:rsidRPr="00F90B6D" w:rsidTr="005748B1">
        <w:trPr>
          <w:trHeight w:val="300"/>
        </w:trPr>
        <w:tc>
          <w:tcPr>
            <w:cnfStyle w:val="001000000000" w:firstRow="0" w:lastRow="0" w:firstColumn="1" w:lastColumn="0" w:oddVBand="0" w:evenVBand="0" w:oddHBand="0" w:evenHBand="0" w:firstRowFirstColumn="0" w:firstRowLastColumn="0" w:lastRowFirstColumn="0" w:lastRowLastColumn="0"/>
            <w:tcW w:w="2268" w:type="dxa"/>
            <w:tcBorders>
              <w:top w:val="single" w:sz="12" w:space="0" w:color="auto"/>
              <w:bottom w:val="single" w:sz="4" w:space="0" w:color="auto"/>
            </w:tcBorders>
            <w:noWrap/>
            <w:hideMark/>
          </w:tcPr>
          <w:p w:rsidR="00A50A20" w:rsidRPr="00F90B6D" w:rsidRDefault="00A50A20" w:rsidP="005748B1">
            <w:pPr>
              <w:rPr>
                <w:rFonts w:ascii="Arial" w:eastAsia="Times New Roman" w:hAnsi="Arial" w:cs="Arial"/>
                <w:color w:val="000000"/>
              </w:rPr>
            </w:pPr>
            <w:r w:rsidRPr="00F90B6D">
              <w:rPr>
                <w:rFonts w:ascii="Arial" w:eastAsia="Times New Roman" w:hAnsi="Arial" w:cs="Arial"/>
                <w:color w:val="000000"/>
              </w:rPr>
              <w:t>Age Range</w:t>
            </w:r>
          </w:p>
        </w:tc>
        <w:tc>
          <w:tcPr>
            <w:tcW w:w="1890" w:type="dxa"/>
            <w:tcBorders>
              <w:top w:val="single" w:sz="12" w:space="0" w:color="auto"/>
              <w:bottom w:val="single" w:sz="4" w:space="0" w:color="auto"/>
            </w:tcBorders>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F90B6D">
              <w:rPr>
                <w:rFonts w:ascii="Arial" w:eastAsia="Times New Roman" w:hAnsi="Arial" w:cs="Arial"/>
                <w:b/>
                <w:color w:val="000000"/>
              </w:rPr>
              <w:t>U.S. Prev.</w:t>
            </w:r>
          </w:p>
        </w:tc>
        <w:tc>
          <w:tcPr>
            <w:tcW w:w="1620" w:type="dxa"/>
            <w:tcBorders>
              <w:top w:val="single" w:sz="12" w:space="0" w:color="auto"/>
              <w:bottom w:val="single" w:sz="4" w:space="0" w:color="auto"/>
            </w:tcBorders>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F90B6D">
              <w:rPr>
                <w:rFonts w:ascii="Arial" w:eastAsia="Times New Roman" w:hAnsi="Arial" w:cs="Arial"/>
                <w:b/>
                <w:color w:val="000000"/>
              </w:rPr>
              <w:t>Count</w:t>
            </w:r>
          </w:p>
        </w:tc>
        <w:tc>
          <w:tcPr>
            <w:tcW w:w="2481" w:type="dxa"/>
            <w:tcBorders>
              <w:top w:val="single" w:sz="12" w:space="0" w:color="auto"/>
              <w:bottom w:val="single" w:sz="4" w:space="0" w:color="auto"/>
            </w:tcBorders>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F90B6D">
              <w:rPr>
                <w:rFonts w:ascii="Arial" w:eastAsia="Times New Roman" w:hAnsi="Arial" w:cs="Arial"/>
                <w:b/>
                <w:color w:val="000000"/>
              </w:rPr>
              <w:t>Count × Prev.</w:t>
            </w:r>
          </w:p>
        </w:tc>
      </w:tr>
      <w:tr w:rsidR="00A50A20" w:rsidRPr="00F90B6D" w:rsidTr="005748B1">
        <w:trPr>
          <w:trHeight w:val="30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tcBorders>
            <w:noWrap/>
            <w:hideMark/>
          </w:tcPr>
          <w:p w:rsidR="00A50A20" w:rsidRPr="00F90B6D" w:rsidRDefault="00A50A20" w:rsidP="005748B1">
            <w:pPr>
              <w:rPr>
                <w:rFonts w:ascii="Arial" w:eastAsia="Times New Roman" w:hAnsi="Arial" w:cs="Arial"/>
                <w:b w:val="0"/>
                <w:color w:val="000000"/>
              </w:rPr>
            </w:pPr>
            <w:r w:rsidRPr="00F90B6D">
              <w:rPr>
                <w:rFonts w:ascii="Arial" w:eastAsia="Times New Roman" w:hAnsi="Arial" w:cs="Arial"/>
                <w:color w:val="000000"/>
              </w:rPr>
              <w:t>40-49</w:t>
            </w:r>
          </w:p>
        </w:tc>
        <w:tc>
          <w:tcPr>
            <w:tcW w:w="1890" w:type="dxa"/>
            <w:tcBorders>
              <w:top w:val="single" w:sz="4" w:space="0" w:color="auto"/>
            </w:tcBorders>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90B6D">
              <w:rPr>
                <w:rFonts w:ascii="Arial" w:eastAsia="Times New Roman" w:hAnsi="Arial" w:cs="Arial"/>
                <w:color w:val="000000"/>
              </w:rPr>
              <w:t>0.05</w:t>
            </w:r>
          </w:p>
        </w:tc>
        <w:tc>
          <w:tcPr>
            <w:tcW w:w="1620" w:type="dxa"/>
            <w:tcBorders>
              <w:top w:val="single" w:sz="4" w:space="0" w:color="auto"/>
            </w:tcBorders>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90B6D">
              <w:rPr>
                <w:rFonts w:ascii="Arial" w:eastAsia="Times New Roman" w:hAnsi="Arial" w:cs="Arial"/>
                <w:color w:val="000000"/>
              </w:rPr>
              <w:t>4</w:t>
            </w:r>
          </w:p>
        </w:tc>
        <w:tc>
          <w:tcPr>
            <w:tcW w:w="2481" w:type="dxa"/>
            <w:tcBorders>
              <w:top w:val="single" w:sz="4" w:space="0" w:color="auto"/>
            </w:tcBorders>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90B6D">
              <w:rPr>
                <w:rFonts w:ascii="Arial" w:eastAsia="Times New Roman" w:hAnsi="Arial" w:cs="Arial"/>
                <w:color w:val="000000"/>
              </w:rPr>
              <w:t>0.2</w:t>
            </w:r>
          </w:p>
        </w:tc>
      </w:tr>
      <w:tr w:rsidR="00A50A20" w:rsidRPr="00F90B6D" w:rsidTr="005748B1">
        <w:trPr>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rsidR="00A50A20" w:rsidRPr="00F90B6D" w:rsidRDefault="00A50A20" w:rsidP="005748B1">
            <w:pPr>
              <w:rPr>
                <w:rFonts w:ascii="Arial" w:eastAsia="Times New Roman" w:hAnsi="Arial" w:cs="Arial"/>
                <w:b w:val="0"/>
                <w:color w:val="000000"/>
              </w:rPr>
            </w:pPr>
            <w:r w:rsidRPr="00F90B6D">
              <w:rPr>
                <w:rFonts w:ascii="Arial" w:eastAsia="Times New Roman" w:hAnsi="Arial" w:cs="Arial"/>
                <w:color w:val="000000"/>
              </w:rPr>
              <w:t>50-54</w:t>
            </w:r>
          </w:p>
        </w:tc>
        <w:tc>
          <w:tcPr>
            <w:tcW w:w="1890" w:type="dxa"/>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90B6D">
              <w:rPr>
                <w:rFonts w:ascii="Arial" w:eastAsia="Times New Roman" w:hAnsi="Arial" w:cs="Arial"/>
                <w:color w:val="000000"/>
              </w:rPr>
              <w:t>0.34</w:t>
            </w:r>
          </w:p>
        </w:tc>
        <w:tc>
          <w:tcPr>
            <w:tcW w:w="1620" w:type="dxa"/>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90B6D">
              <w:rPr>
                <w:rFonts w:ascii="Arial" w:eastAsia="Times New Roman" w:hAnsi="Arial" w:cs="Arial"/>
                <w:color w:val="000000"/>
              </w:rPr>
              <w:t>3</w:t>
            </w:r>
          </w:p>
        </w:tc>
        <w:tc>
          <w:tcPr>
            <w:tcW w:w="2481" w:type="dxa"/>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90B6D">
              <w:rPr>
                <w:rFonts w:ascii="Arial" w:eastAsia="Times New Roman" w:hAnsi="Arial" w:cs="Arial"/>
                <w:color w:val="000000"/>
              </w:rPr>
              <w:t>1.0</w:t>
            </w:r>
          </w:p>
        </w:tc>
      </w:tr>
      <w:tr w:rsidR="00A50A20" w:rsidRPr="00F90B6D" w:rsidTr="005748B1">
        <w:trPr>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rsidR="00A50A20" w:rsidRPr="00F90B6D" w:rsidRDefault="00A50A20" w:rsidP="005748B1">
            <w:pPr>
              <w:rPr>
                <w:rFonts w:ascii="Arial" w:eastAsia="Times New Roman" w:hAnsi="Arial" w:cs="Arial"/>
                <w:b w:val="0"/>
                <w:color w:val="000000"/>
              </w:rPr>
            </w:pPr>
            <w:r w:rsidRPr="00F90B6D">
              <w:rPr>
                <w:rFonts w:ascii="Arial" w:eastAsia="Times New Roman" w:hAnsi="Arial" w:cs="Arial"/>
                <w:color w:val="000000"/>
              </w:rPr>
              <w:t>55-59</w:t>
            </w:r>
          </w:p>
        </w:tc>
        <w:tc>
          <w:tcPr>
            <w:tcW w:w="1890" w:type="dxa"/>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90B6D">
              <w:rPr>
                <w:rFonts w:ascii="Arial" w:eastAsia="Times New Roman" w:hAnsi="Arial" w:cs="Arial"/>
                <w:color w:val="000000"/>
              </w:rPr>
              <w:t>0.39</w:t>
            </w:r>
          </w:p>
        </w:tc>
        <w:tc>
          <w:tcPr>
            <w:tcW w:w="1620" w:type="dxa"/>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90B6D">
              <w:rPr>
                <w:rFonts w:ascii="Arial" w:eastAsia="Times New Roman" w:hAnsi="Arial" w:cs="Arial"/>
                <w:color w:val="000000"/>
              </w:rPr>
              <w:t>62</w:t>
            </w:r>
          </w:p>
        </w:tc>
        <w:tc>
          <w:tcPr>
            <w:tcW w:w="2481" w:type="dxa"/>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90B6D">
              <w:rPr>
                <w:rFonts w:ascii="Arial" w:eastAsia="Times New Roman" w:hAnsi="Arial" w:cs="Arial"/>
                <w:color w:val="000000"/>
              </w:rPr>
              <w:t>24.2</w:t>
            </w:r>
          </w:p>
        </w:tc>
      </w:tr>
      <w:tr w:rsidR="00A50A20" w:rsidRPr="00F90B6D" w:rsidTr="005748B1">
        <w:trPr>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rsidR="00A50A20" w:rsidRPr="00F90B6D" w:rsidRDefault="00A50A20" w:rsidP="005748B1">
            <w:pPr>
              <w:rPr>
                <w:rFonts w:ascii="Arial" w:eastAsia="Times New Roman" w:hAnsi="Arial" w:cs="Arial"/>
                <w:b w:val="0"/>
                <w:color w:val="000000"/>
              </w:rPr>
            </w:pPr>
            <w:r w:rsidRPr="00F90B6D">
              <w:rPr>
                <w:rFonts w:ascii="Arial" w:eastAsia="Times New Roman" w:hAnsi="Arial" w:cs="Arial"/>
                <w:color w:val="000000"/>
              </w:rPr>
              <w:t>60-64</w:t>
            </w:r>
          </w:p>
        </w:tc>
        <w:tc>
          <w:tcPr>
            <w:tcW w:w="1890" w:type="dxa"/>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90B6D">
              <w:rPr>
                <w:rFonts w:ascii="Arial" w:eastAsia="Times New Roman" w:hAnsi="Arial" w:cs="Arial"/>
                <w:color w:val="000000"/>
              </w:rPr>
              <w:t>0.56</w:t>
            </w:r>
          </w:p>
        </w:tc>
        <w:tc>
          <w:tcPr>
            <w:tcW w:w="1620" w:type="dxa"/>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90B6D">
              <w:rPr>
                <w:rFonts w:ascii="Arial" w:eastAsia="Times New Roman" w:hAnsi="Arial" w:cs="Arial"/>
                <w:color w:val="000000"/>
              </w:rPr>
              <w:t>140</w:t>
            </w:r>
          </w:p>
        </w:tc>
        <w:tc>
          <w:tcPr>
            <w:tcW w:w="2481" w:type="dxa"/>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90B6D">
              <w:rPr>
                <w:rFonts w:ascii="Arial" w:eastAsia="Times New Roman" w:hAnsi="Arial" w:cs="Arial"/>
                <w:color w:val="000000"/>
              </w:rPr>
              <w:t>78.4</w:t>
            </w:r>
          </w:p>
        </w:tc>
      </w:tr>
      <w:tr w:rsidR="00A50A20" w:rsidRPr="00F90B6D" w:rsidTr="005748B1">
        <w:trPr>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rsidR="00A50A20" w:rsidRPr="00F90B6D" w:rsidRDefault="00A50A20" w:rsidP="005748B1">
            <w:pPr>
              <w:rPr>
                <w:rFonts w:ascii="Arial" w:eastAsia="Times New Roman" w:hAnsi="Arial" w:cs="Arial"/>
                <w:b w:val="0"/>
                <w:color w:val="000000"/>
              </w:rPr>
            </w:pPr>
            <w:r w:rsidRPr="00F90B6D">
              <w:rPr>
                <w:rFonts w:ascii="Arial" w:eastAsia="Times New Roman" w:hAnsi="Arial" w:cs="Arial"/>
                <w:color w:val="000000"/>
              </w:rPr>
              <w:t>65-69</w:t>
            </w:r>
          </w:p>
        </w:tc>
        <w:tc>
          <w:tcPr>
            <w:tcW w:w="1890" w:type="dxa"/>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90B6D">
              <w:rPr>
                <w:rFonts w:ascii="Arial" w:eastAsia="Times New Roman" w:hAnsi="Arial" w:cs="Arial"/>
                <w:color w:val="000000"/>
              </w:rPr>
              <w:t>0.91</w:t>
            </w:r>
          </w:p>
        </w:tc>
        <w:tc>
          <w:tcPr>
            <w:tcW w:w="1620" w:type="dxa"/>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90B6D">
              <w:rPr>
                <w:rFonts w:ascii="Arial" w:eastAsia="Times New Roman" w:hAnsi="Arial" w:cs="Arial"/>
                <w:color w:val="000000"/>
              </w:rPr>
              <w:t>262</w:t>
            </w:r>
          </w:p>
        </w:tc>
        <w:tc>
          <w:tcPr>
            <w:tcW w:w="2481" w:type="dxa"/>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90B6D">
              <w:rPr>
                <w:rFonts w:ascii="Arial" w:eastAsia="Times New Roman" w:hAnsi="Arial" w:cs="Arial"/>
                <w:color w:val="000000"/>
              </w:rPr>
              <w:t>238.4</w:t>
            </w:r>
          </w:p>
        </w:tc>
      </w:tr>
      <w:tr w:rsidR="00A50A20" w:rsidRPr="00F90B6D" w:rsidTr="005748B1">
        <w:trPr>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rsidR="00A50A20" w:rsidRPr="00F90B6D" w:rsidRDefault="00A50A20" w:rsidP="005748B1">
            <w:pPr>
              <w:rPr>
                <w:rFonts w:ascii="Arial" w:eastAsia="Times New Roman" w:hAnsi="Arial" w:cs="Arial"/>
                <w:b w:val="0"/>
                <w:color w:val="000000"/>
              </w:rPr>
            </w:pPr>
            <w:r w:rsidRPr="00F90B6D">
              <w:rPr>
                <w:rFonts w:ascii="Arial" w:eastAsia="Times New Roman" w:hAnsi="Arial" w:cs="Arial"/>
                <w:color w:val="000000"/>
              </w:rPr>
              <w:t>70-74</w:t>
            </w:r>
          </w:p>
        </w:tc>
        <w:tc>
          <w:tcPr>
            <w:tcW w:w="1890" w:type="dxa"/>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90B6D">
              <w:rPr>
                <w:rFonts w:ascii="Arial" w:eastAsia="Times New Roman" w:hAnsi="Arial" w:cs="Arial"/>
                <w:color w:val="000000"/>
              </w:rPr>
              <w:t>1.66</w:t>
            </w:r>
          </w:p>
        </w:tc>
        <w:tc>
          <w:tcPr>
            <w:tcW w:w="1620" w:type="dxa"/>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90B6D">
              <w:rPr>
                <w:rFonts w:ascii="Arial" w:eastAsia="Times New Roman" w:hAnsi="Arial" w:cs="Arial"/>
                <w:color w:val="000000"/>
              </w:rPr>
              <w:t>352</w:t>
            </w:r>
          </w:p>
        </w:tc>
        <w:tc>
          <w:tcPr>
            <w:tcW w:w="2481" w:type="dxa"/>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90B6D">
              <w:rPr>
                <w:rFonts w:ascii="Arial" w:eastAsia="Times New Roman" w:hAnsi="Arial" w:cs="Arial"/>
                <w:color w:val="000000"/>
              </w:rPr>
              <w:t>584.3</w:t>
            </w:r>
          </w:p>
        </w:tc>
      </w:tr>
      <w:tr w:rsidR="00A50A20" w:rsidRPr="00F90B6D" w:rsidTr="005748B1">
        <w:trPr>
          <w:trHeight w:val="300"/>
        </w:trPr>
        <w:tc>
          <w:tcPr>
            <w:cnfStyle w:val="001000000000" w:firstRow="0" w:lastRow="0" w:firstColumn="1" w:lastColumn="0" w:oddVBand="0" w:evenVBand="0" w:oddHBand="0" w:evenHBand="0" w:firstRowFirstColumn="0" w:firstRowLastColumn="0" w:lastRowFirstColumn="0" w:lastRowLastColumn="0"/>
            <w:tcW w:w="2268" w:type="dxa"/>
            <w:noWrap/>
            <w:hideMark/>
          </w:tcPr>
          <w:p w:rsidR="00A50A20" w:rsidRPr="00F90B6D" w:rsidRDefault="00A50A20" w:rsidP="005748B1">
            <w:pPr>
              <w:rPr>
                <w:rFonts w:ascii="Arial" w:eastAsia="Times New Roman" w:hAnsi="Arial" w:cs="Arial"/>
                <w:b w:val="0"/>
                <w:color w:val="000000"/>
              </w:rPr>
            </w:pPr>
            <w:r w:rsidRPr="00F90B6D">
              <w:rPr>
                <w:rFonts w:ascii="Arial" w:eastAsia="Times New Roman" w:hAnsi="Arial" w:cs="Arial"/>
                <w:color w:val="000000"/>
              </w:rPr>
              <w:t>75-49</w:t>
            </w:r>
          </w:p>
        </w:tc>
        <w:tc>
          <w:tcPr>
            <w:tcW w:w="1890" w:type="dxa"/>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90B6D">
              <w:rPr>
                <w:rFonts w:ascii="Arial" w:eastAsia="Times New Roman" w:hAnsi="Arial" w:cs="Arial"/>
                <w:color w:val="000000"/>
              </w:rPr>
              <w:t>3.24</w:t>
            </w:r>
          </w:p>
        </w:tc>
        <w:tc>
          <w:tcPr>
            <w:tcW w:w="1620" w:type="dxa"/>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90B6D">
              <w:rPr>
                <w:rFonts w:ascii="Arial" w:eastAsia="Times New Roman" w:hAnsi="Arial" w:cs="Arial"/>
                <w:color w:val="000000"/>
              </w:rPr>
              <w:t>398</w:t>
            </w:r>
          </w:p>
        </w:tc>
        <w:tc>
          <w:tcPr>
            <w:tcW w:w="2481" w:type="dxa"/>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90B6D">
              <w:rPr>
                <w:rFonts w:ascii="Arial" w:eastAsia="Times New Roman" w:hAnsi="Arial" w:cs="Arial"/>
                <w:color w:val="000000"/>
              </w:rPr>
              <w:t>1289.5</w:t>
            </w:r>
          </w:p>
        </w:tc>
      </w:tr>
      <w:tr w:rsidR="00A50A20" w:rsidRPr="00F90B6D" w:rsidTr="005748B1">
        <w:trPr>
          <w:trHeight w:val="300"/>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auto"/>
            </w:tcBorders>
            <w:noWrap/>
            <w:hideMark/>
          </w:tcPr>
          <w:p w:rsidR="00A50A20" w:rsidRPr="00F90B6D" w:rsidRDefault="00A50A20" w:rsidP="005748B1">
            <w:pPr>
              <w:rPr>
                <w:rFonts w:ascii="Arial" w:eastAsia="Times New Roman" w:hAnsi="Arial" w:cs="Arial"/>
                <w:b w:val="0"/>
                <w:color w:val="000000"/>
              </w:rPr>
            </w:pPr>
            <w:r w:rsidRPr="00F90B6D">
              <w:rPr>
                <w:rFonts w:ascii="Arial" w:eastAsia="Times New Roman" w:hAnsi="Arial" w:cs="Arial"/>
                <w:color w:val="000000"/>
              </w:rPr>
              <w:t>80+</w:t>
            </w:r>
          </w:p>
        </w:tc>
        <w:tc>
          <w:tcPr>
            <w:tcW w:w="1890" w:type="dxa"/>
            <w:tcBorders>
              <w:bottom w:val="single" w:sz="4" w:space="0" w:color="auto"/>
            </w:tcBorders>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90B6D">
              <w:rPr>
                <w:rFonts w:ascii="Arial" w:eastAsia="Times New Roman" w:hAnsi="Arial" w:cs="Arial"/>
                <w:color w:val="000000"/>
              </w:rPr>
              <w:t>11.77</w:t>
            </w:r>
          </w:p>
        </w:tc>
        <w:tc>
          <w:tcPr>
            <w:tcW w:w="1620" w:type="dxa"/>
            <w:tcBorders>
              <w:bottom w:val="single" w:sz="4" w:space="0" w:color="auto"/>
            </w:tcBorders>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90B6D">
              <w:rPr>
                <w:rFonts w:ascii="Arial" w:eastAsia="Times New Roman" w:hAnsi="Arial" w:cs="Arial"/>
                <w:color w:val="000000"/>
              </w:rPr>
              <w:t>592</w:t>
            </w:r>
          </w:p>
        </w:tc>
        <w:tc>
          <w:tcPr>
            <w:tcW w:w="2481" w:type="dxa"/>
            <w:tcBorders>
              <w:bottom w:val="single" w:sz="4" w:space="0" w:color="auto"/>
            </w:tcBorders>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90B6D">
              <w:rPr>
                <w:rFonts w:ascii="Arial" w:eastAsia="Times New Roman" w:hAnsi="Arial" w:cs="Arial"/>
                <w:color w:val="000000"/>
              </w:rPr>
              <w:t>6967.8</w:t>
            </w:r>
          </w:p>
        </w:tc>
      </w:tr>
      <w:tr w:rsidR="00A50A20" w:rsidRPr="00F90B6D" w:rsidTr="005748B1">
        <w:trPr>
          <w:trHeight w:val="30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bottom w:val="single" w:sz="12" w:space="0" w:color="auto"/>
            </w:tcBorders>
            <w:noWrap/>
            <w:hideMark/>
          </w:tcPr>
          <w:p w:rsidR="00A50A20" w:rsidRPr="00F90B6D" w:rsidRDefault="00A50A20" w:rsidP="005748B1">
            <w:pPr>
              <w:rPr>
                <w:rFonts w:ascii="Arial" w:eastAsia="Times New Roman" w:hAnsi="Arial" w:cs="Arial"/>
                <w:color w:val="000000"/>
              </w:rPr>
            </w:pPr>
            <w:r w:rsidRPr="00F90B6D">
              <w:rPr>
                <w:rFonts w:ascii="Arial" w:eastAsia="Times New Roman" w:hAnsi="Arial" w:cs="Arial"/>
                <w:color w:val="000000"/>
              </w:rPr>
              <w:t>Total</w:t>
            </w:r>
          </w:p>
        </w:tc>
        <w:tc>
          <w:tcPr>
            <w:tcW w:w="1890" w:type="dxa"/>
            <w:tcBorders>
              <w:top w:val="single" w:sz="4" w:space="0" w:color="auto"/>
              <w:bottom w:val="single" w:sz="12" w:space="0" w:color="auto"/>
            </w:tcBorders>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rPr>
            </w:pPr>
          </w:p>
        </w:tc>
        <w:tc>
          <w:tcPr>
            <w:tcW w:w="1620" w:type="dxa"/>
            <w:tcBorders>
              <w:top w:val="single" w:sz="4" w:space="0" w:color="auto"/>
              <w:bottom w:val="single" w:sz="12" w:space="0" w:color="auto"/>
            </w:tcBorders>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F90B6D">
              <w:rPr>
                <w:rFonts w:ascii="Arial" w:eastAsia="Times New Roman" w:hAnsi="Arial" w:cs="Arial"/>
                <w:b/>
                <w:bCs/>
                <w:color w:val="000000"/>
              </w:rPr>
              <w:t>1813</w:t>
            </w:r>
          </w:p>
        </w:tc>
        <w:tc>
          <w:tcPr>
            <w:tcW w:w="2481" w:type="dxa"/>
            <w:tcBorders>
              <w:top w:val="single" w:sz="4" w:space="0" w:color="auto"/>
              <w:bottom w:val="single" w:sz="12" w:space="0" w:color="auto"/>
            </w:tcBorders>
            <w:noWrap/>
            <w:hideMark/>
          </w:tcPr>
          <w:p w:rsidR="00A50A20" w:rsidRPr="00F90B6D" w:rsidRDefault="00A50A20" w:rsidP="005748B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F90B6D">
              <w:rPr>
                <w:rFonts w:ascii="Arial" w:eastAsia="Times New Roman" w:hAnsi="Arial" w:cs="Arial"/>
                <w:b/>
                <w:bCs/>
                <w:color w:val="000000"/>
              </w:rPr>
              <w:t>9183.9</w:t>
            </w:r>
          </w:p>
        </w:tc>
      </w:tr>
    </w:tbl>
    <w:p w:rsidR="00A50A20" w:rsidRPr="00F90B6D" w:rsidRDefault="00A50A20" w:rsidP="00A50A20">
      <w:pPr>
        <w:rPr>
          <w:rFonts w:ascii="Arial" w:hAnsi="Arial" w:cs="Arial"/>
        </w:rPr>
      </w:pPr>
      <w:r w:rsidRPr="00F90B6D">
        <w:rPr>
          <w:rFonts w:ascii="Arial" w:hAnsi="Arial" w:cs="Arial"/>
        </w:rPr>
        <w:t>United States prevalence rates (percent of population for given age range) from Friedman et al. 2011 - PMID: 15078675.</w:t>
      </w:r>
    </w:p>
    <w:p w:rsidR="00A50A20" w:rsidRPr="00B4786B" w:rsidRDefault="00A50A20" w:rsidP="00A50A20">
      <w:pPr>
        <w:rPr>
          <w:rFonts w:ascii="Arial" w:hAnsi="Arial" w:cs="Arial"/>
        </w:rPr>
      </w:pPr>
      <w:r w:rsidRPr="00F90B6D">
        <w:rPr>
          <w:rFonts w:ascii="Arial" w:hAnsi="Arial" w:cs="Arial"/>
        </w:rPr>
        <w:t>[9183.9 / 1813] = 5.07% we</w:t>
      </w:r>
      <w:r>
        <w:rPr>
          <w:rFonts w:ascii="Arial" w:hAnsi="Arial" w:cs="Arial"/>
        </w:rPr>
        <w:t>ighted, expected AMD prevalence rate</w:t>
      </w:r>
      <w:r>
        <w:br w:type="page"/>
      </w:r>
    </w:p>
    <w:tbl>
      <w:tblPr>
        <w:tblW w:w="9782" w:type="dxa"/>
        <w:tblLook w:val="0000" w:firstRow="0" w:lastRow="0" w:firstColumn="0" w:lastColumn="0" w:noHBand="0" w:noVBand="0"/>
      </w:tblPr>
      <w:tblGrid>
        <w:gridCol w:w="1537"/>
        <w:gridCol w:w="1634"/>
        <w:gridCol w:w="1347"/>
        <w:gridCol w:w="1867"/>
        <w:gridCol w:w="1823"/>
        <w:gridCol w:w="1574"/>
      </w:tblGrid>
      <w:tr w:rsidR="00A50A20" w:rsidRPr="003C5F01" w:rsidTr="005748B1">
        <w:trPr>
          <w:trHeight w:val="70"/>
        </w:trPr>
        <w:tc>
          <w:tcPr>
            <w:tcW w:w="9782" w:type="dxa"/>
            <w:gridSpan w:val="6"/>
            <w:tcBorders>
              <w:left w:val="nil"/>
              <w:bottom w:val="single" w:sz="12" w:space="0" w:color="auto"/>
              <w:right w:val="nil"/>
            </w:tcBorders>
            <w:vAlign w:val="center"/>
          </w:tcPr>
          <w:p w:rsidR="00A50A20" w:rsidRPr="00B4786B" w:rsidRDefault="00A50A20" w:rsidP="005748B1">
            <w:pPr>
              <w:autoSpaceDE w:val="0"/>
              <w:autoSpaceDN w:val="0"/>
              <w:adjustRightInd w:val="0"/>
              <w:rPr>
                <w:rFonts w:ascii="Arial" w:hAnsi="Arial" w:cs="Arial"/>
                <w:b/>
                <w:bCs/>
                <w:color w:val="000000"/>
              </w:rPr>
            </w:pPr>
            <w:r w:rsidRPr="00B4786B">
              <w:rPr>
                <w:rFonts w:ascii="Arial" w:hAnsi="Arial" w:cs="Arial"/>
                <w:b/>
                <w:bCs/>
                <w:color w:val="000000"/>
              </w:rPr>
              <w:lastRenderedPageBreak/>
              <w:t>Table S2. 19 known</w:t>
            </w:r>
            <w:r>
              <w:rPr>
                <w:rFonts w:ascii="Arial" w:hAnsi="Arial" w:cs="Arial"/>
                <w:b/>
                <w:bCs/>
                <w:color w:val="000000"/>
              </w:rPr>
              <w:t xml:space="preserve"> </w:t>
            </w:r>
            <w:r w:rsidRPr="00B4786B">
              <w:rPr>
                <w:rFonts w:ascii="Arial" w:hAnsi="Arial" w:cs="Arial"/>
                <w:b/>
                <w:bCs/>
                <w:color w:val="000000"/>
              </w:rPr>
              <w:t>risk SNPs</w:t>
            </w:r>
            <w:r>
              <w:rPr>
                <w:rFonts w:ascii="Arial" w:hAnsi="Arial" w:cs="Arial"/>
                <w:b/>
                <w:bCs/>
                <w:color w:val="000000"/>
              </w:rPr>
              <w:t xml:space="preserve"> and nearby gene information</w:t>
            </w:r>
            <w:r w:rsidRPr="00B4786B">
              <w:rPr>
                <w:rFonts w:ascii="Arial" w:hAnsi="Arial" w:cs="Arial"/>
                <w:b/>
                <w:bCs/>
                <w:color w:val="000000"/>
              </w:rPr>
              <w:t>.</w:t>
            </w:r>
          </w:p>
        </w:tc>
      </w:tr>
      <w:tr w:rsidR="00A50A20" w:rsidRPr="00B4786B" w:rsidTr="005748B1">
        <w:trPr>
          <w:trHeight w:val="581"/>
        </w:trPr>
        <w:tc>
          <w:tcPr>
            <w:tcW w:w="1537" w:type="dxa"/>
            <w:tcBorders>
              <w:top w:val="single" w:sz="12" w:space="0" w:color="auto"/>
              <w:left w:val="nil"/>
              <w:bottom w:val="single" w:sz="8" w:space="0" w:color="auto"/>
              <w:right w:val="nil"/>
            </w:tcBorders>
            <w:vAlign w:val="center"/>
          </w:tcPr>
          <w:p w:rsidR="00A50A20" w:rsidRPr="00B4786B" w:rsidRDefault="00A50A20" w:rsidP="005748B1">
            <w:pPr>
              <w:autoSpaceDE w:val="0"/>
              <w:autoSpaceDN w:val="0"/>
              <w:adjustRightInd w:val="0"/>
              <w:jc w:val="center"/>
              <w:rPr>
                <w:rFonts w:ascii="Arial" w:hAnsi="Arial" w:cs="Arial"/>
                <w:b/>
                <w:bCs/>
                <w:color w:val="000000"/>
                <w:sz w:val="22"/>
                <w:szCs w:val="22"/>
              </w:rPr>
            </w:pPr>
            <w:r w:rsidRPr="00B4786B">
              <w:rPr>
                <w:rFonts w:ascii="Arial" w:hAnsi="Arial" w:cs="Arial"/>
                <w:b/>
                <w:bCs/>
                <w:color w:val="000000"/>
                <w:sz w:val="22"/>
                <w:szCs w:val="22"/>
              </w:rPr>
              <w:t>RS Number</w:t>
            </w:r>
          </w:p>
        </w:tc>
        <w:tc>
          <w:tcPr>
            <w:tcW w:w="1634" w:type="dxa"/>
            <w:tcBorders>
              <w:top w:val="single" w:sz="12" w:space="0" w:color="auto"/>
              <w:left w:val="nil"/>
              <w:bottom w:val="single" w:sz="8" w:space="0" w:color="auto"/>
              <w:right w:val="nil"/>
            </w:tcBorders>
            <w:vAlign w:val="center"/>
          </w:tcPr>
          <w:p w:rsidR="00A50A20" w:rsidRPr="00B4786B" w:rsidRDefault="00A50A20" w:rsidP="005748B1">
            <w:pPr>
              <w:autoSpaceDE w:val="0"/>
              <w:autoSpaceDN w:val="0"/>
              <w:adjustRightInd w:val="0"/>
              <w:jc w:val="center"/>
              <w:rPr>
                <w:rFonts w:ascii="Arial" w:hAnsi="Arial" w:cs="Arial"/>
                <w:b/>
                <w:bCs/>
                <w:color w:val="000000"/>
                <w:sz w:val="22"/>
                <w:szCs w:val="22"/>
              </w:rPr>
            </w:pPr>
            <w:r w:rsidRPr="00B4786B">
              <w:rPr>
                <w:rFonts w:ascii="Arial" w:hAnsi="Arial" w:cs="Arial"/>
                <w:b/>
                <w:bCs/>
                <w:color w:val="000000"/>
                <w:sz w:val="22"/>
                <w:szCs w:val="22"/>
              </w:rPr>
              <w:t>Chromosome</w:t>
            </w:r>
          </w:p>
        </w:tc>
        <w:tc>
          <w:tcPr>
            <w:tcW w:w="1347" w:type="dxa"/>
            <w:tcBorders>
              <w:top w:val="single" w:sz="12" w:space="0" w:color="auto"/>
              <w:left w:val="nil"/>
              <w:bottom w:val="single" w:sz="8" w:space="0" w:color="auto"/>
              <w:right w:val="nil"/>
            </w:tcBorders>
            <w:vAlign w:val="center"/>
          </w:tcPr>
          <w:p w:rsidR="00A50A20" w:rsidRPr="00B4786B" w:rsidRDefault="00A50A20" w:rsidP="005748B1">
            <w:pPr>
              <w:autoSpaceDE w:val="0"/>
              <w:autoSpaceDN w:val="0"/>
              <w:adjustRightInd w:val="0"/>
              <w:jc w:val="center"/>
              <w:rPr>
                <w:rFonts w:ascii="Arial" w:hAnsi="Arial" w:cs="Arial"/>
                <w:b/>
                <w:bCs/>
                <w:color w:val="000000"/>
                <w:sz w:val="22"/>
                <w:szCs w:val="22"/>
              </w:rPr>
            </w:pPr>
            <w:r w:rsidRPr="00B4786B">
              <w:rPr>
                <w:rFonts w:ascii="Arial" w:hAnsi="Arial" w:cs="Arial"/>
                <w:b/>
                <w:bCs/>
                <w:color w:val="000000"/>
                <w:sz w:val="22"/>
                <w:szCs w:val="22"/>
              </w:rPr>
              <w:t>Position</w:t>
            </w:r>
          </w:p>
        </w:tc>
        <w:tc>
          <w:tcPr>
            <w:tcW w:w="1867" w:type="dxa"/>
            <w:tcBorders>
              <w:top w:val="single" w:sz="12" w:space="0" w:color="auto"/>
              <w:left w:val="nil"/>
              <w:bottom w:val="single" w:sz="8" w:space="0" w:color="auto"/>
              <w:right w:val="nil"/>
            </w:tcBorders>
            <w:vAlign w:val="center"/>
          </w:tcPr>
          <w:p w:rsidR="00A50A20" w:rsidRPr="00B4786B" w:rsidRDefault="00A50A20" w:rsidP="005748B1">
            <w:pPr>
              <w:autoSpaceDE w:val="0"/>
              <w:autoSpaceDN w:val="0"/>
              <w:adjustRightInd w:val="0"/>
              <w:jc w:val="center"/>
              <w:rPr>
                <w:rFonts w:ascii="Arial" w:hAnsi="Arial" w:cs="Arial"/>
                <w:b/>
                <w:bCs/>
                <w:color w:val="000000"/>
                <w:sz w:val="22"/>
                <w:szCs w:val="22"/>
              </w:rPr>
            </w:pPr>
            <w:r w:rsidRPr="00B4786B">
              <w:rPr>
                <w:rFonts w:ascii="Arial" w:hAnsi="Arial" w:cs="Arial"/>
                <w:b/>
                <w:bCs/>
                <w:color w:val="000000"/>
                <w:sz w:val="22"/>
                <w:szCs w:val="22"/>
              </w:rPr>
              <w:t>Nearby Genes</w:t>
            </w:r>
          </w:p>
        </w:tc>
        <w:tc>
          <w:tcPr>
            <w:tcW w:w="1823" w:type="dxa"/>
            <w:tcBorders>
              <w:top w:val="single" w:sz="12" w:space="0" w:color="auto"/>
              <w:left w:val="nil"/>
              <w:bottom w:val="single" w:sz="8" w:space="0" w:color="auto"/>
              <w:right w:val="nil"/>
            </w:tcBorders>
            <w:vAlign w:val="center"/>
          </w:tcPr>
          <w:p w:rsidR="00A50A20" w:rsidRPr="00B4786B" w:rsidRDefault="00A50A20" w:rsidP="005748B1">
            <w:pPr>
              <w:autoSpaceDE w:val="0"/>
              <w:autoSpaceDN w:val="0"/>
              <w:adjustRightInd w:val="0"/>
              <w:jc w:val="center"/>
              <w:rPr>
                <w:rFonts w:ascii="Arial" w:hAnsi="Arial" w:cs="Arial"/>
                <w:b/>
                <w:bCs/>
                <w:color w:val="000000"/>
                <w:sz w:val="22"/>
                <w:szCs w:val="22"/>
              </w:rPr>
            </w:pPr>
            <w:r w:rsidRPr="00B4786B">
              <w:rPr>
                <w:rFonts w:ascii="Arial" w:hAnsi="Arial" w:cs="Arial"/>
                <w:b/>
                <w:bCs/>
                <w:color w:val="000000"/>
                <w:sz w:val="22"/>
                <w:szCs w:val="22"/>
              </w:rPr>
              <w:t>Distance to index SNP (kb)</w:t>
            </w:r>
          </w:p>
        </w:tc>
        <w:tc>
          <w:tcPr>
            <w:tcW w:w="1574" w:type="dxa"/>
            <w:tcBorders>
              <w:top w:val="single" w:sz="12" w:space="0" w:color="auto"/>
              <w:left w:val="nil"/>
              <w:bottom w:val="single" w:sz="8" w:space="0" w:color="auto"/>
              <w:right w:val="nil"/>
            </w:tcBorders>
            <w:vAlign w:val="center"/>
          </w:tcPr>
          <w:p w:rsidR="00A50A20" w:rsidRPr="00B4786B" w:rsidRDefault="00A50A20" w:rsidP="005748B1">
            <w:pPr>
              <w:autoSpaceDE w:val="0"/>
              <w:autoSpaceDN w:val="0"/>
              <w:adjustRightInd w:val="0"/>
              <w:jc w:val="center"/>
              <w:rPr>
                <w:rFonts w:ascii="Arial" w:hAnsi="Arial" w:cs="Arial"/>
                <w:b/>
                <w:bCs/>
                <w:color w:val="000000"/>
                <w:sz w:val="22"/>
                <w:szCs w:val="22"/>
              </w:rPr>
            </w:pPr>
            <w:r w:rsidRPr="00B4786B">
              <w:rPr>
                <w:rFonts w:ascii="Arial" w:hAnsi="Arial" w:cs="Arial"/>
                <w:b/>
                <w:bCs/>
                <w:color w:val="000000"/>
                <w:sz w:val="22"/>
                <w:szCs w:val="22"/>
              </w:rPr>
              <w:t>Location</w:t>
            </w:r>
          </w:p>
        </w:tc>
      </w:tr>
      <w:tr w:rsidR="00A50A20" w:rsidRPr="00B4786B" w:rsidTr="005748B1">
        <w:trPr>
          <w:trHeight w:val="290"/>
        </w:trPr>
        <w:tc>
          <w:tcPr>
            <w:tcW w:w="1537" w:type="dxa"/>
            <w:vMerge w:val="restart"/>
            <w:tcBorders>
              <w:top w:val="single" w:sz="8" w:space="0" w:color="auto"/>
              <w:left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rs10490924</w:t>
            </w:r>
          </w:p>
        </w:tc>
        <w:tc>
          <w:tcPr>
            <w:tcW w:w="1634" w:type="dxa"/>
            <w:vMerge w:val="restart"/>
            <w:tcBorders>
              <w:top w:val="single" w:sz="8" w:space="0" w:color="auto"/>
              <w:left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10</w:t>
            </w:r>
          </w:p>
        </w:tc>
        <w:tc>
          <w:tcPr>
            <w:tcW w:w="1347" w:type="dxa"/>
            <w:vMerge w:val="restart"/>
            <w:tcBorders>
              <w:top w:val="single" w:sz="8" w:space="0" w:color="auto"/>
              <w:left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124214448</w:t>
            </w:r>
          </w:p>
        </w:tc>
        <w:tc>
          <w:tcPr>
            <w:tcW w:w="1867" w:type="dxa"/>
            <w:tcBorders>
              <w:top w:val="single" w:sz="8" w:space="0" w:color="auto"/>
              <w:left w:val="nil"/>
              <w:bottom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i/>
                <w:color w:val="000000"/>
                <w:sz w:val="22"/>
                <w:szCs w:val="22"/>
              </w:rPr>
            </w:pPr>
            <w:r w:rsidRPr="00B4786B">
              <w:rPr>
                <w:rFonts w:ascii="Arial" w:eastAsia="Arial Unicode MS" w:hAnsi="Arial" w:cs="Arial"/>
                <w:i/>
                <w:color w:val="000000"/>
                <w:sz w:val="22"/>
                <w:szCs w:val="22"/>
              </w:rPr>
              <w:t>ARMS2</w:t>
            </w:r>
          </w:p>
        </w:tc>
        <w:tc>
          <w:tcPr>
            <w:tcW w:w="1823" w:type="dxa"/>
            <w:tcBorders>
              <w:top w:val="single" w:sz="8" w:space="0" w:color="auto"/>
              <w:left w:val="nil"/>
              <w:bottom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0</w:t>
            </w:r>
          </w:p>
        </w:tc>
        <w:tc>
          <w:tcPr>
            <w:tcW w:w="1574" w:type="dxa"/>
            <w:tcBorders>
              <w:top w:val="single" w:sz="8" w:space="0" w:color="auto"/>
              <w:left w:val="nil"/>
              <w:bottom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Coding</w:t>
            </w:r>
          </w:p>
        </w:tc>
      </w:tr>
      <w:tr w:rsidR="00A50A20" w:rsidRPr="00B4786B" w:rsidTr="005748B1">
        <w:trPr>
          <w:trHeight w:val="290"/>
        </w:trPr>
        <w:tc>
          <w:tcPr>
            <w:tcW w:w="1537" w:type="dxa"/>
            <w:vMerge/>
            <w:tcBorders>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
        </w:tc>
        <w:tc>
          <w:tcPr>
            <w:tcW w:w="1634" w:type="dxa"/>
            <w:vMerge/>
            <w:tcBorders>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
        </w:tc>
        <w:tc>
          <w:tcPr>
            <w:tcW w:w="1347" w:type="dxa"/>
            <w:vMerge/>
            <w:tcBorders>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
        </w:tc>
        <w:tc>
          <w:tcPr>
            <w:tcW w:w="1867" w:type="dxa"/>
            <w:tcBorders>
              <w:top w:val="nil"/>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i/>
                <w:color w:val="000000"/>
                <w:sz w:val="22"/>
                <w:szCs w:val="22"/>
              </w:rPr>
            </w:pPr>
            <w:r w:rsidRPr="00B4786B">
              <w:rPr>
                <w:rFonts w:ascii="Arial" w:eastAsia="Arial Unicode MS" w:hAnsi="Arial" w:cs="Arial"/>
                <w:i/>
                <w:color w:val="000000"/>
                <w:sz w:val="22"/>
                <w:szCs w:val="22"/>
              </w:rPr>
              <w:t>HTRA1</w:t>
            </w:r>
          </w:p>
        </w:tc>
        <w:tc>
          <w:tcPr>
            <w:tcW w:w="1823" w:type="dxa"/>
            <w:tcBorders>
              <w:top w:val="nil"/>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6.6</w:t>
            </w:r>
          </w:p>
        </w:tc>
        <w:tc>
          <w:tcPr>
            <w:tcW w:w="1574" w:type="dxa"/>
            <w:tcBorders>
              <w:top w:val="nil"/>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Upstream</w:t>
            </w:r>
          </w:p>
        </w:tc>
      </w:tr>
      <w:tr w:rsidR="00A50A20" w:rsidRPr="00B4786B" w:rsidTr="005748B1">
        <w:trPr>
          <w:trHeight w:val="290"/>
        </w:trPr>
        <w:tc>
          <w:tcPr>
            <w:tcW w:w="153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rs10737680</w:t>
            </w:r>
          </w:p>
        </w:tc>
        <w:tc>
          <w:tcPr>
            <w:tcW w:w="1634"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1</w:t>
            </w:r>
          </w:p>
        </w:tc>
        <w:tc>
          <w:tcPr>
            <w:tcW w:w="134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194946078</w:t>
            </w:r>
          </w:p>
        </w:tc>
        <w:tc>
          <w:tcPr>
            <w:tcW w:w="186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i/>
                <w:color w:val="000000"/>
                <w:sz w:val="22"/>
                <w:szCs w:val="22"/>
              </w:rPr>
            </w:pPr>
            <w:r w:rsidRPr="00B4786B">
              <w:rPr>
                <w:rFonts w:ascii="Arial" w:eastAsia="Arial Unicode MS" w:hAnsi="Arial" w:cs="Arial"/>
                <w:i/>
                <w:color w:val="000000"/>
                <w:sz w:val="22"/>
                <w:szCs w:val="22"/>
              </w:rPr>
              <w:t>CFH</w:t>
            </w:r>
          </w:p>
        </w:tc>
        <w:tc>
          <w:tcPr>
            <w:tcW w:w="1823"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0</w:t>
            </w:r>
          </w:p>
        </w:tc>
        <w:tc>
          <w:tcPr>
            <w:tcW w:w="1574"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roofErr w:type="spellStart"/>
            <w:r w:rsidRPr="00B4786B">
              <w:rPr>
                <w:rFonts w:ascii="Arial" w:eastAsia="Arial Unicode MS" w:hAnsi="Arial" w:cs="Arial"/>
                <w:color w:val="000000"/>
                <w:sz w:val="22"/>
                <w:szCs w:val="22"/>
              </w:rPr>
              <w:t>Intronic</w:t>
            </w:r>
            <w:proofErr w:type="spellEnd"/>
          </w:p>
        </w:tc>
      </w:tr>
      <w:tr w:rsidR="00A50A20" w:rsidRPr="00B4786B" w:rsidTr="005748B1">
        <w:trPr>
          <w:trHeight w:val="290"/>
        </w:trPr>
        <w:tc>
          <w:tcPr>
            <w:tcW w:w="1537" w:type="dxa"/>
            <w:vMerge w:val="restart"/>
            <w:tcBorders>
              <w:top w:val="single" w:sz="8" w:space="0" w:color="BFBFBF" w:themeColor="background1" w:themeShade="BF"/>
              <w:left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rs429608</w:t>
            </w:r>
          </w:p>
        </w:tc>
        <w:tc>
          <w:tcPr>
            <w:tcW w:w="1634" w:type="dxa"/>
            <w:vMerge w:val="restart"/>
            <w:tcBorders>
              <w:top w:val="single" w:sz="8" w:space="0" w:color="BFBFBF" w:themeColor="background1" w:themeShade="BF"/>
              <w:left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6</w:t>
            </w:r>
          </w:p>
        </w:tc>
        <w:tc>
          <w:tcPr>
            <w:tcW w:w="1347" w:type="dxa"/>
            <w:vMerge w:val="restart"/>
            <w:tcBorders>
              <w:top w:val="single" w:sz="8" w:space="0" w:color="BFBFBF" w:themeColor="background1" w:themeShade="BF"/>
              <w:left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32038441</w:t>
            </w:r>
          </w:p>
        </w:tc>
        <w:tc>
          <w:tcPr>
            <w:tcW w:w="1867" w:type="dxa"/>
            <w:tcBorders>
              <w:top w:val="single" w:sz="8" w:space="0" w:color="BFBFBF" w:themeColor="background1" w:themeShade="BF"/>
              <w:left w:val="nil"/>
              <w:bottom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i/>
                <w:color w:val="000000"/>
                <w:sz w:val="22"/>
                <w:szCs w:val="22"/>
              </w:rPr>
            </w:pPr>
            <w:r w:rsidRPr="00B4786B">
              <w:rPr>
                <w:rFonts w:ascii="Arial" w:eastAsia="Arial Unicode MS" w:hAnsi="Arial" w:cs="Arial"/>
                <w:i/>
                <w:color w:val="000000"/>
                <w:sz w:val="22"/>
                <w:szCs w:val="22"/>
              </w:rPr>
              <w:t>C2</w:t>
            </w:r>
          </w:p>
        </w:tc>
        <w:tc>
          <w:tcPr>
            <w:tcW w:w="1823" w:type="dxa"/>
            <w:tcBorders>
              <w:top w:val="single" w:sz="8" w:space="0" w:color="BFBFBF" w:themeColor="background1" w:themeShade="BF"/>
              <w:left w:val="nil"/>
              <w:bottom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17</w:t>
            </w:r>
          </w:p>
        </w:tc>
        <w:tc>
          <w:tcPr>
            <w:tcW w:w="1574" w:type="dxa"/>
            <w:tcBorders>
              <w:top w:val="single" w:sz="8" w:space="0" w:color="BFBFBF" w:themeColor="background1" w:themeShade="BF"/>
              <w:left w:val="nil"/>
              <w:bottom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Downstream</w:t>
            </w:r>
          </w:p>
        </w:tc>
      </w:tr>
      <w:tr w:rsidR="00A50A20" w:rsidRPr="00B4786B" w:rsidTr="005748B1">
        <w:trPr>
          <w:trHeight w:val="290"/>
        </w:trPr>
        <w:tc>
          <w:tcPr>
            <w:tcW w:w="1537" w:type="dxa"/>
            <w:vMerge/>
            <w:tcBorders>
              <w:left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
        </w:tc>
        <w:tc>
          <w:tcPr>
            <w:tcW w:w="1634" w:type="dxa"/>
            <w:vMerge/>
            <w:tcBorders>
              <w:left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
        </w:tc>
        <w:tc>
          <w:tcPr>
            <w:tcW w:w="1347" w:type="dxa"/>
            <w:vMerge/>
            <w:tcBorders>
              <w:left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
        </w:tc>
        <w:tc>
          <w:tcPr>
            <w:tcW w:w="1867" w:type="dxa"/>
            <w:tcBorders>
              <w:top w:val="nil"/>
              <w:left w:val="nil"/>
              <w:bottom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i/>
                <w:color w:val="000000"/>
                <w:sz w:val="22"/>
                <w:szCs w:val="22"/>
              </w:rPr>
            </w:pPr>
            <w:r w:rsidRPr="00B4786B">
              <w:rPr>
                <w:rFonts w:ascii="Arial" w:eastAsia="Arial Unicode MS" w:hAnsi="Arial" w:cs="Arial"/>
                <w:i/>
                <w:color w:val="000000"/>
                <w:sz w:val="22"/>
                <w:szCs w:val="22"/>
              </w:rPr>
              <w:t>CFB</w:t>
            </w:r>
          </w:p>
        </w:tc>
        <w:tc>
          <w:tcPr>
            <w:tcW w:w="1823" w:type="dxa"/>
            <w:tcBorders>
              <w:top w:val="nil"/>
              <w:left w:val="nil"/>
              <w:bottom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10.6</w:t>
            </w:r>
          </w:p>
        </w:tc>
        <w:tc>
          <w:tcPr>
            <w:tcW w:w="1574" w:type="dxa"/>
            <w:tcBorders>
              <w:top w:val="nil"/>
              <w:left w:val="nil"/>
              <w:bottom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Downstream</w:t>
            </w:r>
          </w:p>
        </w:tc>
      </w:tr>
      <w:tr w:rsidR="00A50A20" w:rsidRPr="00B4786B" w:rsidTr="005748B1">
        <w:trPr>
          <w:trHeight w:val="290"/>
        </w:trPr>
        <w:tc>
          <w:tcPr>
            <w:tcW w:w="1537" w:type="dxa"/>
            <w:vMerge/>
            <w:tcBorders>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
        </w:tc>
        <w:tc>
          <w:tcPr>
            <w:tcW w:w="1634" w:type="dxa"/>
            <w:vMerge/>
            <w:tcBorders>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
        </w:tc>
        <w:tc>
          <w:tcPr>
            <w:tcW w:w="1347" w:type="dxa"/>
            <w:vMerge/>
            <w:tcBorders>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
        </w:tc>
        <w:tc>
          <w:tcPr>
            <w:tcW w:w="1867" w:type="dxa"/>
            <w:tcBorders>
              <w:top w:val="nil"/>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i/>
                <w:color w:val="000000"/>
                <w:sz w:val="22"/>
                <w:szCs w:val="22"/>
              </w:rPr>
            </w:pPr>
            <w:r w:rsidRPr="00B4786B">
              <w:rPr>
                <w:rFonts w:ascii="Arial" w:eastAsia="Arial Unicode MS" w:hAnsi="Arial" w:cs="Arial"/>
                <w:i/>
                <w:color w:val="000000"/>
                <w:sz w:val="22"/>
                <w:szCs w:val="22"/>
              </w:rPr>
              <w:t>SKIV2L</w:t>
            </w:r>
          </w:p>
        </w:tc>
        <w:tc>
          <w:tcPr>
            <w:tcW w:w="1823" w:type="dxa"/>
            <w:tcBorders>
              <w:top w:val="nil"/>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0</w:t>
            </w:r>
          </w:p>
        </w:tc>
        <w:tc>
          <w:tcPr>
            <w:tcW w:w="1574" w:type="dxa"/>
            <w:tcBorders>
              <w:top w:val="nil"/>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roofErr w:type="spellStart"/>
            <w:r w:rsidRPr="00B4786B">
              <w:rPr>
                <w:rFonts w:ascii="Arial" w:eastAsia="Arial Unicode MS" w:hAnsi="Arial" w:cs="Arial"/>
                <w:color w:val="000000"/>
                <w:sz w:val="22"/>
                <w:szCs w:val="22"/>
              </w:rPr>
              <w:t>Intronic</w:t>
            </w:r>
            <w:proofErr w:type="spellEnd"/>
          </w:p>
        </w:tc>
      </w:tr>
      <w:tr w:rsidR="00A50A20" w:rsidRPr="00B4786B" w:rsidTr="005748B1">
        <w:trPr>
          <w:trHeight w:val="290"/>
        </w:trPr>
        <w:tc>
          <w:tcPr>
            <w:tcW w:w="153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rs2230199</w:t>
            </w:r>
          </w:p>
        </w:tc>
        <w:tc>
          <w:tcPr>
            <w:tcW w:w="1634"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19</w:t>
            </w:r>
          </w:p>
        </w:tc>
        <w:tc>
          <w:tcPr>
            <w:tcW w:w="134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6718387</w:t>
            </w:r>
          </w:p>
        </w:tc>
        <w:tc>
          <w:tcPr>
            <w:tcW w:w="186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i/>
                <w:color w:val="000000"/>
                <w:sz w:val="22"/>
                <w:szCs w:val="22"/>
              </w:rPr>
            </w:pPr>
            <w:r w:rsidRPr="00B4786B">
              <w:rPr>
                <w:rFonts w:ascii="Arial" w:eastAsia="Arial Unicode MS" w:hAnsi="Arial" w:cs="Arial"/>
                <w:i/>
                <w:color w:val="000000"/>
                <w:sz w:val="22"/>
                <w:szCs w:val="22"/>
              </w:rPr>
              <w:t>C3</w:t>
            </w:r>
          </w:p>
        </w:tc>
        <w:tc>
          <w:tcPr>
            <w:tcW w:w="1823"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0</w:t>
            </w:r>
          </w:p>
        </w:tc>
        <w:tc>
          <w:tcPr>
            <w:tcW w:w="1574"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Coding</w:t>
            </w:r>
          </w:p>
        </w:tc>
      </w:tr>
      <w:tr w:rsidR="00A50A20" w:rsidRPr="00B4786B" w:rsidTr="005748B1">
        <w:trPr>
          <w:trHeight w:val="290"/>
        </w:trPr>
        <w:tc>
          <w:tcPr>
            <w:tcW w:w="1537" w:type="dxa"/>
            <w:vMerge w:val="restart"/>
            <w:tcBorders>
              <w:top w:val="single" w:sz="8" w:space="0" w:color="BFBFBF" w:themeColor="background1" w:themeShade="BF"/>
              <w:left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rs5749482</w:t>
            </w:r>
          </w:p>
        </w:tc>
        <w:tc>
          <w:tcPr>
            <w:tcW w:w="1634" w:type="dxa"/>
            <w:vMerge w:val="restart"/>
            <w:tcBorders>
              <w:top w:val="single" w:sz="8" w:space="0" w:color="BFBFBF" w:themeColor="background1" w:themeShade="BF"/>
              <w:left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22</w:t>
            </w:r>
          </w:p>
        </w:tc>
        <w:tc>
          <w:tcPr>
            <w:tcW w:w="1347" w:type="dxa"/>
            <w:vMerge w:val="restart"/>
            <w:tcBorders>
              <w:top w:val="single" w:sz="8" w:space="0" w:color="BFBFBF" w:themeColor="background1" w:themeShade="BF"/>
              <w:left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31389665</w:t>
            </w:r>
          </w:p>
        </w:tc>
        <w:tc>
          <w:tcPr>
            <w:tcW w:w="1867" w:type="dxa"/>
            <w:tcBorders>
              <w:top w:val="single" w:sz="8" w:space="0" w:color="BFBFBF" w:themeColor="background1" w:themeShade="BF"/>
              <w:left w:val="nil"/>
              <w:bottom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i/>
                <w:color w:val="000000"/>
                <w:sz w:val="22"/>
                <w:szCs w:val="22"/>
              </w:rPr>
            </w:pPr>
            <w:r w:rsidRPr="00B4786B">
              <w:rPr>
                <w:rFonts w:ascii="Arial" w:eastAsia="Arial Unicode MS" w:hAnsi="Arial" w:cs="Arial"/>
                <w:i/>
                <w:color w:val="000000"/>
                <w:sz w:val="22"/>
                <w:szCs w:val="22"/>
              </w:rPr>
              <w:t>TIMP3</w:t>
            </w:r>
          </w:p>
        </w:tc>
        <w:tc>
          <w:tcPr>
            <w:tcW w:w="1823" w:type="dxa"/>
            <w:tcBorders>
              <w:top w:val="single" w:sz="8" w:space="0" w:color="BFBFBF" w:themeColor="background1" w:themeShade="BF"/>
              <w:left w:val="nil"/>
              <w:bottom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137.1</w:t>
            </w:r>
          </w:p>
        </w:tc>
        <w:tc>
          <w:tcPr>
            <w:tcW w:w="1574" w:type="dxa"/>
            <w:tcBorders>
              <w:top w:val="single" w:sz="8" w:space="0" w:color="BFBFBF" w:themeColor="background1" w:themeShade="BF"/>
              <w:left w:val="nil"/>
              <w:bottom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Upstream</w:t>
            </w:r>
          </w:p>
        </w:tc>
      </w:tr>
      <w:tr w:rsidR="00A50A20" w:rsidRPr="00B4786B" w:rsidTr="005748B1">
        <w:trPr>
          <w:trHeight w:val="290"/>
        </w:trPr>
        <w:tc>
          <w:tcPr>
            <w:tcW w:w="1537" w:type="dxa"/>
            <w:vMerge/>
            <w:tcBorders>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
        </w:tc>
        <w:tc>
          <w:tcPr>
            <w:tcW w:w="1634" w:type="dxa"/>
            <w:vMerge/>
            <w:tcBorders>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
        </w:tc>
        <w:tc>
          <w:tcPr>
            <w:tcW w:w="1347" w:type="dxa"/>
            <w:vMerge/>
            <w:tcBorders>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
        </w:tc>
        <w:tc>
          <w:tcPr>
            <w:tcW w:w="1867" w:type="dxa"/>
            <w:tcBorders>
              <w:top w:val="nil"/>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i/>
                <w:color w:val="000000"/>
                <w:sz w:val="22"/>
                <w:szCs w:val="22"/>
              </w:rPr>
            </w:pPr>
            <w:r w:rsidRPr="00B4786B">
              <w:rPr>
                <w:rFonts w:ascii="Arial" w:eastAsia="Arial Unicode MS" w:hAnsi="Arial" w:cs="Arial"/>
                <w:i/>
                <w:color w:val="000000"/>
                <w:sz w:val="22"/>
                <w:szCs w:val="22"/>
              </w:rPr>
              <w:t>SYN3</w:t>
            </w:r>
          </w:p>
        </w:tc>
        <w:tc>
          <w:tcPr>
            <w:tcW w:w="1823" w:type="dxa"/>
            <w:tcBorders>
              <w:top w:val="nil"/>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0</w:t>
            </w:r>
          </w:p>
        </w:tc>
        <w:tc>
          <w:tcPr>
            <w:tcW w:w="1574" w:type="dxa"/>
            <w:tcBorders>
              <w:top w:val="nil"/>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roofErr w:type="spellStart"/>
            <w:r w:rsidRPr="00B4786B">
              <w:rPr>
                <w:rFonts w:ascii="Arial" w:eastAsia="Arial Unicode MS" w:hAnsi="Arial" w:cs="Arial"/>
                <w:color w:val="000000"/>
                <w:sz w:val="22"/>
                <w:szCs w:val="22"/>
              </w:rPr>
              <w:t>Intronic</w:t>
            </w:r>
            <w:proofErr w:type="spellEnd"/>
          </w:p>
        </w:tc>
      </w:tr>
      <w:tr w:rsidR="00A50A20" w:rsidRPr="00B4786B" w:rsidTr="005748B1">
        <w:trPr>
          <w:trHeight w:val="290"/>
        </w:trPr>
        <w:tc>
          <w:tcPr>
            <w:tcW w:w="1537" w:type="dxa"/>
            <w:vMerge w:val="restart"/>
            <w:tcBorders>
              <w:top w:val="single" w:sz="8" w:space="0" w:color="BFBFBF" w:themeColor="background1" w:themeShade="BF"/>
              <w:left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rs4420638</w:t>
            </w:r>
          </w:p>
        </w:tc>
        <w:tc>
          <w:tcPr>
            <w:tcW w:w="1634" w:type="dxa"/>
            <w:vMerge w:val="restart"/>
            <w:tcBorders>
              <w:top w:val="single" w:sz="8" w:space="0" w:color="BFBFBF" w:themeColor="background1" w:themeShade="BF"/>
              <w:left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19</w:t>
            </w:r>
          </w:p>
        </w:tc>
        <w:tc>
          <w:tcPr>
            <w:tcW w:w="1347" w:type="dxa"/>
            <w:vMerge w:val="restart"/>
            <w:tcBorders>
              <w:top w:val="single" w:sz="8" w:space="0" w:color="BFBFBF" w:themeColor="background1" w:themeShade="BF"/>
              <w:left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45422946</w:t>
            </w:r>
          </w:p>
        </w:tc>
        <w:tc>
          <w:tcPr>
            <w:tcW w:w="1867" w:type="dxa"/>
            <w:tcBorders>
              <w:top w:val="single" w:sz="8" w:space="0" w:color="BFBFBF" w:themeColor="background1" w:themeShade="BF"/>
              <w:left w:val="nil"/>
              <w:bottom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i/>
                <w:color w:val="000000"/>
                <w:sz w:val="22"/>
                <w:szCs w:val="22"/>
              </w:rPr>
            </w:pPr>
            <w:r w:rsidRPr="00B4786B">
              <w:rPr>
                <w:rFonts w:ascii="Arial" w:eastAsia="Arial Unicode MS" w:hAnsi="Arial" w:cs="Arial"/>
                <w:i/>
                <w:color w:val="000000"/>
                <w:sz w:val="22"/>
                <w:szCs w:val="22"/>
              </w:rPr>
              <w:t>APOE</w:t>
            </w:r>
          </w:p>
        </w:tc>
        <w:tc>
          <w:tcPr>
            <w:tcW w:w="1823" w:type="dxa"/>
            <w:tcBorders>
              <w:top w:val="single" w:sz="8" w:space="0" w:color="BFBFBF" w:themeColor="background1" w:themeShade="BF"/>
              <w:left w:val="nil"/>
              <w:bottom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10.3</w:t>
            </w:r>
          </w:p>
        </w:tc>
        <w:tc>
          <w:tcPr>
            <w:tcW w:w="1574" w:type="dxa"/>
            <w:tcBorders>
              <w:top w:val="single" w:sz="8" w:space="0" w:color="BFBFBF" w:themeColor="background1" w:themeShade="BF"/>
              <w:left w:val="nil"/>
              <w:bottom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Downstream</w:t>
            </w:r>
          </w:p>
        </w:tc>
      </w:tr>
      <w:tr w:rsidR="00A50A20" w:rsidRPr="00B4786B" w:rsidTr="005748B1">
        <w:trPr>
          <w:trHeight w:val="290"/>
        </w:trPr>
        <w:tc>
          <w:tcPr>
            <w:tcW w:w="1537" w:type="dxa"/>
            <w:vMerge/>
            <w:tcBorders>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
        </w:tc>
        <w:tc>
          <w:tcPr>
            <w:tcW w:w="1634" w:type="dxa"/>
            <w:vMerge/>
            <w:tcBorders>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
        </w:tc>
        <w:tc>
          <w:tcPr>
            <w:tcW w:w="1347" w:type="dxa"/>
            <w:vMerge/>
            <w:tcBorders>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
        </w:tc>
        <w:tc>
          <w:tcPr>
            <w:tcW w:w="1867" w:type="dxa"/>
            <w:tcBorders>
              <w:top w:val="nil"/>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i/>
                <w:color w:val="000000"/>
                <w:sz w:val="22"/>
                <w:szCs w:val="22"/>
              </w:rPr>
            </w:pPr>
            <w:r w:rsidRPr="00B4786B">
              <w:rPr>
                <w:rFonts w:ascii="Arial" w:eastAsia="Arial Unicode MS" w:hAnsi="Arial" w:cs="Arial"/>
                <w:i/>
                <w:color w:val="000000"/>
                <w:sz w:val="22"/>
                <w:szCs w:val="22"/>
              </w:rPr>
              <w:t>APOC1</w:t>
            </w:r>
          </w:p>
        </w:tc>
        <w:tc>
          <w:tcPr>
            <w:tcW w:w="1823" w:type="dxa"/>
            <w:tcBorders>
              <w:top w:val="nil"/>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5</w:t>
            </w:r>
          </w:p>
        </w:tc>
        <w:tc>
          <w:tcPr>
            <w:tcW w:w="1574" w:type="dxa"/>
            <w:tcBorders>
              <w:top w:val="nil"/>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Downstream</w:t>
            </w:r>
          </w:p>
        </w:tc>
      </w:tr>
      <w:tr w:rsidR="00A50A20" w:rsidRPr="00B4786B" w:rsidTr="005748B1">
        <w:trPr>
          <w:trHeight w:val="290"/>
        </w:trPr>
        <w:tc>
          <w:tcPr>
            <w:tcW w:w="153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rs1864163</w:t>
            </w:r>
          </w:p>
        </w:tc>
        <w:tc>
          <w:tcPr>
            <w:tcW w:w="1634"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16</w:t>
            </w:r>
          </w:p>
        </w:tc>
        <w:tc>
          <w:tcPr>
            <w:tcW w:w="134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55554734</w:t>
            </w:r>
          </w:p>
        </w:tc>
        <w:tc>
          <w:tcPr>
            <w:tcW w:w="186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i/>
                <w:color w:val="000000"/>
                <w:sz w:val="22"/>
                <w:szCs w:val="22"/>
              </w:rPr>
            </w:pPr>
            <w:r w:rsidRPr="00B4786B">
              <w:rPr>
                <w:rFonts w:ascii="Arial" w:eastAsia="Arial Unicode MS" w:hAnsi="Arial" w:cs="Arial"/>
                <w:i/>
                <w:color w:val="000000"/>
                <w:sz w:val="22"/>
                <w:szCs w:val="22"/>
              </w:rPr>
              <w:t>CETP</w:t>
            </w:r>
          </w:p>
        </w:tc>
        <w:tc>
          <w:tcPr>
            <w:tcW w:w="1823"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0</w:t>
            </w:r>
          </w:p>
        </w:tc>
        <w:tc>
          <w:tcPr>
            <w:tcW w:w="1574"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roofErr w:type="spellStart"/>
            <w:r w:rsidRPr="00B4786B">
              <w:rPr>
                <w:rFonts w:ascii="Arial" w:eastAsia="Arial Unicode MS" w:hAnsi="Arial" w:cs="Arial"/>
                <w:color w:val="000000"/>
                <w:sz w:val="22"/>
                <w:szCs w:val="22"/>
              </w:rPr>
              <w:t>Intronic</w:t>
            </w:r>
            <w:proofErr w:type="spellEnd"/>
          </w:p>
        </w:tc>
      </w:tr>
      <w:tr w:rsidR="00A50A20" w:rsidRPr="00B4786B" w:rsidTr="005748B1">
        <w:trPr>
          <w:trHeight w:val="290"/>
        </w:trPr>
        <w:tc>
          <w:tcPr>
            <w:tcW w:w="153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rs943080</w:t>
            </w:r>
          </w:p>
        </w:tc>
        <w:tc>
          <w:tcPr>
            <w:tcW w:w="1634"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6</w:t>
            </w:r>
          </w:p>
        </w:tc>
        <w:tc>
          <w:tcPr>
            <w:tcW w:w="134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43934605</w:t>
            </w:r>
          </w:p>
        </w:tc>
        <w:tc>
          <w:tcPr>
            <w:tcW w:w="186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i/>
                <w:color w:val="000000"/>
                <w:sz w:val="22"/>
                <w:szCs w:val="22"/>
              </w:rPr>
            </w:pPr>
            <w:r w:rsidRPr="00B4786B">
              <w:rPr>
                <w:rFonts w:ascii="Arial" w:eastAsia="Arial Unicode MS" w:hAnsi="Arial" w:cs="Arial"/>
                <w:i/>
                <w:color w:val="000000"/>
                <w:sz w:val="22"/>
                <w:szCs w:val="22"/>
              </w:rPr>
              <w:t>VEGFA</w:t>
            </w:r>
          </w:p>
        </w:tc>
        <w:tc>
          <w:tcPr>
            <w:tcW w:w="1823"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72.4</w:t>
            </w:r>
          </w:p>
        </w:tc>
        <w:tc>
          <w:tcPr>
            <w:tcW w:w="1574"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Downstream</w:t>
            </w:r>
          </w:p>
        </w:tc>
      </w:tr>
      <w:tr w:rsidR="00A50A20" w:rsidRPr="00B4786B" w:rsidTr="005748B1">
        <w:trPr>
          <w:trHeight w:val="290"/>
        </w:trPr>
        <w:tc>
          <w:tcPr>
            <w:tcW w:w="153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rs13278062</w:t>
            </w:r>
          </w:p>
        </w:tc>
        <w:tc>
          <w:tcPr>
            <w:tcW w:w="1634"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8</w:t>
            </w:r>
          </w:p>
        </w:tc>
        <w:tc>
          <w:tcPr>
            <w:tcW w:w="134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23082971</w:t>
            </w:r>
          </w:p>
        </w:tc>
        <w:tc>
          <w:tcPr>
            <w:tcW w:w="186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i/>
                <w:color w:val="000000"/>
                <w:sz w:val="22"/>
                <w:szCs w:val="22"/>
              </w:rPr>
            </w:pPr>
            <w:r w:rsidRPr="00B4786B">
              <w:rPr>
                <w:rFonts w:ascii="Arial" w:eastAsia="Arial Unicode MS" w:hAnsi="Arial" w:cs="Arial"/>
                <w:i/>
                <w:color w:val="000000"/>
                <w:sz w:val="22"/>
                <w:szCs w:val="22"/>
              </w:rPr>
              <w:t>TNFRSF10A</w:t>
            </w:r>
          </w:p>
        </w:tc>
        <w:tc>
          <w:tcPr>
            <w:tcW w:w="1823"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0.3</w:t>
            </w:r>
          </w:p>
        </w:tc>
        <w:tc>
          <w:tcPr>
            <w:tcW w:w="1574"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Upstream</w:t>
            </w:r>
          </w:p>
        </w:tc>
      </w:tr>
      <w:tr w:rsidR="00A50A20" w:rsidRPr="00B4786B" w:rsidTr="005748B1">
        <w:trPr>
          <w:trHeight w:val="290"/>
        </w:trPr>
        <w:tc>
          <w:tcPr>
            <w:tcW w:w="153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rs920915</w:t>
            </w:r>
          </w:p>
        </w:tc>
        <w:tc>
          <w:tcPr>
            <w:tcW w:w="1634"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15</w:t>
            </w:r>
          </w:p>
        </w:tc>
        <w:tc>
          <w:tcPr>
            <w:tcW w:w="134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58688467</w:t>
            </w:r>
          </w:p>
        </w:tc>
        <w:tc>
          <w:tcPr>
            <w:tcW w:w="186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i/>
                <w:color w:val="000000"/>
                <w:sz w:val="22"/>
                <w:szCs w:val="22"/>
              </w:rPr>
            </w:pPr>
            <w:r w:rsidRPr="00B4786B">
              <w:rPr>
                <w:rFonts w:ascii="Arial" w:eastAsia="Arial Unicode MS" w:hAnsi="Arial" w:cs="Arial"/>
                <w:i/>
                <w:color w:val="000000"/>
                <w:sz w:val="22"/>
                <w:szCs w:val="22"/>
              </w:rPr>
              <w:t>LIPC</w:t>
            </w:r>
          </w:p>
        </w:tc>
        <w:tc>
          <w:tcPr>
            <w:tcW w:w="1823"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35.7</w:t>
            </w:r>
          </w:p>
        </w:tc>
        <w:tc>
          <w:tcPr>
            <w:tcW w:w="1574"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Upstream</w:t>
            </w:r>
          </w:p>
        </w:tc>
      </w:tr>
      <w:tr w:rsidR="00A50A20" w:rsidRPr="00B4786B" w:rsidTr="005748B1">
        <w:trPr>
          <w:trHeight w:val="290"/>
        </w:trPr>
        <w:tc>
          <w:tcPr>
            <w:tcW w:w="1537" w:type="dxa"/>
            <w:vMerge w:val="restart"/>
            <w:tcBorders>
              <w:top w:val="single" w:sz="8" w:space="0" w:color="BFBFBF" w:themeColor="background1" w:themeShade="BF"/>
              <w:left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rs4698775</w:t>
            </w:r>
          </w:p>
        </w:tc>
        <w:tc>
          <w:tcPr>
            <w:tcW w:w="1634" w:type="dxa"/>
            <w:vMerge w:val="restart"/>
            <w:tcBorders>
              <w:top w:val="single" w:sz="8" w:space="0" w:color="BFBFBF" w:themeColor="background1" w:themeShade="BF"/>
              <w:left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4</w:t>
            </w:r>
          </w:p>
        </w:tc>
        <w:tc>
          <w:tcPr>
            <w:tcW w:w="1347" w:type="dxa"/>
            <w:vMerge w:val="restart"/>
            <w:tcBorders>
              <w:top w:val="single" w:sz="8" w:space="0" w:color="BFBFBF" w:themeColor="background1" w:themeShade="BF"/>
              <w:left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110590479</w:t>
            </w:r>
          </w:p>
        </w:tc>
        <w:tc>
          <w:tcPr>
            <w:tcW w:w="1867" w:type="dxa"/>
            <w:tcBorders>
              <w:top w:val="single" w:sz="8" w:space="0" w:color="BFBFBF" w:themeColor="background1" w:themeShade="BF"/>
              <w:left w:val="nil"/>
              <w:bottom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i/>
                <w:color w:val="000000"/>
                <w:sz w:val="22"/>
                <w:szCs w:val="22"/>
              </w:rPr>
            </w:pPr>
            <w:r w:rsidRPr="00B4786B">
              <w:rPr>
                <w:rFonts w:ascii="Arial" w:eastAsia="Arial Unicode MS" w:hAnsi="Arial" w:cs="Arial"/>
                <w:i/>
                <w:color w:val="000000"/>
                <w:sz w:val="22"/>
                <w:szCs w:val="22"/>
              </w:rPr>
              <w:t>CFI</w:t>
            </w:r>
          </w:p>
        </w:tc>
        <w:tc>
          <w:tcPr>
            <w:tcW w:w="1823" w:type="dxa"/>
            <w:tcBorders>
              <w:top w:val="single" w:sz="8" w:space="0" w:color="BFBFBF" w:themeColor="background1" w:themeShade="BF"/>
              <w:left w:val="nil"/>
              <w:bottom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71.4</w:t>
            </w:r>
          </w:p>
        </w:tc>
        <w:tc>
          <w:tcPr>
            <w:tcW w:w="1574" w:type="dxa"/>
            <w:tcBorders>
              <w:top w:val="single" w:sz="8" w:space="0" w:color="BFBFBF" w:themeColor="background1" w:themeShade="BF"/>
              <w:left w:val="nil"/>
              <w:bottom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Downstream</w:t>
            </w:r>
          </w:p>
        </w:tc>
      </w:tr>
      <w:tr w:rsidR="00A50A20" w:rsidRPr="00B4786B" w:rsidTr="005748B1">
        <w:trPr>
          <w:trHeight w:val="290"/>
        </w:trPr>
        <w:tc>
          <w:tcPr>
            <w:tcW w:w="1537" w:type="dxa"/>
            <w:vMerge/>
            <w:tcBorders>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
        </w:tc>
        <w:tc>
          <w:tcPr>
            <w:tcW w:w="1634" w:type="dxa"/>
            <w:vMerge/>
            <w:tcBorders>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
        </w:tc>
        <w:tc>
          <w:tcPr>
            <w:tcW w:w="1347" w:type="dxa"/>
            <w:vMerge/>
            <w:tcBorders>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
        </w:tc>
        <w:tc>
          <w:tcPr>
            <w:tcW w:w="1867" w:type="dxa"/>
            <w:tcBorders>
              <w:top w:val="nil"/>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i/>
                <w:color w:val="000000"/>
                <w:sz w:val="22"/>
                <w:szCs w:val="22"/>
              </w:rPr>
            </w:pPr>
            <w:r w:rsidRPr="00B4786B">
              <w:rPr>
                <w:rFonts w:ascii="Arial" w:eastAsia="Arial Unicode MS" w:hAnsi="Arial" w:cs="Arial"/>
                <w:i/>
                <w:color w:val="000000"/>
                <w:sz w:val="22"/>
                <w:szCs w:val="22"/>
              </w:rPr>
              <w:t>CCDC109B</w:t>
            </w:r>
          </w:p>
        </w:tc>
        <w:tc>
          <w:tcPr>
            <w:tcW w:w="1823" w:type="dxa"/>
            <w:tcBorders>
              <w:top w:val="nil"/>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0</w:t>
            </w:r>
          </w:p>
        </w:tc>
        <w:tc>
          <w:tcPr>
            <w:tcW w:w="1574" w:type="dxa"/>
            <w:tcBorders>
              <w:top w:val="nil"/>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roofErr w:type="spellStart"/>
            <w:r w:rsidRPr="00B4786B">
              <w:rPr>
                <w:rFonts w:ascii="Arial" w:eastAsia="Arial Unicode MS" w:hAnsi="Arial" w:cs="Arial"/>
                <w:color w:val="000000"/>
                <w:sz w:val="22"/>
                <w:szCs w:val="22"/>
              </w:rPr>
              <w:t>Intronic</w:t>
            </w:r>
            <w:proofErr w:type="spellEnd"/>
          </w:p>
        </w:tc>
      </w:tr>
      <w:tr w:rsidR="00A50A20" w:rsidRPr="00B4786B" w:rsidTr="005748B1">
        <w:trPr>
          <w:trHeight w:val="290"/>
        </w:trPr>
        <w:tc>
          <w:tcPr>
            <w:tcW w:w="153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rs3812111</w:t>
            </w:r>
          </w:p>
        </w:tc>
        <w:tc>
          <w:tcPr>
            <w:tcW w:w="1634"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6</w:t>
            </w:r>
          </w:p>
        </w:tc>
        <w:tc>
          <w:tcPr>
            <w:tcW w:w="134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116443735</w:t>
            </w:r>
          </w:p>
        </w:tc>
        <w:tc>
          <w:tcPr>
            <w:tcW w:w="186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i/>
                <w:color w:val="000000"/>
                <w:sz w:val="22"/>
                <w:szCs w:val="22"/>
              </w:rPr>
            </w:pPr>
            <w:r w:rsidRPr="00B4786B">
              <w:rPr>
                <w:rFonts w:ascii="Arial" w:eastAsia="Arial Unicode MS" w:hAnsi="Arial" w:cs="Arial"/>
                <w:i/>
                <w:color w:val="000000"/>
                <w:sz w:val="22"/>
                <w:szCs w:val="22"/>
              </w:rPr>
              <w:t>COL10A1</w:t>
            </w:r>
          </w:p>
        </w:tc>
        <w:tc>
          <w:tcPr>
            <w:tcW w:w="1823"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0</w:t>
            </w:r>
          </w:p>
        </w:tc>
        <w:tc>
          <w:tcPr>
            <w:tcW w:w="1574"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roofErr w:type="spellStart"/>
            <w:r w:rsidRPr="00B4786B">
              <w:rPr>
                <w:rFonts w:ascii="Arial" w:eastAsia="Arial Unicode MS" w:hAnsi="Arial" w:cs="Arial"/>
                <w:color w:val="000000"/>
                <w:sz w:val="22"/>
                <w:szCs w:val="22"/>
              </w:rPr>
              <w:t>Intronic</w:t>
            </w:r>
            <w:proofErr w:type="spellEnd"/>
          </w:p>
        </w:tc>
      </w:tr>
      <w:tr w:rsidR="00A50A20" w:rsidRPr="00B4786B" w:rsidTr="005748B1">
        <w:trPr>
          <w:trHeight w:val="290"/>
        </w:trPr>
        <w:tc>
          <w:tcPr>
            <w:tcW w:w="153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rs13081855</w:t>
            </w:r>
          </w:p>
        </w:tc>
        <w:tc>
          <w:tcPr>
            <w:tcW w:w="1634"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3</w:t>
            </w:r>
          </w:p>
        </w:tc>
        <w:tc>
          <w:tcPr>
            <w:tcW w:w="134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99481539</w:t>
            </w:r>
          </w:p>
        </w:tc>
        <w:tc>
          <w:tcPr>
            <w:tcW w:w="186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i/>
                <w:color w:val="000000"/>
                <w:sz w:val="22"/>
                <w:szCs w:val="22"/>
              </w:rPr>
            </w:pPr>
            <w:r w:rsidRPr="00B4786B">
              <w:rPr>
                <w:rFonts w:ascii="Arial" w:eastAsia="Arial Unicode MS" w:hAnsi="Arial" w:cs="Arial"/>
                <w:i/>
                <w:color w:val="000000"/>
                <w:sz w:val="22"/>
                <w:szCs w:val="22"/>
              </w:rPr>
              <w:t>COL8A1</w:t>
            </w:r>
          </w:p>
        </w:tc>
        <w:tc>
          <w:tcPr>
            <w:tcW w:w="1823"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0</w:t>
            </w:r>
          </w:p>
        </w:tc>
        <w:tc>
          <w:tcPr>
            <w:tcW w:w="1574"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roofErr w:type="spellStart"/>
            <w:r w:rsidRPr="00B4786B">
              <w:rPr>
                <w:rFonts w:ascii="Arial" w:eastAsia="Arial Unicode MS" w:hAnsi="Arial" w:cs="Arial"/>
                <w:color w:val="000000"/>
                <w:sz w:val="22"/>
                <w:szCs w:val="22"/>
              </w:rPr>
              <w:t>Intronic</w:t>
            </w:r>
            <w:proofErr w:type="spellEnd"/>
          </w:p>
        </w:tc>
      </w:tr>
      <w:tr w:rsidR="00A50A20" w:rsidRPr="00B4786B" w:rsidTr="005748B1">
        <w:trPr>
          <w:trHeight w:val="290"/>
        </w:trPr>
        <w:tc>
          <w:tcPr>
            <w:tcW w:w="1537" w:type="dxa"/>
            <w:vMerge w:val="restart"/>
            <w:tcBorders>
              <w:top w:val="single" w:sz="8" w:space="0" w:color="BFBFBF" w:themeColor="background1" w:themeShade="BF"/>
              <w:left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rs3130783</w:t>
            </w:r>
          </w:p>
        </w:tc>
        <w:tc>
          <w:tcPr>
            <w:tcW w:w="1634" w:type="dxa"/>
            <w:vMerge w:val="restart"/>
            <w:tcBorders>
              <w:top w:val="single" w:sz="8" w:space="0" w:color="BFBFBF" w:themeColor="background1" w:themeShade="BF"/>
              <w:left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6</w:t>
            </w:r>
          </w:p>
        </w:tc>
        <w:tc>
          <w:tcPr>
            <w:tcW w:w="1347" w:type="dxa"/>
            <w:vMerge w:val="restart"/>
            <w:tcBorders>
              <w:top w:val="single" w:sz="8" w:space="0" w:color="BFBFBF" w:themeColor="background1" w:themeShade="BF"/>
              <w:left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30774357</w:t>
            </w:r>
          </w:p>
        </w:tc>
        <w:tc>
          <w:tcPr>
            <w:tcW w:w="1867" w:type="dxa"/>
            <w:tcBorders>
              <w:top w:val="single" w:sz="8" w:space="0" w:color="BFBFBF" w:themeColor="background1" w:themeShade="BF"/>
              <w:left w:val="nil"/>
              <w:bottom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i/>
                <w:color w:val="000000"/>
                <w:sz w:val="22"/>
                <w:szCs w:val="22"/>
              </w:rPr>
            </w:pPr>
            <w:r w:rsidRPr="00B4786B">
              <w:rPr>
                <w:rFonts w:ascii="Arial" w:eastAsia="Arial Unicode MS" w:hAnsi="Arial" w:cs="Arial"/>
                <w:i/>
                <w:color w:val="000000"/>
                <w:sz w:val="22"/>
                <w:szCs w:val="22"/>
              </w:rPr>
              <w:t>IER3</w:t>
            </w:r>
          </w:p>
        </w:tc>
        <w:tc>
          <w:tcPr>
            <w:tcW w:w="1823" w:type="dxa"/>
            <w:tcBorders>
              <w:top w:val="single" w:sz="8" w:space="0" w:color="BFBFBF" w:themeColor="background1" w:themeShade="BF"/>
              <w:left w:val="nil"/>
              <w:bottom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62</w:t>
            </w:r>
          </w:p>
        </w:tc>
        <w:tc>
          <w:tcPr>
            <w:tcW w:w="1574" w:type="dxa"/>
            <w:tcBorders>
              <w:top w:val="single" w:sz="8" w:space="0" w:color="BFBFBF" w:themeColor="background1" w:themeShade="BF"/>
              <w:left w:val="nil"/>
              <w:bottom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Upstream</w:t>
            </w:r>
          </w:p>
        </w:tc>
      </w:tr>
      <w:tr w:rsidR="00A50A20" w:rsidRPr="00B4786B" w:rsidTr="005748B1">
        <w:trPr>
          <w:trHeight w:val="290"/>
        </w:trPr>
        <w:tc>
          <w:tcPr>
            <w:tcW w:w="1537" w:type="dxa"/>
            <w:vMerge/>
            <w:tcBorders>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
        </w:tc>
        <w:tc>
          <w:tcPr>
            <w:tcW w:w="1634" w:type="dxa"/>
            <w:vMerge/>
            <w:tcBorders>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
        </w:tc>
        <w:tc>
          <w:tcPr>
            <w:tcW w:w="1347" w:type="dxa"/>
            <w:vMerge/>
            <w:tcBorders>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
        </w:tc>
        <w:tc>
          <w:tcPr>
            <w:tcW w:w="1867" w:type="dxa"/>
            <w:tcBorders>
              <w:top w:val="nil"/>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i/>
                <w:color w:val="000000"/>
                <w:sz w:val="22"/>
                <w:szCs w:val="22"/>
              </w:rPr>
            </w:pPr>
            <w:r w:rsidRPr="00B4786B">
              <w:rPr>
                <w:rFonts w:ascii="Arial" w:eastAsia="Arial Unicode MS" w:hAnsi="Arial" w:cs="Arial"/>
                <w:i/>
                <w:color w:val="000000"/>
                <w:sz w:val="22"/>
                <w:szCs w:val="22"/>
              </w:rPr>
              <w:t>DDR1</w:t>
            </w:r>
          </w:p>
        </w:tc>
        <w:tc>
          <w:tcPr>
            <w:tcW w:w="1823" w:type="dxa"/>
            <w:tcBorders>
              <w:top w:val="nil"/>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77.5</w:t>
            </w:r>
          </w:p>
        </w:tc>
        <w:tc>
          <w:tcPr>
            <w:tcW w:w="1574" w:type="dxa"/>
            <w:tcBorders>
              <w:top w:val="nil"/>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Upstream</w:t>
            </w:r>
          </w:p>
        </w:tc>
      </w:tr>
      <w:tr w:rsidR="00A50A20" w:rsidRPr="00B4786B" w:rsidTr="005748B1">
        <w:trPr>
          <w:trHeight w:val="290"/>
        </w:trPr>
        <w:tc>
          <w:tcPr>
            <w:tcW w:w="153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rs8135665</w:t>
            </w:r>
          </w:p>
        </w:tc>
        <w:tc>
          <w:tcPr>
            <w:tcW w:w="1634"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22</w:t>
            </w:r>
          </w:p>
        </w:tc>
        <w:tc>
          <w:tcPr>
            <w:tcW w:w="134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38476276</w:t>
            </w:r>
          </w:p>
        </w:tc>
        <w:tc>
          <w:tcPr>
            <w:tcW w:w="186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i/>
                <w:color w:val="000000"/>
                <w:sz w:val="22"/>
                <w:szCs w:val="22"/>
              </w:rPr>
            </w:pPr>
            <w:r w:rsidRPr="00B4786B">
              <w:rPr>
                <w:rFonts w:ascii="Arial" w:eastAsia="Arial Unicode MS" w:hAnsi="Arial" w:cs="Arial"/>
                <w:i/>
                <w:color w:val="000000"/>
                <w:sz w:val="22"/>
                <w:szCs w:val="22"/>
              </w:rPr>
              <w:t>SLC16A8</w:t>
            </w:r>
          </w:p>
        </w:tc>
        <w:tc>
          <w:tcPr>
            <w:tcW w:w="1823"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0</w:t>
            </w:r>
          </w:p>
        </w:tc>
        <w:tc>
          <w:tcPr>
            <w:tcW w:w="1574"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roofErr w:type="spellStart"/>
            <w:r w:rsidRPr="00B4786B">
              <w:rPr>
                <w:rFonts w:ascii="Arial" w:eastAsia="Arial Unicode MS" w:hAnsi="Arial" w:cs="Arial"/>
                <w:color w:val="000000"/>
                <w:sz w:val="22"/>
                <w:szCs w:val="22"/>
              </w:rPr>
              <w:t>Intronic</w:t>
            </w:r>
            <w:proofErr w:type="spellEnd"/>
          </w:p>
        </w:tc>
      </w:tr>
      <w:tr w:rsidR="00A50A20" w:rsidRPr="00B4786B" w:rsidTr="005748B1">
        <w:trPr>
          <w:trHeight w:val="290"/>
        </w:trPr>
        <w:tc>
          <w:tcPr>
            <w:tcW w:w="153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rs334353</w:t>
            </w:r>
          </w:p>
        </w:tc>
        <w:tc>
          <w:tcPr>
            <w:tcW w:w="1634"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9</w:t>
            </w:r>
          </w:p>
        </w:tc>
        <w:tc>
          <w:tcPr>
            <w:tcW w:w="134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100948186</w:t>
            </w:r>
          </w:p>
        </w:tc>
        <w:tc>
          <w:tcPr>
            <w:tcW w:w="186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i/>
                <w:color w:val="000000"/>
                <w:sz w:val="22"/>
                <w:szCs w:val="22"/>
              </w:rPr>
            </w:pPr>
            <w:r w:rsidRPr="00B4786B">
              <w:rPr>
                <w:rFonts w:ascii="Arial" w:eastAsia="Arial Unicode MS" w:hAnsi="Arial" w:cs="Arial"/>
                <w:i/>
                <w:color w:val="000000"/>
                <w:sz w:val="22"/>
                <w:szCs w:val="22"/>
              </w:rPr>
              <w:t>TGFBR1</w:t>
            </w:r>
          </w:p>
        </w:tc>
        <w:tc>
          <w:tcPr>
            <w:tcW w:w="1823"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0</w:t>
            </w:r>
          </w:p>
        </w:tc>
        <w:tc>
          <w:tcPr>
            <w:tcW w:w="1574"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roofErr w:type="spellStart"/>
            <w:r w:rsidRPr="00B4786B">
              <w:rPr>
                <w:rFonts w:ascii="Arial" w:eastAsia="Arial Unicode MS" w:hAnsi="Arial" w:cs="Arial"/>
                <w:color w:val="000000"/>
                <w:sz w:val="22"/>
                <w:szCs w:val="22"/>
              </w:rPr>
              <w:t>Intronic</w:t>
            </w:r>
            <w:proofErr w:type="spellEnd"/>
          </w:p>
        </w:tc>
      </w:tr>
      <w:tr w:rsidR="00A50A20" w:rsidRPr="00B4786B" w:rsidTr="005748B1">
        <w:trPr>
          <w:trHeight w:val="290"/>
        </w:trPr>
        <w:tc>
          <w:tcPr>
            <w:tcW w:w="153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rs8017304</w:t>
            </w:r>
          </w:p>
        </w:tc>
        <w:tc>
          <w:tcPr>
            <w:tcW w:w="1634"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14</w:t>
            </w:r>
          </w:p>
        </w:tc>
        <w:tc>
          <w:tcPr>
            <w:tcW w:w="134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68785077</w:t>
            </w:r>
          </w:p>
        </w:tc>
        <w:tc>
          <w:tcPr>
            <w:tcW w:w="1867"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i/>
                <w:color w:val="000000"/>
                <w:sz w:val="22"/>
                <w:szCs w:val="22"/>
              </w:rPr>
            </w:pPr>
            <w:r w:rsidRPr="00B4786B">
              <w:rPr>
                <w:rFonts w:ascii="Arial" w:eastAsia="Arial Unicode MS" w:hAnsi="Arial" w:cs="Arial"/>
                <w:i/>
                <w:color w:val="000000"/>
                <w:sz w:val="22"/>
                <w:szCs w:val="22"/>
              </w:rPr>
              <w:t>RAD51B</w:t>
            </w:r>
          </w:p>
        </w:tc>
        <w:tc>
          <w:tcPr>
            <w:tcW w:w="1823"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0</w:t>
            </w:r>
          </w:p>
        </w:tc>
        <w:tc>
          <w:tcPr>
            <w:tcW w:w="1574" w:type="dxa"/>
            <w:tcBorders>
              <w:top w:val="single" w:sz="8" w:space="0" w:color="BFBFBF" w:themeColor="background1" w:themeShade="BF"/>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roofErr w:type="spellStart"/>
            <w:r w:rsidRPr="00B4786B">
              <w:rPr>
                <w:rFonts w:ascii="Arial" w:eastAsia="Arial Unicode MS" w:hAnsi="Arial" w:cs="Arial"/>
                <w:color w:val="000000"/>
                <w:sz w:val="22"/>
                <w:szCs w:val="22"/>
              </w:rPr>
              <w:t>Intronic</w:t>
            </w:r>
            <w:proofErr w:type="spellEnd"/>
          </w:p>
        </w:tc>
      </w:tr>
      <w:tr w:rsidR="00A50A20" w:rsidRPr="00B4786B" w:rsidTr="005748B1">
        <w:trPr>
          <w:trHeight w:val="290"/>
        </w:trPr>
        <w:tc>
          <w:tcPr>
            <w:tcW w:w="1537" w:type="dxa"/>
            <w:vMerge w:val="restart"/>
            <w:tcBorders>
              <w:top w:val="single" w:sz="8" w:space="0" w:color="BFBFBF" w:themeColor="background1" w:themeShade="BF"/>
              <w:left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rs6795735</w:t>
            </w:r>
          </w:p>
        </w:tc>
        <w:tc>
          <w:tcPr>
            <w:tcW w:w="1634" w:type="dxa"/>
            <w:vMerge w:val="restart"/>
            <w:tcBorders>
              <w:top w:val="single" w:sz="8" w:space="0" w:color="BFBFBF" w:themeColor="background1" w:themeShade="BF"/>
              <w:left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3</w:t>
            </w:r>
          </w:p>
        </w:tc>
        <w:tc>
          <w:tcPr>
            <w:tcW w:w="1347" w:type="dxa"/>
            <w:vMerge w:val="restart"/>
            <w:tcBorders>
              <w:top w:val="single" w:sz="8" w:space="0" w:color="BFBFBF" w:themeColor="background1" w:themeShade="BF"/>
              <w:left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64705365</w:t>
            </w:r>
          </w:p>
        </w:tc>
        <w:tc>
          <w:tcPr>
            <w:tcW w:w="1867" w:type="dxa"/>
            <w:tcBorders>
              <w:top w:val="single" w:sz="8" w:space="0" w:color="BFBFBF" w:themeColor="background1" w:themeShade="BF"/>
              <w:left w:val="nil"/>
              <w:bottom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i/>
                <w:color w:val="000000"/>
                <w:sz w:val="22"/>
                <w:szCs w:val="22"/>
              </w:rPr>
            </w:pPr>
            <w:r w:rsidRPr="00B4786B">
              <w:rPr>
                <w:rFonts w:ascii="Arial" w:eastAsia="Arial Unicode MS" w:hAnsi="Arial" w:cs="Arial"/>
                <w:i/>
                <w:color w:val="000000"/>
                <w:sz w:val="22"/>
                <w:szCs w:val="22"/>
              </w:rPr>
              <w:t>ADAMTS9</w:t>
            </w:r>
          </w:p>
        </w:tc>
        <w:tc>
          <w:tcPr>
            <w:tcW w:w="1823" w:type="dxa"/>
            <w:tcBorders>
              <w:top w:val="single" w:sz="8" w:space="0" w:color="BFBFBF" w:themeColor="background1" w:themeShade="BF"/>
              <w:left w:val="nil"/>
              <w:bottom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32</w:t>
            </w:r>
          </w:p>
        </w:tc>
        <w:tc>
          <w:tcPr>
            <w:tcW w:w="1574" w:type="dxa"/>
            <w:tcBorders>
              <w:top w:val="single" w:sz="8" w:space="0" w:color="BFBFBF" w:themeColor="background1" w:themeShade="BF"/>
              <w:left w:val="nil"/>
              <w:bottom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Upstream</w:t>
            </w:r>
          </w:p>
        </w:tc>
      </w:tr>
      <w:tr w:rsidR="00A50A20" w:rsidRPr="00B4786B" w:rsidTr="005748B1">
        <w:trPr>
          <w:trHeight w:val="290"/>
        </w:trPr>
        <w:tc>
          <w:tcPr>
            <w:tcW w:w="1537" w:type="dxa"/>
            <w:vMerge/>
            <w:tcBorders>
              <w:left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
        </w:tc>
        <w:tc>
          <w:tcPr>
            <w:tcW w:w="1634" w:type="dxa"/>
            <w:vMerge/>
            <w:tcBorders>
              <w:left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
        </w:tc>
        <w:tc>
          <w:tcPr>
            <w:tcW w:w="1347" w:type="dxa"/>
            <w:vMerge/>
            <w:tcBorders>
              <w:left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
        </w:tc>
        <w:tc>
          <w:tcPr>
            <w:tcW w:w="1867" w:type="dxa"/>
            <w:tcBorders>
              <w:top w:val="nil"/>
              <w:left w:val="nil"/>
              <w:bottom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i/>
                <w:color w:val="000000"/>
                <w:sz w:val="22"/>
                <w:szCs w:val="22"/>
              </w:rPr>
            </w:pPr>
            <w:r w:rsidRPr="00B4786B">
              <w:rPr>
                <w:rFonts w:ascii="Arial" w:eastAsia="Arial Unicode MS" w:hAnsi="Arial" w:cs="Arial"/>
                <w:i/>
                <w:color w:val="000000"/>
                <w:sz w:val="22"/>
                <w:szCs w:val="22"/>
              </w:rPr>
              <w:t>ADAMTS9-AS2</w:t>
            </w:r>
          </w:p>
        </w:tc>
        <w:tc>
          <w:tcPr>
            <w:tcW w:w="1823" w:type="dxa"/>
            <w:tcBorders>
              <w:top w:val="nil"/>
              <w:left w:val="nil"/>
              <w:bottom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0</w:t>
            </w:r>
          </w:p>
        </w:tc>
        <w:tc>
          <w:tcPr>
            <w:tcW w:w="1574" w:type="dxa"/>
            <w:tcBorders>
              <w:top w:val="nil"/>
              <w:left w:val="nil"/>
              <w:bottom w:val="nil"/>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roofErr w:type="spellStart"/>
            <w:r w:rsidRPr="00B4786B">
              <w:rPr>
                <w:rFonts w:ascii="Arial" w:eastAsia="Arial Unicode MS" w:hAnsi="Arial" w:cs="Arial"/>
                <w:color w:val="000000"/>
                <w:sz w:val="22"/>
                <w:szCs w:val="22"/>
              </w:rPr>
              <w:t>Intronic</w:t>
            </w:r>
            <w:proofErr w:type="spellEnd"/>
          </w:p>
        </w:tc>
      </w:tr>
      <w:tr w:rsidR="00A50A20" w:rsidRPr="00B4786B" w:rsidTr="005748B1">
        <w:trPr>
          <w:trHeight w:val="290"/>
        </w:trPr>
        <w:tc>
          <w:tcPr>
            <w:tcW w:w="1537" w:type="dxa"/>
            <w:vMerge/>
            <w:tcBorders>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
        </w:tc>
        <w:tc>
          <w:tcPr>
            <w:tcW w:w="1634" w:type="dxa"/>
            <w:vMerge/>
            <w:tcBorders>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
        </w:tc>
        <w:tc>
          <w:tcPr>
            <w:tcW w:w="1347" w:type="dxa"/>
            <w:vMerge/>
            <w:tcBorders>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
        </w:tc>
        <w:tc>
          <w:tcPr>
            <w:tcW w:w="1867" w:type="dxa"/>
            <w:tcBorders>
              <w:top w:val="nil"/>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i/>
                <w:color w:val="000000"/>
                <w:sz w:val="22"/>
                <w:szCs w:val="22"/>
              </w:rPr>
            </w:pPr>
            <w:r w:rsidRPr="00B4786B">
              <w:rPr>
                <w:rFonts w:ascii="Arial" w:eastAsia="Arial Unicode MS" w:hAnsi="Arial" w:cs="Arial"/>
                <w:i/>
                <w:color w:val="000000"/>
                <w:sz w:val="22"/>
                <w:szCs w:val="22"/>
              </w:rPr>
              <w:t>MIR548A2</w:t>
            </w:r>
          </w:p>
        </w:tc>
        <w:tc>
          <w:tcPr>
            <w:tcW w:w="1823" w:type="dxa"/>
            <w:tcBorders>
              <w:top w:val="nil"/>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0.3</w:t>
            </w:r>
          </w:p>
        </w:tc>
        <w:tc>
          <w:tcPr>
            <w:tcW w:w="1574" w:type="dxa"/>
            <w:tcBorders>
              <w:top w:val="nil"/>
              <w:left w:val="nil"/>
              <w:bottom w:val="single" w:sz="8" w:space="0" w:color="BFBFBF" w:themeColor="background1" w:themeShade="BF"/>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Upstream</w:t>
            </w:r>
          </w:p>
        </w:tc>
      </w:tr>
      <w:tr w:rsidR="00A50A20" w:rsidRPr="00B4786B" w:rsidTr="005748B1">
        <w:trPr>
          <w:trHeight w:val="290"/>
        </w:trPr>
        <w:tc>
          <w:tcPr>
            <w:tcW w:w="1537" w:type="dxa"/>
            <w:tcBorders>
              <w:top w:val="single" w:sz="8" w:space="0" w:color="BFBFBF" w:themeColor="background1" w:themeShade="BF"/>
              <w:left w:val="nil"/>
              <w:bottom w:val="single" w:sz="12" w:space="0" w:color="auto"/>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rs9542236</w:t>
            </w:r>
          </w:p>
        </w:tc>
        <w:tc>
          <w:tcPr>
            <w:tcW w:w="1634" w:type="dxa"/>
            <w:tcBorders>
              <w:top w:val="single" w:sz="8" w:space="0" w:color="BFBFBF" w:themeColor="background1" w:themeShade="BF"/>
              <w:left w:val="nil"/>
              <w:bottom w:val="single" w:sz="12" w:space="0" w:color="auto"/>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13</w:t>
            </w:r>
          </w:p>
        </w:tc>
        <w:tc>
          <w:tcPr>
            <w:tcW w:w="1347" w:type="dxa"/>
            <w:tcBorders>
              <w:top w:val="single" w:sz="8" w:space="0" w:color="BFBFBF" w:themeColor="background1" w:themeShade="BF"/>
              <w:left w:val="nil"/>
              <w:bottom w:val="single" w:sz="12" w:space="0" w:color="auto"/>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30717325</w:t>
            </w:r>
          </w:p>
        </w:tc>
        <w:tc>
          <w:tcPr>
            <w:tcW w:w="1867" w:type="dxa"/>
            <w:tcBorders>
              <w:top w:val="single" w:sz="8" w:space="0" w:color="BFBFBF" w:themeColor="background1" w:themeShade="BF"/>
              <w:left w:val="nil"/>
              <w:bottom w:val="single" w:sz="12" w:space="0" w:color="auto"/>
              <w:right w:val="nil"/>
            </w:tcBorders>
            <w:vAlign w:val="center"/>
          </w:tcPr>
          <w:p w:rsidR="00A50A20" w:rsidRPr="00B4786B" w:rsidRDefault="00A50A20" w:rsidP="005748B1">
            <w:pPr>
              <w:autoSpaceDE w:val="0"/>
              <w:autoSpaceDN w:val="0"/>
              <w:adjustRightInd w:val="0"/>
              <w:jc w:val="center"/>
              <w:rPr>
                <w:rFonts w:ascii="Arial" w:eastAsia="Arial Unicode MS" w:hAnsi="Arial" w:cs="Arial"/>
                <w:i/>
                <w:color w:val="000000"/>
                <w:sz w:val="22"/>
                <w:szCs w:val="22"/>
              </w:rPr>
            </w:pPr>
            <w:r w:rsidRPr="00B4786B">
              <w:rPr>
                <w:rFonts w:ascii="Arial" w:eastAsia="Arial Unicode MS" w:hAnsi="Arial" w:cs="Arial"/>
                <w:i/>
                <w:color w:val="000000"/>
                <w:sz w:val="22"/>
                <w:szCs w:val="22"/>
              </w:rPr>
              <w:t>B3GALTL</w:t>
            </w:r>
          </w:p>
        </w:tc>
        <w:tc>
          <w:tcPr>
            <w:tcW w:w="1823" w:type="dxa"/>
            <w:tcBorders>
              <w:top w:val="single" w:sz="8" w:space="0" w:color="BFBFBF" w:themeColor="background1" w:themeShade="BF"/>
              <w:left w:val="nil"/>
              <w:bottom w:val="single" w:sz="12" w:space="0" w:color="auto"/>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r w:rsidRPr="00B4786B">
              <w:rPr>
                <w:rFonts w:ascii="Arial" w:eastAsia="Arial Unicode MS" w:hAnsi="Arial" w:cs="Arial"/>
                <w:color w:val="000000"/>
                <w:sz w:val="22"/>
                <w:szCs w:val="22"/>
              </w:rPr>
              <w:t>0</w:t>
            </w:r>
          </w:p>
        </w:tc>
        <w:tc>
          <w:tcPr>
            <w:tcW w:w="1574" w:type="dxa"/>
            <w:tcBorders>
              <w:top w:val="single" w:sz="8" w:space="0" w:color="BFBFBF" w:themeColor="background1" w:themeShade="BF"/>
              <w:left w:val="nil"/>
              <w:bottom w:val="single" w:sz="12" w:space="0" w:color="auto"/>
              <w:right w:val="nil"/>
            </w:tcBorders>
            <w:vAlign w:val="center"/>
          </w:tcPr>
          <w:p w:rsidR="00A50A20" w:rsidRPr="00B4786B" w:rsidRDefault="00A50A20" w:rsidP="005748B1">
            <w:pPr>
              <w:autoSpaceDE w:val="0"/>
              <w:autoSpaceDN w:val="0"/>
              <w:adjustRightInd w:val="0"/>
              <w:jc w:val="center"/>
              <w:rPr>
                <w:rFonts w:ascii="Arial" w:eastAsia="Arial Unicode MS" w:hAnsi="Arial" w:cs="Arial"/>
                <w:color w:val="000000"/>
                <w:sz w:val="22"/>
                <w:szCs w:val="22"/>
              </w:rPr>
            </w:pPr>
            <w:proofErr w:type="spellStart"/>
            <w:r w:rsidRPr="00B4786B">
              <w:rPr>
                <w:rFonts w:ascii="Arial" w:eastAsia="Arial Unicode MS" w:hAnsi="Arial" w:cs="Arial"/>
                <w:color w:val="000000"/>
                <w:sz w:val="22"/>
                <w:szCs w:val="22"/>
              </w:rPr>
              <w:t>Intronic</w:t>
            </w:r>
            <w:proofErr w:type="spellEnd"/>
          </w:p>
        </w:tc>
      </w:tr>
      <w:tr w:rsidR="00A50A20" w:rsidRPr="003C5F01" w:rsidTr="005748B1">
        <w:trPr>
          <w:trHeight w:val="290"/>
        </w:trPr>
        <w:tc>
          <w:tcPr>
            <w:tcW w:w="6385" w:type="dxa"/>
            <w:gridSpan w:val="4"/>
            <w:tcBorders>
              <w:top w:val="nil"/>
              <w:left w:val="nil"/>
              <w:bottom w:val="nil"/>
              <w:right w:val="nil"/>
            </w:tcBorders>
          </w:tcPr>
          <w:p w:rsidR="00A50A20" w:rsidRPr="00B4786B" w:rsidRDefault="00A50A20" w:rsidP="005748B1">
            <w:pPr>
              <w:autoSpaceDE w:val="0"/>
              <w:autoSpaceDN w:val="0"/>
              <w:adjustRightInd w:val="0"/>
              <w:rPr>
                <w:rFonts w:ascii="Arial" w:eastAsia="Arial Unicode MS" w:hAnsi="Arial" w:cs="Arial"/>
                <w:color w:val="000000"/>
              </w:rPr>
            </w:pPr>
            <w:r w:rsidRPr="00B4786B">
              <w:rPr>
                <w:rFonts w:ascii="Arial" w:eastAsia="Arial Unicode MS" w:hAnsi="Arial" w:cs="Arial"/>
                <w:color w:val="000000"/>
              </w:rPr>
              <w:t xml:space="preserve">Adapted from </w:t>
            </w:r>
            <w:proofErr w:type="spellStart"/>
            <w:r w:rsidRPr="00B4786B">
              <w:rPr>
                <w:rFonts w:ascii="Arial" w:eastAsia="Arial Unicode MS" w:hAnsi="Arial" w:cs="Arial"/>
                <w:color w:val="000000"/>
              </w:rPr>
              <w:t>Fritsche</w:t>
            </w:r>
            <w:proofErr w:type="spellEnd"/>
            <w:r w:rsidRPr="00B4786B">
              <w:rPr>
                <w:rFonts w:ascii="Arial" w:eastAsia="Arial Unicode MS" w:hAnsi="Arial" w:cs="Arial"/>
                <w:color w:val="000000"/>
              </w:rPr>
              <w:t xml:space="preserve"> 2013 (doi:10.1038/ng.2578).</w:t>
            </w:r>
          </w:p>
        </w:tc>
        <w:tc>
          <w:tcPr>
            <w:tcW w:w="1823" w:type="dxa"/>
            <w:tcBorders>
              <w:top w:val="nil"/>
              <w:left w:val="nil"/>
              <w:bottom w:val="nil"/>
              <w:right w:val="nil"/>
            </w:tcBorders>
          </w:tcPr>
          <w:p w:rsidR="00A50A20" w:rsidRPr="00B4786B" w:rsidRDefault="00A50A20" w:rsidP="005748B1">
            <w:pPr>
              <w:autoSpaceDE w:val="0"/>
              <w:autoSpaceDN w:val="0"/>
              <w:adjustRightInd w:val="0"/>
              <w:jc w:val="right"/>
              <w:rPr>
                <w:rFonts w:ascii="Arial" w:eastAsia="Arial Unicode MS" w:hAnsi="Arial" w:cs="Arial"/>
                <w:color w:val="000000"/>
              </w:rPr>
            </w:pPr>
          </w:p>
        </w:tc>
        <w:tc>
          <w:tcPr>
            <w:tcW w:w="1574" w:type="dxa"/>
            <w:tcBorders>
              <w:top w:val="nil"/>
              <w:left w:val="nil"/>
              <w:bottom w:val="nil"/>
              <w:right w:val="nil"/>
            </w:tcBorders>
          </w:tcPr>
          <w:p w:rsidR="00A50A20" w:rsidRPr="00B4786B" w:rsidRDefault="00A50A20" w:rsidP="005748B1">
            <w:pPr>
              <w:autoSpaceDE w:val="0"/>
              <w:autoSpaceDN w:val="0"/>
              <w:adjustRightInd w:val="0"/>
              <w:jc w:val="right"/>
              <w:rPr>
                <w:rFonts w:ascii="Arial" w:eastAsia="Arial Unicode MS" w:hAnsi="Arial" w:cs="Arial"/>
                <w:color w:val="000000"/>
              </w:rPr>
            </w:pPr>
          </w:p>
        </w:tc>
      </w:tr>
    </w:tbl>
    <w:p w:rsidR="00A50A20" w:rsidRPr="003C5F01" w:rsidRDefault="00A50A20" w:rsidP="00A50A20">
      <w:r w:rsidRPr="003C5F01">
        <w:rPr>
          <w:b/>
          <w:bCs/>
        </w:rPr>
        <w:br w:type="page"/>
      </w:r>
    </w:p>
    <w:tbl>
      <w:tblPr>
        <w:tblStyle w:val="TableGrid"/>
        <w:tblW w:w="9576" w:type="dxa"/>
        <w:tblLook w:val="04A0" w:firstRow="1" w:lastRow="0" w:firstColumn="1" w:lastColumn="0" w:noHBand="0" w:noVBand="1"/>
      </w:tblPr>
      <w:tblGrid>
        <w:gridCol w:w="1962"/>
        <w:gridCol w:w="3006"/>
        <w:gridCol w:w="1624"/>
        <w:gridCol w:w="1350"/>
        <w:gridCol w:w="1634"/>
      </w:tblGrid>
      <w:tr w:rsidR="00A50A20" w:rsidRPr="000A0E90" w:rsidTr="005748B1">
        <w:trPr>
          <w:trHeight w:val="60"/>
        </w:trPr>
        <w:tc>
          <w:tcPr>
            <w:tcW w:w="9576" w:type="dxa"/>
            <w:gridSpan w:val="5"/>
            <w:tcBorders>
              <w:top w:val="nil"/>
              <w:left w:val="nil"/>
              <w:bottom w:val="single" w:sz="12" w:space="0" w:color="auto"/>
              <w:right w:val="nil"/>
            </w:tcBorders>
            <w:vAlign w:val="center"/>
          </w:tcPr>
          <w:p w:rsidR="00A50A20" w:rsidRPr="000A0E90" w:rsidRDefault="00A50A20" w:rsidP="005748B1">
            <w:pPr>
              <w:rPr>
                <w:rFonts w:ascii="Arial" w:hAnsi="Arial" w:cs="Arial"/>
                <w:b/>
              </w:rPr>
            </w:pPr>
            <w:r w:rsidRPr="000A0E90">
              <w:rPr>
                <w:rFonts w:ascii="Arial" w:hAnsi="Arial" w:cs="Arial"/>
                <w:b/>
              </w:rPr>
              <w:lastRenderedPageBreak/>
              <w:t>Table S3. Risk explained excluding known risk SNPs and SNP in LD.</w:t>
            </w:r>
          </w:p>
        </w:tc>
      </w:tr>
      <w:tr w:rsidR="00A50A20" w:rsidRPr="000A0E90" w:rsidTr="005748B1">
        <w:trPr>
          <w:trHeight w:val="60"/>
        </w:trPr>
        <w:tc>
          <w:tcPr>
            <w:tcW w:w="1962" w:type="dxa"/>
            <w:tcBorders>
              <w:top w:val="single" w:sz="12" w:space="0" w:color="auto"/>
              <w:left w:val="nil"/>
              <w:bottom w:val="single" w:sz="8" w:space="0" w:color="auto"/>
              <w:right w:val="nil"/>
            </w:tcBorders>
            <w:vAlign w:val="center"/>
          </w:tcPr>
          <w:p w:rsidR="00A50A20" w:rsidRPr="000A0E90" w:rsidRDefault="00A50A20" w:rsidP="005748B1">
            <w:pPr>
              <w:jc w:val="center"/>
              <w:rPr>
                <w:rFonts w:ascii="Arial" w:hAnsi="Arial" w:cs="Arial"/>
                <w:b/>
              </w:rPr>
            </w:pPr>
            <w:r w:rsidRPr="000A0E90">
              <w:rPr>
                <w:rFonts w:ascii="Arial" w:hAnsi="Arial" w:cs="Arial"/>
                <w:b/>
              </w:rPr>
              <w:t>Exclusion Criteria</w:t>
            </w:r>
          </w:p>
        </w:tc>
        <w:tc>
          <w:tcPr>
            <w:tcW w:w="3006" w:type="dxa"/>
            <w:tcBorders>
              <w:top w:val="single" w:sz="12" w:space="0" w:color="auto"/>
              <w:left w:val="nil"/>
              <w:bottom w:val="single" w:sz="8" w:space="0" w:color="auto"/>
              <w:right w:val="nil"/>
            </w:tcBorders>
            <w:vAlign w:val="center"/>
          </w:tcPr>
          <w:p w:rsidR="00A50A20" w:rsidRPr="000A0E90" w:rsidRDefault="00A50A20" w:rsidP="005748B1">
            <w:pPr>
              <w:jc w:val="center"/>
              <w:rPr>
                <w:rFonts w:ascii="Arial" w:hAnsi="Arial" w:cs="Arial"/>
                <w:b/>
              </w:rPr>
            </w:pPr>
            <w:r w:rsidRPr="000A0E90">
              <w:rPr>
                <w:rFonts w:ascii="Arial" w:hAnsi="Arial" w:cs="Arial"/>
                <w:b/>
              </w:rPr>
              <w:t>Number of SNPs Excluded</w:t>
            </w:r>
          </w:p>
        </w:tc>
        <w:tc>
          <w:tcPr>
            <w:tcW w:w="1624" w:type="dxa"/>
            <w:tcBorders>
              <w:top w:val="single" w:sz="12" w:space="0" w:color="auto"/>
              <w:left w:val="nil"/>
              <w:bottom w:val="single" w:sz="8" w:space="0" w:color="auto"/>
              <w:right w:val="nil"/>
            </w:tcBorders>
            <w:vAlign w:val="center"/>
          </w:tcPr>
          <w:p w:rsidR="00A50A20" w:rsidRPr="000A0E90" w:rsidRDefault="00A50A20" w:rsidP="005748B1">
            <w:pPr>
              <w:jc w:val="center"/>
              <w:rPr>
                <w:rFonts w:ascii="Arial" w:hAnsi="Arial" w:cs="Arial"/>
                <w:b/>
              </w:rPr>
            </w:pPr>
            <w:r w:rsidRPr="000A0E90">
              <w:rPr>
                <w:rFonts w:ascii="Arial" w:hAnsi="Arial" w:cs="Arial"/>
                <w:b/>
              </w:rPr>
              <w:t>PVE (%)</w:t>
            </w:r>
          </w:p>
        </w:tc>
        <w:tc>
          <w:tcPr>
            <w:tcW w:w="1350" w:type="dxa"/>
            <w:tcBorders>
              <w:top w:val="single" w:sz="12" w:space="0" w:color="auto"/>
              <w:left w:val="nil"/>
              <w:bottom w:val="single" w:sz="8" w:space="0" w:color="auto"/>
              <w:right w:val="nil"/>
            </w:tcBorders>
            <w:vAlign w:val="center"/>
          </w:tcPr>
          <w:p w:rsidR="00A50A20" w:rsidRPr="000A0E90" w:rsidRDefault="00A50A20" w:rsidP="005748B1">
            <w:pPr>
              <w:jc w:val="center"/>
              <w:rPr>
                <w:rFonts w:ascii="Arial" w:hAnsi="Arial" w:cs="Arial"/>
                <w:b/>
              </w:rPr>
            </w:pPr>
            <w:r w:rsidRPr="000A0E90">
              <w:rPr>
                <w:rFonts w:ascii="Arial" w:hAnsi="Arial" w:cs="Arial"/>
                <w:b/>
              </w:rPr>
              <w:t>SE (%)</w:t>
            </w:r>
          </w:p>
        </w:tc>
        <w:tc>
          <w:tcPr>
            <w:tcW w:w="1634" w:type="dxa"/>
            <w:tcBorders>
              <w:top w:val="single" w:sz="12" w:space="0" w:color="auto"/>
              <w:left w:val="nil"/>
              <w:bottom w:val="single" w:sz="8" w:space="0" w:color="auto"/>
              <w:right w:val="nil"/>
            </w:tcBorders>
            <w:vAlign w:val="center"/>
          </w:tcPr>
          <w:p w:rsidR="00A50A20" w:rsidRPr="000A0E90" w:rsidRDefault="00A50A20" w:rsidP="005748B1">
            <w:pPr>
              <w:jc w:val="center"/>
              <w:rPr>
                <w:rFonts w:ascii="Arial" w:hAnsi="Arial" w:cs="Arial"/>
                <w:b/>
              </w:rPr>
            </w:pPr>
            <w:r w:rsidRPr="000A0E90">
              <w:rPr>
                <w:rFonts w:ascii="Arial" w:hAnsi="Arial" w:cs="Arial"/>
                <w:b/>
              </w:rPr>
              <w:t>p-val.</w:t>
            </w:r>
          </w:p>
        </w:tc>
      </w:tr>
      <w:tr w:rsidR="00A50A20" w:rsidRPr="000A0E90" w:rsidTr="005748B1">
        <w:tc>
          <w:tcPr>
            <w:tcW w:w="1962" w:type="dxa"/>
            <w:tcBorders>
              <w:top w:val="single" w:sz="8" w:space="0" w:color="auto"/>
              <w:left w:val="nil"/>
              <w:bottom w:val="nil"/>
              <w:right w:val="nil"/>
            </w:tcBorders>
            <w:vAlign w:val="center"/>
          </w:tcPr>
          <w:p w:rsidR="00A50A20" w:rsidRPr="000A0E90" w:rsidRDefault="00A50A20" w:rsidP="005748B1">
            <w:pPr>
              <w:jc w:val="center"/>
              <w:rPr>
                <w:rFonts w:ascii="Arial" w:hAnsi="Arial" w:cs="Arial"/>
              </w:rPr>
            </w:pPr>
            <w:r w:rsidRPr="000A0E90">
              <w:rPr>
                <w:rFonts w:ascii="Arial" w:hAnsi="Arial" w:cs="Arial"/>
              </w:rPr>
              <w:t>None</w:t>
            </w:r>
          </w:p>
        </w:tc>
        <w:tc>
          <w:tcPr>
            <w:tcW w:w="3006" w:type="dxa"/>
            <w:tcBorders>
              <w:top w:val="single" w:sz="8" w:space="0" w:color="auto"/>
              <w:left w:val="nil"/>
              <w:bottom w:val="nil"/>
              <w:right w:val="nil"/>
            </w:tcBorders>
          </w:tcPr>
          <w:p w:rsidR="00A50A20" w:rsidRPr="000A0E90" w:rsidRDefault="00A50A20" w:rsidP="005748B1">
            <w:pPr>
              <w:jc w:val="center"/>
              <w:rPr>
                <w:rFonts w:ascii="Arial" w:hAnsi="Arial" w:cs="Arial"/>
              </w:rPr>
            </w:pPr>
            <w:r w:rsidRPr="000A0E90">
              <w:rPr>
                <w:rFonts w:ascii="Arial" w:hAnsi="Arial" w:cs="Arial"/>
              </w:rPr>
              <w:t>0</w:t>
            </w:r>
          </w:p>
        </w:tc>
        <w:tc>
          <w:tcPr>
            <w:tcW w:w="1624" w:type="dxa"/>
            <w:tcBorders>
              <w:top w:val="single" w:sz="8" w:space="0" w:color="auto"/>
              <w:left w:val="nil"/>
              <w:bottom w:val="nil"/>
              <w:right w:val="nil"/>
            </w:tcBorders>
            <w:vAlign w:val="center"/>
          </w:tcPr>
          <w:p w:rsidR="00A50A20" w:rsidRPr="000A0E90" w:rsidRDefault="00A50A20" w:rsidP="005748B1">
            <w:pPr>
              <w:jc w:val="center"/>
              <w:rPr>
                <w:rFonts w:ascii="Arial" w:hAnsi="Arial" w:cs="Arial"/>
              </w:rPr>
            </w:pPr>
            <w:r w:rsidRPr="000A0E90">
              <w:rPr>
                <w:rFonts w:ascii="Arial" w:hAnsi="Arial" w:cs="Arial"/>
              </w:rPr>
              <w:t>36.72</w:t>
            </w:r>
          </w:p>
        </w:tc>
        <w:tc>
          <w:tcPr>
            <w:tcW w:w="1350" w:type="dxa"/>
            <w:tcBorders>
              <w:top w:val="single" w:sz="8" w:space="0" w:color="auto"/>
              <w:left w:val="nil"/>
              <w:bottom w:val="nil"/>
              <w:right w:val="nil"/>
            </w:tcBorders>
            <w:vAlign w:val="center"/>
          </w:tcPr>
          <w:p w:rsidR="00A50A20" w:rsidRPr="000A0E90" w:rsidRDefault="00A50A20" w:rsidP="005748B1">
            <w:pPr>
              <w:jc w:val="center"/>
              <w:rPr>
                <w:rFonts w:ascii="Arial" w:hAnsi="Arial" w:cs="Arial"/>
              </w:rPr>
            </w:pPr>
            <w:r w:rsidRPr="000A0E90">
              <w:rPr>
                <w:rFonts w:ascii="Arial" w:hAnsi="Arial" w:cs="Arial"/>
              </w:rPr>
              <w:t>16.13</w:t>
            </w:r>
          </w:p>
        </w:tc>
        <w:tc>
          <w:tcPr>
            <w:tcW w:w="1634" w:type="dxa"/>
            <w:tcBorders>
              <w:top w:val="single" w:sz="8" w:space="0" w:color="auto"/>
              <w:left w:val="nil"/>
              <w:bottom w:val="nil"/>
              <w:right w:val="nil"/>
            </w:tcBorders>
            <w:vAlign w:val="center"/>
          </w:tcPr>
          <w:p w:rsidR="00A50A20" w:rsidRPr="000A0E90" w:rsidRDefault="00A50A20" w:rsidP="005748B1">
            <w:pPr>
              <w:jc w:val="center"/>
              <w:rPr>
                <w:rFonts w:ascii="Arial" w:hAnsi="Arial" w:cs="Arial"/>
              </w:rPr>
            </w:pPr>
            <w:r w:rsidRPr="000A0E90">
              <w:rPr>
                <w:rFonts w:ascii="Arial" w:hAnsi="Arial" w:cs="Arial"/>
              </w:rPr>
              <w:t>0.0042</w:t>
            </w:r>
          </w:p>
        </w:tc>
      </w:tr>
      <w:tr w:rsidR="00A50A20" w:rsidRPr="000A0E90" w:rsidTr="005748B1">
        <w:tc>
          <w:tcPr>
            <w:tcW w:w="1962" w:type="dxa"/>
            <w:tcBorders>
              <w:top w:val="nil"/>
              <w:left w:val="nil"/>
              <w:bottom w:val="nil"/>
              <w:right w:val="nil"/>
            </w:tcBorders>
            <w:vAlign w:val="center"/>
          </w:tcPr>
          <w:p w:rsidR="00A50A20" w:rsidRPr="000A0E90" w:rsidRDefault="00A50A20" w:rsidP="005748B1">
            <w:pPr>
              <w:jc w:val="center"/>
              <w:rPr>
                <w:rFonts w:ascii="Arial" w:hAnsi="Arial" w:cs="Arial"/>
              </w:rPr>
            </w:pPr>
            <w:r w:rsidRPr="000A0E90">
              <w:rPr>
                <w:rFonts w:ascii="Arial" w:hAnsi="Arial" w:cs="Arial"/>
              </w:rPr>
              <w:t>R</w:t>
            </w:r>
            <w:r w:rsidRPr="000A0E90">
              <w:rPr>
                <w:rFonts w:ascii="Arial" w:hAnsi="Arial" w:cs="Arial"/>
                <w:vertAlign w:val="superscript"/>
              </w:rPr>
              <w:t>2</w:t>
            </w:r>
            <w:r w:rsidRPr="000A0E90">
              <w:rPr>
                <w:rFonts w:ascii="Arial" w:hAnsi="Arial" w:cs="Arial"/>
              </w:rPr>
              <w:t xml:space="preserve"> ≥ 10%</w:t>
            </w:r>
          </w:p>
        </w:tc>
        <w:tc>
          <w:tcPr>
            <w:tcW w:w="3006" w:type="dxa"/>
            <w:tcBorders>
              <w:top w:val="nil"/>
              <w:left w:val="nil"/>
              <w:bottom w:val="nil"/>
              <w:right w:val="nil"/>
            </w:tcBorders>
          </w:tcPr>
          <w:p w:rsidR="00A50A20" w:rsidRPr="000A0E90" w:rsidRDefault="00A50A20" w:rsidP="005748B1">
            <w:pPr>
              <w:jc w:val="center"/>
              <w:rPr>
                <w:rFonts w:ascii="Arial" w:hAnsi="Arial" w:cs="Arial"/>
              </w:rPr>
            </w:pPr>
            <w:r w:rsidRPr="000A0E90">
              <w:rPr>
                <w:rFonts w:ascii="Arial" w:hAnsi="Arial" w:cs="Arial"/>
              </w:rPr>
              <w:t>1,183</w:t>
            </w:r>
          </w:p>
        </w:tc>
        <w:tc>
          <w:tcPr>
            <w:tcW w:w="1624" w:type="dxa"/>
            <w:tcBorders>
              <w:top w:val="nil"/>
              <w:left w:val="nil"/>
              <w:bottom w:val="nil"/>
              <w:right w:val="nil"/>
            </w:tcBorders>
            <w:vAlign w:val="center"/>
          </w:tcPr>
          <w:p w:rsidR="00A50A20" w:rsidRPr="000A0E90" w:rsidRDefault="00A50A20" w:rsidP="005748B1">
            <w:pPr>
              <w:jc w:val="center"/>
              <w:rPr>
                <w:rFonts w:ascii="Arial" w:hAnsi="Arial" w:cs="Arial"/>
              </w:rPr>
            </w:pPr>
            <w:r w:rsidRPr="000A0E90">
              <w:rPr>
                <w:rFonts w:ascii="Arial" w:hAnsi="Arial" w:cs="Arial"/>
              </w:rPr>
              <w:t>35.25</w:t>
            </w:r>
          </w:p>
        </w:tc>
        <w:tc>
          <w:tcPr>
            <w:tcW w:w="1350" w:type="dxa"/>
            <w:tcBorders>
              <w:top w:val="nil"/>
              <w:left w:val="nil"/>
              <w:bottom w:val="nil"/>
              <w:right w:val="nil"/>
            </w:tcBorders>
            <w:vAlign w:val="center"/>
          </w:tcPr>
          <w:p w:rsidR="00A50A20" w:rsidRPr="000A0E90" w:rsidRDefault="00A50A20" w:rsidP="005748B1">
            <w:pPr>
              <w:jc w:val="center"/>
              <w:rPr>
                <w:rFonts w:ascii="Arial" w:hAnsi="Arial" w:cs="Arial"/>
              </w:rPr>
            </w:pPr>
            <w:r w:rsidRPr="000A0E90">
              <w:rPr>
                <w:rFonts w:ascii="Arial" w:hAnsi="Arial" w:cs="Arial"/>
              </w:rPr>
              <w:t>14.75</w:t>
            </w:r>
          </w:p>
        </w:tc>
        <w:tc>
          <w:tcPr>
            <w:tcW w:w="1634" w:type="dxa"/>
            <w:tcBorders>
              <w:top w:val="nil"/>
              <w:left w:val="nil"/>
              <w:bottom w:val="nil"/>
              <w:right w:val="nil"/>
            </w:tcBorders>
            <w:vAlign w:val="center"/>
          </w:tcPr>
          <w:p w:rsidR="00A50A20" w:rsidRPr="000A0E90" w:rsidRDefault="00A50A20" w:rsidP="005748B1">
            <w:pPr>
              <w:jc w:val="center"/>
              <w:rPr>
                <w:rFonts w:ascii="Arial" w:hAnsi="Arial" w:cs="Arial"/>
              </w:rPr>
            </w:pPr>
            <w:r w:rsidRPr="000A0E90">
              <w:rPr>
                <w:rFonts w:ascii="Arial" w:hAnsi="Arial" w:cs="Arial"/>
              </w:rPr>
              <w:t>0.0063</w:t>
            </w:r>
          </w:p>
        </w:tc>
      </w:tr>
      <w:tr w:rsidR="00A50A20" w:rsidRPr="000A0E90" w:rsidTr="005748B1">
        <w:tc>
          <w:tcPr>
            <w:tcW w:w="1962" w:type="dxa"/>
            <w:tcBorders>
              <w:top w:val="nil"/>
              <w:left w:val="nil"/>
              <w:bottom w:val="nil"/>
              <w:right w:val="nil"/>
            </w:tcBorders>
            <w:vAlign w:val="center"/>
          </w:tcPr>
          <w:p w:rsidR="00A50A20" w:rsidRPr="000A0E90" w:rsidRDefault="00A50A20" w:rsidP="005748B1">
            <w:pPr>
              <w:jc w:val="center"/>
              <w:rPr>
                <w:rFonts w:ascii="Arial" w:hAnsi="Arial" w:cs="Arial"/>
              </w:rPr>
            </w:pPr>
            <w:r w:rsidRPr="000A0E90">
              <w:rPr>
                <w:rFonts w:ascii="Arial" w:hAnsi="Arial" w:cs="Arial"/>
              </w:rPr>
              <w:t>R</w:t>
            </w:r>
            <w:r w:rsidRPr="000A0E90">
              <w:rPr>
                <w:rFonts w:ascii="Arial" w:hAnsi="Arial" w:cs="Arial"/>
                <w:vertAlign w:val="superscript"/>
              </w:rPr>
              <w:t>2</w:t>
            </w:r>
            <w:r w:rsidRPr="000A0E90">
              <w:rPr>
                <w:rFonts w:ascii="Arial" w:hAnsi="Arial" w:cs="Arial"/>
              </w:rPr>
              <w:t xml:space="preserve"> ≥ 5%</w:t>
            </w:r>
          </w:p>
        </w:tc>
        <w:tc>
          <w:tcPr>
            <w:tcW w:w="3006" w:type="dxa"/>
            <w:tcBorders>
              <w:top w:val="nil"/>
              <w:left w:val="nil"/>
              <w:bottom w:val="nil"/>
              <w:right w:val="nil"/>
            </w:tcBorders>
          </w:tcPr>
          <w:p w:rsidR="00A50A20" w:rsidRPr="000A0E90" w:rsidRDefault="00A50A20" w:rsidP="005748B1">
            <w:pPr>
              <w:jc w:val="center"/>
              <w:rPr>
                <w:rFonts w:ascii="Arial" w:hAnsi="Arial" w:cs="Arial"/>
              </w:rPr>
            </w:pPr>
            <w:r w:rsidRPr="000A0E90">
              <w:rPr>
                <w:rFonts w:ascii="Arial" w:hAnsi="Arial" w:cs="Arial"/>
              </w:rPr>
              <w:t>1,684</w:t>
            </w:r>
          </w:p>
        </w:tc>
        <w:tc>
          <w:tcPr>
            <w:tcW w:w="1624" w:type="dxa"/>
            <w:tcBorders>
              <w:top w:val="nil"/>
              <w:left w:val="nil"/>
              <w:bottom w:val="nil"/>
              <w:right w:val="nil"/>
            </w:tcBorders>
            <w:vAlign w:val="center"/>
          </w:tcPr>
          <w:p w:rsidR="00A50A20" w:rsidRPr="000A0E90" w:rsidRDefault="00A50A20" w:rsidP="005748B1">
            <w:pPr>
              <w:jc w:val="center"/>
              <w:rPr>
                <w:rFonts w:ascii="Arial" w:hAnsi="Arial" w:cs="Arial"/>
              </w:rPr>
            </w:pPr>
            <w:r w:rsidRPr="000A0E90">
              <w:rPr>
                <w:rFonts w:ascii="Arial" w:hAnsi="Arial" w:cs="Arial"/>
              </w:rPr>
              <w:t>35.19</w:t>
            </w:r>
          </w:p>
        </w:tc>
        <w:tc>
          <w:tcPr>
            <w:tcW w:w="1350" w:type="dxa"/>
            <w:tcBorders>
              <w:top w:val="nil"/>
              <w:left w:val="nil"/>
              <w:bottom w:val="nil"/>
              <w:right w:val="nil"/>
            </w:tcBorders>
            <w:vAlign w:val="center"/>
          </w:tcPr>
          <w:p w:rsidR="00A50A20" w:rsidRPr="000A0E90" w:rsidRDefault="00A50A20" w:rsidP="005748B1">
            <w:pPr>
              <w:jc w:val="center"/>
              <w:rPr>
                <w:rFonts w:ascii="Arial" w:hAnsi="Arial" w:cs="Arial"/>
              </w:rPr>
            </w:pPr>
            <w:r w:rsidRPr="000A0E90">
              <w:rPr>
                <w:rFonts w:ascii="Arial" w:hAnsi="Arial" w:cs="Arial"/>
              </w:rPr>
              <w:t>14.75</w:t>
            </w:r>
          </w:p>
        </w:tc>
        <w:tc>
          <w:tcPr>
            <w:tcW w:w="1634" w:type="dxa"/>
            <w:tcBorders>
              <w:top w:val="nil"/>
              <w:left w:val="nil"/>
              <w:bottom w:val="nil"/>
              <w:right w:val="nil"/>
            </w:tcBorders>
            <w:vAlign w:val="center"/>
          </w:tcPr>
          <w:p w:rsidR="00A50A20" w:rsidRPr="000A0E90" w:rsidRDefault="00A50A20" w:rsidP="005748B1">
            <w:pPr>
              <w:jc w:val="center"/>
              <w:rPr>
                <w:rFonts w:ascii="Arial" w:hAnsi="Arial" w:cs="Arial"/>
              </w:rPr>
            </w:pPr>
            <w:r w:rsidRPr="000A0E90">
              <w:rPr>
                <w:rFonts w:ascii="Arial" w:hAnsi="Arial" w:cs="Arial"/>
              </w:rPr>
              <w:t>0.0064</w:t>
            </w:r>
          </w:p>
        </w:tc>
      </w:tr>
      <w:tr w:rsidR="00A50A20" w:rsidRPr="000A0E90" w:rsidTr="005748B1">
        <w:tc>
          <w:tcPr>
            <w:tcW w:w="1962" w:type="dxa"/>
            <w:tcBorders>
              <w:top w:val="nil"/>
              <w:left w:val="nil"/>
              <w:bottom w:val="nil"/>
              <w:right w:val="nil"/>
            </w:tcBorders>
            <w:vAlign w:val="center"/>
          </w:tcPr>
          <w:p w:rsidR="00A50A20" w:rsidRPr="000A0E90" w:rsidRDefault="00A50A20" w:rsidP="005748B1">
            <w:pPr>
              <w:jc w:val="center"/>
              <w:rPr>
                <w:rFonts w:ascii="Arial" w:hAnsi="Arial" w:cs="Arial"/>
              </w:rPr>
            </w:pPr>
            <w:r w:rsidRPr="000A0E90">
              <w:rPr>
                <w:rFonts w:ascii="Arial" w:hAnsi="Arial" w:cs="Arial"/>
              </w:rPr>
              <w:t>R</w:t>
            </w:r>
            <w:r w:rsidRPr="000A0E90">
              <w:rPr>
                <w:rFonts w:ascii="Arial" w:hAnsi="Arial" w:cs="Arial"/>
                <w:vertAlign w:val="superscript"/>
              </w:rPr>
              <w:t>2</w:t>
            </w:r>
            <w:r w:rsidRPr="000A0E90">
              <w:rPr>
                <w:rFonts w:ascii="Arial" w:hAnsi="Arial" w:cs="Arial"/>
              </w:rPr>
              <w:t xml:space="preserve"> ≥ 1%</w:t>
            </w:r>
          </w:p>
        </w:tc>
        <w:tc>
          <w:tcPr>
            <w:tcW w:w="3006" w:type="dxa"/>
            <w:tcBorders>
              <w:top w:val="nil"/>
              <w:left w:val="nil"/>
              <w:bottom w:val="nil"/>
              <w:right w:val="nil"/>
            </w:tcBorders>
          </w:tcPr>
          <w:p w:rsidR="00A50A20" w:rsidRPr="000A0E90" w:rsidRDefault="00A50A20" w:rsidP="005748B1">
            <w:pPr>
              <w:jc w:val="center"/>
              <w:rPr>
                <w:rFonts w:ascii="Arial" w:hAnsi="Arial" w:cs="Arial"/>
              </w:rPr>
            </w:pPr>
            <w:r w:rsidRPr="000A0E90">
              <w:rPr>
                <w:rFonts w:ascii="Arial" w:hAnsi="Arial" w:cs="Arial"/>
              </w:rPr>
              <w:t>1,925</w:t>
            </w:r>
          </w:p>
        </w:tc>
        <w:tc>
          <w:tcPr>
            <w:tcW w:w="1624" w:type="dxa"/>
            <w:tcBorders>
              <w:top w:val="nil"/>
              <w:left w:val="nil"/>
              <w:bottom w:val="nil"/>
              <w:right w:val="nil"/>
            </w:tcBorders>
            <w:vAlign w:val="center"/>
          </w:tcPr>
          <w:p w:rsidR="00A50A20" w:rsidRPr="000A0E90" w:rsidRDefault="00A50A20" w:rsidP="005748B1">
            <w:pPr>
              <w:jc w:val="center"/>
              <w:rPr>
                <w:rFonts w:ascii="Arial" w:hAnsi="Arial" w:cs="Arial"/>
              </w:rPr>
            </w:pPr>
            <w:r w:rsidRPr="000A0E90">
              <w:rPr>
                <w:rFonts w:ascii="Arial" w:hAnsi="Arial" w:cs="Arial"/>
              </w:rPr>
              <w:t>35.12</w:t>
            </w:r>
          </w:p>
        </w:tc>
        <w:tc>
          <w:tcPr>
            <w:tcW w:w="1350" w:type="dxa"/>
            <w:tcBorders>
              <w:top w:val="nil"/>
              <w:left w:val="nil"/>
              <w:bottom w:val="nil"/>
              <w:right w:val="nil"/>
            </w:tcBorders>
            <w:vAlign w:val="center"/>
          </w:tcPr>
          <w:p w:rsidR="00A50A20" w:rsidRPr="000A0E90" w:rsidRDefault="00A50A20" w:rsidP="005748B1">
            <w:pPr>
              <w:jc w:val="center"/>
              <w:rPr>
                <w:rFonts w:ascii="Arial" w:hAnsi="Arial" w:cs="Arial"/>
              </w:rPr>
            </w:pPr>
            <w:r w:rsidRPr="000A0E90">
              <w:rPr>
                <w:rFonts w:ascii="Arial" w:hAnsi="Arial" w:cs="Arial"/>
              </w:rPr>
              <w:t>14.75</w:t>
            </w:r>
          </w:p>
        </w:tc>
        <w:tc>
          <w:tcPr>
            <w:tcW w:w="1634" w:type="dxa"/>
            <w:tcBorders>
              <w:top w:val="nil"/>
              <w:left w:val="nil"/>
              <w:bottom w:val="nil"/>
              <w:right w:val="nil"/>
            </w:tcBorders>
            <w:vAlign w:val="center"/>
          </w:tcPr>
          <w:p w:rsidR="00A50A20" w:rsidRPr="000A0E90" w:rsidRDefault="00A50A20" w:rsidP="005748B1">
            <w:pPr>
              <w:jc w:val="center"/>
              <w:rPr>
                <w:rFonts w:ascii="Arial" w:hAnsi="Arial" w:cs="Arial"/>
              </w:rPr>
            </w:pPr>
            <w:r w:rsidRPr="000A0E90">
              <w:rPr>
                <w:rFonts w:ascii="Arial" w:hAnsi="Arial" w:cs="Arial"/>
              </w:rPr>
              <w:t>0.0064</w:t>
            </w:r>
          </w:p>
        </w:tc>
      </w:tr>
      <w:tr w:rsidR="00A50A20" w:rsidRPr="000A0E90" w:rsidTr="005748B1">
        <w:tc>
          <w:tcPr>
            <w:tcW w:w="1962" w:type="dxa"/>
            <w:tcBorders>
              <w:top w:val="nil"/>
              <w:left w:val="nil"/>
              <w:bottom w:val="single" w:sz="12" w:space="0" w:color="auto"/>
              <w:right w:val="nil"/>
            </w:tcBorders>
            <w:vAlign w:val="center"/>
          </w:tcPr>
          <w:p w:rsidR="00A50A20" w:rsidRPr="000A0E90" w:rsidRDefault="00A50A20" w:rsidP="005748B1">
            <w:pPr>
              <w:jc w:val="center"/>
              <w:rPr>
                <w:rFonts w:ascii="Arial" w:hAnsi="Arial" w:cs="Arial"/>
              </w:rPr>
            </w:pPr>
            <w:r w:rsidRPr="000A0E90">
              <w:rPr>
                <w:rFonts w:ascii="Arial" w:hAnsi="Arial" w:cs="Arial"/>
              </w:rPr>
              <w:t>1MB flanking</w:t>
            </w:r>
          </w:p>
        </w:tc>
        <w:tc>
          <w:tcPr>
            <w:tcW w:w="3006" w:type="dxa"/>
            <w:tcBorders>
              <w:top w:val="nil"/>
              <w:left w:val="nil"/>
              <w:bottom w:val="single" w:sz="12" w:space="0" w:color="auto"/>
              <w:right w:val="nil"/>
            </w:tcBorders>
          </w:tcPr>
          <w:p w:rsidR="00A50A20" w:rsidRPr="000A0E90" w:rsidRDefault="00A50A20" w:rsidP="005748B1">
            <w:pPr>
              <w:jc w:val="center"/>
              <w:rPr>
                <w:rFonts w:ascii="Arial" w:hAnsi="Arial" w:cs="Arial"/>
              </w:rPr>
            </w:pPr>
            <w:r w:rsidRPr="000A0E90">
              <w:rPr>
                <w:rFonts w:ascii="Arial" w:hAnsi="Arial" w:cs="Arial"/>
              </w:rPr>
              <w:t>9,938</w:t>
            </w:r>
          </w:p>
        </w:tc>
        <w:tc>
          <w:tcPr>
            <w:tcW w:w="1624" w:type="dxa"/>
            <w:tcBorders>
              <w:top w:val="nil"/>
              <w:left w:val="nil"/>
              <w:bottom w:val="single" w:sz="12" w:space="0" w:color="auto"/>
              <w:right w:val="nil"/>
            </w:tcBorders>
            <w:vAlign w:val="center"/>
          </w:tcPr>
          <w:p w:rsidR="00A50A20" w:rsidRPr="000A0E90" w:rsidRDefault="00A50A20" w:rsidP="005748B1">
            <w:pPr>
              <w:jc w:val="center"/>
              <w:rPr>
                <w:rFonts w:ascii="Arial" w:hAnsi="Arial" w:cs="Arial"/>
              </w:rPr>
            </w:pPr>
            <w:r w:rsidRPr="000A0E90">
              <w:rPr>
                <w:rFonts w:ascii="Arial" w:hAnsi="Arial" w:cs="Arial"/>
              </w:rPr>
              <w:t>31.33</w:t>
            </w:r>
          </w:p>
        </w:tc>
        <w:tc>
          <w:tcPr>
            <w:tcW w:w="1350" w:type="dxa"/>
            <w:tcBorders>
              <w:top w:val="nil"/>
              <w:left w:val="nil"/>
              <w:bottom w:val="single" w:sz="12" w:space="0" w:color="auto"/>
              <w:right w:val="nil"/>
            </w:tcBorders>
            <w:vAlign w:val="center"/>
          </w:tcPr>
          <w:p w:rsidR="00A50A20" w:rsidRPr="000A0E90" w:rsidRDefault="00A50A20" w:rsidP="005748B1">
            <w:pPr>
              <w:jc w:val="center"/>
              <w:rPr>
                <w:rFonts w:ascii="Arial" w:hAnsi="Arial" w:cs="Arial"/>
              </w:rPr>
            </w:pPr>
            <w:r w:rsidRPr="000A0E90">
              <w:rPr>
                <w:rFonts w:ascii="Arial" w:hAnsi="Arial" w:cs="Arial"/>
              </w:rPr>
              <w:t>14.70</w:t>
            </w:r>
          </w:p>
        </w:tc>
        <w:tc>
          <w:tcPr>
            <w:tcW w:w="1634" w:type="dxa"/>
            <w:tcBorders>
              <w:top w:val="nil"/>
              <w:left w:val="nil"/>
              <w:bottom w:val="single" w:sz="12" w:space="0" w:color="auto"/>
              <w:right w:val="nil"/>
            </w:tcBorders>
            <w:vAlign w:val="center"/>
          </w:tcPr>
          <w:p w:rsidR="00A50A20" w:rsidRPr="000A0E90" w:rsidRDefault="00A50A20" w:rsidP="005748B1">
            <w:pPr>
              <w:jc w:val="center"/>
              <w:rPr>
                <w:rFonts w:ascii="Arial" w:hAnsi="Arial" w:cs="Arial"/>
              </w:rPr>
            </w:pPr>
            <w:r w:rsidRPr="000A0E90">
              <w:rPr>
                <w:rFonts w:ascii="Arial" w:hAnsi="Arial" w:cs="Arial"/>
              </w:rPr>
              <w:t>0.0145</w:t>
            </w:r>
          </w:p>
        </w:tc>
      </w:tr>
      <w:tr w:rsidR="00A50A20" w:rsidRPr="000A0E90" w:rsidTr="005748B1">
        <w:tc>
          <w:tcPr>
            <w:tcW w:w="9576" w:type="dxa"/>
            <w:gridSpan w:val="5"/>
            <w:tcBorders>
              <w:top w:val="single" w:sz="12" w:space="0" w:color="auto"/>
              <w:left w:val="nil"/>
              <w:bottom w:val="nil"/>
              <w:right w:val="nil"/>
            </w:tcBorders>
            <w:vAlign w:val="center"/>
          </w:tcPr>
          <w:p w:rsidR="00A50A20" w:rsidRPr="000A0E90" w:rsidRDefault="00A50A20" w:rsidP="005748B1">
            <w:pPr>
              <w:rPr>
                <w:rFonts w:ascii="Arial" w:hAnsi="Arial" w:cs="Arial"/>
              </w:rPr>
            </w:pPr>
            <w:r w:rsidRPr="000A0E90">
              <w:rPr>
                <w:rFonts w:ascii="Arial" w:hAnsi="Arial" w:cs="Arial"/>
              </w:rPr>
              <w:t>19 known risk SNPs:  PVE ~13.3%, SE ~3.92%, p-val. &lt; 1.35×10</w:t>
            </w:r>
            <w:r w:rsidRPr="000A0E90">
              <w:rPr>
                <w:rFonts w:ascii="Arial" w:hAnsi="Arial" w:cs="Arial"/>
                <w:vertAlign w:val="superscript"/>
              </w:rPr>
              <w:t>-61</w:t>
            </w:r>
            <w:r w:rsidRPr="000A0E90">
              <w:rPr>
                <w:rFonts w:ascii="Arial" w:hAnsi="Arial" w:cs="Arial"/>
              </w:rPr>
              <w:t xml:space="preserve"> for all</w:t>
            </w:r>
          </w:p>
          <w:p w:rsidR="00A50A20" w:rsidRPr="000A0E90" w:rsidRDefault="00A50A20" w:rsidP="005748B1">
            <w:pPr>
              <w:rPr>
                <w:rFonts w:ascii="Arial" w:hAnsi="Arial" w:cs="Arial"/>
              </w:rPr>
            </w:pPr>
            <w:r w:rsidRPr="000A0E90">
              <w:rPr>
                <w:rFonts w:ascii="Arial" w:hAnsi="Arial" w:cs="Arial"/>
              </w:rPr>
              <w:t>Remainder SNPs with none excluded: 659,162</w:t>
            </w:r>
          </w:p>
          <w:p w:rsidR="00A50A20" w:rsidRPr="000A0E90" w:rsidRDefault="00A50A20" w:rsidP="005748B1">
            <w:pPr>
              <w:rPr>
                <w:rFonts w:ascii="Arial" w:hAnsi="Arial" w:cs="Arial"/>
              </w:rPr>
            </w:pPr>
            <w:r w:rsidRPr="000A0E90">
              <w:rPr>
                <w:rFonts w:ascii="Arial" w:hAnsi="Arial" w:cs="Arial"/>
              </w:rPr>
              <w:t>PVE, SE, and p-values shown for non-known risk SNPs, excluding specified SNPs</w:t>
            </w:r>
          </w:p>
          <w:p w:rsidR="00A50A20" w:rsidRPr="000A0E90" w:rsidRDefault="00A50A20" w:rsidP="005748B1">
            <w:pPr>
              <w:rPr>
                <w:rFonts w:ascii="Arial" w:hAnsi="Arial" w:cs="Arial"/>
              </w:rPr>
            </w:pPr>
            <w:r w:rsidRPr="000A0E90">
              <w:rPr>
                <w:rFonts w:ascii="Arial" w:hAnsi="Arial" w:cs="Arial"/>
              </w:rPr>
              <w:t>R</w:t>
            </w:r>
            <w:r w:rsidRPr="000A0E90">
              <w:rPr>
                <w:rFonts w:ascii="Arial" w:hAnsi="Arial" w:cs="Arial"/>
                <w:vertAlign w:val="superscript"/>
              </w:rPr>
              <w:t>2</w:t>
            </w:r>
            <w:r w:rsidRPr="000A0E90">
              <w:rPr>
                <w:rFonts w:ascii="Arial" w:hAnsi="Arial" w:cs="Arial"/>
              </w:rPr>
              <w:t>: 0 = linkage equilibrium ; 1 = perfect linkage disequilibrium</w:t>
            </w:r>
          </w:p>
        </w:tc>
      </w:tr>
    </w:tbl>
    <w:p w:rsidR="00A50A20" w:rsidRPr="000A0E90" w:rsidRDefault="00A50A20" w:rsidP="00A50A20">
      <w:pPr>
        <w:rPr>
          <w:rFonts w:ascii="Arial" w:hAnsi="Arial" w:cs="Arial"/>
        </w:rPr>
      </w:pPr>
    </w:p>
    <w:tbl>
      <w:tblPr>
        <w:tblStyle w:val="GridTable1Light1"/>
        <w:tblW w:w="9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738"/>
        <w:gridCol w:w="3115"/>
        <w:gridCol w:w="1257"/>
        <w:gridCol w:w="1084"/>
        <w:gridCol w:w="1444"/>
        <w:gridCol w:w="1553"/>
      </w:tblGrid>
      <w:tr w:rsidR="00A50A20" w:rsidRPr="000A0E90" w:rsidTr="005748B1">
        <w:trPr>
          <w:cnfStyle w:val="100000000000" w:firstRow="1" w:lastRow="0" w:firstColumn="0" w:lastColumn="0" w:oddVBand="0" w:evenVBand="0" w:oddHBand="0" w:evenHBand="0" w:firstRowFirstColumn="0" w:firstRowLastColumn="0" w:lastRowFirstColumn="0" w:lastRowLastColumn="0"/>
          <w:trHeight w:val="315"/>
        </w:trPr>
        <w:tc>
          <w:tcPr>
            <w:tcW w:w="9191" w:type="dxa"/>
            <w:gridSpan w:val="6"/>
            <w:tcBorders>
              <w:bottom w:val="single" w:sz="12" w:space="0" w:color="auto"/>
            </w:tcBorders>
          </w:tcPr>
          <w:p w:rsidR="00A50A20" w:rsidRPr="000A0E90" w:rsidRDefault="00A50A20" w:rsidP="000A0E90">
            <w:pPr>
              <w:rPr>
                <w:rFonts w:ascii="Arial" w:hAnsi="Arial" w:cs="Arial"/>
              </w:rPr>
            </w:pPr>
            <w:r w:rsidRPr="000A0E90">
              <w:rPr>
                <w:rFonts w:ascii="Arial" w:hAnsi="Arial" w:cs="Arial"/>
              </w:rPr>
              <w:t>Table S4.</w:t>
            </w:r>
            <w:r w:rsidR="000A0E90">
              <w:rPr>
                <w:rFonts w:ascii="Arial" w:hAnsi="Arial" w:cs="Arial"/>
              </w:rPr>
              <w:t xml:space="preserve"> SNP counts, p</w:t>
            </w:r>
            <w:r w:rsidRPr="000A0E90">
              <w:rPr>
                <w:rFonts w:ascii="Arial" w:hAnsi="Arial" w:cs="Arial"/>
              </w:rPr>
              <w:t xml:space="preserve">roportion of </w:t>
            </w:r>
            <w:r w:rsidR="000A0E90">
              <w:rPr>
                <w:rFonts w:ascii="Arial" w:hAnsi="Arial" w:cs="Arial"/>
              </w:rPr>
              <w:t>r</w:t>
            </w:r>
            <w:r w:rsidRPr="000A0E90">
              <w:rPr>
                <w:rFonts w:ascii="Arial" w:hAnsi="Arial" w:cs="Arial"/>
              </w:rPr>
              <w:t xml:space="preserve">isk </w:t>
            </w:r>
            <w:r w:rsidR="000A0E90">
              <w:rPr>
                <w:rFonts w:ascii="Arial" w:hAnsi="Arial" w:cs="Arial"/>
              </w:rPr>
              <w:t>e</w:t>
            </w:r>
            <w:r w:rsidRPr="000A0E90">
              <w:rPr>
                <w:rFonts w:ascii="Arial" w:hAnsi="Arial" w:cs="Arial"/>
              </w:rPr>
              <w:t>xplained</w:t>
            </w:r>
            <w:r w:rsidR="000A0E90">
              <w:rPr>
                <w:rFonts w:ascii="Arial" w:hAnsi="Arial" w:cs="Arial"/>
              </w:rPr>
              <w:t>, and p-values for partitioned regions</w:t>
            </w:r>
            <w:r w:rsidRPr="000A0E90">
              <w:rPr>
                <w:rFonts w:ascii="Arial" w:hAnsi="Arial" w:cs="Arial"/>
              </w:rPr>
              <w:t>.</w:t>
            </w:r>
          </w:p>
        </w:tc>
      </w:tr>
      <w:tr w:rsidR="00A50A20" w:rsidRPr="000A0E90" w:rsidTr="005748B1">
        <w:trPr>
          <w:trHeight w:val="315"/>
        </w:trPr>
        <w:tc>
          <w:tcPr>
            <w:tcW w:w="738" w:type="dxa"/>
            <w:tcBorders>
              <w:top w:val="single" w:sz="12" w:space="0" w:color="auto"/>
              <w:bottom w:val="single" w:sz="8" w:space="0" w:color="auto"/>
            </w:tcBorders>
          </w:tcPr>
          <w:p w:rsidR="00A50A20" w:rsidRPr="000A0E90" w:rsidRDefault="00A50A20" w:rsidP="005748B1">
            <w:pPr>
              <w:rPr>
                <w:rFonts w:ascii="Arial" w:hAnsi="Arial" w:cs="Arial"/>
                <w:b/>
                <w:bCs/>
              </w:rPr>
            </w:pPr>
          </w:p>
        </w:tc>
        <w:tc>
          <w:tcPr>
            <w:tcW w:w="3115" w:type="dxa"/>
            <w:tcBorders>
              <w:top w:val="single" w:sz="12" w:space="0" w:color="auto"/>
              <w:bottom w:val="single" w:sz="8" w:space="0" w:color="auto"/>
            </w:tcBorders>
            <w:vAlign w:val="bottom"/>
            <w:hideMark/>
          </w:tcPr>
          <w:p w:rsidR="00A50A20" w:rsidRPr="000A0E90" w:rsidRDefault="00A50A20" w:rsidP="005748B1">
            <w:pPr>
              <w:rPr>
                <w:rFonts w:ascii="Arial" w:hAnsi="Arial" w:cs="Arial"/>
                <w:b/>
              </w:rPr>
            </w:pPr>
            <w:r w:rsidRPr="000A0E90">
              <w:rPr>
                <w:rFonts w:ascii="Arial" w:hAnsi="Arial" w:cs="Arial"/>
                <w:b/>
                <w:bCs/>
              </w:rPr>
              <w:t>GO Term Pathway</w:t>
            </w:r>
          </w:p>
        </w:tc>
        <w:tc>
          <w:tcPr>
            <w:tcW w:w="1257" w:type="dxa"/>
            <w:tcBorders>
              <w:top w:val="single" w:sz="12" w:space="0" w:color="auto"/>
              <w:bottom w:val="single" w:sz="8" w:space="0" w:color="auto"/>
            </w:tcBorders>
            <w:vAlign w:val="bottom"/>
          </w:tcPr>
          <w:p w:rsidR="00A50A20" w:rsidRPr="000A0E90" w:rsidRDefault="00A50A20" w:rsidP="005748B1">
            <w:pPr>
              <w:jc w:val="center"/>
              <w:rPr>
                <w:rFonts w:ascii="Arial" w:hAnsi="Arial" w:cs="Arial"/>
                <w:b/>
              </w:rPr>
            </w:pPr>
            <w:r w:rsidRPr="000A0E90">
              <w:rPr>
                <w:rFonts w:ascii="Arial" w:hAnsi="Arial" w:cs="Arial"/>
                <w:b/>
              </w:rPr>
              <w:t>G</w:t>
            </w:r>
          </w:p>
        </w:tc>
        <w:tc>
          <w:tcPr>
            <w:tcW w:w="1084" w:type="dxa"/>
            <w:tcBorders>
              <w:top w:val="single" w:sz="12" w:space="0" w:color="auto"/>
              <w:bottom w:val="single" w:sz="8" w:space="0" w:color="auto"/>
            </w:tcBorders>
            <w:vAlign w:val="bottom"/>
          </w:tcPr>
          <w:p w:rsidR="00A50A20" w:rsidRPr="000A0E90" w:rsidRDefault="00A50A20" w:rsidP="005748B1">
            <w:pPr>
              <w:jc w:val="center"/>
              <w:rPr>
                <w:rFonts w:ascii="Arial" w:hAnsi="Arial" w:cs="Arial"/>
                <w:b/>
              </w:rPr>
            </w:pPr>
            <w:r w:rsidRPr="000A0E90">
              <w:rPr>
                <w:rFonts w:ascii="Arial" w:hAnsi="Arial" w:cs="Arial"/>
                <w:b/>
              </w:rPr>
              <w:t>G+50</w:t>
            </w:r>
          </w:p>
        </w:tc>
        <w:tc>
          <w:tcPr>
            <w:tcW w:w="1444" w:type="dxa"/>
            <w:tcBorders>
              <w:top w:val="single" w:sz="12" w:space="0" w:color="auto"/>
              <w:bottom w:val="single" w:sz="8" w:space="0" w:color="auto"/>
            </w:tcBorders>
            <w:vAlign w:val="bottom"/>
          </w:tcPr>
          <w:p w:rsidR="00A50A20" w:rsidRPr="000A0E90" w:rsidRDefault="00A50A20" w:rsidP="005748B1">
            <w:pPr>
              <w:jc w:val="center"/>
              <w:rPr>
                <w:rFonts w:ascii="Arial" w:hAnsi="Arial" w:cs="Arial"/>
                <w:b/>
              </w:rPr>
            </w:pPr>
            <w:r w:rsidRPr="000A0E90">
              <w:rPr>
                <w:rFonts w:ascii="Arial" w:hAnsi="Arial" w:cs="Arial"/>
                <w:b/>
              </w:rPr>
              <w:t>G+50+OC</w:t>
            </w:r>
          </w:p>
        </w:tc>
        <w:tc>
          <w:tcPr>
            <w:tcW w:w="1553" w:type="dxa"/>
            <w:tcBorders>
              <w:top w:val="single" w:sz="12" w:space="0" w:color="auto"/>
              <w:bottom w:val="single" w:sz="8" w:space="0" w:color="auto"/>
            </w:tcBorders>
            <w:vAlign w:val="bottom"/>
          </w:tcPr>
          <w:p w:rsidR="00A50A20" w:rsidRPr="000A0E90" w:rsidRDefault="00A50A20" w:rsidP="005748B1">
            <w:pPr>
              <w:jc w:val="center"/>
              <w:rPr>
                <w:rFonts w:ascii="Arial" w:hAnsi="Arial" w:cs="Arial"/>
                <w:b/>
              </w:rPr>
            </w:pPr>
            <w:r w:rsidRPr="000A0E90">
              <w:rPr>
                <w:rFonts w:ascii="Arial" w:hAnsi="Arial" w:cs="Arial"/>
                <w:b/>
              </w:rPr>
              <w:t>G+50+OC</w:t>
            </w:r>
          </w:p>
          <w:p w:rsidR="00A50A20" w:rsidRPr="000A0E90" w:rsidRDefault="00A50A20" w:rsidP="005748B1">
            <w:pPr>
              <w:jc w:val="center"/>
              <w:rPr>
                <w:rFonts w:ascii="Arial" w:hAnsi="Arial" w:cs="Arial"/>
                <w:b/>
              </w:rPr>
            </w:pPr>
            <w:r w:rsidRPr="000A0E90">
              <w:rPr>
                <w:rFonts w:ascii="Arial" w:hAnsi="Arial" w:cs="Arial"/>
                <w:b/>
              </w:rPr>
              <w:t>minus R+5</w:t>
            </w:r>
          </w:p>
        </w:tc>
      </w:tr>
      <w:tr w:rsidR="00A50A20" w:rsidRPr="000A0E90" w:rsidTr="005748B1">
        <w:trPr>
          <w:trHeight w:val="50"/>
        </w:trPr>
        <w:tc>
          <w:tcPr>
            <w:tcW w:w="738" w:type="dxa"/>
            <w:vMerge w:val="restart"/>
            <w:tcBorders>
              <w:top w:val="single" w:sz="8" w:space="0" w:color="auto"/>
            </w:tcBorders>
            <w:textDirection w:val="btLr"/>
            <w:vAlign w:val="center"/>
          </w:tcPr>
          <w:p w:rsidR="00A50A20" w:rsidRPr="000A0E90" w:rsidRDefault="00A50A20" w:rsidP="005748B1">
            <w:pPr>
              <w:ind w:left="113" w:right="113"/>
              <w:jc w:val="center"/>
              <w:rPr>
                <w:rFonts w:ascii="Arial" w:hAnsi="Arial" w:cs="Arial"/>
              </w:rPr>
            </w:pPr>
            <w:r w:rsidRPr="000A0E90">
              <w:rPr>
                <w:rFonts w:ascii="Arial" w:hAnsi="Arial" w:cs="Arial"/>
              </w:rPr>
              <w:t>Number of SNP</w:t>
            </w:r>
          </w:p>
        </w:tc>
        <w:tc>
          <w:tcPr>
            <w:tcW w:w="3115" w:type="dxa"/>
            <w:tcBorders>
              <w:top w:val="single" w:sz="8" w:space="0" w:color="auto"/>
            </w:tcBorders>
            <w:vAlign w:val="center"/>
            <w:hideMark/>
          </w:tcPr>
          <w:p w:rsidR="00A50A20" w:rsidRPr="000A0E90" w:rsidRDefault="00A50A20" w:rsidP="005748B1">
            <w:pPr>
              <w:rPr>
                <w:rFonts w:ascii="Arial" w:hAnsi="Arial" w:cs="Arial"/>
              </w:rPr>
            </w:pPr>
            <w:r w:rsidRPr="000A0E90">
              <w:rPr>
                <w:rFonts w:ascii="Arial" w:hAnsi="Arial" w:cs="Arial"/>
              </w:rPr>
              <w:t xml:space="preserve"> Angiogenesis</w:t>
            </w:r>
          </w:p>
        </w:tc>
        <w:tc>
          <w:tcPr>
            <w:tcW w:w="1257" w:type="dxa"/>
            <w:tcBorders>
              <w:top w:val="single" w:sz="8" w:space="0" w:color="auto"/>
            </w:tcBorders>
            <w:vAlign w:val="center"/>
          </w:tcPr>
          <w:p w:rsidR="00A50A20" w:rsidRPr="000A0E90" w:rsidRDefault="00A50A20" w:rsidP="005748B1">
            <w:pPr>
              <w:jc w:val="center"/>
              <w:rPr>
                <w:rFonts w:ascii="Arial" w:hAnsi="Arial" w:cs="Arial"/>
              </w:rPr>
            </w:pPr>
            <w:r w:rsidRPr="000A0E90">
              <w:rPr>
                <w:rFonts w:ascii="Arial" w:hAnsi="Arial" w:cs="Arial"/>
              </w:rPr>
              <w:t>8,853</w:t>
            </w:r>
          </w:p>
        </w:tc>
        <w:tc>
          <w:tcPr>
            <w:tcW w:w="1084" w:type="dxa"/>
            <w:tcBorders>
              <w:top w:val="single" w:sz="8" w:space="0" w:color="auto"/>
            </w:tcBorders>
            <w:vAlign w:val="center"/>
          </w:tcPr>
          <w:p w:rsidR="00A50A20" w:rsidRPr="000A0E90" w:rsidRDefault="00A50A20" w:rsidP="005748B1">
            <w:pPr>
              <w:jc w:val="center"/>
              <w:rPr>
                <w:rFonts w:ascii="Arial" w:hAnsi="Arial" w:cs="Arial"/>
              </w:rPr>
            </w:pPr>
            <w:r w:rsidRPr="000A0E90">
              <w:rPr>
                <w:rFonts w:ascii="Arial" w:hAnsi="Arial" w:cs="Arial"/>
              </w:rPr>
              <w:t>16,907</w:t>
            </w:r>
          </w:p>
        </w:tc>
        <w:tc>
          <w:tcPr>
            <w:tcW w:w="1444" w:type="dxa"/>
            <w:tcBorders>
              <w:top w:val="single" w:sz="8" w:space="0" w:color="auto"/>
            </w:tcBorders>
            <w:vAlign w:val="center"/>
          </w:tcPr>
          <w:p w:rsidR="00A50A20" w:rsidRPr="000A0E90" w:rsidRDefault="00A50A20" w:rsidP="005748B1">
            <w:pPr>
              <w:jc w:val="center"/>
              <w:rPr>
                <w:rFonts w:ascii="Arial" w:hAnsi="Arial" w:cs="Arial"/>
              </w:rPr>
            </w:pPr>
            <w:r w:rsidRPr="000A0E90">
              <w:rPr>
                <w:rFonts w:ascii="Arial" w:hAnsi="Arial" w:cs="Arial"/>
              </w:rPr>
              <w:t>17,465</w:t>
            </w:r>
          </w:p>
        </w:tc>
        <w:tc>
          <w:tcPr>
            <w:tcW w:w="1553" w:type="dxa"/>
            <w:tcBorders>
              <w:top w:val="single" w:sz="8" w:space="0" w:color="auto"/>
            </w:tcBorders>
            <w:vAlign w:val="center"/>
          </w:tcPr>
          <w:p w:rsidR="00A50A20" w:rsidRPr="000A0E90" w:rsidRDefault="00A50A20" w:rsidP="005748B1">
            <w:pPr>
              <w:jc w:val="center"/>
              <w:rPr>
                <w:rFonts w:ascii="Arial" w:hAnsi="Arial" w:cs="Arial"/>
              </w:rPr>
            </w:pPr>
            <w:r w:rsidRPr="000A0E90">
              <w:rPr>
                <w:rFonts w:ascii="Arial" w:hAnsi="Arial" w:cs="Arial"/>
              </w:rPr>
              <w:t>17,455</w:t>
            </w:r>
          </w:p>
        </w:tc>
      </w:tr>
      <w:tr w:rsidR="00A50A20" w:rsidRPr="000A0E90" w:rsidTr="005748B1">
        <w:trPr>
          <w:trHeight w:val="315"/>
        </w:trPr>
        <w:tc>
          <w:tcPr>
            <w:tcW w:w="738" w:type="dxa"/>
            <w:vMerge/>
            <w:tcBorders>
              <w:right w:val="single" w:sz="4" w:space="0" w:color="808080" w:themeColor="background1" w:themeShade="80"/>
            </w:tcBorders>
            <w:vAlign w:val="center"/>
          </w:tcPr>
          <w:p w:rsidR="00A50A20" w:rsidRPr="000A0E90" w:rsidRDefault="00A50A20" w:rsidP="005748B1">
            <w:pPr>
              <w:jc w:val="center"/>
              <w:rPr>
                <w:rFonts w:ascii="Arial" w:hAnsi="Arial" w:cs="Arial"/>
              </w:rPr>
            </w:pPr>
          </w:p>
        </w:tc>
        <w:tc>
          <w:tcPr>
            <w:tcW w:w="3115" w:type="dxa"/>
            <w:tcBorders>
              <w:left w:val="single" w:sz="4" w:space="0" w:color="808080" w:themeColor="background1" w:themeShade="80"/>
            </w:tcBorders>
            <w:vAlign w:val="center"/>
            <w:hideMark/>
          </w:tcPr>
          <w:p w:rsidR="00A50A20" w:rsidRPr="000A0E90" w:rsidRDefault="00A50A20" w:rsidP="005748B1">
            <w:pPr>
              <w:rPr>
                <w:rFonts w:ascii="Arial" w:hAnsi="Arial" w:cs="Arial"/>
              </w:rPr>
            </w:pPr>
            <w:r w:rsidRPr="000A0E90">
              <w:rPr>
                <w:rFonts w:ascii="Arial" w:hAnsi="Arial" w:cs="Arial"/>
              </w:rPr>
              <w:t xml:space="preserve"> Antioxidant Activity</w:t>
            </w:r>
          </w:p>
        </w:tc>
        <w:tc>
          <w:tcPr>
            <w:tcW w:w="1257" w:type="dxa"/>
            <w:vAlign w:val="center"/>
          </w:tcPr>
          <w:p w:rsidR="00A50A20" w:rsidRPr="000A0E90" w:rsidRDefault="00A50A20" w:rsidP="005748B1">
            <w:pPr>
              <w:jc w:val="center"/>
              <w:rPr>
                <w:rFonts w:ascii="Arial" w:hAnsi="Arial" w:cs="Arial"/>
              </w:rPr>
            </w:pPr>
            <w:r w:rsidRPr="000A0E90">
              <w:rPr>
                <w:rFonts w:ascii="Arial" w:hAnsi="Arial" w:cs="Arial"/>
              </w:rPr>
              <w:t>616</w:t>
            </w:r>
          </w:p>
        </w:tc>
        <w:tc>
          <w:tcPr>
            <w:tcW w:w="1084" w:type="dxa"/>
            <w:vAlign w:val="center"/>
          </w:tcPr>
          <w:p w:rsidR="00A50A20" w:rsidRPr="000A0E90" w:rsidRDefault="00A50A20" w:rsidP="005748B1">
            <w:pPr>
              <w:jc w:val="center"/>
              <w:rPr>
                <w:rFonts w:ascii="Arial" w:hAnsi="Arial" w:cs="Arial"/>
              </w:rPr>
            </w:pPr>
            <w:r w:rsidRPr="000A0E90">
              <w:rPr>
                <w:rFonts w:ascii="Arial" w:hAnsi="Arial" w:cs="Arial"/>
              </w:rPr>
              <w:t>2,014</w:t>
            </w:r>
          </w:p>
        </w:tc>
        <w:tc>
          <w:tcPr>
            <w:tcW w:w="1444" w:type="dxa"/>
            <w:vAlign w:val="center"/>
          </w:tcPr>
          <w:p w:rsidR="00A50A20" w:rsidRPr="000A0E90" w:rsidRDefault="00A50A20" w:rsidP="005748B1">
            <w:pPr>
              <w:jc w:val="center"/>
              <w:rPr>
                <w:rFonts w:ascii="Arial" w:hAnsi="Arial" w:cs="Arial"/>
              </w:rPr>
            </w:pPr>
            <w:r w:rsidRPr="000A0E90">
              <w:rPr>
                <w:rFonts w:ascii="Arial" w:hAnsi="Arial" w:cs="Arial"/>
              </w:rPr>
              <w:t>2,115</w:t>
            </w:r>
          </w:p>
        </w:tc>
        <w:tc>
          <w:tcPr>
            <w:tcW w:w="1553" w:type="dxa"/>
            <w:vAlign w:val="center"/>
          </w:tcPr>
          <w:p w:rsidR="00A50A20" w:rsidRPr="000A0E90" w:rsidRDefault="00A50A20" w:rsidP="005748B1">
            <w:pPr>
              <w:jc w:val="center"/>
              <w:rPr>
                <w:rFonts w:ascii="Arial" w:hAnsi="Arial" w:cs="Arial"/>
              </w:rPr>
            </w:pPr>
            <w:r w:rsidRPr="000A0E90">
              <w:rPr>
                <w:rFonts w:ascii="Arial" w:hAnsi="Arial" w:cs="Arial"/>
              </w:rPr>
              <w:t>2,114</w:t>
            </w:r>
          </w:p>
        </w:tc>
      </w:tr>
      <w:tr w:rsidR="00A50A20" w:rsidRPr="000A0E90" w:rsidTr="005748B1">
        <w:trPr>
          <w:trHeight w:val="315"/>
        </w:trPr>
        <w:tc>
          <w:tcPr>
            <w:tcW w:w="738" w:type="dxa"/>
            <w:vMerge/>
            <w:tcBorders>
              <w:right w:val="single" w:sz="4" w:space="0" w:color="808080" w:themeColor="background1" w:themeShade="80"/>
            </w:tcBorders>
            <w:vAlign w:val="center"/>
          </w:tcPr>
          <w:p w:rsidR="00A50A20" w:rsidRPr="000A0E90" w:rsidRDefault="00A50A20" w:rsidP="005748B1">
            <w:pPr>
              <w:jc w:val="center"/>
              <w:rPr>
                <w:rFonts w:ascii="Arial" w:hAnsi="Arial" w:cs="Arial"/>
              </w:rPr>
            </w:pPr>
          </w:p>
        </w:tc>
        <w:tc>
          <w:tcPr>
            <w:tcW w:w="3115" w:type="dxa"/>
            <w:tcBorders>
              <w:left w:val="single" w:sz="4" w:space="0" w:color="808080" w:themeColor="background1" w:themeShade="80"/>
            </w:tcBorders>
            <w:vAlign w:val="center"/>
            <w:hideMark/>
          </w:tcPr>
          <w:p w:rsidR="00A50A20" w:rsidRPr="000A0E90" w:rsidRDefault="00A50A20" w:rsidP="005748B1">
            <w:pPr>
              <w:rPr>
                <w:rFonts w:ascii="Arial" w:hAnsi="Arial" w:cs="Arial"/>
              </w:rPr>
            </w:pPr>
            <w:r w:rsidRPr="000A0E90">
              <w:rPr>
                <w:rFonts w:ascii="Arial" w:hAnsi="Arial" w:cs="Arial"/>
              </w:rPr>
              <w:t xml:space="preserve"> Apoptotic Signaling</w:t>
            </w:r>
          </w:p>
        </w:tc>
        <w:tc>
          <w:tcPr>
            <w:tcW w:w="1257" w:type="dxa"/>
            <w:vAlign w:val="center"/>
          </w:tcPr>
          <w:p w:rsidR="00A50A20" w:rsidRPr="000A0E90" w:rsidRDefault="00A50A20" w:rsidP="005748B1">
            <w:pPr>
              <w:jc w:val="center"/>
              <w:rPr>
                <w:rFonts w:ascii="Arial" w:hAnsi="Arial" w:cs="Arial"/>
              </w:rPr>
            </w:pPr>
            <w:r w:rsidRPr="000A0E90">
              <w:rPr>
                <w:rFonts w:ascii="Arial" w:hAnsi="Arial" w:cs="Arial"/>
              </w:rPr>
              <w:t>26,682</w:t>
            </w:r>
          </w:p>
        </w:tc>
        <w:tc>
          <w:tcPr>
            <w:tcW w:w="1084" w:type="dxa"/>
            <w:vAlign w:val="center"/>
          </w:tcPr>
          <w:p w:rsidR="00A50A20" w:rsidRPr="000A0E90" w:rsidRDefault="00A50A20" w:rsidP="005748B1">
            <w:pPr>
              <w:jc w:val="center"/>
              <w:rPr>
                <w:rFonts w:ascii="Arial" w:hAnsi="Arial" w:cs="Arial"/>
              </w:rPr>
            </w:pPr>
            <w:r w:rsidRPr="000A0E90">
              <w:rPr>
                <w:rFonts w:ascii="Arial" w:hAnsi="Arial" w:cs="Arial"/>
              </w:rPr>
              <w:t>54,417</w:t>
            </w:r>
          </w:p>
        </w:tc>
        <w:tc>
          <w:tcPr>
            <w:tcW w:w="1444" w:type="dxa"/>
            <w:vAlign w:val="center"/>
          </w:tcPr>
          <w:p w:rsidR="00A50A20" w:rsidRPr="000A0E90" w:rsidRDefault="00A50A20" w:rsidP="005748B1">
            <w:pPr>
              <w:jc w:val="center"/>
              <w:rPr>
                <w:rFonts w:ascii="Arial" w:hAnsi="Arial" w:cs="Arial"/>
              </w:rPr>
            </w:pPr>
            <w:r w:rsidRPr="000A0E90">
              <w:rPr>
                <w:rFonts w:ascii="Arial" w:hAnsi="Arial" w:cs="Arial"/>
              </w:rPr>
              <w:t>56,136</w:t>
            </w:r>
          </w:p>
        </w:tc>
        <w:tc>
          <w:tcPr>
            <w:tcW w:w="1553" w:type="dxa"/>
            <w:vAlign w:val="center"/>
          </w:tcPr>
          <w:p w:rsidR="00A50A20" w:rsidRPr="000A0E90" w:rsidRDefault="00A50A20" w:rsidP="005748B1">
            <w:pPr>
              <w:jc w:val="center"/>
              <w:rPr>
                <w:rFonts w:ascii="Arial" w:hAnsi="Arial" w:cs="Arial"/>
              </w:rPr>
            </w:pPr>
            <w:r w:rsidRPr="000A0E90">
              <w:rPr>
                <w:rFonts w:ascii="Arial" w:hAnsi="Arial" w:cs="Arial"/>
              </w:rPr>
              <w:t>56,130</w:t>
            </w:r>
          </w:p>
        </w:tc>
      </w:tr>
      <w:tr w:rsidR="00A50A20" w:rsidRPr="000A0E90" w:rsidTr="005748B1">
        <w:trPr>
          <w:trHeight w:val="315"/>
        </w:trPr>
        <w:tc>
          <w:tcPr>
            <w:tcW w:w="738" w:type="dxa"/>
            <w:vMerge/>
            <w:tcBorders>
              <w:right w:val="single" w:sz="4" w:space="0" w:color="808080" w:themeColor="background1" w:themeShade="80"/>
            </w:tcBorders>
            <w:vAlign w:val="center"/>
          </w:tcPr>
          <w:p w:rsidR="00A50A20" w:rsidRPr="000A0E90" w:rsidRDefault="00A50A20" w:rsidP="005748B1">
            <w:pPr>
              <w:jc w:val="center"/>
              <w:rPr>
                <w:rFonts w:ascii="Arial" w:hAnsi="Arial" w:cs="Arial"/>
              </w:rPr>
            </w:pPr>
          </w:p>
        </w:tc>
        <w:tc>
          <w:tcPr>
            <w:tcW w:w="3115" w:type="dxa"/>
            <w:tcBorders>
              <w:left w:val="single" w:sz="4" w:space="0" w:color="808080" w:themeColor="background1" w:themeShade="80"/>
            </w:tcBorders>
            <w:vAlign w:val="center"/>
            <w:hideMark/>
          </w:tcPr>
          <w:p w:rsidR="00A50A20" w:rsidRPr="000A0E90" w:rsidRDefault="00A50A20" w:rsidP="005748B1">
            <w:pPr>
              <w:rPr>
                <w:rFonts w:ascii="Arial" w:hAnsi="Arial" w:cs="Arial"/>
              </w:rPr>
            </w:pPr>
            <w:r w:rsidRPr="000A0E90">
              <w:rPr>
                <w:rFonts w:ascii="Arial" w:hAnsi="Arial" w:cs="Arial"/>
              </w:rPr>
              <w:t xml:space="preserve"> Complement Activation</w:t>
            </w:r>
          </w:p>
        </w:tc>
        <w:tc>
          <w:tcPr>
            <w:tcW w:w="1257" w:type="dxa"/>
            <w:vAlign w:val="center"/>
          </w:tcPr>
          <w:p w:rsidR="00A50A20" w:rsidRPr="000A0E90" w:rsidRDefault="00A50A20" w:rsidP="005748B1">
            <w:pPr>
              <w:jc w:val="center"/>
              <w:rPr>
                <w:rFonts w:ascii="Arial" w:hAnsi="Arial" w:cs="Arial"/>
              </w:rPr>
            </w:pPr>
            <w:r w:rsidRPr="000A0E90">
              <w:rPr>
                <w:rFonts w:ascii="Arial" w:hAnsi="Arial" w:cs="Arial"/>
              </w:rPr>
              <w:t>478</w:t>
            </w:r>
          </w:p>
        </w:tc>
        <w:tc>
          <w:tcPr>
            <w:tcW w:w="1084" w:type="dxa"/>
            <w:vAlign w:val="center"/>
          </w:tcPr>
          <w:p w:rsidR="00A50A20" w:rsidRPr="000A0E90" w:rsidRDefault="00A50A20" w:rsidP="005748B1">
            <w:pPr>
              <w:jc w:val="center"/>
              <w:rPr>
                <w:rFonts w:ascii="Arial" w:hAnsi="Arial" w:cs="Arial"/>
              </w:rPr>
            </w:pPr>
            <w:r w:rsidRPr="000A0E90">
              <w:rPr>
                <w:rFonts w:ascii="Arial" w:hAnsi="Arial" w:cs="Arial"/>
              </w:rPr>
              <w:t>1,343</w:t>
            </w:r>
          </w:p>
        </w:tc>
        <w:tc>
          <w:tcPr>
            <w:tcW w:w="1444" w:type="dxa"/>
            <w:vAlign w:val="center"/>
          </w:tcPr>
          <w:p w:rsidR="00A50A20" w:rsidRPr="000A0E90" w:rsidRDefault="00A50A20" w:rsidP="005748B1">
            <w:pPr>
              <w:jc w:val="center"/>
              <w:rPr>
                <w:rFonts w:ascii="Arial" w:hAnsi="Arial" w:cs="Arial"/>
              </w:rPr>
            </w:pPr>
            <w:r w:rsidRPr="000A0E90">
              <w:rPr>
                <w:rFonts w:ascii="Arial" w:hAnsi="Arial" w:cs="Arial"/>
              </w:rPr>
              <w:t>1,374</w:t>
            </w:r>
          </w:p>
        </w:tc>
        <w:tc>
          <w:tcPr>
            <w:tcW w:w="1553" w:type="dxa"/>
            <w:vAlign w:val="center"/>
          </w:tcPr>
          <w:p w:rsidR="00A50A20" w:rsidRPr="000A0E90" w:rsidRDefault="00A50A20" w:rsidP="005748B1">
            <w:pPr>
              <w:jc w:val="center"/>
              <w:rPr>
                <w:rFonts w:ascii="Arial" w:hAnsi="Arial" w:cs="Arial"/>
              </w:rPr>
            </w:pPr>
            <w:r w:rsidRPr="000A0E90">
              <w:rPr>
                <w:rFonts w:ascii="Arial" w:hAnsi="Arial" w:cs="Arial"/>
              </w:rPr>
              <w:t>1,370</w:t>
            </w:r>
          </w:p>
        </w:tc>
      </w:tr>
      <w:tr w:rsidR="00A50A20" w:rsidRPr="000A0E90" w:rsidTr="005748B1">
        <w:trPr>
          <w:trHeight w:val="315"/>
        </w:trPr>
        <w:tc>
          <w:tcPr>
            <w:tcW w:w="738" w:type="dxa"/>
            <w:vMerge/>
            <w:tcBorders>
              <w:right w:val="single" w:sz="4" w:space="0" w:color="808080" w:themeColor="background1" w:themeShade="80"/>
            </w:tcBorders>
            <w:vAlign w:val="center"/>
          </w:tcPr>
          <w:p w:rsidR="00A50A20" w:rsidRPr="000A0E90" w:rsidRDefault="00A50A20" w:rsidP="005748B1">
            <w:pPr>
              <w:jc w:val="center"/>
              <w:rPr>
                <w:rFonts w:ascii="Arial" w:hAnsi="Arial" w:cs="Arial"/>
              </w:rPr>
            </w:pPr>
          </w:p>
        </w:tc>
        <w:tc>
          <w:tcPr>
            <w:tcW w:w="3115" w:type="dxa"/>
            <w:tcBorders>
              <w:left w:val="single" w:sz="4" w:space="0" w:color="808080" w:themeColor="background1" w:themeShade="80"/>
            </w:tcBorders>
            <w:vAlign w:val="center"/>
            <w:hideMark/>
          </w:tcPr>
          <w:p w:rsidR="00A50A20" w:rsidRPr="000A0E90" w:rsidRDefault="00A50A20" w:rsidP="005748B1">
            <w:pPr>
              <w:rPr>
                <w:rFonts w:ascii="Arial" w:hAnsi="Arial" w:cs="Arial"/>
              </w:rPr>
            </w:pPr>
            <w:r w:rsidRPr="000A0E90">
              <w:rPr>
                <w:rFonts w:ascii="Arial" w:hAnsi="Arial" w:cs="Arial"/>
              </w:rPr>
              <w:t xml:space="preserve"> Inflammatory Response</w:t>
            </w:r>
          </w:p>
        </w:tc>
        <w:tc>
          <w:tcPr>
            <w:tcW w:w="1257" w:type="dxa"/>
            <w:vAlign w:val="center"/>
          </w:tcPr>
          <w:p w:rsidR="00A50A20" w:rsidRPr="000A0E90" w:rsidRDefault="00A50A20" w:rsidP="005748B1">
            <w:pPr>
              <w:jc w:val="center"/>
              <w:rPr>
                <w:rFonts w:ascii="Arial" w:hAnsi="Arial" w:cs="Arial"/>
              </w:rPr>
            </w:pPr>
            <w:r w:rsidRPr="000A0E90">
              <w:rPr>
                <w:rFonts w:ascii="Arial" w:hAnsi="Arial" w:cs="Arial"/>
              </w:rPr>
              <w:t>5,883</w:t>
            </w:r>
          </w:p>
        </w:tc>
        <w:tc>
          <w:tcPr>
            <w:tcW w:w="1084" w:type="dxa"/>
            <w:vAlign w:val="center"/>
          </w:tcPr>
          <w:p w:rsidR="00A50A20" w:rsidRPr="000A0E90" w:rsidRDefault="00A50A20" w:rsidP="005748B1">
            <w:pPr>
              <w:jc w:val="center"/>
              <w:rPr>
                <w:rFonts w:ascii="Arial" w:hAnsi="Arial" w:cs="Arial"/>
              </w:rPr>
            </w:pPr>
            <w:r w:rsidRPr="000A0E90">
              <w:rPr>
                <w:rFonts w:ascii="Arial" w:hAnsi="Arial" w:cs="Arial"/>
              </w:rPr>
              <w:t>15,993</w:t>
            </w:r>
          </w:p>
        </w:tc>
        <w:tc>
          <w:tcPr>
            <w:tcW w:w="1444" w:type="dxa"/>
            <w:vAlign w:val="center"/>
          </w:tcPr>
          <w:p w:rsidR="00A50A20" w:rsidRPr="000A0E90" w:rsidRDefault="00A50A20" w:rsidP="005748B1">
            <w:pPr>
              <w:jc w:val="center"/>
              <w:rPr>
                <w:rFonts w:ascii="Arial" w:hAnsi="Arial" w:cs="Arial"/>
              </w:rPr>
            </w:pPr>
            <w:r w:rsidRPr="000A0E90">
              <w:rPr>
                <w:rFonts w:ascii="Arial" w:hAnsi="Arial" w:cs="Arial"/>
              </w:rPr>
              <w:t>16,635</w:t>
            </w:r>
          </w:p>
        </w:tc>
        <w:tc>
          <w:tcPr>
            <w:tcW w:w="1553" w:type="dxa"/>
            <w:vAlign w:val="center"/>
          </w:tcPr>
          <w:p w:rsidR="00A50A20" w:rsidRPr="000A0E90" w:rsidRDefault="00A50A20" w:rsidP="005748B1">
            <w:pPr>
              <w:jc w:val="center"/>
              <w:rPr>
                <w:rFonts w:ascii="Arial" w:hAnsi="Arial" w:cs="Arial"/>
              </w:rPr>
            </w:pPr>
            <w:r w:rsidRPr="000A0E90">
              <w:rPr>
                <w:rFonts w:ascii="Arial" w:hAnsi="Arial" w:cs="Arial"/>
              </w:rPr>
              <w:t>16,630</w:t>
            </w:r>
          </w:p>
        </w:tc>
      </w:tr>
      <w:tr w:rsidR="00A50A20" w:rsidRPr="000A0E90" w:rsidTr="005748B1">
        <w:trPr>
          <w:trHeight w:val="315"/>
        </w:trPr>
        <w:tc>
          <w:tcPr>
            <w:tcW w:w="738" w:type="dxa"/>
            <w:vMerge/>
            <w:tcBorders>
              <w:right w:val="single" w:sz="4" w:space="0" w:color="808080" w:themeColor="background1" w:themeShade="80"/>
            </w:tcBorders>
            <w:vAlign w:val="center"/>
          </w:tcPr>
          <w:p w:rsidR="00A50A20" w:rsidRPr="000A0E90" w:rsidRDefault="00A50A20" w:rsidP="005748B1">
            <w:pPr>
              <w:jc w:val="center"/>
              <w:rPr>
                <w:rFonts w:ascii="Arial" w:hAnsi="Arial" w:cs="Arial"/>
              </w:rPr>
            </w:pPr>
          </w:p>
        </w:tc>
        <w:tc>
          <w:tcPr>
            <w:tcW w:w="3115" w:type="dxa"/>
            <w:tcBorders>
              <w:left w:val="single" w:sz="4" w:space="0" w:color="808080" w:themeColor="background1" w:themeShade="80"/>
            </w:tcBorders>
            <w:vAlign w:val="center"/>
            <w:hideMark/>
          </w:tcPr>
          <w:p w:rsidR="00A50A20" w:rsidRPr="000A0E90" w:rsidRDefault="00A50A20" w:rsidP="005748B1">
            <w:pPr>
              <w:rPr>
                <w:rFonts w:ascii="Arial" w:hAnsi="Arial" w:cs="Arial"/>
              </w:rPr>
            </w:pPr>
            <w:r w:rsidRPr="000A0E90">
              <w:rPr>
                <w:rFonts w:ascii="Arial" w:hAnsi="Arial" w:cs="Arial"/>
              </w:rPr>
              <w:t xml:space="preserve"> Response to Nicotine</w:t>
            </w:r>
          </w:p>
        </w:tc>
        <w:tc>
          <w:tcPr>
            <w:tcW w:w="1257" w:type="dxa"/>
            <w:vAlign w:val="center"/>
          </w:tcPr>
          <w:p w:rsidR="00A50A20" w:rsidRPr="000A0E90" w:rsidRDefault="00A50A20" w:rsidP="005748B1">
            <w:pPr>
              <w:jc w:val="center"/>
              <w:rPr>
                <w:rFonts w:ascii="Arial" w:hAnsi="Arial" w:cs="Arial"/>
              </w:rPr>
            </w:pPr>
            <w:r w:rsidRPr="000A0E90">
              <w:rPr>
                <w:rFonts w:ascii="Arial" w:hAnsi="Arial" w:cs="Arial"/>
              </w:rPr>
              <w:t>426</w:t>
            </w:r>
          </w:p>
        </w:tc>
        <w:tc>
          <w:tcPr>
            <w:tcW w:w="1084" w:type="dxa"/>
            <w:vAlign w:val="center"/>
          </w:tcPr>
          <w:p w:rsidR="00A50A20" w:rsidRPr="000A0E90" w:rsidRDefault="00A50A20" w:rsidP="005748B1">
            <w:pPr>
              <w:jc w:val="center"/>
              <w:rPr>
                <w:rFonts w:ascii="Arial" w:hAnsi="Arial" w:cs="Arial"/>
              </w:rPr>
            </w:pPr>
            <w:r w:rsidRPr="000A0E90">
              <w:rPr>
                <w:rFonts w:ascii="Arial" w:hAnsi="Arial" w:cs="Arial"/>
              </w:rPr>
              <w:t>1,101</w:t>
            </w:r>
          </w:p>
        </w:tc>
        <w:tc>
          <w:tcPr>
            <w:tcW w:w="1444" w:type="dxa"/>
            <w:vAlign w:val="center"/>
          </w:tcPr>
          <w:p w:rsidR="00A50A20" w:rsidRPr="000A0E90" w:rsidRDefault="00A50A20" w:rsidP="005748B1">
            <w:pPr>
              <w:jc w:val="center"/>
              <w:rPr>
                <w:rFonts w:ascii="Arial" w:hAnsi="Arial" w:cs="Arial"/>
              </w:rPr>
            </w:pPr>
            <w:r w:rsidRPr="000A0E90">
              <w:rPr>
                <w:rFonts w:ascii="Arial" w:hAnsi="Arial" w:cs="Arial"/>
              </w:rPr>
              <w:t>1,150</w:t>
            </w:r>
          </w:p>
        </w:tc>
        <w:tc>
          <w:tcPr>
            <w:tcW w:w="1553" w:type="dxa"/>
            <w:vAlign w:val="center"/>
          </w:tcPr>
          <w:p w:rsidR="00A50A20" w:rsidRPr="000A0E90" w:rsidRDefault="00A50A20" w:rsidP="005748B1">
            <w:pPr>
              <w:jc w:val="center"/>
              <w:rPr>
                <w:rFonts w:ascii="Arial" w:hAnsi="Arial" w:cs="Arial"/>
              </w:rPr>
            </w:pPr>
            <w:r w:rsidRPr="000A0E90">
              <w:rPr>
                <w:rFonts w:ascii="Arial" w:hAnsi="Arial" w:cs="Arial"/>
              </w:rPr>
              <w:t>1,150</w:t>
            </w:r>
          </w:p>
        </w:tc>
      </w:tr>
      <w:tr w:rsidR="00A50A20" w:rsidRPr="000A0E90" w:rsidTr="005748B1">
        <w:trPr>
          <w:trHeight w:val="315"/>
        </w:trPr>
        <w:tc>
          <w:tcPr>
            <w:tcW w:w="738" w:type="dxa"/>
            <w:vMerge/>
            <w:tcBorders>
              <w:right w:val="single" w:sz="4" w:space="0" w:color="808080" w:themeColor="background1" w:themeShade="80"/>
            </w:tcBorders>
            <w:vAlign w:val="center"/>
          </w:tcPr>
          <w:p w:rsidR="00A50A20" w:rsidRPr="000A0E90" w:rsidRDefault="00A50A20" w:rsidP="005748B1">
            <w:pPr>
              <w:jc w:val="center"/>
              <w:rPr>
                <w:rFonts w:ascii="Arial" w:hAnsi="Arial" w:cs="Arial"/>
              </w:rPr>
            </w:pPr>
          </w:p>
        </w:tc>
        <w:tc>
          <w:tcPr>
            <w:tcW w:w="3115" w:type="dxa"/>
            <w:tcBorders>
              <w:left w:val="single" w:sz="4" w:space="0" w:color="808080" w:themeColor="background1" w:themeShade="80"/>
            </w:tcBorders>
            <w:vAlign w:val="center"/>
            <w:hideMark/>
          </w:tcPr>
          <w:p w:rsidR="00A50A20" w:rsidRPr="000A0E90" w:rsidRDefault="00A50A20" w:rsidP="005748B1">
            <w:pPr>
              <w:rPr>
                <w:rFonts w:ascii="Arial" w:hAnsi="Arial" w:cs="Arial"/>
              </w:rPr>
            </w:pPr>
            <w:r w:rsidRPr="000A0E90">
              <w:rPr>
                <w:rFonts w:ascii="Arial" w:hAnsi="Arial" w:cs="Arial"/>
              </w:rPr>
              <w:t xml:space="preserve"> Oxidative Phosphorylation</w:t>
            </w:r>
          </w:p>
        </w:tc>
        <w:tc>
          <w:tcPr>
            <w:tcW w:w="1257" w:type="dxa"/>
            <w:vAlign w:val="center"/>
          </w:tcPr>
          <w:p w:rsidR="00A50A20" w:rsidRPr="000A0E90" w:rsidRDefault="00A50A20" w:rsidP="005748B1">
            <w:pPr>
              <w:jc w:val="center"/>
              <w:rPr>
                <w:rFonts w:ascii="Arial" w:hAnsi="Arial" w:cs="Arial"/>
              </w:rPr>
            </w:pPr>
            <w:r w:rsidRPr="000A0E90">
              <w:rPr>
                <w:rFonts w:ascii="Arial" w:hAnsi="Arial" w:cs="Arial"/>
              </w:rPr>
              <w:t>350</w:t>
            </w:r>
          </w:p>
        </w:tc>
        <w:tc>
          <w:tcPr>
            <w:tcW w:w="1084" w:type="dxa"/>
            <w:vAlign w:val="center"/>
          </w:tcPr>
          <w:p w:rsidR="00A50A20" w:rsidRPr="000A0E90" w:rsidRDefault="00A50A20" w:rsidP="005748B1">
            <w:pPr>
              <w:jc w:val="center"/>
              <w:rPr>
                <w:rFonts w:ascii="Arial" w:hAnsi="Arial" w:cs="Arial"/>
              </w:rPr>
            </w:pPr>
            <w:r w:rsidRPr="000A0E90">
              <w:rPr>
                <w:rFonts w:ascii="Arial" w:hAnsi="Arial" w:cs="Arial"/>
              </w:rPr>
              <w:t>1,451</w:t>
            </w:r>
          </w:p>
        </w:tc>
        <w:tc>
          <w:tcPr>
            <w:tcW w:w="1444" w:type="dxa"/>
            <w:vAlign w:val="center"/>
          </w:tcPr>
          <w:p w:rsidR="00A50A20" w:rsidRPr="000A0E90" w:rsidRDefault="00A50A20" w:rsidP="005748B1">
            <w:pPr>
              <w:jc w:val="center"/>
              <w:rPr>
                <w:rFonts w:ascii="Arial" w:hAnsi="Arial" w:cs="Arial"/>
              </w:rPr>
            </w:pPr>
            <w:r w:rsidRPr="000A0E90">
              <w:rPr>
                <w:rFonts w:ascii="Arial" w:hAnsi="Arial" w:cs="Arial"/>
              </w:rPr>
              <w:t>1,548</w:t>
            </w:r>
          </w:p>
        </w:tc>
        <w:tc>
          <w:tcPr>
            <w:tcW w:w="1553" w:type="dxa"/>
            <w:vAlign w:val="center"/>
          </w:tcPr>
          <w:p w:rsidR="00A50A20" w:rsidRPr="000A0E90" w:rsidRDefault="00A50A20" w:rsidP="005748B1">
            <w:pPr>
              <w:jc w:val="center"/>
              <w:rPr>
                <w:rFonts w:ascii="Arial" w:hAnsi="Arial" w:cs="Arial"/>
              </w:rPr>
            </w:pPr>
            <w:r w:rsidRPr="000A0E90">
              <w:rPr>
                <w:rFonts w:ascii="Arial" w:hAnsi="Arial" w:cs="Arial"/>
              </w:rPr>
              <w:t>1,548</w:t>
            </w:r>
          </w:p>
        </w:tc>
      </w:tr>
      <w:tr w:rsidR="00A50A20" w:rsidRPr="000A0E90" w:rsidTr="005748B1">
        <w:trPr>
          <w:trHeight w:val="315"/>
        </w:trPr>
        <w:tc>
          <w:tcPr>
            <w:tcW w:w="738" w:type="dxa"/>
            <w:vMerge/>
            <w:tcBorders>
              <w:bottom w:val="single" w:sz="4" w:space="0" w:color="808080" w:themeColor="background1" w:themeShade="80"/>
            </w:tcBorders>
            <w:vAlign w:val="center"/>
          </w:tcPr>
          <w:p w:rsidR="00A50A20" w:rsidRPr="000A0E90" w:rsidRDefault="00A50A20" w:rsidP="005748B1">
            <w:pPr>
              <w:jc w:val="center"/>
              <w:rPr>
                <w:rFonts w:ascii="Arial" w:hAnsi="Arial" w:cs="Arial"/>
              </w:rPr>
            </w:pPr>
          </w:p>
        </w:tc>
        <w:tc>
          <w:tcPr>
            <w:tcW w:w="3115" w:type="dxa"/>
            <w:tcBorders>
              <w:bottom w:val="single" w:sz="4" w:space="0" w:color="808080" w:themeColor="background1" w:themeShade="80"/>
            </w:tcBorders>
            <w:vAlign w:val="center"/>
            <w:hideMark/>
          </w:tcPr>
          <w:p w:rsidR="00A50A20" w:rsidRPr="000A0E90" w:rsidRDefault="00A50A20" w:rsidP="005748B1">
            <w:pPr>
              <w:rPr>
                <w:rFonts w:ascii="Arial" w:hAnsi="Arial" w:cs="Arial"/>
              </w:rPr>
            </w:pPr>
            <w:r w:rsidRPr="000A0E90">
              <w:rPr>
                <w:rFonts w:ascii="Arial" w:hAnsi="Arial" w:cs="Arial"/>
              </w:rPr>
              <w:t xml:space="preserve"> Tricarboxylic Acid Cycle</w:t>
            </w:r>
          </w:p>
        </w:tc>
        <w:tc>
          <w:tcPr>
            <w:tcW w:w="1257" w:type="dxa"/>
            <w:tcBorders>
              <w:bottom w:val="single" w:sz="4" w:space="0" w:color="808080" w:themeColor="background1" w:themeShade="80"/>
            </w:tcBorders>
            <w:vAlign w:val="center"/>
          </w:tcPr>
          <w:p w:rsidR="00A50A20" w:rsidRPr="000A0E90" w:rsidRDefault="00A50A20" w:rsidP="005748B1">
            <w:pPr>
              <w:jc w:val="center"/>
              <w:rPr>
                <w:rFonts w:ascii="Arial" w:hAnsi="Arial" w:cs="Arial"/>
              </w:rPr>
            </w:pPr>
            <w:r w:rsidRPr="000A0E90">
              <w:rPr>
                <w:rFonts w:ascii="Arial" w:hAnsi="Arial" w:cs="Arial"/>
              </w:rPr>
              <w:t>342</w:t>
            </w:r>
          </w:p>
        </w:tc>
        <w:tc>
          <w:tcPr>
            <w:tcW w:w="1084" w:type="dxa"/>
            <w:tcBorders>
              <w:bottom w:val="single" w:sz="4" w:space="0" w:color="808080" w:themeColor="background1" w:themeShade="80"/>
            </w:tcBorders>
            <w:vAlign w:val="center"/>
          </w:tcPr>
          <w:p w:rsidR="00A50A20" w:rsidRPr="000A0E90" w:rsidRDefault="00A50A20" w:rsidP="005748B1">
            <w:pPr>
              <w:jc w:val="center"/>
              <w:rPr>
                <w:rFonts w:ascii="Arial" w:hAnsi="Arial" w:cs="Arial"/>
              </w:rPr>
            </w:pPr>
            <w:r w:rsidRPr="000A0E90">
              <w:rPr>
                <w:rFonts w:ascii="Arial" w:hAnsi="Arial" w:cs="Arial"/>
              </w:rPr>
              <w:t>981</w:t>
            </w:r>
          </w:p>
        </w:tc>
        <w:tc>
          <w:tcPr>
            <w:tcW w:w="1444" w:type="dxa"/>
            <w:tcBorders>
              <w:bottom w:val="single" w:sz="4" w:space="0" w:color="808080" w:themeColor="background1" w:themeShade="80"/>
            </w:tcBorders>
            <w:vAlign w:val="center"/>
          </w:tcPr>
          <w:p w:rsidR="00A50A20" w:rsidRPr="000A0E90" w:rsidRDefault="00A50A20" w:rsidP="005748B1">
            <w:pPr>
              <w:jc w:val="center"/>
              <w:rPr>
                <w:rFonts w:ascii="Arial" w:hAnsi="Arial" w:cs="Arial"/>
              </w:rPr>
            </w:pPr>
            <w:r w:rsidRPr="000A0E90">
              <w:rPr>
                <w:rFonts w:ascii="Arial" w:hAnsi="Arial" w:cs="Arial"/>
              </w:rPr>
              <w:t>1,019</w:t>
            </w:r>
          </w:p>
        </w:tc>
        <w:tc>
          <w:tcPr>
            <w:tcW w:w="1553" w:type="dxa"/>
            <w:tcBorders>
              <w:bottom w:val="single" w:sz="4" w:space="0" w:color="808080" w:themeColor="background1" w:themeShade="80"/>
            </w:tcBorders>
            <w:vAlign w:val="center"/>
          </w:tcPr>
          <w:p w:rsidR="00A50A20" w:rsidRPr="000A0E90" w:rsidRDefault="00A50A20" w:rsidP="005748B1">
            <w:pPr>
              <w:jc w:val="center"/>
              <w:rPr>
                <w:rFonts w:ascii="Arial" w:hAnsi="Arial" w:cs="Arial"/>
              </w:rPr>
            </w:pPr>
            <w:r w:rsidRPr="000A0E90">
              <w:rPr>
                <w:rFonts w:ascii="Arial" w:hAnsi="Arial" w:cs="Arial"/>
              </w:rPr>
              <w:t>1,019</w:t>
            </w:r>
          </w:p>
        </w:tc>
      </w:tr>
      <w:tr w:rsidR="00A50A20" w:rsidRPr="000A0E90" w:rsidTr="005748B1">
        <w:trPr>
          <w:trHeight w:val="315"/>
        </w:trPr>
        <w:tc>
          <w:tcPr>
            <w:tcW w:w="738" w:type="dxa"/>
            <w:vMerge w:val="restart"/>
            <w:tcBorders>
              <w:top w:val="single" w:sz="4" w:space="0" w:color="808080" w:themeColor="background1" w:themeShade="80"/>
            </w:tcBorders>
            <w:textDirection w:val="btLr"/>
            <w:vAlign w:val="center"/>
          </w:tcPr>
          <w:p w:rsidR="00A50A20" w:rsidRPr="000A0E90" w:rsidRDefault="00A50A20" w:rsidP="005748B1">
            <w:pPr>
              <w:jc w:val="center"/>
              <w:rPr>
                <w:rFonts w:ascii="Arial" w:hAnsi="Arial" w:cs="Arial"/>
              </w:rPr>
            </w:pPr>
            <w:r w:rsidRPr="000A0E90">
              <w:rPr>
                <w:rFonts w:ascii="Arial" w:hAnsi="Arial" w:cs="Arial"/>
              </w:rPr>
              <w:t>Proportion of Risk Explained</w:t>
            </w:r>
          </w:p>
        </w:tc>
        <w:tc>
          <w:tcPr>
            <w:tcW w:w="3115" w:type="dxa"/>
            <w:tcBorders>
              <w:top w:val="single" w:sz="4" w:space="0" w:color="808080" w:themeColor="background1" w:themeShade="80"/>
            </w:tcBorders>
            <w:vAlign w:val="center"/>
          </w:tcPr>
          <w:p w:rsidR="00A50A20" w:rsidRPr="000A0E90" w:rsidRDefault="00A50A20" w:rsidP="005748B1">
            <w:pPr>
              <w:rPr>
                <w:rFonts w:ascii="Arial" w:hAnsi="Arial" w:cs="Arial"/>
              </w:rPr>
            </w:pPr>
            <w:r w:rsidRPr="000A0E90">
              <w:rPr>
                <w:rFonts w:ascii="Arial" w:hAnsi="Arial" w:cs="Arial"/>
              </w:rPr>
              <w:t xml:space="preserve"> Angiogenesis</w:t>
            </w:r>
          </w:p>
        </w:tc>
        <w:tc>
          <w:tcPr>
            <w:tcW w:w="1257" w:type="dxa"/>
            <w:tcBorders>
              <w:top w:val="single" w:sz="4" w:space="0" w:color="808080" w:themeColor="background1" w:themeShade="80"/>
            </w:tcBorders>
            <w:vAlign w:val="center"/>
          </w:tcPr>
          <w:p w:rsidR="00A50A20" w:rsidRPr="000A0E90" w:rsidRDefault="00A50A20" w:rsidP="005748B1">
            <w:pPr>
              <w:jc w:val="center"/>
              <w:rPr>
                <w:rFonts w:ascii="Arial" w:hAnsi="Arial" w:cs="Arial"/>
              </w:rPr>
            </w:pPr>
            <w:r w:rsidRPr="000A0E90">
              <w:rPr>
                <w:rFonts w:ascii="Arial" w:hAnsi="Arial" w:cs="Arial"/>
                <w:color w:val="000000"/>
              </w:rPr>
              <w:t>0.0427</w:t>
            </w:r>
          </w:p>
        </w:tc>
        <w:tc>
          <w:tcPr>
            <w:tcW w:w="1084" w:type="dxa"/>
            <w:tcBorders>
              <w:top w:val="single" w:sz="4" w:space="0" w:color="808080" w:themeColor="background1" w:themeShade="80"/>
            </w:tcBorders>
            <w:vAlign w:val="center"/>
          </w:tcPr>
          <w:p w:rsidR="00A50A20" w:rsidRPr="000A0E90" w:rsidRDefault="00A50A20" w:rsidP="005748B1">
            <w:pPr>
              <w:jc w:val="center"/>
              <w:rPr>
                <w:rFonts w:ascii="Arial" w:hAnsi="Arial" w:cs="Arial"/>
              </w:rPr>
            </w:pPr>
            <w:r w:rsidRPr="000A0E90">
              <w:rPr>
                <w:rFonts w:ascii="Arial" w:hAnsi="Arial" w:cs="Arial"/>
                <w:color w:val="000000"/>
              </w:rPr>
              <w:t>0.0356</w:t>
            </w:r>
          </w:p>
        </w:tc>
        <w:tc>
          <w:tcPr>
            <w:tcW w:w="1444" w:type="dxa"/>
            <w:tcBorders>
              <w:top w:val="single" w:sz="4" w:space="0" w:color="808080" w:themeColor="background1" w:themeShade="80"/>
            </w:tcBorders>
            <w:vAlign w:val="center"/>
          </w:tcPr>
          <w:p w:rsidR="00A50A20" w:rsidRPr="000A0E90" w:rsidRDefault="00A50A20" w:rsidP="005748B1">
            <w:pPr>
              <w:jc w:val="center"/>
              <w:rPr>
                <w:rFonts w:ascii="Arial" w:hAnsi="Arial" w:cs="Arial"/>
              </w:rPr>
            </w:pPr>
            <w:r w:rsidRPr="000A0E90">
              <w:rPr>
                <w:rFonts w:ascii="Arial" w:hAnsi="Arial" w:cs="Arial"/>
                <w:color w:val="000000"/>
              </w:rPr>
              <w:t>0.0337</w:t>
            </w:r>
          </w:p>
        </w:tc>
        <w:tc>
          <w:tcPr>
            <w:tcW w:w="1553" w:type="dxa"/>
            <w:tcBorders>
              <w:top w:val="single" w:sz="4" w:space="0" w:color="808080" w:themeColor="background1" w:themeShade="80"/>
            </w:tcBorders>
            <w:vAlign w:val="center"/>
          </w:tcPr>
          <w:p w:rsidR="00A50A20" w:rsidRPr="000A0E90" w:rsidRDefault="00A50A20" w:rsidP="005748B1">
            <w:pPr>
              <w:jc w:val="center"/>
              <w:rPr>
                <w:rFonts w:ascii="Arial" w:hAnsi="Arial" w:cs="Arial"/>
              </w:rPr>
            </w:pPr>
            <w:r w:rsidRPr="000A0E90">
              <w:rPr>
                <w:rFonts w:ascii="Arial" w:hAnsi="Arial" w:cs="Arial"/>
                <w:color w:val="000000"/>
              </w:rPr>
              <w:t>0.0309</w:t>
            </w:r>
          </w:p>
        </w:tc>
      </w:tr>
      <w:tr w:rsidR="00A50A20" w:rsidRPr="000A0E90" w:rsidTr="005748B1">
        <w:trPr>
          <w:trHeight w:val="315"/>
        </w:trPr>
        <w:tc>
          <w:tcPr>
            <w:tcW w:w="738" w:type="dxa"/>
            <w:vMerge/>
            <w:tcBorders>
              <w:right w:val="single" w:sz="4" w:space="0" w:color="808080" w:themeColor="background1" w:themeShade="80"/>
            </w:tcBorders>
            <w:vAlign w:val="center"/>
          </w:tcPr>
          <w:p w:rsidR="00A50A20" w:rsidRPr="000A0E90" w:rsidRDefault="00A50A20" w:rsidP="005748B1">
            <w:pPr>
              <w:jc w:val="center"/>
              <w:rPr>
                <w:rFonts w:ascii="Arial" w:hAnsi="Arial" w:cs="Arial"/>
              </w:rPr>
            </w:pPr>
          </w:p>
        </w:tc>
        <w:tc>
          <w:tcPr>
            <w:tcW w:w="3115" w:type="dxa"/>
            <w:tcBorders>
              <w:left w:val="single" w:sz="4" w:space="0" w:color="808080" w:themeColor="background1" w:themeShade="80"/>
            </w:tcBorders>
            <w:vAlign w:val="center"/>
          </w:tcPr>
          <w:p w:rsidR="00A50A20" w:rsidRPr="000A0E90" w:rsidRDefault="00A50A20" w:rsidP="005748B1">
            <w:pPr>
              <w:rPr>
                <w:rFonts w:ascii="Arial" w:hAnsi="Arial" w:cs="Arial"/>
              </w:rPr>
            </w:pPr>
            <w:r w:rsidRPr="000A0E90">
              <w:rPr>
                <w:rFonts w:ascii="Arial" w:hAnsi="Arial" w:cs="Arial"/>
              </w:rPr>
              <w:t xml:space="preserve"> Antioxidant Activity</w:t>
            </w:r>
          </w:p>
        </w:tc>
        <w:tc>
          <w:tcPr>
            <w:tcW w:w="1257" w:type="dxa"/>
            <w:vAlign w:val="center"/>
          </w:tcPr>
          <w:p w:rsidR="00A50A20" w:rsidRPr="000A0E90" w:rsidRDefault="00A50A20" w:rsidP="005748B1">
            <w:pPr>
              <w:jc w:val="center"/>
              <w:rPr>
                <w:rFonts w:ascii="Arial" w:hAnsi="Arial" w:cs="Arial"/>
              </w:rPr>
            </w:pPr>
            <w:r w:rsidRPr="000A0E90">
              <w:rPr>
                <w:rFonts w:ascii="Arial" w:hAnsi="Arial" w:cs="Arial"/>
                <w:color w:val="000000"/>
              </w:rPr>
              <w:t>0.0059</w:t>
            </w:r>
          </w:p>
        </w:tc>
        <w:tc>
          <w:tcPr>
            <w:tcW w:w="1084" w:type="dxa"/>
            <w:vAlign w:val="center"/>
          </w:tcPr>
          <w:p w:rsidR="00A50A20" w:rsidRPr="000A0E90" w:rsidRDefault="00A50A20" w:rsidP="005748B1">
            <w:pPr>
              <w:jc w:val="center"/>
              <w:rPr>
                <w:rFonts w:ascii="Arial" w:hAnsi="Arial" w:cs="Arial"/>
              </w:rPr>
            </w:pPr>
            <w:r w:rsidRPr="000A0E90">
              <w:rPr>
                <w:rFonts w:ascii="Arial" w:hAnsi="Arial" w:cs="Arial"/>
                <w:color w:val="000000"/>
              </w:rPr>
              <w:t>0.0205</w:t>
            </w:r>
          </w:p>
        </w:tc>
        <w:tc>
          <w:tcPr>
            <w:tcW w:w="1444" w:type="dxa"/>
            <w:vAlign w:val="center"/>
          </w:tcPr>
          <w:p w:rsidR="00A50A20" w:rsidRPr="000A0E90" w:rsidRDefault="00A50A20" w:rsidP="005748B1">
            <w:pPr>
              <w:jc w:val="center"/>
              <w:rPr>
                <w:rFonts w:ascii="Arial" w:hAnsi="Arial" w:cs="Arial"/>
              </w:rPr>
            </w:pPr>
            <w:r w:rsidRPr="000A0E90">
              <w:rPr>
                <w:rFonts w:ascii="Arial" w:hAnsi="Arial" w:cs="Arial"/>
                <w:color w:val="000000"/>
              </w:rPr>
              <w:t>0.0189</w:t>
            </w:r>
          </w:p>
        </w:tc>
        <w:tc>
          <w:tcPr>
            <w:tcW w:w="1553" w:type="dxa"/>
            <w:vAlign w:val="center"/>
          </w:tcPr>
          <w:p w:rsidR="00A50A20" w:rsidRPr="000A0E90" w:rsidRDefault="00A50A20" w:rsidP="005748B1">
            <w:pPr>
              <w:jc w:val="center"/>
              <w:rPr>
                <w:rFonts w:ascii="Arial" w:hAnsi="Arial" w:cs="Arial"/>
              </w:rPr>
            </w:pPr>
            <w:r w:rsidRPr="000A0E90">
              <w:rPr>
                <w:rFonts w:ascii="Arial" w:hAnsi="Arial" w:cs="Arial"/>
                <w:color w:val="000000"/>
              </w:rPr>
              <w:t>0.0178</w:t>
            </w:r>
          </w:p>
        </w:tc>
      </w:tr>
      <w:tr w:rsidR="00A50A20" w:rsidRPr="000A0E90" w:rsidTr="005748B1">
        <w:trPr>
          <w:trHeight w:val="315"/>
        </w:trPr>
        <w:tc>
          <w:tcPr>
            <w:tcW w:w="738" w:type="dxa"/>
            <w:vMerge/>
            <w:tcBorders>
              <w:right w:val="single" w:sz="4" w:space="0" w:color="808080" w:themeColor="background1" w:themeShade="80"/>
            </w:tcBorders>
            <w:vAlign w:val="center"/>
          </w:tcPr>
          <w:p w:rsidR="00A50A20" w:rsidRPr="000A0E90" w:rsidRDefault="00A50A20" w:rsidP="005748B1">
            <w:pPr>
              <w:jc w:val="center"/>
              <w:rPr>
                <w:rFonts w:ascii="Arial" w:hAnsi="Arial" w:cs="Arial"/>
              </w:rPr>
            </w:pPr>
          </w:p>
        </w:tc>
        <w:tc>
          <w:tcPr>
            <w:tcW w:w="3115" w:type="dxa"/>
            <w:tcBorders>
              <w:left w:val="single" w:sz="4" w:space="0" w:color="808080" w:themeColor="background1" w:themeShade="80"/>
            </w:tcBorders>
            <w:vAlign w:val="center"/>
          </w:tcPr>
          <w:p w:rsidR="00A50A20" w:rsidRPr="000A0E90" w:rsidRDefault="00A50A20" w:rsidP="005748B1">
            <w:pPr>
              <w:rPr>
                <w:rFonts w:ascii="Arial" w:hAnsi="Arial" w:cs="Arial"/>
              </w:rPr>
            </w:pPr>
            <w:r w:rsidRPr="000A0E90">
              <w:rPr>
                <w:rFonts w:ascii="Arial" w:hAnsi="Arial" w:cs="Arial"/>
              </w:rPr>
              <w:t xml:space="preserve"> Apoptotic Signaling</w:t>
            </w:r>
          </w:p>
        </w:tc>
        <w:tc>
          <w:tcPr>
            <w:tcW w:w="1257" w:type="dxa"/>
            <w:vAlign w:val="center"/>
          </w:tcPr>
          <w:p w:rsidR="00A50A20" w:rsidRPr="000A0E90" w:rsidRDefault="00A50A20" w:rsidP="005748B1">
            <w:pPr>
              <w:jc w:val="center"/>
              <w:rPr>
                <w:rFonts w:ascii="Arial" w:hAnsi="Arial" w:cs="Arial"/>
              </w:rPr>
            </w:pPr>
            <w:r w:rsidRPr="000A0E90">
              <w:rPr>
                <w:rFonts w:ascii="Arial" w:hAnsi="Arial" w:cs="Arial"/>
                <w:color w:val="000000"/>
              </w:rPr>
              <w:t>0.0405</w:t>
            </w:r>
          </w:p>
        </w:tc>
        <w:tc>
          <w:tcPr>
            <w:tcW w:w="1084" w:type="dxa"/>
            <w:vAlign w:val="center"/>
          </w:tcPr>
          <w:p w:rsidR="00A50A20" w:rsidRPr="000A0E90" w:rsidRDefault="00A50A20" w:rsidP="005748B1">
            <w:pPr>
              <w:jc w:val="center"/>
              <w:rPr>
                <w:rFonts w:ascii="Arial" w:hAnsi="Arial" w:cs="Arial"/>
              </w:rPr>
            </w:pPr>
            <w:r w:rsidRPr="000A0E90">
              <w:rPr>
                <w:rFonts w:ascii="Arial" w:hAnsi="Arial" w:cs="Arial"/>
                <w:color w:val="000000"/>
              </w:rPr>
              <w:t>0.0454</w:t>
            </w:r>
          </w:p>
        </w:tc>
        <w:tc>
          <w:tcPr>
            <w:tcW w:w="1444" w:type="dxa"/>
            <w:vAlign w:val="center"/>
          </w:tcPr>
          <w:p w:rsidR="00A50A20" w:rsidRPr="000A0E90" w:rsidRDefault="00A50A20" w:rsidP="005748B1">
            <w:pPr>
              <w:jc w:val="center"/>
              <w:rPr>
                <w:rFonts w:ascii="Arial" w:hAnsi="Arial" w:cs="Arial"/>
              </w:rPr>
            </w:pPr>
            <w:r w:rsidRPr="000A0E90">
              <w:rPr>
                <w:rFonts w:ascii="Arial" w:hAnsi="Arial" w:cs="Arial"/>
                <w:color w:val="000000"/>
              </w:rPr>
              <w:t>0.0454</w:t>
            </w:r>
          </w:p>
        </w:tc>
        <w:tc>
          <w:tcPr>
            <w:tcW w:w="1553" w:type="dxa"/>
            <w:vAlign w:val="center"/>
          </w:tcPr>
          <w:p w:rsidR="00A50A20" w:rsidRPr="000A0E90" w:rsidRDefault="00A50A20" w:rsidP="005748B1">
            <w:pPr>
              <w:jc w:val="center"/>
              <w:rPr>
                <w:rFonts w:ascii="Arial" w:hAnsi="Arial" w:cs="Arial"/>
              </w:rPr>
            </w:pPr>
            <w:r w:rsidRPr="000A0E90">
              <w:rPr>
                <w:rFonts w:ascii="Arial" w:hAnsi="Arial" w:cs="Arial"/>
                <w:color w:val="000000"/>
              </w:rPr>
              <w:t>0.0438</w:t>
            </w:r>
          </w:p>
        </w:tc>
      </w:tr>
      <w:tr w:rsidR="00A50A20" w:rsidRPr="000A0E90" w:rsidTr="005748B1">
        <w:trPr>
          <w:trHeight w:val="315"/>
        </w:trPr>
        <w:tc>
          <w:tcPr>
            <w:tcW w:w="738" w:type="dxa"/>
            <w:vMerge/>
            <w:tcBorders>
              <w:right w:val="single" w:sz="4" w:space="0" w:color="808080" w:themeColor="background1" w:themeShade="80"/>
            </w:tcBorders>
            <w:vAlign w:val="center"/>
          </w:tcPr>
          <w:p w:rsidR="00A50A20" w:rsidRPr="000A0E90" w:rsidRDefault="00A50A20" w:rsidP="005748B1">
            <w:pPr>
              <w:jc w:val="center"/>
              <w:rPr>
                <w:rFonts w:ascii="Arial" w:hAnsi="Arial" w:cs="Arial"/>
              </w:rPr>
            </w:pPr>
          </w:p>
        </w:tc>
        <w:tc>
          <w:tcPr>
            <w:tcW w:w="3115" w:type="dxa"/>
            <w:tcBorders>
              <w:left w:val="single" w:sz="4" w:space="0" w:color="808080" w:themeColor="background1" w:themeShade="80"/>
            </w:tcBorders>
            <w:vAlign w:val="center"/>
          </w:tcPr>
          <w:p w:rsidR="00A50A20" w:rsidRPr="000A0E90" w:rsidRDefault="00A50A20" w:rsidP="005748B1">
            <w:pPr>
              <w:rPr>
                <w:rFonts w:ascii="Arial" w:hAnsi="Arial" w:cs="Arial"/>
              </w:rPr>
            </w:pPr>
            <w:r w:rsidRPr="000A0E90">
              <w:rPr>
                <w:rFonts w:ascii="Arial" w:hAnsi="Arial" w:cs="Arial"/>
              </w:rPr>
              <w:t xml:space="preserve"> Complement Activation</w:t>
            </w:r>
          </w:p>
        </w:tc>
        <w:tc>
          <w:tcPr>
            <w:tcW w:w="1257" w:type="dxa"/>
            <w:vAlign w:val="center"/>
          </w:tcPr>
          <w:p w:rsidR="00A50A20" w:rsidRPr="000A0E90" w:rsidRDefault="00A50A20" w:rsidP="005748B1">
            <w:pPr>
              <w:jc w:val="center"/>
              <w:rPr>
                <w:rFonts w:ascii="Arial" w:hAnsi="Arial" w:cs="Arial"/>
              </w:rPr>
            </w:pPr>
            <w:r w:rsidRPr="000A0E90">
              <w:rPr>
                <w:rFonts w:ascii="Arial" w:hAnsi="Arial" w:cs="Arial"/>
                <w:color w:val="000000"/>
              </w:rPr>
              <w:t>0.0715</w:t>
            </w:r>
          </w:p>
        </w:tc>
        <w:tc>
          <w:tcPr>
            <w:tcW w:w="1084" w:type="dxa"/>
            <w:vAlign w:val="center"/>
          </w:tcPr>
          <w:p w:rsidR="00A50A20" w:rsidRPr="000A0E90" w:rsidRDefault="00A50A20" w:rsidP="005748B1">
            <w:pPr>
              <w:jc w:val="center"/>
              <w:rPr>
                <w:rFonts w:ascii="Arial" w:hAnsi="Arial" w:cs="Arial"/>
              </w:rPr>
            </w:pPr>
            <w:r w:rsidRPr="000A0E90">
              <w:rPr>
                <w:rFonts w:ascii="Arial" w:hAnsi="Arial" w:cs="Arial"/>
                <w:color w:val="000000"/>
              </w:rPr>
              <w:t>0.1006</w:t>
            </w:r>
          </w:p>
        </w:tc>
        <w:tc>
          <w:tcPr>
            <w:tcW w:w="1444" w:type="dxa"/>
            <w:vAlign w:val="center"/>
          </w:tcPr>
          <w:p w:rsidR="00A50A20" w:rsidRPr="000A0E90" w:rsidRDefault="00A50A20" w:rsidP="005748B1">
            <w:pPr>
              <w:jc w:val="center"/>
              <w:rPr>
                <w:rFonts w:ascii="Arial" w:hAnsi="Arial" w:cs="Arial"/>
              </w:rPr>
            </w:pPr>
            <w:r w:rsidRPr="000A0E90">
              <w:rPr>
                <w:rFonts w:ascii="Arial" w:hAnsi="Arial" w:cs="Arial"/>
                <w:color w:val="000000"/>
              </w:rPr>
              <w:t>0.1020</w:t>
            </w:r>
          </w:p>
        </w:tc>
        <w:tc>
          <w:tcPr>
            <w:tcW w:w="1553" w:type="dxa"/>
            <w:vAlign w:val="center"/>
          </w:tcPr>
          <w:p w:rsidR="00A50A20" w:rsidRPr="000A0E90" w:rsidRDefault="00A50A20" w:rsidP="005748B1">
            <w:pPr>
              <w:jc w:val="center"/>
              <w:rPr>
                <w:rFonts w:ascii="Arial" w:hAnsi="Arial" w:cs="Arial"/>
              </w:rPr>
            </w:pPr>
            <w:r w:rsidRPr="000A0E90">
              <w:rPr>
                <w:rFonts w:ascii="Arial" w:hAnsi="Arial" w:cs="Arial"/>
                <w:color w:val="000000"/>
              </w:rPr>
              <w:t>0.0976</w:t>
            </w:r>
          </w:p>
        </w:tc>
      </w:tr>
      <w:tr w:rsidR="00A50A20" w:rsidRPr="000A0E90" w:rsidTr="005748B1">
        <w:trPr>
          <w:trHeight w:val="315"/>
        </w:trPr>
        <w:tc>
          <w:tcPr>
            <w:tcW w:w="738" w:type="dxa"/>
            <w:vMerge/>
            <w:tcBorders>
              <w:right w:val="single" w:sz="4" w:space="0" w:color="808080" w:themeColor="background1" w:themeShade="80"/>
            </w:tcBorders>
            <w:vAlign w:val="center"/>
          </w:tcPr>
          <w:p w:rsidR="00A50A20" w:rsidRPr="000A0E90" w:rsidRDefault="00A50A20" w:rsidP="005748B1">
            <w:pPr>
              <w:jc w:val="center"/>
              <w:rPr>
                <w:rFonts w:ascii="Arial" w:hAnsi="Arial" w:cs="Arial"/>
              </w:rPr>
            </w:pPr>
          </w:p>
        </w:tc>
        <w:tc>
          <w:tcPr>
            <w:tcW w:w="3115" w:type="dxa"/>
            <w:tcBorders>
              <w:left w:val="single" w:sz="4" w:space="0" w:color="808080" w:themeColor="background1" w:themeShade="80"/>
            </w:tcBorders>
            <w:vAlign w:val="center"/>
          </w:tcPr>
          <w:p w:rsidR="00A50A20" w:rsidRPr="000A0E90" w:rsidRDefault="00A50A20" w:rsidP="005748B1">
            <w:pPr>
              <w:rPr>
                <w:rFonts w:ascii="Arial" w:hAnsi="Arial" w:cs="Arial"/>
              </w:rPr>
            </w:pPr>
            <w:r w:rsidRPr="000A0E90">
              <w:rPr>
                <w:rFonts w:ascii="Arial" w:hAnsi="Arial" w:cs="Arial"/>
              </w:rPr>
              <w:t xml:space="preserve"> Inflammatory Response</w:t>
            </w:r>
          </w:p>
        </w:tc>
        <w:tc>
          <w:tcPr>
            <w:tcW w:w="1257" w:type="dxa"/>
            <w:vAlign w:val="center"/>
          </w:tcPr>
          <w:p w:rsidR="00A50A20" w:rsidRPr="000A0E90" w:rsidRDefault="00A50A20" w:rsidP="005748B1">
            <w:pPr>
              <w:jc w:val="center"/>
              <w:rPr>
                <w:rFonts w:ascii="Arial" w:hAnsi="Arial" w:cs="Arial"/>
              </w:rPr>
            </w:pPr>
            <w:r w:rsidRPr="000A0E90">
              <w:rPr>
                <w:rFonts w:ascii="Arial" w:hAnsi="Arial" w:cs="Arial"/>
                <w:color w:val="000000"/>
              </w:rPr>
              <w:t>0.1346</w:t>
            </w:r>
          </w:p>
        </w:tc>
        <w:tc>
          <w:tcPr>
            <w:tcW w:w="1084" w:type="dxa"/>
            <w:vAlign w:val="center"/>
          </w:tcPr>
          <w:p w:rsidR="00A50A20" w:rsidRPr="000A0E90" w:rsidRDefault="00A50A20" w:rsidP="005748B1">
            <w:pPr>
              <w:jc w:val="center"/>
              <w:rPr>
                <w:rFonts w:ascii="Arial" w:hAnsi="Arial" w:cs="Arial"/>
              </w:rPr>
            </w:pPr>
            <w:r w:rsidRPr="000A0E90">
              <w:rPr>
                <w:rFonts w:ascii="Arial" w:hAnsi="Arial" w:cs="Arial"/>
                <w:color w:val="000000"/>
              </w:rPr>
              <w:t>0.1799</w:t>
            </w:r>
          </w:p>
        </w:tc>
        <w:tc>
          <w:tcPr>
            <w:tcW w:w="1444" w:type="dxa"/>
            <w:vAlign w:val="center"/>
          </w:tcPr>
          <w:p w:rsidR="00A50A20" w:rsidRPr="000A0E90" w:rsidRDefault="00A50A20" w:rsidP="005748B1">
            <w:pPr>
              <w:jc w:val="center"/>
              <w:rPr>
                <w:rFonts w:ascii="Arial" w:hAnsi="Arial" w:cs="Arial"/>
              </w:rPr>
            </w:pPr>
            <w:r w:rsidRPr="000A0E90">
              <w:rPr>
                <w:rFonts w:ascii="Arial" w:hAnsi="Arial" w:cs="Arial"/>
                <w:color w:val="000000"/>
              </w:rPr>
              <w:t>0.1839</w:t>
            </w:r>
          </w:p>
        </w:tc>
        <w:tc>
          <w:tcPr>
            <w:tcW w:w="1553" w:type="dxa"/>
            <w:vAlign w:val="center"/>
          </w:tcPr>
          <w:p w:rsidR="00A50A20" w:rsidRPr="000A0E90" w:rsidRDefault="00A50A20" w:rsidP="005748B1">
            <w:pPr>
              <w:jc w:val="center"/>
              <w:rPr>
                <w:rFonts w:ascii="Arial" w:hAnsi="Arial" w:cs="Arial"/>
              </w:rPr>
            </w:pPr>
            <w:r w:rsidRPr="000A0E90">
              <w:rPr>
                <w:rFonts w:ascii="Arial" w:hAnsi="Arial" w:cs="Arial"/>
                <w:color w:val="000000"/>
              </w:rPr>
              <w:t>0.1786</w:t>
            </w:r>
          </w:p>
        </w:tc>
      </w:tr>
      <w:tr w:rsidR="00A50A20" w:rsidRPr="000A0E90" w:rsidTr="005748B1">
        <w:trPr>
          <w:trHeight w:val="315"/>
        </w:trPr>
        <w:tc>
          <w:tcPr>
            <w:tcW w:w="738" w:type="dxa"/>
            <w:vMerge/>
            <w:tcBorders>
              <w:right w:val="single" w:sz="4" w:space="0" w:color="808080" w:themeColor="background1" w:themeShade="80"/>
            </w:tcBorders>
            <w:vAlign w:val="center"/>
          </w:tcPr>
          <w:p w:rsidR="00A50A20" w:rsidRPr="000A0E90" w:rsidRDefault="00A50A20" w:rsidP="005748B1">
            <w:pPr>
              <w:jc w:val="center"/>
              <w:rPr>
                <w:rFonts w:ascii="Arial" w:hAnsi="Arial" w:cs="Arial"/>
              </w:rPr>
            </w:pPr>
          </w:p>
        </w:tc>
        <w:tc>
          <w:tcPr>
            <w:tcW w:w="3115" w:type="dxa"/>
            <w:tcBorders>
              <w:left w:val="single" w:sz="4" w:space="0" w:color="808080" w:themeColor="background1" w:themeShade="80"/>
            </w:tcBorders>
            <w:vAlign w:val="center"/>
          </w:tcPr>
          <w:p w:rsidR="00A50A20" w:rsidRPr="000A0E90" w:rsidRDefault="00A50A20" w:rsidP="005748B1">
            <w:pPr>
              <w:rPr>
                <w:rFonts w:ascii="Arial" w:hAnsi="Arial" w:cs="Arial"/>
              </w:rPr>
            </w:pPr>
            <w:r w:rsidRPr="000A0E90">
              <w:rPr>
                <w:rFonts w:ascii="Arial" w:hAnsi="Arial" w:cs="Arial"/>
              </w:rPr>
              <w:t xml:space="preserve"> Response to Nicotine</w:t>
            </w:r>
          </w:p>
        </w:tc>
        <w:tc>
          <w:tcPr>
            <w:tcW w:w="1257" w:type="dxa"/>
            <w:vAlign w:val="center"/>
          </w:tcPr>
          <w:p w:rsidR="00A50A20" w:rsidRPr="000A0E90" w:rsidRDefault="00A50A20" w:rsidP="005748B1">
            <w:pPr>
              <w:jc w:val="center"/>
              <w:rPr>
                <w:rFonts w:ascii="Arial" w:hAnsi="Arial" w:cs="Arial"/>
              </w:rPr>
            </w:pPr>
            <w:r w:rsidRPr="000A0E90">
              <w:rPr>
                <w:rFonts w:ascii="Arial" w:hAnsi="Arial" w:cs="Arial"/>
                <w:color w:val="000000"/>
              </w:rPr>
              <w:t>0.0020</w:t>
            </w:r>
          </w:p>
        </w:tc>
        <w:tc>
          <w:tcPr>
            <w:tcW w:w="1084" w:type="dxa"/>
            <w:vAlign w:val="center"/>
          </w:tcPr>
          <w:p w:rsidR="00A50A20" w:rsidRPr="000A0E90" w:rsidRDefault="00A50A20" w:rsidP="005748B1">
            <w:pPr>
              <w:jc w:val="center"/>
              <w:rPr>
                <w:rFonts w:ascii="Arial" w:hAnsi="Arial" w:cs="Arial"/>
              </w:rPr>
            </w:pPr>
            <w:r w:rsidRPr="000A0E90">
              <w:rPr>
                <w:rFonts w:ascii="Arial" w:hAnsi="Arial" w:cs="Arial"/>
                <w:color w:val="000000"/>
              </w:rPr>
              <w:t>0.0063</w:t>
            </w:r>
          </w:p>
        </w:tc>
        <w:tc>
          <w:tcPr>
            <w:tcW w:w="1444" w:type="dxa"/>
            <w:vAlign w:val="center"/>
          </w:tcPr>
          <w:p w:rsidR="00A50A20" w:rsidRPr="000A0E90" w:rsidRDefault="00A50A20" w:rsidP="005748B1">
            <w:pPr>
              <w:jc w:val="center"/>
              <w:rPr>
                <w:rFonts w:ascii="Arial" w:hAnsi="Arial" w:cs="Arial"/>
              </w:rPr>
            </w:pPr>
            <w:r w:rsidRPr="000A0E90">
              <w:rPr>
                <w:rFonts w:ascii="Arial" w:hAnsi="Arial" w:cs="Arial"/>
                <w:color w:val="000000"/>
              </w:rPr>
              <w:t>0.0060</w:t>
            </w:r>
          </w:p>
        </w:tc>
        <w:tc>
          <w:tcPr>
            <w:tcW w:w="1553" w:type="dxa"/>
            <w:vAlign w:val="center"/>
          </w:tcPr>
          <w:p w:rsidR="00A50A20" w:rsidRPr="000A0E90" w:rsidRDefault="00A50A20" w:rsidP="005748B1">
            <w:pPr>
              <w:jc w:val="center"/>
              <w:rPr>
                <w:rFonts w:ascii="Arial" w:hAnsi="Arial" w:cs="Arial"/>
              </w:rPr>
            </w:pPr>
            <w:r w:rsidRPr="000A0E90">
              <w:rPr>
                <w:rFonts w:ascii="Arial" w:hAnsi="Arial" w:cs="Arial"/>
                <w:color w:val="000000"/>
              </w:rPr>
              <w:t>0.0060</w:t>
            </w:r>
          </w:p>
        </w:tc>
      </w:tr>
      <w:tr w:rsidR="00A50A20" w:rsidRPr="000A0E90" w:rsidTr="005748B1">
        <w:trPr>
          <w:trHeight w:val="315"/>
        </w:trPr>
        <w:tc>
          <w:tcPr>
            <w:tcW w:w="738" w:type="dxa"/>
            <w:vMerge/>
            <w:tcBorders>
              <w:right w:val="single" w:sz="4" w:space="0" w:color="808080" w:themeColor="background1" w:themeShade="80"/>
            </w:tcBorders>
            <w:vAlign w:val="center"/>
          </w:tcPr>
          <w:p w:rsidR="00A50A20" w:rsidRPr="000A0E90" w:rsidRDefault="00A50A20" w:rsidP="005748B1">
            <w:pPr>
              <w:jc w:val="center"/>
              <w:rPr>
                <w:rFonts w:ascii="Arial" w:hAnsi="Arial" w:cs="Arial"/>
              </w:rPr>
            </w:pPr>
          </w:p>
        </w:tc>
        <w:tc>
          <w:tcPr>
            <w:tcW w:w="3115" w:type="dxa"/>
            <w:tcBorders>
              <w:left w:val="single" w:sz="4" w:space="0" w:color="808080" w:themeColor="background1" w:themeShade="80"/>
            </w:tcBorders>
            <w:vAlign w:val="center"/>
          </w:tcPr>
          <w:p w:rsidR="00A50A20" w:rsidRPr="000A0E90" w:rsidRDefault="00A50A20" w:rsidP="005748B1">
            <w:pPr>
              <w:rPr>
                <w:rFonts w:ascii="Arial" w:hAnsi="Arial" w:cs="Arial"/>
              </w:rPr>
            </w:pPr>
            <w:r w:rsidRPr="000A0E90">
              <w:rPr>
                <w:rFonts w:ascii="Arial" w:hAnsi="Arial" w:cs="Arial"/>
              </w:rPr>
              <w:t xml:space="preserve"> Oxidative Phosphorylation</w:t>
            </w:r>
          </w:p>
        </w:tc>
        <w:tc>
          <w:tcPr>
            <w:tcW w:w="1257" w:type="dxa"/>
            <w:vAlign w:val="center"/>
          </w:tcPr>
          <w:p w:rsidR="00A50A20" w:rsidRPr="000A0E90" w:rsidRDefault="00A50A20" w:rsidP="005748B1">
            <w:pPr>
              <w:jc w:val="center"/>
              <w:rPr>
                <w:rFonts w:ascii="Arial" w:hAnsi="Arial" w:cs="Arial"/>
              </w:rPr>
            </w:pPr>
            <w:r w:rsidRPr="000A0E90">
              <w:rPr>
                <w:rFonts w:ascii="Arial" w:hAnsi="Arial" w:cs="Arial"/>
                <w:color w:val="000000"/>
              </w:rPr>
              <w:t>0.0093</w:t>
            </w:r>
          </w:p>
        </w:tc>
        <w:tc>
          <w:tcPr>
            <w:tcW w:w="1084" w:type="dxa"/>
            <w:vAlign w:val="center"/>
          </w:tcPr>
          <w:p w:rsidR="00A50A20" w:rsidRPr="000A0E90" w:rsidRDefault="00A50A20" w:rsidP="005748B1">
            <w:pPr>
              <w:jc w:val="center"/>
              <w:rPr>
                <w:rFonts w:ascii="Arial" w:hAnsi="Arial" w:cs="Arial"/>
              </w:rPr>
            </w:pPr>
            <w:r w:rsidRPr="000A0E90">
              <w:rPr>
                <w:rFonts w:ascii="Arial" w:hAnsi="Arial" w:cs="Arial"/>
                <w:color w:val="000000"/>
              </w:rPr>
              <w:t>0.0154</w:t>
            </w:r>
          </w:p>
        </w:tc>
        <w:tc>
          <w:tcPr>
            <w:tcW w:w="1444" w:type="dxa"/>
            <w:vAlign w:val="center"/>
          </w:tcPr>
          <w:p w:rsidR="00A50A20" w:rsidRPr="000A0E90" w:rsidRDefault="00A50A20" w:rsidP="005748B1">
            <w:pPr>
              <w:jc w:val="center"/>
              <w:rPr>
                <w:rFonts w:ascii="Arial" w:hAnsi="Arial" w:cs="Arial"/>
              </w:rPr>
            </w:pPr>
            <w:r w:rsidRPr="000A0E90">
              <w:rPr>
                <w:rFonts w:ascii="Arial" w:hAnsi="Arial" w:cs="Arial"/>
                <w:color w:val="000000"/>
              </w:rPr>
              <w:t>0.0179</w:t>
            </w:r>
          </w:p>
        </w:tc>
        <w:tc>
          <w:tcPr>
            <w:tcW w:w="1553" w:type="dxa"/>
            <w:vAlign w:val="center"/>
          </w:tcPr>
          <w:p w:rsidR="00A50A20" w:rsidRPr="000A0E90" w:rsidRDefault="00A50A20" w:rsidP="005748B1">
            <w:pPr>
              <w:jc w:val="center"/>
              <w:rPr>
                <w:rFonts w:ascii="Arial" w:hAnsi="Arial" w:cs="Arial"/>
              </w:rPr>
            </w:pPr>
            <w:r w:rsidRPr="000A0E90">
              <w:rPr>
                <w:rFonts w:ascii="Arial" w:hAnsi="Arial" w:cs="Arial"/>
                <w:color w:val="000000"/>
              </w:rPr>
              <w:t>0.0179</w:t>
            </w:r>
          </w:p>
        </w:tc>
      </w:tr>
      <w:tr w:rsidR="00A50A20" w:rsidRPr="000A0E90" w:rsidTr="005748B1">
        <w:trPr>
          <w:trHeight w:val="315"/>
        </w:trPr>
        <w:tc>
          <w:tcPr>
            <w:tcW w:w="738" w:type="dxa"/>
            <w:vMerge/>
            <w:tcBorders>
              <w:bottom w:val="single" w:sz="4" w:space="0" w:color="808080" w:themeColor="background1" w:themeShade="80"/>
            </w:tcBorders>
            <w:vAlign w:val="center"/>
          </w:tcPr>
          <w:p w:rsidR="00A50A20" w:rsidRPr="000A0E90" w:rsidRDefault="00A50A20" w:rsidP="005748B1">
            <w:pPr>
              <w:jc w:val="center"/>
              <w:rPr>
                <w:rFonts w:ascii="Arial" w:hAnsi="Arial" w:cs="Arial"/>
              </w:rPr>
            </w:pPr>
          </w:p>
        </w:tc>
        <w:tc>
          <w:tcPr>
            <w:tcW w:w="3115" w:type="dxa"/>
            <w:tcBorders>
              <w:bottom w:val="single" w:sz="4" w:space="0" w:color="808080" w:themeColor="background1" w:themeShade="80"/>
            </w:tcBorders>
            <w:vAlign w:val="center"/>
          </w:tcPr>
          <w:p w:rsidR="00A50A20" w:rsidRPr="000A0E90" w:rsidRDefault="00A50A20" w:rsidP="005748B1">
            <w:pPr>
              <w:rPr>
                <w:rFonts w:ascii="Arial" w:hAnsi="Arial" w:cs="Arial"/>
              </w:rPr>
            </w:pPr>
            <w:r w:rsidRPr="000A0E90">
              <w:rPr>
                <w:rFonts w:ascii="Arial" w:hAnsi="Arial" w:cs="Arial"/>
              </w:rPr>
              <w:t xml:space="preserve"> Tricarboxylic Acid Cycle</w:t>
            </w:r>
          </w:p>
        </w:tc>
        <w:tc>
          <w:tcPr>
            <w:tcW w:w="1257" w:type="dxa"/>
            <w:tcBorders>
              <w:bottom w:val="single" w:sz="4" w:space="0" w:color="808080" w:themeColor="background1" w:themeShade="80"/>
            </w:tcBorders>
            <w:vAlign w:val="center"/>
          </w:tcPr>
          <w:p w:rsidR="00A50A20" w:rsidRPr="000A0E90" w:rsidRDefault="00A50A20" w:rsidP="005748B1">
            <w:pPr>
              <w:jc w:val="center"/>
              <w:rPr>
                <w:rFonts w:ascii="Arial" w:hAnsi="Arial" w:cs="Arial"/>
              </w:rPr>
            </w:pPr>
            <w:r w:rsidRPr="000A0E90">
              <w:rPr>
                <w:rFonts w:ascii="Arial" w:hAnsi="Arial" w:cs="Arial"/>
                <w:color w:val="000000"/>
              </w:rPr>
              <w:t>0.0057</w:t>
            </w:r>
          </w:p>
        </w:tc>
        <w:tc>
          <w:tcPr>
            <w:tcW w:w="1084" w:type="dxa"/>
            <w:tcBorders>
              <w:bottom w:val="single" w:sz="4" w:space="0" w:color="808080" w:themeColor="background1" w:themeShade="80"/>
            </w:tcBorders>
            <w:vAlign w:val="center"/>
          </w:tcPr>
          <w:p w:rsidR="00A50A20" w:rsidRPr="000A0E90" w:rsidRDefault="00A50A20" w:rsidP="005748B1">
            <w:pPr>
              <w:jc w:val="center"/>
              <w:rPr>
                <w:rFonts w:ascii="Arial" w:hAnsi="Arial" w:cs="Arial"/>
              </w:rPr>
            </w:pPr>
            <w:r w:rsidRPr="000A0E90">
              <w:rPr>
                <w:rFonts w:ascii="Arial" w:hAnsi="Arial" w:cs="Arial"/>
                <w:color w:val="000000"/>
              </w:rPr>
              <w:t>0.0024</w:t>
            </w:r>
          </w:p>
        </w:tc>
        <w:tc>
          <w:tcPr>
            <w:tcW w:w="1444" w:type="dxa"/>
            <w:tcBorders>
              <w:bottom w:val="single" w:sz="4" w:space="0" w:color="808080" w:themeColor="background1" w:themeShade="80"/>
            </w:tcBorders>
            <w:vAlign w:val="center"/>
          </w:tcPr>
          <w:p w:rsidR="00A50A20" w:rsidRPr="000A0E90" w:rsidRDefault="00A50A20" w:rsidP="005748B1">
            <w:pPr>
              <w:jc w:val="center"/>
              <w:rPr>
                <w:rFonts w:ascii="Arial" w:hAnsi="Arial" w:cs="Arial"/>
              </w:rPr>
            </w:pPr>
            <w:r w:rsidRPr="000A0E90">
              <w:rPr>
                <w:rFonts w:ascii="Arial" w:hAnsi="Arial" w:cs="Arial"/>
                <w:color w:val="000000"/>
              </w:rPr>
              <w:t>0.0026</w:t>
            </w:r>
          </w:p>
        </w:tc>
        <w:tc>
          <w:tcPr>
            <w:tcW w:w="1553" w:type="dxa"/>
            <w:tcBorders>
              <w:bottom w:val="single" w:sz="4" w:space="0" w:color="808080" w:themeColor="background1" w:themeShade="80"/>
            </w:tcBorders>
            <w:vAlign w:val="center"/>
          </w:tcPr>
          <w:p w:rsidR="00A50A20" w:rsidRPr="000A0E90" w:rsidRDefault="00A50A20" w:rsidP="005748B1">
            <w:pPr>
              <w:jc w:val="center"/>
              <w:rPr>
                <w:rFonts w:ascii="Arial" w:hAnsi="Arial" w:cs="Arial"/>
              </w:rPr>
            </w:pPr>
            <w:r w:rsidRPr="000A0E90">
              <w:rPr>
                <w:rFonts w:ascii="Arial" w:hAnsi="Arial" w:cs="Arial"/>
                <w:color w:val="000000"/>
              </w:rPr>
              <w:t>0.0026</w:t>
            </w:r>
          </w:p>
        </w:tc>
      </w:tr>
      <w:tr w:rsidR="00A50A20" w:rsidRPr="000A0E90" w:rsidTr="005748B1">
        <w:trPr>
          <w:trHeight w:val="315"/>
        </w:trPr>
        <w:tc>
          <w:tcPr>
            <w:tcW w:w="738" w:type="dxa"/>
            <w:vMerge w:val="restart"/>
            <w:tcBorders>
              <w:top w:val="single" w:sz="4" w:space="0" w:color="808080" w:themeColor="background1" w:themeShade="80"/>
            </w:tcBorders>
            <w:textDirection w:val="btLr"/>
            <w:vAlign w:val="center"/>
          </w:tcPr>
          <w:p w:rsidR="00A50A20" w:rsidRPr="000A0E90" w:rsidRDefault="00A50A20" w:rsidP="005748B1">
            <w:pPr>
              <w:ind w:left="113" w:right="113"/>
              <w:jc w:val="center"/>
              <w:rPr>
                <w:rFonts w:ascii="Arial" w:hAnsi="Arial" w:cs="Arial"/>
              </w:rPr>
            </w:pPr>
            <w:r w:rsidRPr="000A0E90">
              <w:rPr>
                <w:rFonts w:ascii="Arial" w:hAnsi="Arial" w:cs="Arial"/>
              </w:rPr>
              <w:t>P-value</w:t>
            </w:r>
          </w:p>
        </w:tc>
        <w:tc>
          <w:tcPr>
            <w:tcW w:w="3115" w:type="dxa"/>
            <w:tcBorders>
              <w:top w:val="single" w:sz="4" w:space="0" w:color="808080" w:themeColor="background1" w:themeShade="80"/>
            </w:tcBorders>
            <w:vAlign w:val="center"/>
          </w:tcPr>
          <w:p w:rsidR="00A50A20" w:rsidRPr="000A0E90" w:rsidRDefault="00A50A20" w:rsidP="005748B1">
            <w:pPr>
              <w:rPr>
                <w:rFonts w:ascii="Arial" w:hAnsi="Arial" w:cs="Arial"/>
              </w:rPr>
            </w:pPr>
            <w:r w:rsidRPr="000A0E90">
              <w:rPr>
                <w:rFonts w:ascii="Arial" w:hAnsi="Arial" w:cs="Arial"/>
              </w:rPr>
              <w:t xml:space="preserve"> Angiogenesis</w:t>
            </w:r>
          </w:p>
        </w:tc>
        <w:tc>
          <w:tcPr>
            <w:tcW w:w="1257" w:type="dxa"/>
            <w:tcBorders>
              <w:top w:val="single" w:sz="4" w:space="0" w:color="808080" w:themeColor="background1" w:themeShade="80"/>
              <w:left w:val="nil"/>
              <w:bottom w:val="nil"/>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0.0797</w:t>
            </w:r>
          </w:p>
        </w:tc>
        <w:tc>
          <w:tcPr>
            <w:tcW w:w="1084" w:type="dxa"/>
            <w:tcBorders>
              <w:top w:val="single" w:sz="4" w:space="0" w:color="808080" w:themeColor="background1" w:themeShade="80"/>
              <w:left w:val="nil"/>
              <w:bottom w:val="nil"/>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0.3017</w:t>
            </w:r>
          </w:p>
        </w:tc>
        <w:tc>
          <w:tcPr>
            <w:tcW w:w="1444" w:type="dxa"/>
            <w:tcBorders>
              <w:top w:val="single" w:sz="4" w:space="0" w:color="808080" w:themeColor="background1" w:themeShade="80"/>
              <w:left w:val="nil"/>
              <w:bottom w:val="nil"/>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0.3592</w:t>
            </w:r>
          </w:p>
        </w:tc>
        <w:tc>
          <w:tcPr>
            <w:tcW w:w="1553" w:type="dxa"/>
            <w:tcBorders>
              <w:top w:val="single" w:sz="4" w:space="0" w:color="808080" w:themeColor="background1" w:themeShade="80"/>
              <w:left w:val="nil"/>
              <w:bottom w:val="nil"/>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0.4410</w:t>
            </w:r>
          </w:p>
        </w:tc>
      </w:tr>
      <w:tr w:rsidR="00A50A20" w:rsidRPr="000A0E90" w:rsidTr="005748B1">
        <w:trPr>
          <w:trHeight w:val="315"/>
        </w:trPr>
        <w:tc>
          <w:tcPr>
            <w:tcW w:w="738" w:type="dxa"/>
            <w:vMerge/>
            <w:tcBorders>
              <w:right w:val="single" w:sz="4" w:space="0" w:color="808080" w:themeColor="background1" w:themeShade="80"/>
            </w:tcBorders>
          </w:tcPr>
          <w:p w:rsidR="00A50A20" w:rsidRPr="000A0E90" w:rsidRDefault="00A50A20" w:rsidP="005748B1">
            <w:pPr>
              <w:rPr>
                <w:rFonts w:ascii="Arial" w:hAnsi="Arial" w:cs="Arial"/>
              </w:rPr>
            </w:pPr>
          </w:p>
        </w:tc>
        <w:tc>
          <w:tcPr>
            <w:tcW w:w="3115" w:type="dxa"/>
            <w:tcBorders>
              <w:left w:val="single" w:sz="4" w:space="0" w:color="808080" w:themeColor="background1" w:themeShade="80"/>
            </w:tcBorders>
            <w:vAlign w:val="center"/>
          </w:tcPr>
          <w:p w:rsidR="00A50A20" w:rsidRPr="000A0E90" w:rsidRDefault="00A50A20" w:rsidP="005748B1">
            <w:pPr>
              <w:rPr>
                <w:rFonts w:ascii="Arial" w:hAnsi="Arial" w:cs="Arial"/>
              </w:rPr>
            </w:pPr>
            <w:r w:rsidRPr="000A0E90">
              <w:rPr>
                <w:rFonts w:ascii="Arial" w:hAnsi="Arial" w:cs="Arial"/>
              </w:rPr>
              <w:t xml:space="preserve"> Antioxidant Activity</w:t>
            </w:r>
          </w:p>
        </w:tc>
        <w:tc>
          <w:tcPr>
            <w:tcW w:w="1257" w:type="dxa"/>
            <w:tcBorders>
              <w:top w:val="nil"/>
              <w:left w:val="nil"/>
              <w:bottom w:val="nil"/>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0.5000</w:t>
            </w:r>
          </w:p>
        </w:tc>
        <w:tc>
          <w:tcPr>
            <w:tcW w:w="1084" w:type="dxa"/>
            <w:tcBorders>
              <w:top w:val="nil"/>
              <w:left w:val="nil"/>
              <w:bottom w:val="nil"/>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0.1081</w:t>
            </w:r>
          </w:p>
        </w:tc>
        <w:tc>
          <w:tcPr>
            <w:tcW w:w="1444" w:type="dxa"/>
            <w:tcBorders>
              <w:top w:val="nil"/>
              <w:left w:val="nil"/>
              <w:bottom w:val="nil"/>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0.1439</w:t>
            </w:r>
          </w:p>
        </w:tc>
        <w:tc>
          <w:tcPr>
            <w:tcW w:w="1553" w:type="dxa"/>
            <w:tcBorders>
              <w:top w:val="nil"/>
              <w:left w:val="nil"/>
              <w:bottom w:val="nil"/>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0.1631</w:t>
            </w:r>
          </w:p>
        </w:tc>
      </w:tr>
      <w:tr w:rsidR="00A50A20" w:rsidRPr="000A0E90" w:rsidTr="005748B1">
        <w:trPr>
          <w:trHeight w:val="315"/>
        </w:trPr>
        <w:tc>
          <w:tcPr>
            <w:tcW w:w="738" w:type="dxa"/>
            <w:vMerge/>
            <w:tcBorders>
              <w:right w:val="single" w:sz="4" w:space="0" w:color="808080" w:themeColor="background1" w:themeShade="80"/>
            </w:tcBorders>
          </w:tcPr>
          <w:p w:rsidR="00A50A20" w:rsidRPr="000A0E90" w:rsidRDefault="00A50A20" w:rsidP="005748B1">
            <w:pPr>
              <w:rPr>
                <w:rFonts w:ascii="Arial" w:hAnsi="Arial" w:cs="Arial"/>
              </w:rPr>
            </w:pPr>
          </w:p>
        </w:tc>
        <w:tc>
          <w:tcPr>
            <w:tcW w:w="3115" w:type="dxa"/>
            <w:tcBorders>
              <w:left w:val="single" w:sz="4" w:space="0" w:color="808080" w:themeColor="background1" w:themeShade="80"/>
            </w:tcBorders>
            <w:vAlign w:val="center"/>
          </w:tcPr>
          <w:p w:rsidR="00A50A20" w:rsidRPr="000A0E90" w:rsidRDefault="00A50A20" w:rsidP="005748B1">
            <w:pPr>
              <w:rPr>
                <w:rFonts w:ascii="Arial" w:hAnsi="Arial" w:cs="Arial"/>
              </w:rPr>
            </w:pPr>
            <w:r w:rsidRPr="000A0E90">
              <w:rPr>
                <w:rFonts w:ascii="Arial" w:hAnsi="Arial" w:cs="Arial"/>
              </w:rPr>
              <w:t xml:space="preserve"> Apoptotic Signaling</w:t>
            </w:r>
          </w:p>
        </w:tc>
        <w:tc>
          <w:tcPr>
            <w:tcW w:w="1257" w:type="dxa"/>
            <w:tcBorders>
              <w:top w:val="nil"/>
              <w:left w:val="nil"/>
              <w:bottom w:val="nil"/>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0.2828</w:t>
            </w:r>
          </w:p>
        </w:tc>
        <w:tc>
          <w:tcPr>
            <w:tcW w:w="1084" w:type="dxa"/>
            <w:tcBorders>
              <w:top w:val="nil"/>
              <w:left w:val="nil"/>
              <w:bottom w:val="nil"/>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0.5000</w:t>
            </w:r>
          </w:p>
        </w:tc>
        <w:tc>
          <w:tcPr>
            <w:tcW w:w="1444" w:type="dxa"/>
            <w:tcBorders>
              <w:top w:val="nil"/>
              <w:left w:val="nil"/>
              <w:bottom w:val="nil"/>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0.5000</w:t>
            </w:r>
          </w:p>
        </w:tc>
        <w:tc>
          <w:tcPr>
            <w:tcW w:w="1553" w:type="dxa"/>
            <w:tcBorders>
              <w:top w:val="nil"/>
              <w:left w:val="nil"/>
              <w:bottom w:val="nil"/>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0.5000</w:t>
            </w:r>
          </w:p>
        </w:tc>
      </w:tr>
      <w:tr w:rsidR="00A50A20" w:rsidRPr="000A0E90" w:rsidTr="005748B1">
        <w:trPr>
          <w:trHeight w:val="315"/>
        </w:trPr>
        <w:tc>
          <w:tcPr>
            <w:tcW w:w="738" w:type="dxa"/>
            <w:vMerge/>
            <w:tcBorders>
              <w:right w:val="single" w:sz="4" w:space="0" w:color="808080" w:themeColor="background1" w:themeShade="80"/>
            </w:tcBorders>
          </w:tcPr>
          <w:p w:rsidR="00A50A20" w:rsidRPr="000A0E90" w:rsidRDefault="00A50A20" w:rsidP="005748B1">
            <w:pPr>
              <w:rPr>
                <w:rFonts w:ascii="Arial" w:hAnsi="Arial" w:cs="Arial"/>
              </w:rPr>
            </w:pPr>
          </w:p>
        </w:tc>
        <w:tc>
          <w:tcPr>
            <w:tcW w:w="3115" w:type="dxa"/>
            <w:tcBorders>
              <w:left w:val="single" w:sz="4" w:space="0" w:color="808080" w:themeColor="background1" w:themeShade="80"/>
            </w:tcBorders>
            <w:vAlign w:val="center"/>
          </w:tcPr>
          <w:p w:rsidR="00A50A20" w:rsidRPr="000A0E90" w:rsidRDefault="00A50A20" w:rsidP="005748B1">
            <w:pPr>
              <w:rPr>
                <w:rFonts w:ascii="Arial" w:hAnsi="Arial" w:cs="Arial"/>
              </w:rPr>
            </w:pPr>
            <w:r w:rsidRPr="000A0E90">
              <w:rPr>
                <w:rFonts w:ascii="Arial" w:hAnsi="Arial" w:cs="Arial"/>
              </w:rPr>
              <w:t xml:space="preserve"> Complement Activation</w:t>
            </w:r>
          </w:p>
        </w:tc>
        <w:tc>
          <w:tcPr>
            <w:tcW w:w="1257" w:type="dxa"/>
            <w:tcBorders>
              <w:top w:val="nil"/>
              <w:left w:val="nil"/>
              <w:bottom w:val="nil"/>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1.2E-28</w:t>
            </w:r>
          </w:p>
        </w:tc>
        <w:tc>
          <w:tcPr>
            <w:tcW w:w="1084" w:type="dxa"/>
            <w:tcBorders>
              <w:top w:val="nil"/>
              <w:left w:val="nil"/>
              <w:bottom w:val="nil"/>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7.1E-27</w:t>
            </w:r>
          </w:p>
        </w:tc>
        <w:tc>
          <w:tcPr>
            <w:tcW w:w="1444" w:type="dxa"/>
            <w:tcBorders>
              <w:top w:val="nil"/>
              <w:left w:val="nil"/>
              <w:bottom w:val="nil"/>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6.3E-27</w:t>
            </w:r>
          </w:p>
        </w:tc>
        <w:tc>
          <w:tcPr>
            <w:tcW w:w="1553" w:type="dxa"/>
            <w:tcBorders>
              <w:top w:val="nil"/>
              <w:left w:val="nil"/>
              <w:bottom w:val="nil"/>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6.8E-26</w:t>
            </w:r>
          </w:p>
        </w:tc>
      </w:tr>
      <w:tr w:rsidR="00A50A20" w:rsidRPr="000A0E90" w:rsidTr="005748B1">
        <w:trPr>
          <w:trHeight w:val="315"/>
        </w:trPr>
        <w:tc>
          <w:tcPr>
            <w:tcW w:w="738" w:type="dxa"/>
            <w:vMerge/>
            <w:tcBorders>
              <w:right w:val="single" w:sz="4" w:space="0" w:color="808080" w:themeColor="background1" w:themeShade="80"/>
            </w:tcBorders>
          </w:tcPr>
          <w:p w:rsidR="00A50A20" w:rsidRPr="000A0E90" w:rsidRDefault="00A50A20" w:rsidP="005748B1">
            <w:pPr>
              <w:rPr>
                <w:rFonts w:ascii="Arial" w:hAnsi="Arial" w:cs="Arial"/>
              </w:rPr>
            </w:pPr>
          </w:p>
        </w:tc>
        <w:tc>
          <w:tcPr>
            <w:tcW w:w="3115" w:type="dxa"/>
            <w:tcBorders>
              <w:left w:val="single" w:sz="4" w:space="0" w:color="808080" w:themeColor="background1" w:themeShade="80"/>
            </w:tcBorders>
            <w:vAlign w:val="center"/>
          </w:tcPr>
          <w:p w:rsidR="00A50A20" w:rsidRPr="000A0E90" w:rsidRDefault="00A50A20" w:rsidP="005748B1">
            <w:pPr>
              <w:rPr>
                <w:rFonts w:ascii="Arial" w:hAnsi="Arial" w:cs="Arial"/>
              </w:rPr>
            </w:pPr>
            <w:r w:rsidRPr="000A0E90">
              <w:rPr>
                <w:rFonts w:ascii="Arial" w:hAnsi="Arial" w:cs="Arial"/>
              </w:rPr>
              <w:t xml:space="preserve"> Inflammatory Response</w:t>
            </w:r>
          </w:p>
        </w:tc>
        <w:tc>
          <w:tcPr>
            <w:tcW w:w="1257" w:type="dxa"/>
            <w:tcBorders>
              <w:top w:val="nil"/>
              <w:left w:val="nil"/>
              <w:bottom w:val="nil"/>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6.3E-11</w:t>
            </w:r>
          </w:p>
        </w:tc>
        <w:tc>
          <w:tcPr>
            <w:tcW w:w="1084" w:type="dxa"/>
            <w:tcBorders>
              <w:top w:val="nil"/>
              <w:left w:val="nil"/>
              <w:bottom w:val="nil"/>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3.1E-08</w:t>
            </w:r>
          </w:p>
        </w:tc>
        <w:tc>
          <w:tcPr>
            <w:tcW w:w="1444" w:type="dxa"/>
            <w:tcBorders>
              <w:top w:val="nil"/>
              <w:left w:val="nil"/>
              <w:bottom w:val="nil"/>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4.4E-08</w:t>
            </w:r>
          </w:p>
        </w:tc>
        <w:tc>
          <w:tcPr>
            <w:tcW w:w="1553" w:type="dxa"/>
            <w:tcBorders>
              <w:top w:val="nil"/>
              <w:left w:val="nil"/>
              <w:bottom w:val="nil"/>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9.5E-08</w:t>
            </w:r>
          </w:p>
        </w:tc>
      </w:tr>
      <w:tr w:rsidR="00A50A20" w:rsidRPr="000A0E90" w:rsidTr="005748B1">
        <w:trPr>
          <w:trHeight w:val="315"/>
        </w:trPr>
        <w:tc>
          <w:tcPr>
            <w:tcW w:w="738" w:type="dxa"/>
            <w:vMerge/>
            <w:tcBorders>
              <w:right w:val="single" w:sz="4" w:space="0" w:color="808080" w:themeColor="background1" w:themeShade="80"/>
            </w:tcBorders>
          </w:tcPr>
          <w:p w:rsidR="00A50A20" w:rsidRPr="000A0E90" w:rsidRDefault="00A50A20" w:rsidP="005748B1">
            <w:pPr>
              <w:rPr>
                <w:rFonts w:ascii="Arial" w:hAnsi="Arial" w:cs="Arial"/>
              </w:rPr>
            </w:pPr>
          </w:p>
        </w:tc>
        <w:tc>
          <w:tcPr>
            <w:tcW w:w="3115" w:type="dxa"/>
            <w:tcBorders>
              <w:left w:val="single" w:sz="4" w:space="0" w:color="808080" w:themeColor="background1" w:themeShade="80"/>
            </w:tcBorders>
            <w:vAlign w:val="center"/>
          </w:tcPr>
          <w:p w:rsidR="00A50A20" w:rsidRPr="000A0E90" w:rsidRDefault="00A50A20" w:rsidP="005748B1">
            <w:pPr>
              <w:rPr>
                <w:rFonts w:ascii="Arial" w:hAnsi="Arial" w:cs="Arial"/>
              </w:rPr>
            </w:pPr>
            <w:r w:rsidRPr="000A0E90">
              <w:rPr>
                <w:rFonts w:ascii="Arial" w:hAnsi="Arial" w:cs="Arial"/>
              </w:rPr>
              <w:t xml:space="preserve"> Response to Nicotine</w:t>
            </w:r>
          </w:p>
        </w:tc>
        <w:tc>
          <w:tcPr>
            <w:tcW w:w="1257" w:type="dxa"/>
            <w:tcBorders>
              <w:top w:val="nil"/>
              <w:left w:val="nil"/>
              <w:bottom w:val="nil"/>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0.5000</w:t>
            </w:r>
          </w:p>
        </w:tc>
        <w:tc>
          <w:tcPr>
            <w:tcW w:w="1084" w:type="dxa"/>
            <w:tcBorders>
              <w:top w:val="nil"/>
              <w:left w:val="nil"/>
              <w:bottom w:val="nil"/>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0.5000</w:t>
            </w:r>
          </w:p>
        </w:tc>
        <w:tc>
          <w:tcPr>
            <w:tcW w:w="1444" w:type="dxa"/>
            <w:tcBorders>
              <w:top w:val="nil"/>
              <w:left w:val="nil"/>
              <w:bottom w:val="nil"/>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0.5000</w:t>
            </w:r>
          </w:p>
        </w:tc>
        <w:tc>
          <w:tcPr>
            <w:tcW w:w="1553" w:type="dxa"/>
            <w:tcBorders>
              <w:top w:val="nil"/>
              <w:left w:val="nil"/>
              <w:bottom w:val="nil"/>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0.5000</w:t>
            </w:r>
          </w:p>
        </w:tc>
      </w:tr>
      <w:tr w:rsidR="00A50A20" w:rsidRPr="000A0E90" w:rsidTr="005748B1">
        <w:trPr>
          <w:trHeight w:val="315"/>
        </w:trPr>
        <w:tc>
          <w:tcPr>
            <w:tcW w:w="738" w:type="dxa"/>
            <w:vMerge/>
            <w:tcBorders>
              <w:right w:val="single" w:sz="4" w:space="0" w:color="808080" w:themeColor="background1" w:themeShade="80"/>
            </w:tcBorders>
          </w:tcPr>
          <w:p w:rsidR="00A50A20" w:rsidRPr="000A0E90" w:rsidRDefault="00A50A20" w:rsidP="005748B1">
            <w:pPr>
              <w:rPr>
                <w:rFonts w:ascii="Arial" w:hAnsi="Arial" w:cs="Arial"/>
              </w:rPr>
            </w:pPr>
          </w:p>
        </w:tc>
        <w:tc>
          <w:tcPr>
            <w:tcW w:w="3115" w:type="dxa"/>
            <w:tcBorders>
              <w:left w:val="single" w:sz="4" w:space="0" w:color="808080" w:themeColor="background1" w:themeShade="80"/>
            </w:tcBorders>
            <w:vAlign w:val="center"/>
          </w:tcPr>
          <w:p w:rsidR="00A50A20" w:rsidRPr="000A0E90" w:rsidRDefault="00A50A20" w:rsidP="005748B1">
            <w:pPr>
              <w:rPr>
                <w:rFonts w:ascii="Arial" w:hAnsi="Arial" w:cs="Arial"/>
              </w:rPr>
            </w:pPr>
            <w:r w:rsidRPr="000A0E90">
              <w:rPr>
                <w:rFonts w:ascii="Arial" w:hAnsi="Arial" w:cs="Arial"/>
              </w:rPr>
              <w:t xml:space="preserve"> Oxidative Phosphorylation</w:t>
            </w:r>
          </w:p>
        </w:tc>
        <w:tc>
          <w:tcPr>
            <w:tcW w:w="1257" w:type="dxa"/>
            <w:tcBorders>
              <w:top w:val="nil"/>
              <w:left w:val="nil"/>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0.2232</w:t>
            </w:r>
          </w:p>
        </w:tc>
        <w:tc>
          <w:tcPr>
            <w:tcW w:w="1084" w:type="dxa"/>
            <w:tcBorders>
              <w:top w:val="nil"/>
              <w:left w:val="nil"/>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0.1103</w:t>
            </w:r>
          </w:p>
        </w:tc>
        <w:tc>
          <w:tcPr>
            <w:tcW w:w="1444" w:type="dxa"/>
            <w:tcBorders>
              <w:top w:val="nil"/>
              <w:left w:val="nil"/>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0.0802</w:t>
            </w:r>
          </w:p>
        </w:tc>
        <w:tc>
          <w:tcPr>
            <w:tcW w:w="1553" w:type="dxa"/>
            <w:tcBorders>
              <w:top w:val="nil"/>
              <w:left w:val="nil"/>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0.0804</w:t>
            </w:r>
          </w:p>
        </w:tc>
      </w:tr>
      <w:tr w:rsidR="00A50A20" w:rsidRPr="000A0E90" w:rsidTr="005748B1">
        <w:trPr>
          <w:trHeight w:val="315"/>
        </w:trPr>
        <w:tc>
          <w:tcPr>
            <w:tcW w:w="738" w:type="dxa"/>
            <w:vMerge/>
            <w:tcBorders>
              <w:bottom w:val="single" w:sz="12" w:space="0" w:color="auto"/>
            </w:tcBorders>
          </w:tcPr>
          <w:p w:rsidR="00A50A20" w:rsidRPr="000A0E90" w:rsidRDefault="00A50A20" w:rsidP="005748B1">
            <w:pPr>
              <w:rPr>
                <w:rFonts w:ascii="Arial" w:hAnsi="Arial" w:cs="Arial"/>
              </w:rPr>
            </w:pPr>
          </w:p>
        </w:tc>
        <w:tc>
          <w:tcPr>
            <w:tcW w:w="3115" w:type="dxa"/>
            <w:tcBorders>
              <w:bottom w:val="single" w:sz="12" w:space="0" w:color="auto"/>
            </w:tcBorders>
            <w:vAlign w:val="center"/>
          </w:tcPr>
          <w:p w:rsidR="00A50A20" w:rsidRPr="000A0E90" w:rsidRDefault="00A50A20" w:rsidP="005748B1">
            <w:pPr>
              <w:rPr>
                <w:rFonts w:ascii="Arial" w:hAnsi="Arial" w:cs="Arial"/>
              </w:rPr>
            </w:pPr>
            <w:r w:rsidRPr="000A0E90">
              <w:rPr>
                <w:rFonts w:ascii="Arial" w:hAnsi="Arial" w:cs="Arial"/>
              </w:rPr>
              <w:t xml:space="preserve"> Tricarboxylic Acid Cycle</w:t>
            </w:r>
          </w:p>
        </w:tc>
        <w:tc>
          <w:tcPr>
            <w:tcW w:w="1257" w:type="dxa"/>
            <w:tcBorders>
              <w:top w:val="nil"/>
              <w:left w:val="nil"/>
              <w:bottom w:val="single" w:sz="12" w:space="0" w:color="auto"/>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0.4602</w:t>
            </w:r>
          </w:p>
        </w:tc>
        <w:tc>
          <w:tcPr>
            <w:tcW w:w="1084" w:type="dxa"/>
            <w:tcBorders>
              <w:top w:val="nil"/>
              <w:left w:val="nil"/>
              <w:bottom w:val="single" w:sz="12" w:space="0" w:color="auto"/>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0.5000</w:t>
            </w:r>
          </w:p>
        </w:tc>
        <w:tc>
          <w:tcPr>
            <w:tcW w:w="1444" w:type="dxa"/>
            <w:tcBorders>
              <w:top w:val="nil"/>
              <w:left w:val="nil"/>
              <w:bottom w:val="single" w:sz="12" w:space="0" w:color="auto"/>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0.5000</w:t>
            </w:r>
          </w:p>
        </w:tc>
        <w:tc>
          <w:tcPr>
            <w:tcW w:w="1553" w:type="dxa"/>
            <w:tcBorders>
              <w:top w:val="nil"/>
              <w:left w:val="nil"/>
              <w:bottom w:val="single" w:sz="12" w:space="0" w:color="auto"/>
              <w:right w:val="nil"/>
            </w:tcBorders>
            <w:shd w:val="clear" w:color="auto" w:fill="auto"/>
            <w:vAlign w:val="center"/>
          </w:tcPr>
          <w:p w:rsidR="00A50A20" w:rsidRPr="000A0E90" w:rsidRDefault="00A50A20" w:rsidP="005748B1">
            <w:pPr>
              <w:jc w:val="center"/>
              <w:rPr>
                <w:rFonts w:ascii="Arial" w:hAnsi="Arial" w:cs="Arial"/>
                <w:color w:val="000000"/>
              </w:rPr>
            </w:pPr>
            <w:r w:rsidRPr="000A0E90">
              <w:rPr>
                <w:rFonts w:ascii="Arial" w:hAnsi="Arial" w:cs="Arial"/>
                <w:color w:val="000000"/>
              </w:rPr>
              <w:t>0.5000</w:t>
            </w:r>
          </w:p>
        </w:tc>
      </w:tr>
    </w:tbl>
    <w:p w:rsidR="00BC3749" w:rsidRPr="000A0E90" w:rsidRDefault="00A50A20">
      <w:pPr>
        <w:rPr>
          <w:rFonts w:ascii="Arial" w:hAnsi="Arial" w:cs="Arial"/>
        </w:rPr>
      </w:pPr>
      <w:r w:rsidRPr="000A0E90">
        <w:rPr>
          <w:rFonts w:ascii="Arial" w:hAnsi="Arial" w:cs="Arial"/>
        </w:rPr>
        <w:t>G=Gene; 50=50kb flanking gene; OC=SNPs in open chromatin 50kb to 250kb flanking; R+5=Risk SNPs plus 5kb flanking</w:t>
      </w:r>
    </w:p>
    <w:sectPr w:rsidR="00BC3749" w:rsidRPr="000A0E90" w:rsidSect="00844F20">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3AA" w:rsidRDefault="002C13AA" w:rsidP="000A0E90">
      <w:r>
        <w:separator/>
      </w:r>
    </w:p>
  </w:endnote>
  <w:endnote w:type="continuationSeparator" w:id="0">
    <w:p w:rsidR="002C13AA" w:rsidRDefault="002C13AA" w:rsidP="000A0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E90" w:rsidRDefault="000A0E90">
    <w:pPr>
      <w:pStyle w:val="Footer"/>
    </w:pPr>
    <w:r>
      <w:tab/>
      <w:t xml:space="preserve">Page | </w:t>
    </w:r>
    <w:r>
      <w:fldChar w:fldCharType="begin"/>
    </w:r>
    <w:r>
      <w:instrText xml:space="preserve"> PAGE   \* MERGEFORMAT </w:instrText>
    </w:r>
    <w:r>
      <w:fldChar w:fldCharType="separate"/>
    </w:r>
    <w:r>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3AA" w:rsidRDefault="002C13AA" w:rsidP="000A0E90">
      <w:r>
        <w:separator/>
      </w:r>
    </w:p>
  </w:footnote>
  <w:footnote w:type="continuationSeparator" w:id="0">
    <w:p w:rsidR="002C13AA" w:rsidRDefault="002C13AA" w:rsidP="000A0E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EB2D11"/>
    <w:multiLevelType w:val="hybridMultilevel"/>
    <w:tmpl w:val="352EA19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ke Hall">
    <w15:presenceInfo w15:providerId="None" w15:userId="Jake Ha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A20"/>
    <w:rsid w:val="000A0E90"/>
    <w:rsid w:val="002C13AA"/>
    <w:rsid w:val="00A50A20"/>
    <w:rsid w:val="00BC3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A20"/>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0A0E90"/>
    <w:pPr>
      <w:spacing w:line="480" w:lineRule="auto"/>
      <w:outlineLvl w:val="0"/>
    </w:pPr>
    <w:rPr>
      <w:rFonts w:ascii="Arial" w:hAnsi="Arial" w:cs="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0A20"/>
    <w:pPr>
      <w:ind w:left="720"/>
      <w:contextualSpacing/>
    </w:pPr>
  </w:style>
  <w:style w:type="table" w:customStyle="1" w:styleId="GridTable1Light1">
    <w:name w:val="Grid Table 1 Light1"/>
    <w:basedOn w:val="TableNormal"/>
    <w:uiPriority w:val="46"/>
    <w:rsid w:val="00A50A20"/>
    <w:pPr>
      <w:spacing w:after="0" w:line="240" w:lineRule="auto"/>
    </w:pPr>
    <w:rPr>
      <w:rFonts w:eastAsiaTheme="minorEastAsia"/>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59"/>
    <w:rsid w:val="00A50A20"/>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A0E90"/>
    <w:rPr>
      <w:rFonts w:ascii="Tahoma" w:hAnsi="Tahoma" w:cs="Tahoma"/>
      <w:sz w:val="16"/>
      <w:szCs w:val="16"/>
    </w:rPr>
  </w:style>
  <w:style w:type="character" w:customStyle="1" w:styleId="BalloonTextChar">
    <w:name w:val="Balloon Text Char"/>
    <w:basedOn w:val="DefaultParagraphFont"/>
    <w:link w:val="BalloonText"/>
    <w:uiPriority w:val="99"/>
    <w:semiHidden/>
    <w:rsid w:val="000A0E90"/>
    <w:rPr>
      <w:rFonts w:ascii="Tahoma" w:eastAsiaTheme="minorEastAsia" w:hAnsi="Tahoma" w:cs="Tahoma"/>
      <w:sz w:val="16"/>
      <w:szCs w:val="16"/>
    </w:rPr>
  </w:style>
  <w:style w:type="character" w:customStyle="1" w:styleId="Heading1Char">
    <w:name w:val="Heading 1 Char"/>
    <w:basedOn w:val="DefaultParagraphFont"/>
    <w:link w:val="Heading1"/>
    <w:uiPriority w:val="9"/>
    <w:rsid w:val="000A0E90"/>
    <w:rPr>
      <w:rFonts w:ascii="Arial" w:eastAsiaTheme="minorEastAsia" w:hAnsi="Arial" w:cs="Arial"/>
      <w:b/>
      <w:sz w:val="32"/>
      <w:szCs w:val="24"/>
    </w:rPr>
  </w:style>
  <w:style w:type="paragraph" w:styleId="Header">
    <w:name w:val="header"/>
    <w:basedOn w:val="Normal"/>
    <w:link w:val="HeaderChar"/>
    <w:uiPriority w:val="99"/>
    <w:unhideWhenUsed/>
    <w:rsid w:val="000A0E90"/>
    <w:pPr>
      <w:tabs>
        <w:tab w:val="center" w:pos="4680"/>
        <w:tab w:val="right" w:pos="9360"/>
      </w:tabs>
    </w:pPr>
  </w:style>
  <w:style w:type="character" w:customStyle="1" w:styleId="HeaderChar">
    <w:name w:val="Header Char"/>
    <w:basedOn w:val="DefaultParagraphFont"/>
    <w:link w:val="Header"/>
    <w:uiPriority w:val="99"/>
    <w:rsid w:val="000A0E90"/>
    <w:rPr>
      <w:rFonts w:eastAsiaTheme="minorEastAsia"/>
      <w:sz w:val="24"/>
      <w:szCs w:val="24"/>
    </w:rPr>
  </w:style>
  <w:style w:type="paragraph" w:styleId="Footer">
    <w:name w:val="footer"/>
    <w:basedOn w:val="Normal"/>
    <w:link w:val="FooterChar"/>
    <w:uiPriority w:val="99"/>
    <w:unhideWhenUsed/>
    <w:rsid w:val="000A0E90"/>
    <w:pPr>
      <w:tabs>
        <w:tab w:val="center" w:pos="4680"/>
        <w:tab w:val="right" w:pos="9360"/>
      </w:tabs>
    </w:pPr>
  </w:style>
  <w:style w:type="character" w:customStyle="1" w:styleId="FooterChar">
    <w:name w:val="Footer Char"/>
    <w:basedOn w:val="DefaultParagraphFont"/>
    <w:link w:val="Footer"/>
    <w:uiPriority w:val="99"/>
    <w:rsid w:val="000A0E90"/>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A20"/>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0A0E90"/>
    <w:pPr>
      <w:spacing w:line="480" w:lineRule="auto"/>
      <w:outlineLvl w:val="0"/>
    </w:pPr>
    <w:rPr>
      <w:rFonts w:ascii="Arial" w:hAnsi="Arial" w:cs="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0A20"/>
    <w:pPr>
      <w:ind w:left="720"/>
      <w:contextualSpacing/>
    </w:pPr>
  </w:style>
  <w:style w:type="table" w:customStyle="1" w:styleId="GridTable1Light1">
    <w:name w:val="Grid Table 1 Light1"/>
    <w:basedOn w:val="TableNormal"/>
    <w:uiPriority w:val="46"/>
    <w:rsid w:val="00A50A20"/>
    <w:pPr>
      <w:spacing w:after="0" w:line="240" w:lineRule="auto"/>
    </w:pPr>
    <w:rPr>
      <w:rFonts w:eastAsiaTheme="minorEastAsia"/>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59"/>
    <w:rsid w:val="00A50A20"/>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A0E90"/>
    <w:rPr>
      <w:rFonts w:ascii="Tahoma" w:hAnsi="Tahoma" w:cs="Tahoma"/>
      <w:sz w:val="16"/>
      <w:szCs w:val="16"/>
    </w:rPr>
  </w:style>
  <w:style w:type="character" w:customStyle="1" w:styleId="BalloonTextChar">
    <w:name w:val="Balloon Text Char"/>
    <w:basedOn w:val="DefaultParagraphFont"/>
    <w:link w:val="BalloonText"/>
    <w:uiPriority w:val="99"/>
    <w:semiHidden/>
    <w:rsid w:val="000A0E90"/>
    <w:rPr>
      <w:rFonts w:ascii="Tahoma" w:eastAsiaTheme="minorEastAsia" w:hAnsi="Tahoma" w:cs="Tahoma"/>
      <w:sz w:val="16"/>
      <w:szCs w:val="16"/>
    </w:rPr>
  </w:style>
  <w:style w:type="character" w:customStyle="1" w:styleId="Heading1Char">
    <w:name w:val="Heading 1 Char"/>
    <w:basedOn w:val="DefaultParagraphFont"/>
    <w:link w:val="Heading1"/>
    <w:uiPriority w:val="9"/>
    <w:rsid w:val="000A0E90"/>
    <w:rPr>
      <w:rFonts w:ascii="Arial" w:eastAsiaTheme="minorEastAsia" w:hAnsi="Arial" w:cs="Arial"/>
      <w:b/>
      <w:sz w:val="32"/>
      <w:szCs w:val="24"/>
    </w:rPr>
  </w:style>
  <w:style w:type="paragraph" w:styleId="Header">
    <w:name w:val="header"/>
    <w:basedOn w:val="Normal"/>
    <w:link w:val="HeaderChar"/>
    <w:uiPriority w:val="99"/>
    <w:unhideWhenUsed/>
    <w:rsid w:val="000A0E90"/>
    <w:pPr>
      <w:tabs>
        <w:tab w:val="center" w:pos="4680"/>
        <w:tab w:val="right" w:pos="9360"/>
      </w:tabs>
    </w:pPr>
  </w:style>
  <w:style w:type="character" w:customStyle="1" w:styleId="HeaderChar">
    <w:name w:val="Header Char"/>
    <w:basedOn w:val="DefaultParagraphFont"/>
    <w:link w:val="Header"/>
    <w:uiPriority w:val="99"/>
    <w:rsid w:val="000A0E90"/>
    <w:rPr>
      <w:rFonts w:eastAsiaTheme="minorEastAsia"/>
      <w:sz w:val="24"/>
      <w:szCs w:val="24"/>
    </w:rPr>
  </w:style>
  <w:style w:type="paragraph" w:styleId="Footer">
    <w:name w:val="footer"/>
    <w:basedOn w:val="Normal"/>
    <w:link w:val="FooterChar"/>
    <w:uiPriority w:val="99"/>
    <w:unhideWhenUsed/>
    <w:rsid w:val="000A0E90"/>
    <w:pPr>
      <w:tabs>
        <w:tab w:val="center" w:pos="4680"/>
        <w:tab w:val="right" w:pos="9360"/>
      </w:tabs>
    </w:pPr>
  </w:style>
  <w:style w:type="character" w:customStyle="1" w:styleId="FooterChar">
    <w:name w:val="Footer Char"/>
    <w:basedOn w:val="DefaultParagraphFont"/>
    <w:link w:val="Footer"/>
    <w:uiPriority w:val="99"/>
    <w:rsid w:val="000A0E90"/>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BBA32-3255-4722-9629-762E2AEF6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1211</Words>
  <Characters>6906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Hall</dc:creator>
  <cp:keywords/>
  <dc:description/>
  <cp:lastModifiedBy>Jake</cp:lastModifiedBy>
  <cp:revision>2</cp:revision>
  <dcterms:created xsi:type="dcterms:W3CDTF">2015-03-18T14:25:00Z</dcterms:created>
  <dcterms:modified xsi:type="dcterms:W3CDTF">2015-03-19T13:57:00Z</dcterms:modified>
</cp:coreProperties>
</file>