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F37" w:rsidRDefault="00BF7F37" w:rsidP="00F61AC5">
      <w:pPr>
        <w:pStyle w:val="NoSpacing"/>
        <w:rPr>
          <w:lang w:val="en-US"/>
        </w:rPr>
      </w:pPr>
      <w:r w:rsidRPr="00BF7F37">
        <w:rPr>
          <w:b/>
          <w:lang w:val="en-US"/>
        </w:rPr>
        <w:t>Overview of the Diffany framework and its typical</w:t>
      </w:r>
      <w:r w:rsidR="00F61AC5">
        <w:rPr>
          <w:b/>
          <w:lang w:val="en-US"/>
        </w:rPr>
        <w:t xml:space="preserve"> usage </w:t>
      </w:r>
      <w:r w:rsidR="00F61AC5" w:rsidRPr="00F61AC5">
        <w:rPr>
          <w:lang w:val="en-US"/>
        </w:rPr>
        <w:t>in a specific experiment involving the perturbation of an interactome under one or more conditions.</w:t>
      </w:r>
    </w:p>
    <w:p w:rsidR="00F61AC5" w:rsidRPr="00F61AC5" w:rsidRDefault="00F61AC5" w:rsidP="00F61AC5">
      <w:pPr>
        <w:pStyle w:val="NoSpacing"/>
        <w:rPr>
          <w:b/>
          <w:sz w:val="12"/>
          <w:szCs w:val="12"/>
          <w:lang w:val="en-US"/>
        </w:rPr>
      </w:pPr>
    </w:p>
    <w:p w:rsidR="006A6CCC" w:rsidRPr="00B138A1" w:rsidRDefault="00B138A1" w:rsidP="008169A7">
      <w:pPr>
        <w:jc w:val="center"/>
        <w:rPr>
          <w:lang w:val="en-US"/>
        </w:rPr>
      </w:pPr>
      <w:r>
        <w:rPr>
          <w:noProof/>
          <w:lang w:eastAsia="nl-BE"/>
        </w:rPr>
        <w:drawing>
          <wp:inline distT="0" distB="0" distL="0" distR="0" wp14:anchorId="000C6E9E">
            <wp:extent cx="5547063" cy="411877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381" cy="4117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7F37" w:rsidRPr="00F61AC5" w:rsidRDefault="00BF7F37" w:rsidP="006A6CCC">
      <w:pPr>
        <w:pStyle w:val="NoSpacing"/>
        <w:rPr>
          <w:sz w:val="8"/>
          <w:szCs w:val="8"/>
          <w:lang w:val="en-US"/>
        </w:rPr>
      </w:pPr>
    </w:p>
    <w:p w:rsidR="006A6CCC" w:rsidRPr="007E5EFE" w:rsidRDefault="006A6CCC" w:rsidP="00BF7F37">
      <w:pPr>
        <w:pStyle w:val="NoSpacing"/>
        <w:ind w:left="360"/>
        <w:rPr>
          <w:b/>
          <w:sz w:val="20"/>
          <w:szCs w:val="20"/>
        </w:rPr>
      </w:pPr>
      <w:r w:rsidRPr="007E5EFE">
        <w:rPr>
          <w:b/>
          <w:sz w:val="20"/>
          <w:szCs w:val="20"/>
        </w:rPr>
        <w:t>Input</w:t>
      </w:r>
    </w:p>
    <w:p w:rsidR="006A6CCC" w:rsidRPr="00BF7F37" w:rsidRDefault="006A6CCC" w:rsidP="00BF7F37">
      <w:pPr>
        <w:pStyle w:val="NoSpacing"/>
        <w:numPr>
          <w:ilvl w:val="0"/>
          <w:numId w:val="4"/>
        </w:numPr>
        <w:ind w:left="1080"/>
        <w:rPr>
          <w:sz w:val="20"/>
          <w:szCs w:val="20"/>
          <w:lang w:val="en-US"/>
        </w:rPr>
      </w:pPr>
      <w:r w:rsidRPr="00BF7F37">
        <w:rPr>
          <w:sz w:val="20"/>
          <w:szCs w:val="20"/>
          <w:lang w:val="en-US"/>
        </w:rPr>
        <w:t>Pre-processing to define networks that are relevant to the specific application</w:t>
      </w:r>
      <w:bookmarkStart w:id="0" w:name="_GoBack"/>
      <w:bookmarkEnd w:id="0"/>
    </w:p>
    <w:p w:rsidR="006A6CCC" w:rsidRPr="00BF7F37" w:rsidRDefault="008908EB" w:rsidP="00BF7F37">
      <w:pPr>
        <w:pStyle w:val="NoSpacing"/>
        <w:numPr>
          <w:ilvl w:val="0"/>
          <w:numId w:val="4"/>
        </w:numPr>
        <w:ind w:left="1080"/>
        <w:rPr>
          <w:sz w:val="20"/>
          <w:szCs w:val="20"/>
          <w:lang w:val="en-US"/>
        </w:rPr>
      </w:pPr>
      <w:r w:rsidRPr="00BF7F37">
        <w:rPr>
          <w:sz w:val="20"/>
          <w:szCs w:val="20"/>
          <w:lang w:val="en-US"/>
        </w:rPr>
        <w:t>Reference network</w:t>
      </w:r>
      <w:r w:rsidR="006A6CCC" w:rsidRPr="00BF7F37">
        <w:rPr>
          <w:sz w:val="20"/>
          <w:szCs w:val="20"/>
          <w:lang w:val="en-US"/>
        </w:rPr>
        <w:t>: unperturbed interactome</w:t>
      </w:r>
    </w:p>
    <w:p w:rsidR="006A6CCC" w:rsidRPr="00BF7F37" w:rsidRDefault="006A6CCC" w:rsidP="00BF7F37">
      <w:pPr>
        <w:pStyle w:val="NoSpacing"/>
        <w:numPr>
          <w:ilvl w:val="1"/>
          <w:numId w:val="4"/>
        </w:numPr>
        <w:ind w:left="1800"/>
        <w:rPr>
          <w:sz w:val="20"/>
          <w:szCs w:val="20"/>
          <w:lang w:val="en-US"/>
        </w:rPr>
      </w:pPr>
      <w:r w:rsidRPr="00BF7F37">
        <w:rPr>
          <w:sz w:val="20"/>
          <w:szCs w:val="20"/>
          <w:lang w:val="en-US"/>
        </w:rPr>
        <w:t>Can have a heterogeneous set of interactions (edges)</w:t>
      </w:r>
    </w:p>
    <w:p w:rsidR="006A6CCC" w:rsidRPr="00BF7F37" w:rsidRDefault="006A6CCC" w:rsidP="00BF7F37">
      <w:pPr>
        <w:pStyle w:val="NoSpacing"/>
        <w:numPr>
          <w:ilvl w:val="1"/>
          <w:numId w:val="4"/>
        </w:numPr>
        <w:ind w:left="1800"/>
        <w:rPr>
          <w:sz w:val="20"/>
          <w:szCs w:val="20"/>
          <w:lang w:val="en-US"/>
        </w:rPr>
      </w:pPr>
      <w:r w:rsidRPr="00BF7F37">
        <w:rPr>
          <w:sz w:val="20"/>
          <w:szCs w:val="20"/>
          <w:lang w:val="en-US"/>
        </w:rPr>
        <w:t>Edges can have weights and are directed or symmetrical</w:t>
      </w:r>
    </w:p>
    <w:p w:rsidR="006C3F68" w:rsidRPr="00BF7F37" w:rsidRDefault="006A6CCC" w:rsidP="00BF7F37">
      <w:pPr>
        <w:pStyle w:val="NoSpacing"/>
        <w:numPr>
          <w:ilvl w:val="0"/>
          <w:numId w:val="4"/>
        </w:numPr>
        <w:ind w:left="1080"/>
        <w:rPr>
          <w:sz w:val="20"/>
          <w:szCs w:val="20"/>
          <w:lang w:val="en-US"/>
        </w:rPr>
      </w:pPr>
      <w:r w:rsidRPr="00BF7F37">
        <w:rPr>
          <w:sz w:val="20"/>
          <w:szCs w:val="20"/>
          <w:lang w:val="en-US"/>
        </w:rPr>
        <w:t xml:space="preserve">One or more </w:t>
      </w:r>
      <w:r w:rsidR="008908EB" w:rsidRPr="00BF7F37">
        <w:rPr>
          <w:sz w:val="20"/>
          <w:szCs w:val="20"/>
          <w:lang w:val="en-US"/>
        </w:rPr>
        <w:t>condition-specific networks</w:t>
      </w:r>
      <w:r w:rsidRPr="00BF7F37">
        <w:rPr>
          <w:sz w:val="20"/>
          <w:szCs w:val="20"/>
          <w:lang w:val="en-US"/>
        </w:rPr>
        <w:t>: perturbed interactome</w:t>
      </w:r>
    </w:p>
    <w:p w:rsidR="006C3F68" w:rsidRPr="00BF7F37" w:rsidRDefault="006A6CCC" w:rsidP="00BF7F37">
      <w:pPr>
        <w:pStyle w:val="NoSpacing"/>
        <w:numPr>
          <w:ilvl w:val="1"/>
          <w:numId w:val="4"/>
        </w:numPr>
        <w:ind w:left="1800"/>
        <w:rPr>
          <w:sz w:val="20"/>
          <w:szCs w:val="20"/>
          <w:lang w:val="en-US"/>
        </w:rPr>
      </w:pPr>
      <w:r w:rsidRPr="00BF7F37">
        <w:rPr>
          <w:sz w:val="20"/>
          <w:szCs w:val="20"/>
          <w:lang w:val="en-US"/>
        </w:rPr>
        <w:t>Similar properties as for the reference network</w:t>
      </w:r>
    </w:p>
    <w:p w:rsidR="006A6CCC" w:rsidRPr="00BF7F37" w:rsidRDefault="006A6CCC" w:rsidP="00BF7F37">
      <w:pPr>
        <w:pStyle w:val="NoSpacing"/>
        <w:ind w:left="360"/>
        <w:rPr>
          <w:sz w:val="20"/>
          <w:szCs w:val="20"/>
          <w:lang w:val="en-US"/>
        </w:rPr>
      </w:pPr>
    </w:p>
    <w:p w:rsidR="006A6CCC" w:rsidRPr="007E5EFE" w:rsidRDefault="006A6CCC" w:rsidP="00BF7F37">
      <w:pPr>
        <w:pStyle w:val="NoSpacing"/>
        <w:ind w:left="360"/>
        <w:rPr>
          <w:b/>
          <w:sz w:val="20"/>
          <w:szCs w:val="20"/>
        </w:rPr>
      </w:pPr>
      <w:r w:rsidRPr="007E5EFE">
        <w:rPr>
          <w:b/>
          <w:sz w:val="20"/>
          <w:szCs w:val="20"/>
        </w:rPr>
        <w:t>Diffany</w:t>
      </w:r>
      <w:r w:rsidR="007E5EFE">
        <w:rPr>
          <w:b/>
          <w:sz w:val="20"/>
          <w:szCs w:val="20"/>
        </w:rPr>
        <w:t xml:space="preserve"> framework</w:t>
      </w:r>
    </w:p>
    <w:p w:rsidR="006A6CCC" w:rsidRPr="00BF7F37" w:rsidRDefault="008908EB" w:rsidP="00BF7F37">
      <w:pPr>
        <w:pStyle w:val="NoSpacing"/>
        <w:numPr>
          <w:ilvl w:val="0"/>
          <w:numId w:val="4"/>
        </w:numPr>
        <w:ind w:left="1080"/>
        <w:rPr>
          <w:sz w:val="20"/>
          <w:szCs w:val="20"/>
          <w:lang w:val="en-US"/>
        </w:rPr>
      </w:pPr>
      <w:r w:rsidRPr="00BF7F37">
        <w:rPr>
          <w:sz w:val="20"/>
          <w:szCs w:val="20"/>
          <w:lang w:val="en-US"/>
        </w:rPr>
        <w:t>Normalization of edges using the interaction ontology</w:t>
      </w:r>
    </w:p>
    <w:p w:rsidR="006A6CCC" w:rsidRPr="00BF7F37" w:rsidRDefault="006A6CCC" w:rsidP="00BF7F37">
      <w:pPr>
        <w:pStyle w:val="NoSpacing"/>
        <w:numPr>
          <w:ilvl w:val="1"/>
          <w:numId w:val="4"/>
        </w:numPr>
        <w:ind w:left="1800"/>
        <w:rPr>
          <w:sz w:val="20"/>
          <w:szCs w:val="20"/>
          <w:lang w:val="en-US"/>
        </w:rPr>
      </w:pPr>
      <w:r w:rsidRPr="00BF7F37">
        <w:rPr>
          <w:sz w:val="20"/>
          <w:szCs w:val="20"/>
          <w:lang w:val="en-US"/>
        </w:rPr>
        <w:t>Default ontology available in the framework</w:t>
      </w:r>
    </w:p>
    <w:p w:rsidR="006C3F68" w:rsidRPr="00BF7F37" w:rsidRDefault="006A6CCC" w:rsidP="00BF7F37">
      <w:pPr>
        <w:pStyle w:val="NoSpacing"/>
        <w:numPr>
          <w:ilvl w:val="1"/>
          <w:numId w:val="4"/>
        </w:numPr>
        <w:ind w:left="1800"/>
        <w:rPr>
          <w:sz w:val="20"/>
          <w:szCs w:val="20"/>
          <w:lang w:val="en-US"/>
        </w:rPr>
      </w:pPr>
      <w:r w:rsidRPr="00BF7F37">
        <w:rPr>
          <w:sz w:val="20"/>
          <w:szCs w:val="20"/>
          <w:lang w:val="en-US"/>
        </w:rPr>
        <w:t>Custom ontology can be encoded</w:t>
      </w:r>
    </w:p>
    <w:p w:rsidR="006A6CCC" w:rsidRPr="00BF7F37" w:rsidRDefault="006A6CCC" w:rsidP="00BF7F37">
      <w:pPr>
        <w:pStyle w:val="NoSpacing"/>
        <w:numPr>
          <w:ilvl w:val="0"/>
          <w:numId w:val="4"/>
        </w:numPr>
        <w:ind w:left="1080"/>
        <w:rPr>
          <w:sz w:val="20"/>
          <w:szCs w:val="20"/>
          <w:lang w:val="en-US"/>
        </w:rPr>
      </w:pPr>
      <w:r w:rsidRPr="00BF7F37">
        <w:rPr>
          <w:sz w:val="20"/>
          <w:szCs w:val="20"/>
          <w:lang w:val="en-US"/>
        </w:rPr>
        <w:t>User parameters</w:t>
      </w:r>
      <w:r w:rsidR="00C22067" w:rsidRPr="00BF7F37">
        <w:rPr>
          <w:sz w:val="20"/>
          <w:szCs w:val="20"/>
          <w:lang w:val="en-US"/>
        </w:rPr>
        <w:t>: de</w:t>
      </w:r>
      <w:r w:rsidR="00F61AC5">
        <w:rPr>
          <w:sz w:val="20"/>
          <w:szCs w:val="20"/>
          <w:lang w:val="en-US"/>
        </w:rPr>
        <w:t>pend</w:t>
      </w:r>
      <w:r w:rsidR="00C22067" w:rsidRPr="00BF7F37">
        <w:rPr>
          <w:sz w:val="20"/>
          <w:szCs w:val="20"/>
          <w:lang w:val="en-US"/>
        </w:rPr>
        <w:t xml:space="preserve"> on application/user requirements</w:t>
      </w:r>
    </w:p>
    <w:p w:rsidR="006A6CCC" w:rsidRPr="00BF7F37" w:rsidRDefault="006A6CCC" w:rsidP="00BF7F37">
      <w:pPr>
        <w:pStyle w:val="NoSpacing"/>
        <w:numPr>
          <w:ilvl w:val="1"/>
          <w:numId w:val="4"/>
        </w:numPr>
        <w:ind w:left="1800"/>
        <w:rPr>
          <w:sz w:val="20"/>
          <w:szCs w:val="20"/>
          <w:lang w:val="en-US"/>
        </w:rPr>
      </w:pPr>
      <w:r w:rsidRPr="00BF7F37">
        <w:rPr>
          <w:sz w:val="20"/>
          <w:szCs w:val="20"/>
          <w:lang w:val="en-US"/>
        </w:rPr>
        <w:t>1-1 or 1-all comparison</w:t>
      </w:r>
    </w:p>
    <w:p w:rsidR="006A6CCC" w:rsidRPr="00BF7F37" w:rsidRDefault="006A6CCC" w:rsidP="00BF7F37">
      <w:pPr>
        <w:pStyle w:val="NoSpacing"/>
        <w:numPr>
          <w:ilvl w:val="1"/>
          <w:numId w:val="4"/>
        </w:numPr>
        <w:ind w:left="1800"/>
        <w:rPr>
          <w:sz w:val="20"/>
          <w:szCs w:val="20"/>
          <w:lang w:val="en-US"/>
        </w:rPr>
      </w:pPr>
      <w:r w:rsidRPr="00BF7F37">
        <w:rPr>
          <w:sz w:val="20"/>
          <w:szCs w:val="20"/>
          <w:lang w:val="en-US"/>
        </w:rPr>
        <w:t>(in case of 1-all comparison) : fuzzy inference or not</w:t>
      </w:r>
    </w:p>
    <w:p w:rsidR="008169A7" w:rsidRPr="00BF7F37" w:rsidRDefault="008169A7" w:rsidP="00BF7F37">
      <w:pPr>
        <w:pStyle w:val="NoSpacing"/>
        <w:numPr>
          <w:ilvl w:val="0"/>
          <w:numId w:val="4"/>
        </w:numPr>
        <w:ind w:left="1080"/>
        <w:rPr>
          <w:sz w:val="20"/>
          <w:szCs w:val="20"/>
          <w:lang w:val="en-US"/>
        </w:rPr>
      </w:pPr>
      <w:r w:rsidRPr="00BF7F37">
        <w:rPr>
          <w:sz w:val="20"/>
          <w:szCs w:val="20"/>
          <w:lang w:val="en-US"/>
        </w:rPr>
        <w:t>Network algorithms</w:t>
      </w:r>
    </w:p>
    <w:p w:rsidR="008169A7" w:rsidRPr="00BF7F37" w:rsidRDefault="008169A7" w:rsidP="00BF7F37">
      <w:pPr>
        <w:pStyle w:val="NoSpacing"/>
        <w:numPr>
          <w:ilvl w:val="1"/>
          <w:numId w:val="4"/>
        </w:numPr>
        <w:ind w:left="1800"/>
        <w:rPr>
          <w:sz w:val="20"/>
          <w:szCs w:val="20"/>
          <w:lang w:val="en-US"/>
        </w:rPr>
      </w:pPr>
      <w:r w:rsidRPr="00BF7F37">
        <w:rPr>
          <w:sz w:val="20"/>
          <w:szCs w:val="20"/>
          <w:lang w:val="en-US"/>
        </w:rPr>
        <w:t>For each node pair and for each root category of the interaction ontology</w:t>
      </w:r>
      <w:r w:rsidR="00F61AC5">
        <w:rPr>
          <w:sz w:val="20"/>
          <w:szCs w:val="20"/>
          <w:lang w:val="en-US"/>
        </w:rPr>
        <w:t>,</w:t>
      </w:r>
      <w:r w:rsidRPr="00BF7F37">
        <w:rPr>
          <w:sz w:val="20"/>
          <w:szCs w:val="20"/>
          <w:lang w:val="en-US"/>
        </w:rPr>
        <w:t xml:space="preserve"> </w:t>
      </w:r>
      <w:r w:rsidRPr="00BF7F37">
        <w:rPr>
          <w:sz w:val="20"/>
          <w:szCs w:val="20"/>
          <w:lang w:val="en-US"/>
        </w:rPr>
        <w:br/>
        <w:t>calculate the relevant differential and consensus edges</w:t>
      </w:r>
    </w:p>
    <w:p w:rsidR="006A6CCC" w:rsidRPr="00BF7F37" w:rsidRDefault="006A6CCC" w:rsidP="00BF7F37">
      <w:pPr>
        <w:pStyle w:val="NoSpacing"/>
        <w:ind w:left="360"/>
        <w:rPr>
          <w:sz w:val="20"/>
          <w:szCs w:val="20"/>
          <w:lang w:val="en-US"/>
        </w:rPr>
      </w:pPr>
    </w:p>
    <w:p w:rsidR="006A6CCC" w:rsidRPr="007E5EFE" w:rsidRDefault="007E5EFE" w:rsidP="00BF7F37">
      <w:pPr>
        <w:pStyle w:val="NoSpacing"/>
        <w:ind w:left="360"/>
        <w:rPr>
          <w:b/>
          <w:sz w:val="20"/>
          <w:szCs w:val="20"/>
          <w:lang w:val="en-US"/>
        </w:rPr>
      </w:pPr>
      <w:r w:rsidRPr="007E5EFE">
        <w:rPr>
          <w:b/>
          <w:sz w:val="20"/>
          <w:szCs w:val="20"/>
          <w:lang w:val="en-US"/>
        </w:rPr>
        <w:t>Output</w:t>
      </w:r>
    </w:p>
    <w:p w:rsidR="006C3F68" w:rsidRPr="00BF7F37" w:rsidRDefault="008908EB" w:rsidP="00BF7F37">
      <w:pPr>
        <w:pStyle w:val="NoSpacing"/>
        <w:numPr>
          <w:ilvl w:val="0"/>
          <w:numId w:val="4"/>
        </w:numPr>
        <w:ind w:left="1080"/>
        <w:rPr>
          <w:sz w:val="20"/>
          <w:szCs w:val="20"/>
          <w:lang w:val="en-US"/>
        </w:rPr>
      </w:pPr>
      <w:r w:rsidRPr="00BF7F37">
        <w:rPr>
          <w:sz w:val="20"/>
          <w:szCs w:val="20"/>
          <w:lang w:val="en-US"/>
        </w:rPr>
        <w:t>Differential network</w:t>
      </w:r>
      <w:r w:rsidR="008169A7" w:rsidRPr="00BF7F37">
        <w:rPr>
          <w:sz w:val="20"/>
          <w:szCs w:val="20"/>
          <w:lang w:val="en-US"/>
        </w:rPr>
        <w:t>:</w:t>
      </w:r>
      <w:r w:rsidRPr="00BF7F37">
        <w:rPr>
          <w:sz w:val="20"/>
          <w:szCs w:val="20"/>
          <w:lang w:val="en-US"/>
        </w:rPr>
        <w:t xml:space="preserve"> rewiring events</w:t>
      </w:r>
      <w:r w:rsidR="00F61AC5">
        <w:rPr>
          <w:sz w:val="20"/>
          <w:szCs w:val="20"/>
          <w:lang w:val="en-US"/>
        </w:rPr>
        <w:t xml:space="preserve"> caused by the perturbation</w:t>
      </w:r>
    </w:p>
    <w:p w:rsidR="006C3F68" w:rsidRPr="00BF7F37" w:rsidRDefault="008169A7" w:rsidP="00BF7F37">
      <w:pPr>
        <w:pStyle w:val="NoSpacing"/>
        <w:numPr>
          <w:ilvl w:val="0"/>
          <w:numId w:val="4"/>
        </w:numPr>
        <w:ind w:left="1080"/>
        <w:rPr>
          <w:sz w:val="20"/>
          <w:szCs w:val="20"/>
          <w:lang w:val="en-US"/>
        </w:rPr>
      </w:pPr>
      <w:r w:rsidRPr="00BF7F37">
        <w:rPr>
          <w:sz w:val="20"/>
          <w:szCs w:val="20"/>
          <w:lang w:val="en-US"/>
        </w:rPr>
        <w:t>Consensus network: interactions not influenced by the perturbation</w:t>
      </w:r>
    </w:p>
    <w:p w:rsidR="008169A7" w:rsidRPr="00BF7F37" w:rsidRDefault="008169A7" w:rsidP="00BF7F37">
      <w:pPr>
        <w:pStyle w:val="NoSpacing"/>
        <w:numPr>
          <w:ilvl w:val="0"/>
          <w:numId w:val="4"/>
        </w:numPr>
        <w:ind w:left="1080"/>
        <w:rPr>
          <w:sz w:val="20"/>
          <w:szCs w:val="20"/>
          <w:lang w:val="en-US"/>
        </w:rPr>
      </w:pPr>
      <w:r w:rsidRPr="00BF7F37">
        <w:rPr>
          <w:sz w:val="20"/>
          <w:szCs w:val="20"/>
          <w:lang w:val="en-US"/>
        </w:rPr>
        <w:t>Filtering according to the application/user requirements</w:t>
      </w:r>
    </w:p>
    <w:p w:rsidR="008169A7" w:rsidRPr="00BF7F37" w:rsidRDefault="008908EB" w:rsidP="00BF7F37">
      <w:pPr>
        <w:pStyle w:val="NoSpacing"/>
        <w:numPr>
          <w:ilvl w:val="1"/>
          <w:numId w:val="4"/>
        </w:numPr>
        <w:ind w:left="1800"/>
        <w:rPr>
          <w:sz w:val="20"/>
          <w:szCs w:val="20"/>
          <w:lang w:val="en-US"/>
        </w:rPr>
      </w:pPr>
      <w:r w:rsidRPr="00BF7F37">
        <w:rPr>
          <w:sz w:val="20"/>
          <w:szCs w:val="20"/>
          <w:lang w:val="en-US"/>
        </w:rPr>
        <w:t>remove all inferred edges below a</w:t>
      </w:r>
      <w:r w:rsidR="008169A7" w:rsidRPr="00BF7F37">
        <w:rPr>
          <w:sz w:val="20"/>
          <w:szCs w:val="20"/>
          <w:lang w:val="en-US"/>
        </w:rPr>
        <w:t xml:space="preserve"> user-defined weight threshold</w:t>
      </w:r>
    </w:p>
    <w:p w:rsidR="006A6CCC" w:rsidRPr="00BF7F37" w:rsidRDefault="008169A7" w:rsidP="00BF7F37">
      <w:pPr>
        <w:pStyle w:val="NoSpacing"/>
        <w:numPr>
          <w:ilvl w:val="1"/>
          <w:numId w:val="4"/>
        </w:numPr>
        <w:ind w:left="1800"/>
        <w:rPr>
          <w:sz w:val="20"/>
          <w:szCs w:val="20"/>
          <w:lang w:val="en-US"/>
        </w:rPr>
      </w:pPr>
      <w:r w:rsidRPr="00BF7F37">
        <w:rPr>
          <w:sz w:val="20"/>
          <w:szCs w:val="20"/>
          <w:lang w:val="en-US"/>
        </w:rPr>
        <w:t>remove generic edges</w:t>
      </w:r>
    </w:p>
    <w:p w:rsidR="008169A7" w:rsidRPr="00BF7F37" w:rsidRDefault="008169A7" w:rsidP="00BF7F37">
      <w:pPr>
        <w:pStyle w:val="NoSpacing"/>
        <w:numPr>
          <w:ilvl w:val="1"/>
          <w:numId w:val="4"/>
        </w:numPr>
        <w:ind w:left="1800"/>
        <w:rPr>
          <w:sz w:val="20"/>
          <w:szCs w:val="20"/>
          <w:lang w:val="en-US"/>
        </w:rPr>
      </w:pPr>
      <w:r w:rsidRPr="00BF7F37">
        <w:rPr>
          <w:sz w:val="20"/>
          <w:szCs w:val="20"/>
          <w:lang w:val="en-US"/>
        </w:rPr>
        <w:t>…</w:t>
      </w:r>
    </w:p>
    <w:sectPr w:rsidR="008169A7" w:rsidRPr="00BF7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E3852"/>
    <w:multiLevelType w:val="hybridMultilevel"/>
    <w:tmpl w:val="AF643670"/>
    <w:lvl w:ilvl="0" w:tplc="AE44F8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68FD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DAF0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785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E4A7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601C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C4FA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9619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9CE0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37664CD"/>
    <w:multiLevelType w:val="hybridMultilevel"/>
    <w:tmpl w:val="D2129A24"/>
    <w:lvl w:ilvl="0" w:tplc="EC76F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E669C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1C1C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F44A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2ED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1A98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066F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E498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748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0924F36"/>
    <w:multiLevelType w:val="hybridMultilevel"/>
    <w:tmpl w:val="1FB488D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CA6307"/>
    <w:multiLevelType w:val="hybridMultilevel"/>
    <w:tmpl w:val="9872DD56"/>
    <w:lvl w:ilvl="0" w:tplc="AE5CA9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54FF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84D1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3444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AA1E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56FA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3AE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9EF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8A06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431"/>
    <w:rsid w:val="00490D7E"/>
    <w:rsid w:val="006A6CCC"/>
    <w:rsid w:val="006C3F68"/>
    <w:rsid w:val="006F4431"/>
    <w:rsid w:val="007E5EFE"/>
    <w:rsid w:val="008169A7"/>
    <w:rsid w:val="008908EB"/>
    <w:rsid w:val="00A85ADC"/>
    <w:rsid w:val="00B138A1"/>
    <w:rsid w:val="00BF7F37"/>
    <w:rsid w:val="00C22067"/>
    <w:rsid w:val="00F6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6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CC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A6C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6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CC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A6C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9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50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500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514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60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51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94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08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32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188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</dc:creator>
  <cp:keywords/>
  <dc:description/>
  <cp:lastModifiedBy>Sofie</cp:lastModifiedBy>
  <cp:revision>10</cp:revision>
  <dcterms:created xsi:type="dcterms:W3CDTF">2015-11-19T22:05:00Z</dcterms:created>
  <dcterms:modified xsi:type="dcterms:W3CDTF">2015-11-20T23:50:00Z</dcterms:modified>
</cp:coreProperties>
</file>