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33" w:rsidRDefault="00232733" w:rsidP="0023273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Supplement 2</w:t>
      </w:r>
    </w:p>
    <w:p w:rsidR="00232733" w:rsidRDefault="00232733" w:rsidP="0023273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2733" w:rsidRPr="00232733" w:rsidRDefault="00232733" w:rsidP="00232733">
      <w:pP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proofErr w:type="spellStart"/>
      <w:r w:rsidRPr="00232733">
        <w:rPr>
          <w:rFonts w:ascii="Times New Roman" w:eastAsia="Times New Roman" w:hAnsi="Times New Roman" w:cs="Times New Roman"/>
          <w:b/>
          <w:sz w:val="28"/>
          <w:szCs w:val="28"/>
        </w:rPr>
        <w:t>AAindex</w:t>
      </w:r>
      <w:proofErr w:type="spellEnd"/>
      <w:r w:rsidRPr="00232733">
        <w:rPr>
          <w:rFonts w:ascii="Times New Roman" w:eastAsia="Times New Roman" w:hAnsi="Times New Roman" w:cs="Times New Roman"/>
          <w:b/>
          <w:sz w:val="28"/>
          <w:szCs w:val="28"/>
        </w:rPr>
        <w:t xml:space="preserve"> (Amino Acid index database)</w:t>
      </w:r>
    </w:p>
    <w:p w:rsidR="00232733" w:rsidRPr="00232733" w:rsidRDefault="00232733" w:rsidP="00232733">
      <w:pPr>
        <w:rPr>
          <w:color w:val="0000FF"/>
          <w:u w:val="single"/>
        </w:rPr>
      </w:pPr>
      <w:proofErr w:type="gramStart"/>
      <w:r w:rsidRPr="0023273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(</w:t>
      </w:r>
      <w:r w:rsidRPr="00232733">
        <w:rPr>
          <w:color w:val="0000FF"/>
          <w:u w:val="single"/>
        </w:rPr>
        <w:t xml:space="preserve"> http</w:t>
      </w:r>
      <w:proofErr w:type="gramEnd"/>
      <w:r w:rsidRPr="00232733">
        <w:rPr>
          <w:color w:val="0000FF"/>
          <w:u w:val="single"/>
        </w:rPr>
        <w:t>://www.genome.jp/aaindex/</w:t>
      </w:r>
      <w:r>
        <w:rPr>
          <w:color w:val="0000FF"/>
          <w:u w:val="single"/>
        </w:rPr>
        <w:t>)</w:t>
      </w:r>
    </w:p>
    <w:p w:rsidR="00232733" w:rsidRPr="00232733" w:rsidRDefault="00232733" w:rsidP="002327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327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Methods and </w:t>
      </w:r>
      <w:r w:rsidRPr="002327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Software </w:t>
      </w:r>
      <w:r w:rsidRPr="002327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Packages</w:t>
      </w:r>
      <w:r w:rsidRPr="002327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Used in this Study</w:t>
      </w:r>
    </w:p>
    <w:p w:rsidR="00232733" w:rsidRPr="00232733" w:rsidRDefault="00232733" w:rsidP="00232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b/>
          <w:bCs/>
          <w:sz w:val="24"/>
          <w:szCs w:val="24"/>
        </w:rPr>
        <w:t>Bayesian network methods</w:t>
      </w:r>
    </w:p>
    <w:p w:rsidR="00232733" w:rsidRPr="00232733" w:rsidRDefault="00232733" w:rsidP="00232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Naive Bayes (NB) (via Java package from </w:t>
      </w:r>
      <w:hyperlink r:id="rId5" w:tgtFrame="_blank" w:history="1">
        <w:r w:rsidRPr="002327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Dr. Gregory Cooper</w:t>
        </w:r>
      </w:hyperlink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 group)</w:t>
      </w:r>
    </w:p>
    <w:p w:rsidR="00232733" w:rsidRPr="00232733" w:rsidRDefault="00232733" w:rsidP="00232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Feature Selection NB (FSNB) (via Java package from </w:t>
      </w:r>
      <w:hyperlink r:id="rId6" w:tgtFrame="_blank" w:history="1">
        <w:r w:rsidRPr="002327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Dr. Gregory Cooper</w:t>
        </w:r>
      </w:hyperlink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 group)</w:t>
      </w:r>
    </w:p>
    <w:p w:rsidR="00232733" w:rsidRPr="00232733" w:rsidRDefault="00232733" w:rsidP="00232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Model Averaged NB (MANB) (via Java package from </w:t>
      </w:r>
      <w:hyperlink r:id="rId7" w:tgtFrame="_blank" w:history="1">
        <w:r w:rsidRPr="002327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Dr. Gregory Cooper</w:t>
        </w:r>
      </w:hyperlink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 group)</w:t>
      </w:r>
    </w:p>
    <w:p w:rsidR="00232733" w:rsidRPr="00232733" w:rsidRDefault="00232733" w:rsidP="00232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Efficient Bayesian Multivariate Classifier (EBMC)) (via Java package from </w:t>
      </w:r>
      <w:hyperlink r:id="rId8" w:tgtFrame="_blank" w:history="1">
        <w:r w:rsidRPr="002327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Dr. Gregory Cooper</w:t>
        </w:r>
      </w:hyperlink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 group; Java official package available in </w:t>
      </w:r>
      <w:hyperlink r:id="rId9" w:tgtFrame="_blank" w:history="1">
        <w:r w:rsidRPr="002327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Weka</w:t>
        </w:r>
      </w:hyperlink>
      <w:r w:rsidRPr="0023273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32733" w:rsidRPr="00232733" w:rsidRDefault="00232733" w:rsidP="002327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b/>
          <w:bCs/>
          <w:sz w:val="24"/>
          <w:szCs w:val="24"/>
        </w:rPr>
        <w:t>Regression methods</w:t>
      </w:r>
    </w:p>
    <w:p w:rsidR="00232733" w:rsidRPr="00232733" w:rsidRDefault="00232733" w:rsidP="00232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Support Vector Machine (SVM) (via </w:t>
      </w:r>
      <w:hyperlink r:id="rId10" w:tgtFrame="_blank" w:history="1">
        <w:r w:rsidRPr="002327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LIBLINEAR</w:t>
        </w:r>
      </w:hyperlink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 package in MATLAB)</w:t>
      </w:r>
    </w:p>
    <w:p w:rsidR="00232733" w:rsidRPr="00232733" w:rsidRDefault="00232733" w:rsidP="00232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Logistic Regression (LR) (via </w:t>
      </w:r>
      <w:hyperlink r:id="rId11" w:tgtFrame="_blank" w:history="1">
        <w:r w:rsidRPr="002327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LIBLINEAR</w:t>
        </w:r>
      </w:hyperlink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 package in MATLAB)</w:t>
      </w:r>
    </w:p>
    <w:p w:rsidR="00232733" w:rsidRPr="00232733" w:rsidRDefault="00232733" w:rsidP="002327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Least Absolute Shrinkage and Selection Operator (LASSO) (via </w:t>
      </w:r>
      <w:hyperlink r:id="rId12" w:tgtFrame="_blank" w:history="1">
        <w:r w:rsidRPr="002327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lasso4j</w:t>
        </w:r>
      </w:hyperlink>
      <w:r w:rsidRPr="00232733">
        <w:rPr>
          <w:rFonts w:ascii="Times New Roman" w:eastAsia="Times New Roman" w:hAnsi="Times New Roman" w:cs="Times New Roman"/>
          <w:sz w:val="24"/>
          <w:szCs w:val="24"/>
        </w:rPr>
        <w:t xml:space="preserve"> package in Java) </w:t>
      </w:r>
    </w:p>
    <w:p w:rsidR="00232733" w:rsidRDefault="00232733"/>
    <w:p w:rsidR="00232733" w:rsidRDefault="00232733">
      <w:bookmarkStart w:id="0" w:name="_GoBack"/>
      <w:bookmarkEnd w:id="0"/>
    </w:p>
    <w:sectPr w:rsidR="00232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??????¨¬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733"/>
    <w:rsid w:val="00232733"/>
    <w:rsid w:val="00261EE1"/>
    <w:rsid w:val="00632E27"/>
    <w:rsid w:val="00A82333"/>
    <w:rsid w:val="00C0489A"/>
    <w:rsid w:val="00CB2200"/>
    <w:rsid w:val="00DB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2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23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27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2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23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27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7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bmi.pitt.edu/person/gregory-cooper-md-ph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bmi.pitt.edu/person/gregory-cooper-md-phd" TargetMode="External"/><Relationship Id="rId12" Type="http://schemas.openxmlformats.org/officeDocument/2006/relationships/hyperlink" Target="http://code.google.com/p/lasso4j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bmi.pitt.edu/person/gregory-cooper-md-phd" TargetMode="External"/><Relationship Id="rId11" Type="http://schemas.openxmlformats.org/officeDocument/2006/relationships/hyperlink" Target="https://www.csie.ntu.edu.tw/%7Ecjlin/liblinear/" TargetMode="External"/><Relationship Id="rId5" Type="http://schemas.openxmlformats.org/officeDocument/2006/relationships/hyperlink" Target="http://www.dbmi.pitt.edu/person/gregory-cooper-md-phd" TargetMode="External"/><Relationship Id="rId10" Type="http://schemas.openxmlformats.org/officeDocument/2006/relationships/hyperlink" Target="https://www.csie.ntu.edu.tw/%7Ecjlin/liblinea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ka.wikispaces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1126</Characters>
  <Application>Microsoft Office Word</Application>
  <DocSecurity>0</DocSecurity>
  <Lines>33</Lines>
  <Paragraphs>16</Paragraphs>
  <ScaleCrop>false</ScaleCrop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Jiang, Xia</dc:creator>
  <cp:lastModifiedBy>Jiang, Xia</cp:lastModifiedBy>
  <cp:revision>1</cp:revision>
  <dcterms:created xsi:type="dcterms:W3CDTF">2016-02-17T15:46:00Z</dcterms:created>
  <dcterms:modified xsi:type="dcterms:W3CDTF">2016-02-17T15:52:00Z</dcterms:modified>
</cp:coreProperties>
</file>