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9606" w:type="dxa"/>
        <w:tblLayout w:type="fixed"/>
        <w:tblLook w:val="04A0"/>
      </w:tblPr>
      <w:tblGrid>
        <w:gridCol w:w="3567"/>
        <w:gridCol w:w="1786"/>
        <w:gridCol w:w="1901"/>
        <w:gridCol w:w="2352"/>
      </w:tblGrid>
      <w:tr w:rsidR="00751B85" w:rsidRPr="000A5EF7" w:rsidTr="00C4307F">
        <w:tc>
          <w:tcPr>
            <w:tcW w:w="3567" w:type="dxa"/>
          </w:tcPr>
          <w:p w:rsidR="00751B85" w:rsidRPr="000A5EF7" w:rsidRDefault="00751B85" w:rsidP="00751B85">
            <w:pPr>
              <w:spacing w:after="0"/>
              <w:rPr>
                <w:sz w:val="24"/>
                <w:szCs w:val="24"/>
                <w:lang w:val="en-US"/>
              </w:rPr>
            </w:pPr>
            <w:proofErr w:type="spellStart"/>
            <w:r w:rsidRPr="000A5EF7">
              <w:rPr>
                <w:sz w:val="24"/>
                <w:szCs w:val="24"/>
                <w:lang w:val="en-US"/>
              </w:rPr>
              <w:t>Pairwise</w:t>
            </w:r>
            <w:proofErr w:type="spellEnd"/>
            <w:r w:rsidRPr="000A5EF7">
              <w:rPr>
                <w:sz w:val="24"/>
                <w:szCs w:val="24"/>
                <w:lang w:val="en-US"/>
              </w:rPr>
              <w:t xml:space="preserve"> pathways</w:t>
            </w:r>
          </w:p>
        </w:tc>
        <w:tc>
          <w:tcPr>
            <w:tcW w:w="1786" w:type="dxa"/>
          </w:tcPr>
          <w:p w:rsidR="00751B85" w:rsidRPr="000A5EF7" w:rsidRDefault="00751B85" w:rsidP="00751B85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miR</w:t>
            </w:r>
            <w:r>
              <w:rPr>
                <w:sz w:val="24"/>
                <w:szCs w:val="24"/>
                <w:lang w:val="en-US"/>
              </w:rPr>
              <w:t>NA-r</w:t>
            </w:r>
          </w:p>
        </w:tc>
        <w:tc>
          <w:tcPr>
            <w:tcW w:w="1901" w:type="dxa"/>
          </w:tcPr>
          <w:p w:rsidR="00751B85" w:rsidRPr="000A5EF7" w:rsidRDefault="00751B85" w:rsidP="00751B85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Genes a)</w:t>
            </w:r>
          </w:p>
        </w:tc>
        <w:tc>
          <w:tcPr>
            <w:tcW w:w="2352" w:type="dxa"/>
          </w:tcPr>
          <w:p w:rsidR="00751B85" w:rsidRPr="000A5EF7" w:rsidRDefault="00751B85" w:rsidP="00751B85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Genes b)</w:t>
            </w:r>
          </w:p>
        </w:tc>
      </w:tr>
      <w:tr w:rsidR="00751B85" w:rsidRPr="000A5EF7" w:rsidTr="00C4307F">
        <w:trPr>
          <w:trHeight w:val="609"/>
        </w:trPr>
        <w:tc>
          <w:tcPr>
            <w:tcW w:w="3567" w:type="dxa"/>
          </w:tcPr>
          <w:p w:rsidR="00751B85" w:rsidRPr="000A5EF7" w:rsidRDefault="00751B85" w:rsidP="00751B85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1.a)</w:t>
            </w:r>
            <w:r w:rsidRPr="000A5EF7">
              <w:rPr>
                <w:rFonts w:ascii="Calibri" w:hAnsi="Calibri"/>
                <w:color w:val="000000"/>
                <w:lang w:val="en-US"/>
              </w:rPr>
              <w:t xml:space="preserve">Acute Phase Response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Signalling</w:t>
            </w:r>
            <w:proofErr w:type="spellEnd"/>
            <w:r w:rsidRPr="000A5EF7">
              <w:rPr>
                <w:sz w:val="24"/>
                <w:szCs w:val="24"/>
                <w:lang w:val="en-US"/>
              </w:rPr>
              <w:t>;</w:t>
            </w:r>
          </w:p>
          <w:p w:rsidR="00751B85" w:rsidRPr="000A5EF7" w:rsidRDefault="00751B85" w:rsidP="00751B85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 xml:space="preserve">b) </w:t>
            </w:r>
            <w:r w:rsidRPr="000A5EF7">
              <w:rPr>
                <w:rFonts w:ascii="Calibri" w:hAnsi="Calibri"/>
                <w:color w:val="000000"/>
                <w:lang w:val="en-US"/>
              </w:rPr>
              <w:t xml:space="preserve">HIF1 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Signalling</w:t>
            </w:r>
            <w:proofErr w:type="spellEnd"/>
          </w:p>
        </w:tc>
        <w:tc>
          <w:tcPr>
            <w:tcW w:w="1786" w:type="dxa"/>
          </w:tcPr>
          <w:p w:rsidR="00751B85" w:rsidRPr="000A5EF7" w:rsidRDefault="00751B85" w:rsidP="00751B85">
            <w:pPr>
              <w:spacing w:after="0"/>
              <w:rPr>
                <w:rFonts w:ascii="Calibri" w:hAnsi="Calibri"/>
                <w:i/>
                <w:color w:val="000000"/>
              </w:rPr>
            </w:pPr>
            <w:r w:rsidRPr="000A5EF7">
              <w:rPr>
                <w:rFonts w:ascii="Calibri" w:hAnsi="Calibri"/>
                <w:i/>
                <w:color w:val="000000"/>
              </w:rPr>
              <w:t>Hsa-miR-205</w:t>
            </w:r>
          </w:p>
          <w:p w:rsidR="00751B85" w:rsidRPr="000A5EF7" w:rsidRDefault="00751B85" w:rsidP="00751B85">
            <w:pPr>
              <w:spacing w:after="0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901" w:type="dxa"/>
          </w:tcPr>
          <w:p w:rsidR="00751B85" w:rsidRPr="000A5EF7" w:rsidRDefault="00751B85" w:rsidP="00751B8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25" w:lineRule="atLeast"/>
              <w:rPr>
                <w:rFonts w:ascii="Lucida Console" w:eastAsia="Times New Roman" w:hAnsi="Lucida Console" w:cs="Courier New"/>
                <w:i/>
                <w:color w:val="000000"/>
                <w:sz w:val="20"/>
                <w:szCs w:val="20"/>
                <w:lang w:val="en-US"/>
              </w:rPr>
            </w:pPr>
            <w:r w:rsidRPr="000A5EF7">
              <w:rPr>
                <w:rFonts w:ascii="Lucida Console" w:eastAsia="Times New Roman" w:hAnsi="Lucida Console" w:cs="Courier New"/>
                <w:i/>
                <w:color w:val="000000"/>
                <w:sz w:val="20"/>
                <w:szCs w:val="20"/>
                <w:lang w:val="en-US"/>
              </w:rPr>
              <w:t>AGT, AMBP,      CFB, CR</w:t>
            </w:r>
            <w:r>
              <w:rPr>
                <w:rFonts w:ascii="Lucida Console" w:eastAsia="Times New Roman" w:hAnsi="Lucida Console" w:cs="Courier New"/>
                <w:i/>
                <w:color w:val="000000"/>
                <w:sz w:val="20"/>
                <w:szCs w:val="20"/>
                <w:lang w:val="en-US"/>
              </w:rPr>
              <w:t>ABP2,   HMOX2, HRAS,     IL1R1,MAP3K1</w:t>
            </w:r>
            <w:r w:rsidRPr="000A5EF7">
              <w:rPr>
                <w:rFonts w:ascii="Lucida Console" w:eastAsia="Times New Roman" w:hAnsi="Lucida Console" w:cs="Courier New"/>
                <w:i/>
                <w:color w:val="000000"/>
                <w:sz w:val="20"/>
                <w:szCs w:val="20"/>
                <w:lang w:val="en-US"/>
              </w:rPr>
              <w:t>, NGF</w:t>
            </w:r>
            <w:r>
              <w:rPr>
                <w:rFonts w:ascii="Lucida Console" w:eastAsia="Times New Roman" w:hAnsi="Lucida Console" w:cs="Courier New"/>
                <w:i/>
                <w:color w:val="000000"/>
                <w:sz w:val="20"/>
                <w:szCs w:val="20"/>
                <w:lang w:val="en-US"/>
              </w:rPr>
              <w:t>R, PIK3CD, RELA,SERPINF</w:t>
            </w:r>
            <w:r w:rsidRPr="000A5EF7">
              <w:rPr>
                <w:rFonts w:ascii="Lucida Console" w:eastAsia="Times New Roman" w:hAnsi="Lucida Console" w:cs="Courier New"/>
                <w:i/>
                <w:color w:val="000000"/>
                <w:sz w:val="20"/>
                <w:szCs w:val="20"/>
                <w:lang w:val="en-US"/>
              </w:rPr>
              <w:t xml:space="preserve">, SOS2, STAT3,   </w:t>
            </w:r>
          </w:p>
          <w:p w:rsidR="00751B85" w:rsidRPr="000A5EF7" w:rsidRDefault="00751B85" w:rsidP="00751B8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25" w:lineRule="atLeast"/>
              <w:rPr>
                <w:rFonts w:ascii="Lucida Console" w:eastAsia="Times New Roman" w:hAnsi="Lucida Console" w:cs="Courier New"/>
                <w:i/>
                <w:color w:val="000000"/>
                <w:sz w:val="20"/>
                <w:szCs w:val="20"/>
                <w:lang w:val="en-US"/>
              </w:rPr>
            </w:pPr>
            <w:r w:rsidRPr="000A5EF7">
              <w:rPr>
                <w:rFonts w:ascii="Lucida Console" w:eastAsia="Times New Roman" w:hAnsi="Lucida Console" w:cs="Courier New"/>
                <w:i/>
                <w:color w:val="000000"/>
                <w:sz w:val="20"/>
                <w:szCs w:val="20"/>
                <w:lang w:val="en-US"/>
              </w:rPr>
              <w:t>TCF4,TRAF6</w:t>
            </w:r>
          </w:p>
        </w:tc>
        <w:tc>
          <w:tcPr>
            <w:tcW w:w="2352" w:type="dxa"/>
          </w:tcPr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>
              <w:rPr>
                <w:rFonts w:ascii="Lucida Console" w:hAnsi="Lucida Console"/>
                <w:i/>
                <w:color w:val="000000"/>
              </w:rPr>
              <w:t>ARNT, EGLN3,</w:t>
            </w:r>
            <w:r w:rsidRPr="000A5EF7">
              <w:rPr>
                <w:rFonts w:ascii="Lucida Console" w:hAnsi="Lucida Console"/>
                <w:i/>
                <w:color w:val="000000"/>
              </w:rPr>
              <w:t>HRAS, MMP14   MMP23B, MMP3    MMP9, P4HTM,  PIK3C2G, PIK3CD, TCEB1</w:t>
            </w:r>
          </w:p>
          <w:p w:rsidR="00751B85" w:rsidRPr="000A5EF7" w:rsidRDefault="00751B85" w:rsidP="00751B85">
            <w:pPr>
              <w:spacing w:after="0"/>
              <w:rPr>
                <w:i/>
                <w:sz w:val="24"/>
                <w:szCs w:val="24"/>
                <w:lang w:val="en-US"/>
              </w:rPr>
            </w:pPr>
          </w:p>
        </w:tc>
      </w:tr>
      <w:tr w:rsidR="00751B85" w:rsidRPr="000A5EF7" w:rsidTr="00C4307F">
        <w:tc>
          <w:tcPr>
            <w:tcW w:w="3567" w:type="dxa"/>
          </w:tcPr>
          <w:p w:rsidR="00751B85" w:rsidRPr="000A5EF7" w:rsidRDefault="00751B85" w:rsidP="00751B85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2.a)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Axonal</w:t>
            </w:r>
            <w:proofErr w:type="spellEnd"/>
            <w:r w:rsidRPr="000A5EF7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Guidance</w:t>
            </w:r>
            <w:proofErr w:type="spellEnd"/>
            <w:r w:rsidRPr="000A5EF7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Signalling</w:t>
            </w:r>
            <w:proofErr w:type="spellEnd"/>
            <w:r w:rsidRPr="000A5EF7">
              <w:rPr>
                <w:sz w:val="24"/>
                <w:szCs w:val="24"/>
                <w:lang w:val="en-US"/>
              </w:rPr>
              <w:t>;</w:t>
            </w:r>
          </w:p>
          <w:p w:rsidR="00751B85" w:rsidRPr="000A5EF7" w:rsidRDefault="00751B85" w:rsidP="00751B85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b)</w:t>
            </w:r>
            <w:r w:rsidRPr="000A5EF7">
              <w:rPr>
                <w:rFonts w:ascii="Calibri" w:hAnsi="Calibri"/>
                <w:color w:val="000000"/>
              </w:rPr>
              <w:t xml:space="preserve">Acute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Phase</w:t>
            </w:r>
            <w:proofErr w:type="spellEnd"/>
            <w:r w:rsidRPr="000A5EF7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Response</w:t>
            </w:r>
            <w:proofErr w:type="spellEnd"/>
            <w:r w:rsidRPr="000A5EF7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Signalling</w:t>
            </w:r>
            <w:proofErr w:type="spellEnd"/>
          </w:p>
        </w:tc>
        <w:tc>
          <w:tcPr>
            <w:tcW w:w="1786" w:type="dxa"/>
          </w:tcPr>
          <w:p w:rsidR="00751B85" w:rsidRPr="000A5EF7" w:rsidRDefault="00751B85" w:rsidP="00751B85">
            <w:pPr>
              <w:spacing w:after="0"/>
              <w:rPr>
                <w:rFonts w:ascii="Calibri" w:hAnsi="Calibri"/>
                <w:i/>
                <w:color w:val="000000"/>
              </w:rPr>
            </w:pPr>
            <w:r w:rsidRPr="000A5EF7">
              <w:rPr>
                <w:rFonts w:ascii="Calibri" w:hAnsi="Calibri"/>
                <w:i/>
                <w:color w:val="000000"/>
              </w:rPr>
              <w:t>Hsa-miR-205</w:t>
            </w:r>
          </w:p>
          <w:p w:rsidR="00751B85" w:rsidRPr="000A5EF7" w:rsidRDefault="00751B85" w:rsidP="00751B85">
            <w:pPr>
              <w:spacing w:after="0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901" w:type="dxa"/>
          </w:tcPr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>
              <w:rPr>
                <w:rFonts w:ascii="Lucida Console" w:hAnsi="Lucida Console"/>
                <w:i/>
                <w:color w:val="000000"/>
              </w:rPr>
              <w:t>ABL1,</w:t>
            </w:r>
            <w:r w:rsidRPr="000A5EF7">
              <w:rPr>
                <w:rFonts w:ascii="Lucida Console" w:hAnsi="Lucida Console"/>
                <w:i/>
                <w:color w:val="000000"/>
              </w:rPr>
              <w:t xml:space="preserve">ADAMTS7, BMP1, BMP5,    BMP7, ECEL1,   EFNA4, EPHA2,  FZD10, GLI1,    GLI2, GLI3,    GNB1, HRAS,    IGF1, KLC1,   </w:t>
            </w:r>
          </w:p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>
              <w:rPr>
                <w:rFonts w:ascii="Lucida Console" w:hAnsi="Lucida Console"/>
                <w:i/>
                <w:color w:val="000000"/>
              </w:rPr>
              <w:t>LIMK2,MICAL1,MKNK1, MMP9,    NGFR,PIK3C2G,PIK3CD,PLCB2, PLXND1,PRKAC, ROBO1, ROBO3, SEMA4A,SEMA5</w:t>
            </w:r>
            <w:r w:rsidRPr="000A5EF7">
              <w:rPr>
                <w:rFonts w:ascii="Lucida Console" w:hAnsi="Lucida Console"/>
                <w:i/>
                <w:color w:val="000000"/>
              </w:rPr>
              <w:t>, SOS2, TUBA8, TUBB6, UNC5A</w:t>
            </w:r>
          </w:p>
        </w:tc>
        <w:tc>
          <w:tcPr>
            <w:tcW w:w="2352" w:type="dxa"/>
          </w:tcPr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>
              <w:rPr>
                <w:rFonts w:ascii="Lucida Console" w:hAnsi="Lucida Console"/>
                <w:i/>
                <w:color w:val="000000"/>
              </w:rPr>
              <w:t xml:space="preserve">AGT, AMBP, CFB, CRABP2, </w:t>
            </w:r>
            <w:r w:rsidRPr="000A5EF7">
              <w:rPr>
                <w:rFonts w:ascii="Lucida Console" w:hAnsi="Lucida Console"/>
                <w:i/>
                <w:color w:val="000000"/>
              </w:rPr>
              <w:t xml:space="preserve">HMOX2, </w:t>
            </w:r>
            <w:r>
              <w:rPr>
                <w:rFonts w:ascii="Lucida Console" w:hAnsi="Lucida Console"/>
                <w:i/>
                <w:color w:val="000000"/>
              </w:rPr>
              <w:t xml:space="preserve">HRAS, IL1R1, </w:t>
            </w:r>
            <w:r w:rsidRPr="000A5EF7">
              <w:rPr>
                <w:rFonts w:ascii="Lucida Console" w:hAnsi="Lucida Console"/>
                <w:i/>
                <w:color w:val="000000"/>
              </w:rPr>
              <w:t>MAP3K14, NGFR, PIK3CD, RELA,      SERPINF2, SOS2, STAT3, TCF4, TRAF6</w:t>
            </w:r>
          </w:p>
          <w:p w:rsidR="00751B85" w:rsidRPr="000A5EF7" w:rsidRDefault="00751B85" w:rsidP="00751B85">
            <w:pPr>
              <w:spacing w:after="0"/>
              <w:rPr>
                <w:i/>
                <w:sz w:val="24"/>
                <w:szCs w:val="24"/>
                <w:lang w:val="en-US"/>
              </w:rPr>
            </w:pPr>
          </w:p>
        </w:tc>
      </w:tr>
      <w:tr w:rsidR="00751B85" w:rsidRPr="000A5EF7" w:rsidTr="00C4307F">
        <w:tc>
          <w:tcPr>
            <w:tcW w:w="3567" w:type="dxa"/>
          </w:tcPr>
          <w:p w:rsidR="00751B85" w:rsidRPr="000A5EF7" w:rsidRDefault="00751B85" w:rsidP="00751B85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3.a)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Axonal</w:t>
            </w:r>
            <w:proofErr w:type="spellEnd"/>
            <w:r w:rsidRPr="000A5EF7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Guidance</w:t>
            </w:r>
            <w:proofErr w:type="spellEnd"/>
            <w:r w:rsidRPr="000A5EF7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Signalling</w:t>
            </w:r>
            <w:proofErr w:type="spellEnd"/>
            <w:r w:rsidRPr="000A5EF7">
              <w:rPr>
                <w:sz w:val="24"/>
                <w:szCs w:val="24"/>
                <w:lang w:val="en-US"/>
              </w:rPr>
              <w:t>;</w:t>
            </w:r>
          </w:p>
          <w:p w:rsidR="00751B85" w:rsidRPr="000A5EF7" w:rsidRDefault="00751B85" w:rsidP="00751B85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b)</w:t>
            </w:r>
            <w:r w:rsidRPr="000A5EF7">
              <w:rPr>
                <w:rFonts w:ascii="Calibri" w:hAnsi="Calibri"/>
                <w:color w:val="000000"/>
              </w:rPr>
              <w:t xml:space="preserve">Acute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Phase</w:t>
            </w:r>
            <w:proofErr w:type="spellEnd"/>
            <w:r w:rsidRPr="000A5EF7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Response</w:t>
            </w:r>
            <w:proofErr w:type="spellEnd"/>
            <w:r w:rsidRPr="000A5EF7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Signalling</w:t>
            </w:r>
            <w:proofErr w:type="spellEnd"/>
          </w:p>
        </w:tc>
        <w:tc>
          <w:tcPr>
            <w:tcW w:w="1786" w:type="dxa"/>
          </w:tcPr>
          <w:p w:rsidR="00751B85" w:rsidRPr="000A5EF7" w:rsidRDefault="00751B85" w:rsidP="00751B85">
            <w:pPr>
              <w:spacing w:after="0"/>
              <w:rPr>
                <w:rFonts w:ascii="Calibri" w:hAnsi="Calibri"/>
                <w:i/>
                <w:color w:val="000000"/>
              </w:rPr>
            </w:pPr>
            <w:r w:rsidRPr="000A5EF7">
              <w:rPr>
                <w:rFonts w:ascii="Calibri" w:hAnsi="Calibri"/>
                <w:i/>
                <w:color w:val="000000"/>
              </w:rPr>
              <w:t>Hsa-miR-99a</w:t>
            </w:r>
          </w:p>
          <w:p w:rsidR="00751B85" w:rsidRPr="000A5EF7" w:rsidRDefault="00751B85" w:rsidP="00751B85">
            <w:pPr>
              <w:spacing w:after="0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901" w:type="dxa"/>
          </w:tcPr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>
              <w:rPr>
                <w:rFonts w:ascii="Lucida Console" w:hAnsi="Lucida Console"/>
                <w:i/>
                <w:color w:val="000000"/>
              </w:rPr>
              <w:t>ADAM12,ADAM2, ADAMTS1,ADAMTS5, ADAMTS6, AKT3,ARHGEF1, ARHGEF7,ARPC</w:t>
            </w:r>
            <w:r w:rsidRPr="000A5EF7">
              <w:rPr>
                <w:rFonts w:ascii="Lucida Console" w:hAnsi="Lucida Console"/>
                <w:i/>
                <w:color w:val="000000"/>
              </w:rPr>
              <w:t>,    BMP1, BMP6</w:t>
            </w:r>
            <w:r>
              <w:rPr>
                <w:rFonts w:ascii="Lucida Console" w:hAnsi="Lucida Console"/>
                <w:i/>
                <w:color w:val="000000"/>
              </w:rPr>
              <w:t xml:space="preserve">,     BMP7, C9orf3,   CXCL12,DPYSL, EFNA5, EFNB1, EPHA3, EPHB1, EPHB4, EPHB6, FZD2,  FZD4, FZD7, FZD8, GLI1, </w:t>
            </w:r>
            <w:r w:rsidRPr="000A5EF7">
              <w:rPr>
                <w:rFonts w:ascii="Lucida Console" w:hAnsi="Lucida Console"/>
                <w:i/>
                <w:color w:val="000000"/>
              </w:rPr>
              <w:t>GLI2, GLI</w:t>
            </w:r>
            <w:r>
              <w:rPr>
                <w:rFonts w:ascii="Lucida Console" w:hAnsi="Lucida Console"/>
                <w:i/>
                <w:color w:val="000000"/>
              </w:rPr>
              <w:t xml:space="preserve">3, GNAI1, GNAL, GNAZ, GNG11, GNG2, GNG4, IGF1, ITGB1, KIF7, MAPK1, </w:t>
            </w:r>
            <w:r w:rsidRPr="000A5EF7">
              <w:rPr>
                <w:rFonts w:ascii="Lucida Console" w:hAnsi="Lucida Console"/>
                <w:i/>
                <w:color w:val="000000"/>
              </w:rPr>
              <w:t xml:space="preserve">MMP2, MMP7, MRAS, MYL9, NGFR, NRP1, </w:t>
            </w:r>
            <w:r>
              <w:rPr>
                <w:rFonts w:ascii="Lucida Console" w:hAnsi="Lucida Console"/>
                <w:i/>
                <w:color w:val="000000"/>
              </w:rPr>
              <w:t>NTRK2, PDGFA, PDGFD, PIK3C2A,PIK3C2B, PLCB4, PLCE1, PLCG2, PLCL2,PRKACB, PRKAG1,</w:t>
            </w:r>
            <w:r w:rsidRPr="000A5EF7">
              <w:rPr>
                <w:rFonts w:ascii="Lucida Console" w:hAnsi="Lucida Console"/>
                <w:i/>
                <w:color w:val="000000"/>
              </w:rPr>
              <w:t xml:space="preserve">PRKCA, PRKCQ, PRKD1,    PTCH2, RAC1,     RHOA, ROBO1,    ROBO3, SDC2,     SDCBP,SEMA3A, </w:t>
            </w:r>
            <w:r>
              <w:rPr>
                <w:rFonts w:ascii="Lucida Console" w:hAnsi="Lucida Console"/>
                <w:i/>
                <w:color w:val="000000"/>
              </w:rPr>
              <w:t xml:space="preserve">SEMA3D,SEMA3, </w:t>
            </w:r>
            <w:r>
              <w:rPr>
                <w:rFonts w:ascii="Lucida Console" w:hAnsi="Lucida Console"/>
                <w:i/>
                <w:color w:val="000000"/>
              </w:rPr>
              <w:lastRenderedPageBreak/>
              <w:t>SEMA4A,SEMA6, SEMA6D,</w:t>
            </w:r>
            <w:r w:rsidRPr="000A5EF7">
              <w:rPr>
                <w:rFonts w:ascii="Lucida Console" w:hAnsi="Lucida Console"/>
                <w:i/>
                <w:color w:val="000000"/>
              </w:rPr>
              <w:t>SLIT2, SLIT3, SMO, SOS1,TUBB2B, WI</w:t>
            </w:r>
            <w:r>
              <w:rPr>
                <w:rFonts w:ascii="Lucida Console" w:hAnsi="Lucida Console"/>
                <w:i/>
                <w:color w:val="000000"/>
              </w:rPr>
              <w:t>PF1,</w:t>
            </w:r>
            <w:r w:rsidRPr="000A5EF7">
              <w:rPr>
                <w:rFonts w:ascii="Lucida Console" w:hAnsi="Lucida Console"/>
                <w:i/>
                <w:color w:val="000000"/>
              </w:rPr>
              <w:t xml:space="preserve">WNT10A,   WNT3, WNT6 </w:t>
            </w:r>
          </w:p>
        </w:tc>
        <w:tc>
          <w:tcPr>
            <w:tcW w:w="2352" w:type="dxa"/>
          </w:tcPr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  <w:lang w:val="it-IT"/>
              </w:rPr>
            </w:pPr>
            <w:r>
              <w:rPr>
                <w:rFonts w:ascii="Lucida Console" w:hAnsi="Lucida Console"/>
                <w:i/>
                <w:color w:val="000000"/>
                <w:lang w:val="it-IT"/>
              </w:rPr>
              <w:lastRenderedPageBreak/>
              <w:t xml:space="preserve">A2M, AKT3, C1R, C1S, </w:t>
            </w:r>
            <w:r w:rsidRPr="000A5EF7">
              <w:rPr>
                <w:rFonts w:ascii="Lucida Console" w:hAnsi="Lucida Console"/>
                <w:i/>
                <w:color w:val="000000"/>
                <w:lang w:val="it-IT"/>
              </w:rPr>
              <w:t xml:space="preserve">C3, HP, IL1R1, IL1RAP, IL33, IRAK1,    ITIH4, JAK2,      JUN, MAP3K14,  </w:t>
            </w:r>
          </w:p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>
              <w:rPr>
                <w:rFonts w:ascii="Lucida Console" w:hAnsi="Lucida Console"/>
                <w:i/>
                <w:color w:val="000000"/>
              </w:rPr>
              <w:t>MAP3K1, MAPK12, MAPK14, MAPK1, MRAS, NGFR,</w:t>
            </w:r>
            <w:r w:rsidRPr="000A5EF7">
              <w:rPr>
                <w:rFonts w:ascii="Lucida Console" w:hAnsi="Lucida Console"/>
                <w:i/>
                <w:color w:val="000000"/>
              </w:rPr>
              <w:t xml:space="preserve">NR3C1,    </w:t>
            </w:r>
          </w:p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>
              <w:rPr>
                <w:rFonts w:ascii="Lucida Console" w:hAnsi="Lucida Console"/>
                <w:i/>
                <w:color w:val="000000"/>
              </w:rPr>
              <w:t xml:space="preserve">OSMR, RBP4, RBP5, SAA4, </w:t>
            </w:r>
            <w:r w:rsidRPr="000A5EF7">
              <w:rPr>
                <w:rFonts w:ascii="Lucida Console" w:hAnsi="Lucida Console"/>
                <w:i/>
                <w:color w:val="000000"/>
              </w:rPr>
              <w:t>SERPINF1,  SERPING1, SOCS2, SOCS3, S</w:t>
            </w:r>
            <w:r>
              <w:rPr>
                <w:rFonts w:ascii="Lucida Console" w:hAnsi="Lucida Console"/>
                <w:i/>
                <w:color w:val="000000"/>
              </w:rPr>
              <w:t>OS1, STAT3, TCF4,TF, TNFRSF11B,</w:t>
            </w:r>
            <w:r w:rsidRPr="000A5EF7">
              <w:rPr>
                <w:rFonts w:ascii="Lucida Console" w:hAnsi="Lucida Console"/>
                <w:i/>
                <w:color w:val="000000"/>
              </w:rPr>
              <w:t>TNFRSF1B, VWF</w:t>
            </w:r>
          </w:p>
          <w:p w:rsidR="00751B85" w:rsidRPr="000A5EF7" w:rsidRDefault="00751B85" w:rsidP="00751B85">
            <w:pPr>
              <w:spacing w:after="0"/>
              <w:rPr>
                <w:i/>
                <w:sz w:val="24"/>
                <w:szCs w:val="24"/>
                <w:lang w:val="en-US"/>
              </w:rPr>
            </w:pPr>
          </w:p>
        </w:tc>
      </w:tr>
      <w:tr w:rsidR="00751B85" w:rsidRPr="000A5EF7" w:rsidTr="00C4307F">
        <w:tc>
          <w:tcPr>
            <w:tcW w:w="3567" w:type="dxa"/>
          </w:tcPr>
          <w:p w:rsidR="00751B85" w:rsidRPr="000A5EF7" w:rsidRDefault="00751B85" w:rsidP="00751B85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lastRenderedPageBreak/>
              <w:t>4.a)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Axonal</w:t>
            </w:r>
            <w:proofErr w:type="spellEnd"/>
            <w:r w:rsidRPr="000A5EF7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Guidance</w:t>
            </w:r>
            <w:proofErr w:type="spellEnd"/>
            <w:r w:rsidRPr="000A5EF7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Signalling</w:t>
            </w:r>
            <w:proofErr w:type="spellEnd"/>
            <w:r w:rsidRPr="000A5EF7">
              <w:rPr>
                <w:sz w:val="24"/>
                <w:szCs w:val="24"/>
                <w:lang w:val="en-US"/>
              </w:rPr>
              <w:t>;</w:t>
            </w:r>
          </w:p>
          <w:p w:rsidR="00751B85" w:rsidRPr="000A5EF7" w:rsidRDefault="00751B85" w:rsidP="00751B85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b)</w:t>
            </w:r>
            <w:r w:rsidRPr="000A5EF7">
              <w:rPr>
                <w:rFonts w:ascii="Calibri" w:hAnsi="Calibri"/>
                <w:color w:val="000000"/>
              </w:rPr>
              <w:t xml:space="preserve">Acute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Phase</w:t>
            </w:r>
            <w:proofErr w:type="spellEnd"/>
            <w:r w:rsidRPr="000A5EF7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Response</w:t>
            </w:r>
            <w:proofErr w:type="spellEnd"/>
            <w:r w:rsidRPr="000A5EF7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Signalling</w:t>
            </w:r>
            <w:proofErr w:type="spellEnd"/>
          </w:p>
        </w:tc>
        <w:tc>
          <w:tcPr>
            <w:tcW w:w="1786" w:type="dxa"/>
          </w:tcPr>
          <w:p w:rsidR="00751B85" w:rsidRPr="000A5EF7" w:rsidRDefault="00751B85" w:rsidP="00751B85">
            <w:pPr>
              <w:spacing w:after="0"/>
              <w:rPr>
                <w:rFonts w:ascii="Calibri" w:hAnsi="Calibri"/>
                <w:i/>
                <w:color w:val="000000"/>
              </w:rPr>
            </w:pPr>
            <w:r w:rsidRPr="000A5EF7">
              <w:rPr>
                <w:rFonts w:ascii="Calibri" w:hAnsi="Calibri"/>
                <w:i/>
                <w:color w:val="000000"/>
              </w:rPr>
              <w:t>Hsa-miR-335</w:t>
            </w:r>
          </w:p>
          <w:p w:rsidR="00751B85" w:rsidRPr="000A5EF7" w:rsidRDefault="00751B85" w:rsidP="00751B85">
            <w:pPr>
              <w:spacing w:after="0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901" w:type="dxa"/>
          </w:tcPr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>
              <w:rPr>
                <w:rFonts w:ascii="Lucida Console" w:hAnsi="Lucida Console"/>
                <w:i/>
                <w:color w:val="000000"/>
              </w:rPr>
              <w:t>ADAM8,ADAMTS, ARPC5L,EFNB2, EPHA1, FIGF, FZD10, FZD8, GNAL, MAPK3, MMP9, MRAS, NFATC1,NFATC, NTF3,</w:t>
            </w:r>
            <w:r w:rsidRPr="000A5EF7">
              <w:rPr>
                <w:rFonts w:ascii="Lucida Console" w:hAnsi="Lucida Console"/>
                <w:i/>
                <w:color w:val="000000"/>
              </w:rPr>
              <w:t>PDGFD</w:t>
            </w:r>
            <w:r>
              <w:rPr>
                <w:rFonts w:ascii="Lucida Console" w:hAnsi="Lucida Console"/>
                <w:i/>
                <w:color w:val="000000"/>
              </w:rPr>
              <w:t>, PGF, PIK3R1, PLCD1, PLCG1, PRKAR2B,PRKC,   PTPN11,</w:t>
            </w:r>
            <w:r w:rsidRPr="000A5EF7">
              <w:rPr>
                <w:rFonts w:ascii="Lucida Console" w:hAnsi="Lucida Console"/>
                <w:i/>
                <w:color w:val="000000"/>
              </w:rPr>
              <w:t>W</w:t>
            </w:r>
            <w:r>
              <w:rPr>
                <w:rFonts w:ascii="Lucida Console" w:hAnsi="Lucida Console"/>
                <w:i/>
                <w:color w:val="000000"/>
              </w:rPr>
              <w:t>NT10</w:t>
            </w:r>
            <w:r w:rsidRPr="000A5EF7">
              <w:rPr>
                <w:rFonts w:ascii="Lucida Console" w:hAnsi="Lucida Console"/>
                <w:i/>
                <w:color w:val="000000"/>
              </w:rPr>
              <w:t>, WNT6</w:t>
            </w:r>
          </w:p>
        </w:tc>
        <w:tc>
          <w:tcPr>
            <w:tcW w:w="2352" w:type="dxa"/>
          </w:tcPr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>
              <w:rPr>
                <w:rFonts w:ascii="Lucida Console" w:hAnsi="Lucida Console"/>
                <w:i/>
                <w:color w:val="000000"/>
              </w:rPr>
              <w:t xml:space="preserve">FN1, FOS, HMOX1, HP, </w:t>
            </w:r>
            <w:r w:rsidRPr="000A5EF7">
              <w:rPr>
                <w:rFonts w:ascii="Lucida Console" w:hAnsi="Lucida Console"/>
                <w:i/>
                <w:color w:val="000000"/>
              </w:rPr>
              <w:t xml:space="preserve">IRAK1, MAPK3,  MRAS, MYD88,  NFKBIE,NR3C1, PIK3R1, PTPN11, RBP4, TF,TNF </w:t>
            </w:r>
          </w:p>
          <w:p w:rsidR="00751B85" w:rsidRPr="000A5EF7" w:rsidRDefault="00751B85" w:rsidP="00751B85">
            <w:pPr>
              <w:spacing w:after="0"/>
              <w:rPr>
                <w:i/>
                <w:sz w:val="24"/>
                <w:szCs w:val="24"/>
                <w:lang w:val="en-US"/>
              </w:rPr>
            </w:pPr>
          </w:p>
        </w:tc>
      </w:tr>
      <w:tr w:rsidR="00751B85" w:rsidRPr="000A5EF7" w:rsidTr="00C4307F">
        <w:tc>
          <w:tcPr>
            <w:tcW w:w="3567" w:type="dxa"/>
          </w:tcPr>
          <w:p w:rsidR="00751B85" w:rsidRPr="000A5EF7" w:rsidRDefault="00751B85" w:rsidP="00751B85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5.a)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Axonal</w:t>
            </w:r>
            <w:proofErr w:type="spellEnd"/>
            <w:r w:rsidRPr="000A5EF7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Guidance</w:t>
            </w:r>
            <w:proofErr w:type="spellEnd"/>
            <w:r w:rsidRPr="000A5EF7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Signalling</w:t>
            </w:r>
            <w:proofErr w:type="spellEnd"/>
            <w:r w:rsidRPr="000A5EF7">
              <w:rPr>
                <w:sz w:val="24"/>
                <w:szCs w:val="24"/>
                <w:lang w:val="en-US"/>
              </w:rPr>
              <w:t>;</w:t>
            </w:r>
          </w:p>
          <w:p w:rsidR="00751B85" w:rsidRPr="000A5EF7" w:rsidRDefault="00751B85" w:rsidP="00751B85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b)</w:t>
            </w:r>
            <w:r w:rsidRPr="000A5EF7">
              <w:rPr>
                <w:rFonts w:ascii="Calibri" w:hAnsi="Calibri"/>
                <w:color w:val="000000"/>
              </w:rPr>
              <w:t xml:space="preserve">Acute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Phase</w:t>
            </w:r>
            <w:proofErr w:type="spellEnd"/>
            <w:r w:rsidRPr="000A5EF7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Response</w:t>
            </w:r>
            <w:proofErr w:type="spellEnd"/>
            <w:r w:rsidRPr="000A5EF7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Signalling</w:t>
            </w:r>
            <w:proofErr w:type="spellEnd"/>
          </w:p>
        </w:tc>
        <w:tc>
          <w:tcPr>
            <w:tcW w:w="1786" w:type="dxa"/>
          </w:tcPr>
          <w:p w:rsidR="00751B85" w:rsidRPr="000A5EF7" w:rsidRDefault="00751B85" w:rsidP="00751B85">
            <w:pPr>
              <w:spacing w:after="0"/>
              <w:rPr>
                <w:rFonts w:ascii="Calibri" w:hAnsi="Calibri"/>
                <w:i/>
                <w:color w:val="000000"/>
              </w:rPr>
            </w:pPr>
            <w:r w:rsidRPr="000A5EF7">
              <w:rPr>
                <w:rFonts w:ascii="Calibri" w:hAnsi="Calibri"/>
                <w:i/>
                <w:color w:val="000000"/>
              </w:rPr>
              <w:t>Hsa-miR-337</w:t>
            </w:r>
          </w:p>
          <w:p w:rsidR="00751B85" w:rsidRPr="000A5EF7" w:rsidRDefault="00751B85" w:rsidP="00751B85">
            <w:pPr>
              <w:spacing w:after="0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901" w:type="dxa"/>
          </w:tcPr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A</w:t>
            </w:r>
            <w:r>
              <w:rPr>
                <w:rFonts w:ascii="Lucida Console" w:hAnsi="Lucida Console"/>
                <w:i/>
                <w:color w:val="000000"/>
              </w:rPr>
              <w:t>CTR3,ADAM12, ADAMTS1,</w:t>
            </w:r>
            <w:r w:rsidRPr="000A5EF7">
              <w:rPr>
                <w:rFonts w:ascii="Lucida Console" w:hAnsi="Lucida Console"/>
                <w:i/>
                <w:color w:val="000000"/>
              </w:rPr>
              <w:t>ADAM</w:t>
            </w:r>
            <w:r>
              <w:rPr>
                <w:rFonts w:ascii="Lucida Console" w:hAnsi="Lucida Console"/>
                <w:i/>
                <w:color w:val="000000"/>
              </w:rPr>
              <w:t>TS2, ADAMTS5, ADAMTS6, ADAMTS9,</w:t>
            </w:r>
            <w:r w:rsidRPr="000A5EF7">
              <w:rPr>
                <w:rFonts w:ascii="Lucida Console" w:hAnsi="Lucida Console"/>
                <w:i/>
                <w:color w:val="000000"/>
              </w:rPr>
              <w:t xml:space="preserve">AKT3,   </w:t>
            </w:r>
          </w:p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 xml:space="preserve">BMP2, BMP4,    BMP6, BMP7,    BMP8A, CFL2,    CRKL, DPYSL2, </w:t>
            </w:r>
          </w:p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  <w:lang w:val="it-IT"/>
              </w:rPr>
            </w:pPr>
            <w:r w:rsidRPr="000A5EF7">
              <w:rPr>
                <w:rFonts w:ascii="Lucida Console" w:hAnsi="Lucida Console"/>
                <w:i/>
                <w:color w:val="000000"/>
                <w:lang w:val="it-IT"/>
              </w:rPr>
              <w:t xml:space="preserve">EFNB3, FZD1,    GLI1, GLI2,    GNAL, GNB4,    GNG11, GNG4,   </w:t>
            </w:r>
          </w:p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 xml:space="preserve">IGF1, ITGB1,   ITSN1, L1CAM,   LIMK1, MMP13,   MMP2, MYL3,   </w:t>
            </w:r>
          </w:p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MYL9, NGFR,    NRP1, NT</w:t>
            </w:r>
            <w:r>
              <w:rPr>
                <w:rFonts w:ascii="Lucida Console" w:hAnsi="Lucida Console"/>
                <w:i/>
                <w:color w:val="000000"/>
              </w:rPr>
              <w:t>RK3,   PDGFD, PGF,     PIK3C2A,</w:t>
            </w:r>
            <w:r w:rsidRPr="000A5EF7">
              <w:rPr>
                <w:rFonts w:ascii="Lucida Console" w:hAnsi="Lucida Console"/>
                <w:i/>
                <w:color w:val="000000"/>
              </w:rPr>
              <w:t>PIK3CA, PIK3CB,  PLCB1, P</w:t>
            </w:r>
            <w:r>
              <w:rPr>
                <w:rFonts w:ascii="Lucida Console" w:hAnsi="Lucida Console"/>
                <w:i/>
                <w:color w:val="000000"/>
              </w:rPr>
              <w:t>LCB4,   PLCL1, PLCL2,   PPP3CC,</w:t>
            </w:r>
            <w:r w:rsidRPr="000A5EF7">
              <w:rPr>
                <w:rFonts w:ascii="Lucida Console" w:hAnsi="Lucida Console"/>
                <w:i/>
                <w:color w:val="000000"/>
              </w:rPr>
              <w:t>PRKCA, PRKD1, PRKD3, PX</w:t>
            </w:r>
            <w:r>
              <w:rPr>
                <w:rFonts w:ascii="Lucida Console" w:hAnsi="Lucida Console"/>
                <w:i/>
                <w:color w:val="000000"/>
              </w:rPr>
              <w:t>N, ROBO1, SDC2, SEMA3C, SEMA3D,</w:t>
            </w:r>
            <w:r w:rsidRPr="000A5EF7">
              <w:rPr>
                <w:rFonts w:ascii="Lucida Console" w:hAnsi="Lucida Console"/>
                <w:i/>
                <w:color w:val="000000"/>
              </w:rPr>
              <w:t xml:space="preserve">SEMA5A, SEMA6B, </w:t>
            </w:r>
          </w:p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>
              <w:rPr>
                <w:rFonts w:ascii="Lucida Console" w:hAnsi="Lucida Console"/>
                <w:i/>
                <w:color w:val="000000"/>
              </w:rPr>
              <w:t>SEMA6C,SEMA6, SLIT2,TUBA1A, TUBB2A,TUBB2, TUBB6,</w:t>
            </w:r>
            <w:r w:rsidRPr="000A5EF7">
              <w:rPr>
                <w:rFonts w:ascii="Lucida Console" w:hAnsi="Lucida Console"/>
                <w:i/>
                <w:color w:val="000000"/>
              </w:rPr>
              <w:t>UNC5C, VEGFC, WNT3, WNT5B</w:t>
            </w:r>
          </w:p>
        </w:tc>
        <w:tc>
          <w:tcPr>
            <w:tcW w:w="2352" w:type="dxa"/>
          </w:tcPr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>
              <w:rPr>
                <w:rFonts w:ascii="Lucida Console" w:hAnsi="Lucida Console"/>
                <w:i/>
                <w:color w:val="000000"/>
              </w:rPr>
              <w:t>A2M, AKT3, C1R, C1S, C5, ECSIT, FN1, IKBKE,</w:t>
            </w:r>
            <w:r w:rsidRPr="000A5EF7">
              <w:rPr>
                <w:rFonts w:ascii="Lucida Console" w:hAnsi="Lucida Console"/>
                <w:i/>
                <w:color w:val="000000"/>
              </w:rPr>
              <w:t>IL1R1,    IL1RAP, ITIH2, MAPK11, MAPK12, NFKB1, NFKB2, NFKBIB, NGFR, NR3C1, PIK3CA, PIK3CB, RBP2, RIPK1, SERPINF1, SERPING1, SOCS2, SOCS5,    TCF4, TNFRSF1A, TRADD</w:t>
            </w:r>
          </w:p>
          <w:p w:rsidR="00751B85" w:rsidRPr="000A5EF7" w:rsidRDefault="00751B85" w:rsidP="00751B85">
            <w:pPr>
              <w:spacing w:after="0"/>
              <w:rPr>
                <w:i/>
                <w:sz w:val="24"/>
                <w:szCs w:val="24"/>
                <w:lang w:val="en-US"/>
              </w:rPr>
            </w:pPr>
          </w:p>
        </w:tc>
      </w:tr>
      <w:tr w:rsidR="00751B85" w:rsidRPr="000A5EF7" w:rsidTr="00C4307F">
        <w:tc>
          <w:tcPr>
            <w:tcW w:w="3567" w:type="dxa"/>
          </w:tcPr>
          <w:p w:rsidR="00751B85" w:rsidRPr="000A5EF7" w:rsidRDefault="00751B85" w:rsidP="00751B85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6.a)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Axonal</w:t>
            </w:r>
            <w:proofErr w:type="spellEnd"/>
            <w:r w:rsidRPr="000A5EF7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Guidance</w:t>
            </w:r>
            <w:proofErr w:type="spellEnd"/>
            <w:r w:rsidRPr="000A5EF7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Signalling</w:t>
            </w:r>
            <w:proofErr w:type="spellEnd"/>
            <w:r w:rsidRPr="000A5EF7">
              <w:rPr>
                <w:sz w:val="24"/>
                <w:szCs w:val="24"/>
                <w:lang w:val="en-US"/>
              </w:rPr>
              <w:t>;</w:t>
            </w:r>
          </w:p>
          <w:p w:rsidR="00751B85" w:rsidRPr="000A5EF7" w:rsidRDefault="00751B85" w:rsidP="00751B85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b)</w:t>
            </w:r>
            <w:r w:rsidRPr="000A5EF7">
              <w:rPr>
                <w:rFonts w:ascii="Calibri" w:hAnsi="Calibri"/>
                <w:color w:val="000000"/>
              </w:rPr>
              <w:t xml:space="preserve">Acute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Phase</w:t>
            </w:r>
            <w:proofErr w:type="spellEnd"/>
            <w:r w:rsidRPr="000A5EF7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Response</w:t>
            </w:r>
            <w:proofErr w:type="spellEnd"/>
            <w:r w:rsidRPr="000A5EF7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Signalling</w:t>
            </w:r>
            <w:proofErr w:type="spellEnd"/>
          </w:p>
        </w:tc>
        <w:tc>
          <w:tcPr>
            <w:tcW w:w="1786" w:type="dxa"/>
          </w:tcPr>
          <w:p w:rsidR="00751B85" w:rsidRPr="000A5EF7" w:rsidRDefault="00751B85" w:rsidP="00751B85">
            <w:pPr>
              <w:spacing w:after="0"/>
              <w:rPr>
                <w:rFonts w:ascii="Calibri" w:hAnsi="Calibri"/>
                <w:i/>
                <w:color w:val="000000"/>
              </w:rPr>
            </w:pPr>
            <w:r w:rsidRPr="000A5EF7">
              <w:rPr>
                <w:rFonts w:ascii="Calibri" w:hAnsi="Calibri"/>
                <w:i/>
                <w:color w:val="000000"/>
              </w:rPr>
              <w:t>Hsa-miR-452</w:t>
            </w:r>
          </w:p>
          <w:p w:rsidR="00751B85" w:rsidRPr="000A5EF7" w:rsidRDefault="00751B85" w:rsidP="00751B85">
            <w:pPr>
              <w:spacing w:after="0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901" w:type="dxa"/>
          </w:tcPr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>
              <w:rPr>
                <w:rFonts w:ascii="Lucida Console" w:hAnsi="Lucida Console"/>
                <w:i/>
                <w:color w:val="000000"/>
              </w:rPr>
              <w:t>ADAMTS2,</w:t>
            </w:r>
            <w:r w:rsidRPr="000A5EF7">
              <w:rPr>
                <w:rFonts w:ascii="Lucida Console" w:hAnsi="Lucida Console"/>
                <w:i/>
                <w:color w:val="000000"/>
              </w:rPr>
              <w:t>ADAMTS4, ADAMTS9</w:t>
            </w:r>
            <w:r>
              <w:rPr>
                <w:rFonts w:ascii="Lucida Console" w:hAnsi="Lucida Console"/>
                <w:i/>
                <w:color w:val="000000"/>
              </w:rPr>
              <w:t xml:space="preserve">,  ARHGEF15, ARHGEF7, BMP6, </w:t>
            </w:r>
            <w:r w:rsidRPr="000A5EF7">
              <w:rPr>
                <w:rFonts w:ascii="Lucida Console" w:hAnsi="Lucida Console"/>
                <w:i/>
                <w:color w:val="000000"/>
              </w:rPr>
              <w:t xml:space="preserve">CXCL12, EFNB2, EPHA4, </w:t>
            </w:r>
            <w:r w:rsidRPr="000A5EF7">
              <w:rPr>
                <w:rFonts w:ascii="Lucida Console" w:hAnsi="Lucida Console"/>
                <w:i/>
                <w:color w:val="000000"/>
              </w:rPr>
              <w:lastRenderedPageBreak/>
              <w:t>EPHB1, EPHB6, FES,</w:t>
            </w:r>
            <w:r>
              <w:rPr>
                <w:rFonts w:ascii="Lucida Console" w:hAnsi="Lucida Console"/>
                <w:i/>
                <w:color w:val="000000"/>
              </w:rPr>
              <w:t>FZD4,FZD</w:t>
            </w:r>
            <w:r w:rsidRPr="000A5EF7">
              <w:rPr>
                <w:rFonts w:ascii="Lucida Console" w:hAnsi="Lucida Console"/>
                <w:i/>
                <w:color w:val="000000"/>
              </w:rPr>
              <w:t xml:space="preserve">,    </w:t>
            </w:r>
          </w:p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 xml:space="preserve">GLI2, GNAL,    GNB5, GNG2,     IGF1, ITSN1,    LIMK1, MMP7,    MRAS, MYLPF,    NFATC1, NRP1,     PDGFD, PFN2,    </w:t>
            </w:r>
          </w:p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>
              <w:rPr>
                <w:rFonts w:ascii="Lucida Console" w:hAnsi="Lucida Console"/>
                <w:i/>
                <w:color w:val="000000"/>
              </w:rPr>
              <w:t>PGF, PIK3C2B,  PIK3CA,PLCB1, PLCL2, PRKCQ, PTPN11,ROBO3, SEMA6B,</w:t>
            </w:r>
            <w:r w:rsidRPr="000A5EF7">
              <w:rPr>
                <w:rFonts w:ascii="Lucida Console" w:hAnsi="Lucida Console"/>
                <w:i/>
                <w:color w:val="000000"/>
              </w:rPr>
              <w:t>SEMA6C, SLIT3</w:t>
            </w:r>
            <w:r>
              <w:rPr>
                <w:rFonts w:ascii="Lucida Console" w:hAnsi="Lucida Console"/>
                <w:i/>
                <w:color w:val="000000"/>
              </w:rPr>
              <w:t xml:space="preserve">, SMO, VEGFB,  </w:t>
            </w:r>
            <w:r w:rsidRPr="000A5EF7">
              <w:rPr>
                <w:rFonts w:ascii="Lucida Console" w:hAnsi="Lucida Console"/>
                <w:i/>
                <w:color w:val="000000"/>
              </w:rPr>
              <w:t>WNT5B</w:t>
            </w:r>
          </w:p>
        </w:tc>
        <w:tc>
          <w:tcPr>
            <w:tcW w:w="2352" w:type="dxa"/>
          </w:tcPr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lastRenderedPageBreak/>
              <w:t xml:space="preserve">A2M, CRABP2, FN1, HP, IL33, IL6R, MAP2K4, MAP3K1, MAPK12, MRAS,   NR3C1, PDPK1,  PIK3CA, PTPN11, </w:t>
            </w:r>
            <w:r w:rsidRPr="000A5EF7">
              <w:rPr>
                <w:rFonts w:ascii="Lucida Console" w:hAnsi="Lucida Console"/>
                <w:i/>
                <w:color w:val="000000"/>
              </w:rPr>
              <w:lastRenderedPageBreak/>
              <w:t>RBP4, SAA2, SAA4, SOCS3, TF, TNF, VWF</w:t>
            </w:r>
          </w:p>
          <w:p w:rsidR="00751B85" w:rsidRPr="000A5EF7" w:rsidRDefault="00751B85" w:rsidP="00751B85">
            <w:pPr>
              <w:spacing w:after="0"/>
              <w:rPr>
                <w:i/>
                <w:sz w:val="24"/>
                <w:szCs w:val="24"/>
                <w:lang w:val="en-US"/>
              </w:rPr>
            </w:pPr>
          </w:p>
        </w:tc>
      </w:tr>
      <w:tr w:rsidR="00751B85" w:rsidRPr="000A5EF7" w:rsidTr="00C4307F">
        <w:tc>
          <w:tcPr>
            <w:tcW w:w="3567" w:type="dxa"/>
          </w:tcPr>
          <w:p w:rsidR="00751B85" w:rsidRPr="000A5EF7" w:rsidRDefault="00751B85" w:rsidP="00751B85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lastRenderedPageBreak/>
              <w:t>7.a)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Axonal</w:t>
            </w:r>
            <w:proofErr w:type="spellEnd"/>
            <w:r w:rsidRPr="000A5EF7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Guidance</w:t>
            </w:r>
            <w:proofErr w:type="spellEnd"/>
            <w:r w:rsidRPr="000A5EF7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Signalling</w:t>
            </w:r>
            <w:proofErr w:type="spellEnd"/>
            <w:r w:rsidRPr="000A5EF7">
              <w:rPr>
                <w:sz w:val="24"/>
                <w:szCs w:val="24"/>
                <w:lang w:val="en-US"/>
              </w:rPr>
              <w:t>;</w:t>
            </w:r>
          </w:p>
          <w:p w:rsidR="00751B85" w:rsidRPr="000A5EF7" w:rsidRDefault="00751B85" w:rsidP="00751B85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b)</w:t>
            </w:r>
            <w:r w:rsidRPr="000A5EF7">
              <w:rPr>
                <w:rFonts w:ascii="Calibri" w:hAnsi="Calibri"/>
                <w:color w:val="000000"/>
              </w:rPr>
              <w:t xml:space="preserve">Acute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Phase</w:t>
            </w:r>
            <w:proofErr w:type="spellEnd"/>
            <w:r w:rsidRPr="000A5EF7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Response</w:t>
            </w:r>
            <w:proofErr w:type="spellEnd"/>
            <w:r w:rsidRPr="000A5EF7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Signalling</w:t>
            </w:r>
            <w:proofErr w:type="spellEnd"/>
          </w:p>
        </w:tc>
        <w:tc>
          <w:tcPr>
            <w:tcW w:w="1786" w:type="dxa"/>
          </w:tcPr>
          <w:p w:rsidR="00751B85" w:rsidRPr="000A5EF7" w:rsidRDefault="00751B85" w:rsidP="00751B85">
            <w:pPr>
              <w:spacing w:after="0"/>
              <w:rPr>
                <w:rFonts w:ascii="Calibri" w:hAnsi="Calibri"/>
                <w:i/>
                <w:color w:val="000000"/>
              </w:rPr>
            </w:pPr>
            <w:r w:rsidRPr="000A5EF7">
              <w:rPr>
                <w:rFonts w:ascii="Calibri" w:hAnsi="Calibri"/>
                <w:i/>
                <w:color w:val="000000"/>
              </w:rPr>
              <w:t>Hsa-miR-1250</w:t>
            </w:r>
          </w:p>
          <w:p w:rsidR="00751B85" w:rsidRPr="000A5EF7" w:rsidRDefault="00751B85" w:rsidP="00751B85">
            <w:pPr>
              <w:spacing w:after="0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901" w:type="dxa"/>
          </w:tcPr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ACTR2, ADAM12 ADAM17,</w:t>
            </w:r>
            <w:r>
              <w:rPr>
                <w:rFonts w:ascii="Lucida Console" w:hAnsi="Lucida Console"/>
                <w:i/>
                <w:color w:val="000000"/>
              </w:rPr>
              <w:t>ADAM2</w:t>
            </w:r>
            <w:r w:rsidRPr="000A5EF7">
              <w:rPr>
                <w:rFonts w:ascii="Lucida Console" w:hAnsi="Lucida Console"/>
                <w:i/>
                <w:color w:val="000000"/>
              </w:rPr>
              <w:t>, AKT3, ARPC1B, BMP5, ECEL1, EFNA3, EFNB2, EPHB1,</w:t>
            </w:r>
            <w:r>
              <w:rPr>
                <w:rFonts w:ascii="Lucida Console" w:hAnsi="Lucida Console"/>
                <w:i/>
                <w:color w:val="000000"/>
              </w:rPr>
              <w:t xml:space="preserve"> </w:t>
            </w:r>
            <w:r w:rsidRPr="000A5EF7">
              <w:rPr>
                <w:rFonts w:ascii="Lucida Console" w:hAnsi="Lucida Console"/>
                <w:i/>
                <w:color w:val="000000"/>
              </w:rPr>
              <w:t>EPHB6, FARP2,</w:t>
            </w:r>
            <w:r>
              <w:rPr>
                <w:rFonts w:ascii="Lucida Console" w:hAnsi="Lucida Console"/>
                <w:i/>
                <w:color w:val="000000"/>
              </w:rPr>
              <w:t xml:space="preserve"> </w:t>
            </w:r>
            <w:r w:rsidRPr="000A5EF7">
              <w:rPr>
                <w:rFonts w:ascii="Lucida Console" w:hAnsi="Lucida Console"/>
                <w:i/>
                <w:color w:val="000000"/>
              </w:rPr>
              <w:t>FZD1, GLI2,</w:t>
            </w:r>
            <w:r>
              <w:rPr>
                <w:rFonts w:ascii="Lucida Console" w:hAnsi="Lucida Console"/>
                <w:i/>
                <w:color w:val="000000"/>
              </w:rPr>
              <w:t xml:space="preserve"> </w:t>
            </w:r>
            <w:r w:rsidRPr="000A5EF7">
              <w:rPr>
                <w:rFonts w:ascii="Lucida Console" w:hAnsi="Lucida Console"/>
                <w:i/>
                <w:color w:val="000000"/>
              </w:rPr>
              <w:t>GLIS2, GNAI1,</w:t>
            </w:r>
            <w:r>
              <w:rPr>
                <w:rFonts w:ascii="Lucida Console" w:hAnsi="Lucida Console"/>
                <w:i/>
                <w:color w:val="000000"/>
              </w:rPr>
              <w:t xml:space="preserve"> </w:t>
            </w:r>
            <w:r w:rsidRPr="000A5EF7">
              <w:rPr>
                <w:rFonts w:ascii="Lucida Console" w:hAnsi="Lucida Console"/>
                <w:i/>
                <w:color w:val="000000"/>
              </w:rPr>
              <w:t>GRB2, ITGB1,</w:t>
            </w:r>
            <w:r>
              <w:rPr>
                <w:rFonts w:ascii="Lucida Console" w:hAnsi="Lucida Console"/>
                <w:i/>
                <w:color w:val="000000"/>
              </w:rPr>
              <w:t xml:space="preserve"> </w:t>
            </w:r>
            <w:r w:rsidRPr="000A5EF7">
              <w:rPr>
                <w:rFonts w:ascii="Lucida Console" w:hAnsi="Lucida Console"/>
                <w:i/>
                <w:color w:val="000000"/>
              </w:rPr>
              <w:t>MYL2, MYL5,</w:t>
            </w:r>
            <w:r>
              <w:rPr>
                <w:rFonts w:ascii="Lucida Console" w:hAnsi="Lucida Console"/>
                <w:i/>
                <w:color w:val="000000"/>
              </w:rPr>
              <w:t xml:space="preserve"> </w:t>
            </w:r>
            <w:r w:rsidRPr="000A5EF7">
              <w:rPr>
                <w:rFonts w:ascii="Lucida Console" w:hAnsi="Lucida Console"/>
                <w:i/>
                <w:color w:val="000000"/>
              </w:rPr>
              <w:t>MYL7, NFATC3,</w:t>
            </w:r>
            <w:r>
              <w:rPr>
                <w:rFonts w:ascii="Lucida Console" w:hAnsi="Lucida Console"/>
                <w:i/>
                <w:color w:val="000000"/>
              </w:rPr>
              <w:t xml:space="preserve"> </w:t>
            </w:r>
            <w:r w:rsidRPr="000A5EF7">
              <w:rPr>
                <w:rFonts w:ascii="Lucida Console" w:hAnsi="Lucida Console"/>
                <w:i/>
                <w:color w:val="000000"/>
              </w:rPr>
              <w:t>NGFR, NRP2,</w:t>
            </w:r>
            <w:r>
              <w:rPr>
                <w:rFonts w:ascii="Lucida Console" w:hAnsi="Lucida Console"/>
                <w:i/>
                <w:color w:val="000000"/>
              </w:rPr>
              <w:t xml:space="preserve"> </w:t>
            </w:r>
            <w:r w:rsidRPr="000A5EF7">
              <w:rPr>
                <w:rFonts w:ascii="Lucida Console" w:hAnsi="Lucida Console"/>
                <w:i/>
                <w:color w:val="000000"/>
              </w:rPr>
              <w:t>PIK3CD, PIK3R2</w:t>
            </w:r>
            <w:r>
              <w:rPr>
                <w:rFonts w:ascii="Lucida Console" w:hAnsi="Lucida Console"/>
                <w:i/>
                <w:color w:val="000000"/>
              </w:rPr>
              <w:t>,</w:t>
            </w:r>
            <w:r w:rsidRPr="000A5EF7">
              <w:rPr>
                <w:rFonts w:ascii="Lucida Console" w:hAnsi="Lucida Console"/>
                <w:i/>
                <w:color w:val="000000"/>
              </w:rPr>
              <w:t>PLCB1, PLCL1</w:t>
            </w:r>
            <w:r>
              <w:rPr>
                <w:rFonts w:ascii="Lucida Console" w:hAnsi="Lucida Console"/>
                <w:i/>
                <w:color w:val="000000"/>
              </w:rPr>
              <w:t>,</w:t>
            </w:r>
            <w:r w:rsidRPr="000A5EF7">
              <w:rPr>
                <w:rFonts w:ascii="Lucida Console" w:hAnsi="Lucida Console"/>
                <w:i/>
                <w:color w:val="000000"/>
              </w:rPr>
              <w:t>PLXNA3, PRKCI, PRKCZ,  PRKD1, ROBO1,  ROCK1</w:t>
            </w:r>
            <w:r>
              <w:rPr>
                <w:rFonts w:ascii="Lucida Console" w:hAnsi="Lucida Console"/>
                <w:i/>
                <w:color w:val="000000"/>
              </w:rPr>
              <w:t>,</w:t>
            </w:r>
            <w:r w:rsidRPr="000A5EF7">
              <w:rPr>
                <w:rFonts w:ascii="Lucida Console" w:hAnsi="Lucida Console"/>
                <w:i/>
                <w:color w:val="000000"/>
              </w:rPr>
              <w:t xml:space="preserve">SEMA3A, SEMA4F,SLIT2, SLIT3, WNT4, WNT6  </w:t>
            </w:r>
          </w:p>
        </w:tc>
        <w:tc>
          <w:tcPr>
            <w:tcW w:w="2352" w:type="dxa"/>
          </w:tcPr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AKT3, C1R,      GRB2, IKBKE,    IL33, IRAK1,    ,ITIH2, NGFR,     OSM, PIK3CD,   PIK3R2, SERPINE1, SERPINF1, SERPINF2,</w:t>
            </w:r>
          </w:p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TCF3, TCF4,     TTR</w:t>
            </w:r>
          </w:p>
          <w:p w:rsidR="00751B85" w:rsidRPr="000A5EF7" w:rsidRDefault="00751B85" w:rsidP="00751B85">
            <w:pPr>
              <w:spacing w:after="0"/>
              <w:rPr>
                <w:i/>
                <w:sz w:val="24"/>
                <w:szCs w:val="24"/>
                <w:lang w:val="en-US"/>
              </w:rPr>
            </w:pPr>
          </w:p>
        </w:tc>
      </w:tr>
      <w:tr w:rsidR="00751B85" w:rsidRPr="000A5EF7" w:rsidTr="00C4307F">
        <w:tc>
          <w:tcPr>
            <w:tcW w:w="3567" w:type="dxa"/>
          </w:tcPr>
          <w:p w:rsidR="00751B85" w:rsidRPr="000A5EF7" w:rsidRDefault="00751B85" w:rsidP="00751B85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8.a)</w:t>
            </w:r>
            <w:r w:rsidRPr="000A5EF7">
              <w:rPr>
                <w:rFonts w:ascii="Calibri" w:hAnsi="Calibri"/>
                <w:color w:val="000000"/>
                <w:lang w:val="en-US"/>
              </w:rPr>
              <w:t>Ethanol Degradation IV</w:t>
            </w:r>
            <w:r w:rsidRPr="000A5EF7">
              <w:rPr>
                <w:sz w:val="24"/>
                <w:szCs w:val="24"/>
                <w:lang w:val="en-US"/>
              </w:rPr>
              <w:t>;</w:t>
            </w:r>
          </w:p>
          <w:p w:rsidR="00751B85" w:rsidRPr="000A5EF7" w:rsidRDefault="00751B85" w:rsidP="00751B85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b)</w:t>
            </w:r>
            <w:r w:rsidRPr="000A5EF7">
              <w:rPr>
                <w:rFonts w:ascii="Calibri" w:hAnsi="Calibri"/>
                <w:color w:val="000000"/>
              </w:rPr>
              <w:t xml:space="preserve">Glioma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Invasiveness</w:t>
            </w:r>
            <w:proofErr w:type="spellEnd"/>
            <w:r w:rsidRPr="000A5EF7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Signalling</w:t>
            </w:r>
            <w:proofErr w:type="spellEnd"/>
          </w:p>
        </w:tc>
        <w:tc>
          <w:tcPr>
            <w:tcW w:w="1786" w:type="dxa"/>
          </w:tcPr>
          <w:p w:rsidR="00751B85" w:rsidRPr="000A5EF7" w:rsidRDefault="00751B85" w:rsidP="00751B85">
            <w:pPr>
              <w:spacing w:after="0"/>
              <w:rPr>
                <w:rFonts w:ascii="Calibri" w:hAnsi="Calibri"/>
                <w:i/>
                <w:color w:val="000000"/>
              </w:rPr>
            </w:pPr>
            <w:r w:rsidRPr="000A5EF7">
              <w:rPr>
                <w:rFonts w:ascii="Calibri" w:hAnsi="Calibri"/>
                <w:i/>
                <w:color w:val="000000"/>
              </w:rPr>
              <w:t>Hsa-miR-3199-1</w:t>
            </w:r>
          </w:p>
        </w:tc>
        <w:tc>
          <w:tcPr>
            <w:tcW w:w="1901" w:type="dxa"/>
          </w:tcPr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>
              <w:rPr>
                <w:rFonts w:ascii="Lucida Console" w:hAnsi="Lucida Console"/>
                <w:i/>
                <w:color w:val="000000"/>
              </w:rPr>
              <w:t>ACSL1,</w:t>
            </w:r>
            <w:r w:rsidRPr="000A5EF7">
              <w:rPr>
                <w:rFonts w:ascii="Lucida Console" w:hAnsi="Lucida Console"/>
                <w:i/>
                <w:color w:val="000000"/>
              </w:rPr>
              <w:t>ACSS1,ACSS3</w:t>
            </w:r>
          </w:p>
          <w:p w:rsidR="00751B85" w:rsidRPr="000A5EF7" w:rsidRDefault="00751B85" w:rsidP="00751B85">
            <w:pPr>
              <w:spacing w:after="0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2352" w:type="dxa"/>
          </w:tcPr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>
              <w:rPr>
                <w:rFonts w:ascii="Lucida Console" w:hAnsi="Lucida Console"/>
                <w:i/>
                <w:color w:val="000000"/>
              </w:rPr>
              <w:t>ITGB5,</w:t>
            </w:r>
            <w:r w:rsidRPr="000A5EF7">
              <w:rPr>
                <w:rFonts w:ascii="Lucida Console" w:hAnsi="Lucida Console"/>
                <w:i/>
                <w:color w:val="000000"/>
              </w:rPr>
              <w:t>PIK3C2B, PIK3CB, RHOH, RHOU, VTN</w:t>
            </w:r>
          </w:p>
        </w:tc>
      </w:tr>
      <w:tr w:rsidR="00751B85" w:rsidRPr="000A5EF7" w:rsidTr="00C4307F">
        <w:tc>
          <w:tcPr>
            <w:tcW w:w="3567" w:type="dxa"/>
          </w:tcPr>
          <w:p w:rsidR="00751B85" w:rsidRPr="000A5EF7" w:rsidRDefault="00751B85" w:rsidP="00751B85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9.a)</w:t>
            </w:r>
            <w:r w:rsidRPr="000A5EF7">
              <w:rPr>
                <w:rFonts w:ascii="Calibri" w:hAnsi="Calibri"/>
                <w:color w:val="000000"/>
                <w:lang w:val="en-US"/>
              </w:rPr>
              <w:t>Ethanol Degradation IV</w:t>
            </w:r>
            <w:r w:rsidRPr="000A5EF7">
              <w:rPr>
                <w:sz w:val="24"/>
                <w:szCs w:val="24"/>
                <w:lang w:val="en-US"/>
              </w:rPr>
              <w:t>;</w:t>
            </w:r>
          </w:p>
          <w:p w:rsidR="00751B85" w:rsidRPr="000A5EF7" w:rsidRDefault="00751B85" w:rsidP="00751B85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b)</w:t>
            </w:r>
            <w:r w:rsidRPr="000A5EF7">
              <w:rPr>
                <w:rFonts w:ascii="Calibri" w:hAnsi="Calibri"/>
                <w:color w:val="000000"/>
                <w:lang w:val="en-US"/>
              </w:rPr>
              <w:t xml:space="preserve">Estrogen Receptor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Signalling</w:t>
            </w:r>
            <w:proofErr w:type="spellEnd"/>
          </w:p>
        </w:tc>
        <w:tc>
          <w:tcPr>
            <w:tcW w:w="1786" w:type="dxa"/>
          </w:tcPr>
          <w:p w:rsidR="00751B85" w:rsidRPr="000A5EF7" w:rsidRDefault="00751B85" w:rsidP="00751B85">
            <w:pPr>
              <w:spacing w:after="0"/>
              <w:rPr>
                <w:rFonts w:ascii="Calibri" w:hAnsi="Calibri"/>
                <w:i/>
                <w:color w:val="000000"/>
              </w:rPr>
            </w:pPr>
            <w:r w:rsidRPr="000A5EF7">
              <w:rPr>
                <w:rFonts w:ascii="Calibri" w:hAnsi="Calibri"/>
                <w:i/>
                <w:color w:val="000000"/>
              </w:rPr>
              <w:t>Hsa-miR-1-1</w:t>
            </w:r>
          </w:p>
          <w:p w:rsidR="00751B85" w:rsidRPr="000A5EF7" w:rsidRDefault="00751B85" w:rsidP="00751B85">
            <w:pPr>
              <w:spacing w:after="0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901" w:type="dxa"/>
          </w:tcPr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TYRP1</w:t>
            </w:r>
          </w:p>
        </w:tc>
        <w:tc>
          <w:tcPr>
            <w:tcW w:w="2352" w:type="dxa"/>
          </w:tcPr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CTBP2, GTF2F2</w:t>
            </w:r>
          </w:p>
        </w:tc>
      </w:tr>
      <w:tr w:rsidR="00751B85" w:rsidRPr="000A5EF7" w:rsidTr="00C4307F">
        <w:tc>
          <w:tcPr>
            <w:tcW w:w="3567" w:type="dxa"/>
          </w:tcPr>
          <w:p w:rsidR="00751B85" w:rsidRPr="000A5EF7" w:rsidRDefault="00751B85" w:rsidP="00751B85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10.a)</w:t>
            </w:r>
            <w:r w:rsidRPr="000A5EF7">
              <w:rPr>
                <w:rFonts w:ascii="Calibri" w:hAnsi="Calibri"/>
                <w:color w:val="000000"/>
              </w:rPr>
              <w:t xml:space="preserve">Glioma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Invasiveness</w:t>
            </w:r>
            <w:proofErr w:type="spellEnd"/>
            <w:r w:rsidRPr="000A5EF7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Signalling</w:t>
            </w:r>
            <w:proofErr w:type="spellEnd"/>
            <w:r w:rsidRPr="000A5EF7">
              <w:rPr>
                <w:sz w:val="24"/>
                <w:szCs w:val="24"/>
                <w:lang w:val="en-US"/>
              </w:rPr>
              <w:t>;</w:t>
            </w:r>
          </w:p>
          <w:p w:rsidR="00751B85" w:rsidRPr="000A5EF7" w:rsidRDefault="00751B85" w:rsidP="00751B85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b)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Oxidative</w:t>
            </w:r>
            <w:proofErr w:type="spellEnd"/>
            <w:r w:rsidRPr="000A5EF7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Ethanol</w:t>
            </w:r>
            <w:proofErr w:type="spellEnd"/>
            <w:r w:rsidRPr="000A5EF7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Degradation</w:t>
            </w:r>
            <w:proofErr w:type="spellEnd"/>
            <w:r w:rsidRPr="000A5EF7">
              <w:rPr>
                <w:rFonts w:ascii="Calibri" w:hAnsi="Calibri"/>
                <w:color w:val="000000"/>
              </w:rPr>
              <w:t xml:space="preserve"> III</w:t>
            </w:r>
          </w:p>
        </w:tc>
        <w:tc>
          <w:tcPr>
            <w:tcW w:w="1786" w:type="dxa"/>
          </w:tcPr>
          <w:p w:rsidR="00751B85" w:rsidRPr="000A5EF7" w:rsidRDefault="00751B85" w:rsidP="00751B85">
            <w:pPr>
              <w:spacing w:after="0"/>
              <w:rPr>
                <w:rFonts w:ascii="Calibri" w:hAnsi="Calibri"/>
                <w:i/>
                <w:color w:val="000000"/>
              </w:rPr>
            </w:pPr>
            <w:r w:rsidRPr="000A5EF7">
              <w:rPr>
                <w:rFonts w:ascii="Calibri" w:hAnsi="Calibri"/>
                <w:i/>
                <w:color w:val="000000"/>
              </w:rPr>
              <w:t>Hsa-miR-3199-1</w:t>
            </w:r>
          </w:p>
        </w:tc>
        <w:tc>
          <w:tcPr>
            <w:tcW w:w="1901" w:type="dxa"/>
          </w:tcPr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  <w:lang w:val="it-IT"/>
              </w:rPr>
            </w:pPr>
            <w:r>
              <w:rPr>
                <w:rFonts w:ascii="Lucida Console" w:hAnsi="Lucida Console"/>
                <w:i/>
                <w:color w:val="000000"/>
                <w:lang w:val="it-IT"/>
              </w:rPr>
              <w:t>ITGB5,PIK3C2</w:t>
            </w:r>
            <w:r w:rsidRPr="000A5EF7">
              <w:rPr>
                <w:rFonts w:ascii="Lucida Console" w:hAnsi="Lucida Console"/>
                <w:i/>
                <w:color w:val="000000"/>
                <w:lang w:val="it-IT"/>
              </w:rPr>
              <w:t>, PIK3CB, RHOH, RHOU,    VTN</w:t>
            </w:r>
          </w:p>
        </w:tc>
        <w:tc>
          <w:tcPr>
            <w:tcW w:w="2352" w:type="dxa"/>
          </w:tcPr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ACSL1, ACSS1, ACSS3</w:t>
            </w:r>
          </w:p>
          <w:p w:rsidR="00751B85" w:rsidRPr="000A5EF7" w:rsidRDefault="00751B85" w:rsidP="00751B85">
            <w:pPr>
              <w:spacing w:after="0"/>
              <w:rPr>
                <w:i/>
                <w:sz w:val="24"/>
                <w:szCs w:val="24"/>
              </w:rPr>
            </w:pPr>
          </w:p>
        </w:tc>
      </w:tr>
      <w:tr w:rsidR="00751B85" w:rsidRPr="000A5EF7" w:rsidTr="00C4307F">
        <w:tc>
          <w:tcPr>
            <w:tcW w:w="3567" w:type="dxa"/>
          </w:tcPr>
          <w:p w:rsidR="00751B85" w:rsidRPr="000A5EF7" w:rsidRDefault="00751B85" w:rsidP="00751B85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11.a)</w:t>
            </w:r>
            <w:r w:rsidRPr="000A5EF7">
              <w:rPr>
                <w:rFonts w:ascii="Calibri" w:hAnsi="Calibri"/>
                <w:color w:val="000000"/>
                <w:lang w:val="en-US"/>
              </w:rPr>
              <w:t xml:space="preserve">Intrinsic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Prothrombin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 xml:space="preserve"> Activation</w:t>
            </w:r>
            <w:r w:rsidRPr="000A5EF7">
              <w:rPr>
                <w:sz w:val="24"/>
                <w:szCs w:val="24"/>
                <w:lang w:val="en-US"/>
              </w:rPr>
              <w:t>;</w:t>
            </w:r>
          </w:p>
          <w:p w:rsidR="00751B85" w:rsidRPr="000A5EF7" w:rsidRDefault="00751B85" w:rsidP="00751B85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b)</w:t>
            </w:r>
            <w:r w:rsidRPr="000A5EF7">
              <w:rPr>
                <w:rFonts w:ascii="Calibri" w:hAnsi="Calibri"/>
                <w:color w:val="000000"/>
                <w:lang w:val="en-US"/>
              </w:rPr>
              <w:t xml:space="preserve">Extrinsic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Prothrombin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 xml:space="preserve"> Activation</w:t>
            </w:r>
          </w:p>
        </w:tc>
        <w:tc>
          <w:tcPr>
            <w:tcW w:w="1786" w:type="dxa"/>
          </w:tcPr>
          <w:p w:rsidR="00751B85" w:rsidRPr="000A5EF7" w:rsidRDefault="00751B85" w:rsidP="00751B85">
            <w:pPr>
              <w:spacing w:after="0"/>
              <w:rPr>
                <w:rFonts w:ascii="Calibri" w:hAnsi="Calibri"/>
                <w:i/>
                <w:color w:val="000000"/>
              </w:rPr>
            </w:pPr>
            <w:r w:rsidRPr="000A5EF7">
              <w:rPr>
                <w:rFonts w:ascii="Calibri" w:hAnsi="Calibri"/>
                <w:i/>
                <w:color w:val="000000"/>
              </w:rPr>
              <w:t>Hsa-miR-99a</w:t>
            </w:r>
          </w:p>
          <w:p w:rsidR="00751B85" w:rsidRPr="000A5EF7" w:rsidRDefault="00751B85" w:rsidP="00751B85">
            <w:pPr>
              <w:spacing w:after="0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901" w:type="dxa"/>
          </w:tcPr>
          <w:p w:rsidR="00751B85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  <w:lang w:val="it-IT"/>
              </w:rPr>
            </w:pPr>
            <w:r>
              <w:rPr>
                <w:rFonts w:ascii="Lucida Console" w:hAnsi="Lucida Console"/>
                <w:i/>
                <w:color w:val="000000"/>
                <w:lang w:val="it-IT"/>
              </w:rPr>
              <w:t>COL1A2,</w:t>
            </w:r>
            <w:r w:rsidRPr="000A5EF7">
              <w:rPr>
                <w:rFonts w:ascii="Lucida Console" w:hAnsi="Lucida Console"/>
                <w:i/>
                <w:color w:val="000000"/>
                <w:lang w:val="it-IT"/>
              </w:rPr>
              <w:t>COL3A1, F10, F13A</w:t>
            </w:r>
            <w:r>
              <w:rPr>
                <w:rFonts w:ascii="Lucida Console" w:hAnsi="Lucida Console"/>
                <w:i/>
                <w:color w:val="000000"/>
                <w:lang w:val="it-IT"/>
              </w:rPr>
              <w:t>1, F5, KLK3,</w:t>
            </w:r>
          </w:p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  <w:lang w:val="it-IT"/>
              </w:rPr>
            </w:pPr>
            <w:r w:rsidRPr="000A5EF7">
              <w:rPr>
                <w:rFonts w:ascii="Lucida Console" w:hAnsi="Lucida Console"/>
                <w:i/>
                <w:color w:val="000000"/>
                <w:lang w:val="it-IT"/>
              </w:rPr>
              <w:t>PROS1</w:t>
            </w:r>
          </w:p>
        </w:tc>
        <w:tc>
          <w:tcPr>
            <w:tcW w:w="2352" w:type="dxa"/>
          </w:tcPr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F10, F13A1, F5, PROS1, TFPI</w:t>
            </w:r>
          </w:p>
          <w:p w:rsidR="00751B85" w:rsidRPr="000A5EF7" w:rsidRDefault="00751B85" w:rsidP="00751B85">
            <w:pPr>
              <w:spacing w:after="0"/>
              <w:rPr>
                <w:i/>
                <w:sz w:val="24"/>
                <w:szCs w:val="24"/>
                <w:lang w:val="en-US"/>
              </w:rPr>
            </w:pPr>
          </w:p>
        </w:tc>
      </w:tr>
      <w:tr w:rsidR="00751B85" w:rsidRPr="000A5EF7" w:rsidTr="00C4307F">
        <w:tc>
          <w:tcPr>
            <w:tcW w:w="3567" w:type="dxa"/>
          </w:tcPr>
          <w:p w:rsidR="00751B85" w:rsidRPr="000A5EF7" w:rsidRDefault="00751B85" w:rsidP="00751B85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12.a)</w:t>
            </w:r>
            <w:r w:rsidRPr="000A5EF7">
              <w:rPr>
                <w:rFonts w:ascii="Calibri" w:hAnsi="Calibri"/>
                <w:color w:val="000000"/>
                <w:lang w:val="en-US"/>
              </w:rPr>
              <w:t xml:space="preserve">Intrinsic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Prothrombin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 xml:space="preserve"> Activation</w:t>
            </w:r>
            <w:r w:rsidRPr="000A5EF7">
              <w:rPr>
                <w:sz w:val="24"/>
                <w:szCs w:val="24"/>
                <w:lang w:val="en-US"/>
              </w:rPr>
              <w:t>;</w:t>
            </w:r>
          </w:p>
          <w:p w:rsidR="00751B85" w:rsidRPr="000A5EF7" w:rsidRDefault="00751B85" w:rsidP="00751B85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b)</w:t>
            </w:r>
            <w:r w:rsidRPr="000A5EF7">
              <w:rPr>
                <w:rFonts w:ascii="Calibri" w:hAnsi="Calibri"/>
                <w:color w:val="000000"/>
                <w:lang w:val="en-US"/>
              </w:rPr>
              <w:t xml:space="preserve">Extrinsic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Prothrombin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 xml:space="preserve"> Activation</w:t>
            </w:r>
          </w:p>
        </w:tc>
        <w:tc>
          <w:tcPr>
            <w:tcW w:w="1786" w:type="dxa"/>
          </w:tcPr>
          <w:p w:rsidR="00751B85" w:rsidRPr="000A5EF7" w:rsidRDefault="00751B85" w:rsidP="00751B85">
            <w:pPr>
              <w:spacing w:after="0"/>
              <w:rPr>
                <w:rFonts w:ascii="Calibri" w:hAnsi="Calibri"/>
                <w:i/>
                <w:color w:val="000000"/>
              </w:rPr>
            </w:pPr>
            <w:r w:rsidRPr="000A5EF7">
              <w:rPr>
                <w:rFonts w:ascii="Calibri" w:hAnsi="Calibri"/>
                <w:i/>
                <w:color w:val="000000"/>
              </w:rPr>
              <w:t>Hsa-miR-210</w:t>
            </w:r>
          </w:p>
          <w:p w:rsidR="00751B85" w:rsidRPr="000A5EF7" w:rsidRDefault="00751B85" w:rsidP="00751B85">
            <w:pPr>
              <w:spacing w:after="0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901" w:type="dxa"/>
          </w:tcPr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COL10A1, COL1A2, F5,THBD</w:t>
            </w:r>
          </w:p>
        </w:tc>
        <w:tc>
          <w:tcPr>
            <w:tcW w:w="2352" w:type="dxa"/>
          </w:tcPr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F5, TFPI, THBD</w:t>
            </w:r>
          </w:p>
        </w:tc>
      </w:tr>
      <w:tr w:rsidR="00751B85" w:rsidRPr="000A5EF7" w:rsidTr="00C4307F">
        <w:tc>
          <w:tcPr>
            <w:tcW w:w="3567" w:type="dxa"/>
          </w:tcPr>
          <w:p w:rsidR="00751B85" w:rsidRPr="000A5EF7" w:rsidRDefault="00751B85" w:rsidP="00751B85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13.a)</w:t>
            </w:r>
            <w:r w:rsidRPr="000A5EF7">
              <w:rPr>
                <w:rFonts w:ascii="Calibri" w:hAnsi="Calibri"/>
                <w:color w:val="000000"/>
                <w:lang w:val="en-US"/>
              </w:rPr>
              <w:t xml:space="preserve">Intrinsic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Prothrombin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 xml:space="preserve"> Activation</w:t>
            </w:r>
            <w:r w:rsidRPr="000A5EF7">
              <w:rPr>
                <w:sz w:val="24"/>
                <w:szCs w:val="24"/>
                <w:lang w:val="en-US"/>
              </w:rPr>
              <w:t>;</w:t>
            </w:r>
          </w:p>
          <w:p w:rsidR="00751B85" w:rsidRPr="000A5EF7" w:rsidRDefault="00751B85" w:rsidP="00751B85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b)</w:t>
            </w:r>
            <w:r w:rsidRPr="000A5EF7">
              <w:rPr>
                <w:rFonts w:ascii="Calibri" w:hAnsi="Calibri"/>
                <w:color w:val="000000"/>
                <w:lang w:val="en-US"/>
              </w:rPr>
              <w:t xml:space="preserve">Extrinsic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Prothrombin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 xml:space="preserve"> Activation</w:t>
            </w:r>
          </w:p>
        </w:tc>
        <w:tc>
          <w:tcPr>
            <w:tcW w:w="1786" w:type="dxa"/>
          </w:tcPr>
          <w:p w:rsidR="00751B85" w:rsidRPr="000A5EF7" w:rsidRDefault="00751B85" w:rsidP="00751B85">
            <w:pPr>
              <w:spacing w:after="0"/>
              <w:rPr>
                <w:rFonts w:ascii="Calibri" w:hAnsi="Calibri"/>
                <w:i/>
                <w:color w:val="000000"/>
              </w:rPr>
            </w:pPr>
            <w:r w:rsidRPr="000A5EF7">
              <w:rPr>
                <w:rFonts w:ascii="Calibri" w:hAnsi="Calibri"/>
                <w:i/>
                <w:color w:val="000000"/>
              </w:rPr>
              <w:t>Hsa-miR-381</w:t>
            </w:r>
          </w:p>
          <w:p w:rsidR="00751B85" w:rsidRPr="000A5EF7" w:rsidRDefault="00751B85" w:rsidP="00751B85">
            <w:pPr>
              <w:spacing w:after="0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901" w:type="dxa"/>
          </w:tcPr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  <w:lang w:val="it-IT"/>
              </w:rPr>
            </w:pPr>
            <w:r>
              <w:rPr>
                <w:rFonts w:ascii="Lucida Console" w:hAnsi="Lucida Console"/>
                <w:i/>
                <w:color w:val="000000"/>
                <w:lang w:val="it-IT"/>
              </w:rPr>
              <w:t>COL11A2,</w:t>
            </w:r>
            <w:r w:rsidRPr="000A5EF7">
              <w:rPr>
                <w:rFonts w:ascii="Lucida Console" w:hAnsi="Lucida Console"/>
                <w:i/>
                <w:color w:val="000000"/>
                <w:lang w:val="it-IT"/>
              </w:rPr>
              <w:t>COL1A1, COL1A2,  COL3A1, F10,     F13A1, KLK3,    PROS1</w:t>
            </w:r>
          </w:p>
        </w:tc>
        <w:tc>
          <w:tcPr>
            <w:tcW w:w="2352" w:type="dxa"/>
          </w:tcPr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F10, F13A1, PROS1, TFPI</w:t>
            </w:r>
          </w:p>
          <w:p w:rsidR="00751B85" w:rsidRPr="000A5EF7" w:rsidRDefault="00751B85" w:rsidP="00751B85">
            <w:pPr>
              <w:spacing w:after="0"/>
              <w:rPr>
                <w:i/>
                <w:sz w:val="24"/>
                <w:szCs w:val="24"/>
              </w:rPr>
            </w:pPr>
          </w:p>
        </w:tc>
      </w:tr>
      <w:tr w:rsidR="00751B85" w:rsidRPr="000A5EF7" w:rsidTr="00C4307F">
        <w:tc>
          <w:tcPr>
            <w:tcW w:w="3567" w:type="dxa"/>
          </w:tcPr>
          <w:p w:rsidR="00751B85" w:rsidRPr="000A5EF7" w:rsidRDefault="00751B85" w:rsidP="00751B85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14.a)</w:t>
            </w:r>
            <w:r w:rsidRPr="000A5EF7">
              <w:rPr>
                <w:rFonts w:ascii="Calibri" w:hAnsi="Calibri"/>
                <w:color w:val="000000"/>
                <w:lang w:val="en-US"/>
              </w:rPr>
              <w:t xml:space="preserve">Intrinsic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Prothrombin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 xml:space="preserve"> </w:t>
            </w:r>
            <w:r w:rsidRPr="000A5EF7">
              <w:rPr>
                <w:rFonts w:ascii="Calibri" w:hAnsi="Calibri"/>
                <w:color w:val="000000"/>
                <w:lang w:val="en-US"/>
              </w:rPr>
              <w:lastRenderedPageBreak/>
              <w:t>Activation</w:t>
            </w:r>
            <w:r w:rsidRPr="000A5EF7">
              <w:rPr>
                <w:sz w:val="24"/>
                <w:szCs w:val="24"/>
                <w:lang w:val="en-US"/>
              </w:rPr>
              <w:t>;</w:t>
            </w:r>
          </w:p>
          <w:p w:rsidR="00751B85" w:rsidRPr="000A5EF7" w:rsidRDefault="00751B85" w:rsidP="00751B85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b)</w:t>
            </w:r>
            <w:r w:rsidRPr="000A5EF7">
              <w:rPr>
                <w:rFonts w:ascii="Calibri" w:hAnsi="Calibri"/>
                <w:color w:val="000000"/>
                <w:lang w:val="en-US"/>
              </w:rPr>
              <w:t xml:space="preserve">Extrinsic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Prothrombin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 xml:space="preserve"> Activation</w:t>
            </w:r>
          </w:p>
        </w:tc>
        <w:tc>
          <w:tcPr>
            <w:tcW w:w="1786" w:type="dxa"/>
          </w:tcPr>
          <w:p w:rsidR="00751B85" w:rsidRPr="000A5EF7" w:rsidRDefault="00751B85" w:rsidP="00751B85">
            <w:pPr>
              <w:spacing w:after="0"/>
              <w:rPr>
                <w:rFonts w:ascii="Calibri" w:hAnsi="Calibri"/>
                <w:i/>
                <w:color w:val="000000"/>
              </w:rPr>
            </w:pPr>
            <w:r w:rsidRPr="000A5EF7">
              <w:rPr>
                <w:rFonts w:ascii="Calibri" w:hAnsi="Calibri"/>
                <w:i/>
                <w:color w:val="000000"/>
              </w:rPr>
              <w:lastRenderedPageBreak/>
              <w:t>Hsa-miR-1537</w:t>
            </w:r>
          </w:p>
          <w:p w:rsidR="00751B85" w:rsidRPr="000A5EF7" w:rsidRDefault="00751B85" w:rsidP="00751B85">
            <w:pPr>
              <w:spacing w:after="0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901" w:type="dxa"/>
          </w:tcPr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lastRenderedPageBreak/>
              <w:t xml:space="preserve">F12, F13A1, </w:t>
            </w:r>
            <w:r w:rsidRPr="000A5EF7">
              <w:rPr>
                <w:rFonts w:ascii="Lucida Console" w:hAnsi="Lucida Console"/>
                <w:i/>
                <w:color w:val="000000"/>
              </w:rPr>
              <w:lastRenderedPageBreak/>
              <w:t>FGB</w:t>
            </w:r>
          </w:p>
        </w:tc>
        <w:tc>
          <w:tcPr>
            <w:tcW w:w="2352" w:type="dxa"/>
          </w:tcPr>
          <w:p w:rsidR="00751B85" w:rsidRPr="000A5EF7" w:rsidRDefault="00751B85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lastRenderedPageBreak/>
              <w:t>F12, F13A1, FGB</w:t>
            </w:r>
          </w:p>
        </w:tc>
      </w:tr>
    </w:tbl>
    <w:p w:rsidR="00751B85" w:rsidRPr="009E3642" w:rsidRDefault="00751B85" w:rsidP="00751B85">
      <w:pPr>
        <w:spacing w:after="0"/>
        <w:rPr>
          <w:sz w:val="20"/>
          <w:szCs w:val="20"/>
          <w:lang w:val="en-US"/>
        </w:rPr>
      </w:pPr>
    </w:p>
    <w:p w:rsidR="007D647F" w:rsidRDefault="007D647F"/>
    <w:sectPr w:rsidR="007D647F" w:rsidSect="00F47B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CB6E72"/>
    <w:rsid w:val="00751B85"/>
    <w:rsid w:val="007D647F"/>
    <w:rsid w:val="00CB6E72"/>
    <w:rsid w:val="00F47B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B6E72"/>
    <w:pPr>
      <w:spacing w:after="160" w:line="259" w:lineRule="auto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B6E72"/>
    <w:pPr>
      <w:spacing w:after="0" w:line="240" w:lineRule="auto"/>
    </w:pPr>
    <w:rPr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eformattatoHTML">
    <w:name w:val="HTML Preformatted"/>
    <w:basedOn w:val="Normale"/>
    <w:link w:val="PreformattatoHTMLCarattere"/>
    <w:uiPriority w:val="99"/>
    <w:unhideWhenUsed/>
    <w:rsid w:val="00CB6E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CB6E72"/>
    <w:rPr>
      <w:rFonts w:ascii="Courier New" w:eastAsia="Times New Roman" w:hAnsi="Courier New" w:cs="Courier New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1</cp:revision>
  <dcterms:created xsi:type="dcterms:W3CDTF">2016-05-30T07:19:00Z</dcterms:created>
  <dcterms:modified xsi:type="dcterms:W3CDTF">2016-05-30T08:36:00Z</dcterms:modified>
</cp:coreProperties>
</file>