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95E8DEF" w14:textId="77777777" w:rsidR="001A76CE" w:rsidRPr="0050540B" w:rsidRDefault="001A76CE" w:rsidP="005A3538">
      <w:pPr>
        <w:pStyle w:val="normal0"/>
        <w:spacing w:line="480" w:lineRule="auto"/>
        <w:jc w:val="both"/>
        <w:rPr>
          <w:color w:val="auto"/>
        </w:rPr>
      </w:pPr>
      <w:r w:rsidRPr="0050540B">
        <w:rPr>
          <w:b/>
          <w:color w:val="auto"/>
          <w:u w:val="single"/>
        </w:rPr>
        <w:t xml:space="preserve">Title </w:t>
      </w:r>
    </w:p>
    <w:p w14:paraId="6B77F4AB" w14:textId="77777777" w:rsidR="001A76CE" w:rsidRPr="0050540B" w:rsidRDefault="001A76CE" w:rsidP="005A3538">
      <w:pPr>
        <w:pStyle w:val="normal0"/>
        <w:spacing w:line="480" w:lineRule="auto"/>
        <w:jc w:val="both"/>
        <w:rPr>
          <w:color w:val="auto"/>
          <w:sz w:val="24"/>
          <w:szCs w:val="24"/>
        </w:rPr>
      </w:pPr>
      <w:proofErr w:type="spellStart"/>
      <w:r w:rsidRPr="0050540B">
        <w:rPr>
          <w:color w:val="auto"/>
          <w:sz w:val="24"/>
          <w:szCs w:val="24"/>
          <w:u w:val="single"/>
        </w:rPr>
        <w:t>MeFiT</w:t>
      </w:r>
      <w:proofErr w:type="spellEnd"/>
      <w:r w:rsidRPr="0050540B">
        <w:rPr>
          <w:color w:val="auto"/>
          <w:sz w:val="24"/>
          <w:szCs w:val="24"/>
          <w:u w:val="single"/>
        </w:rPr>
        <w:t xml:space="preserve">: Merging and Filtering Tool for </w:t>
      </w:r>
      <w:proofErr w:type="spellStart"/>
      <w:r w:rsidRPr="0050540B">
        <w:rPr>
          <w:color w:val="auto"/>
          <w:sz w:val="24"/>
          <w:szCs w:val="24"/>
          <w:u w:val="single"/>
        </w:rPr>
        <w:t>Illumina</w:t>
      </w:r>
      <w:proofErr w:type="spellEnd"/>
      <w:r w:rsidRPr="0050540B">
        <w:rPr>
          <w:color w:val="auto"/>
          <w:sz w:val="24"/>
          <w:szCs w:val="24"/>
          <w:u w:val="single"/>
        </w:rPr>
        <w:t xml:space="preserve"> Paired-End Reads for 16S </w:t>
      </w:r>
      <w:proofErr w:type="spellStart"/>
      <w:r w:rsidRPr="0050540B">
        <w:rPr>
          <w:color w:val="auto"/>
          <w:sz w:val="24"/>
          <w:szCs w:val="24"/>
          <w:u w:val="single"/>
        </w:rPr>
        <w:t>rRNA</w:t>
      </w:r>
      <w:proofErr w:type="spellEnd"/>
      <w:r w:rsidRPr="0050540B">
        <w:rPr>
          <w:color w:val="auto"/>
          <w:sz w:val="24"/>
          <w:szCs w:val="24"/>
          <w:u w:val="single"/>
        </w:rPr>
        <w:t xml:space="preserve"> </w:t>
      </w:r>
      <w:proofErr w:type="spellStart"/>
      <w:r w:rsidRPr="0050540B">
        <w:rPr>
          <w:color w:val="auto"/>
          <w:sz w:val="24"/>
          <w:szCs w:val="24"/>
          <w:u w:val="single"/>
        </w:rPr>
        <w:t>Amplicon</w:t>
      </w:r>
      <w:proofErr w:type="spellEnd"/>
      <w:r w:rsidRPr="0050540B">
        <w:rPr>
          <w:color w:val="auto"/>
          <w:sz w:val="24"/>
          <w:szCs w:val="24"/>
          <w:u w:val="single"/>
        </w:rPr>
        <w:t xml:space="preserve"> Sequencing</w:t>
      </w:r>
    </w:p>
    <w:p w14:paraId="73F24512" w14:textId="77777777" w:rsidR="001A76CE" w:rsidRPr="0050540B" w:rsidRDefault="001A76CE" w:rsidP="005A3538">
      <w:pPr>
        <w:pStyle w:val="normal0"/>
        <w:spacing w:line="480" w:lineRule="auto"/>
        <w:jc w:val="both"/>
        <w:rPr>
          <w:color w:val="auto"/>
        </w:rPr>
      </w:pPr>
      <w:r w:rsidRPr="0050540B">
        <w:rPr>
          <w:color w:val="auto"/>
        </w:rPr>
        <w:t>Hardik I. Parikh</w:t>
      </w:r>
      <w:r w:rsidRPr="0050540B">
        <w:rPr>
          <w:color w:val="auto"/>
          <w:vertAlign w:val="superscript"/>
        </w:rPr>
        <w:t>1</w:t>
      </w:r>
      <w:r w:rsidRPr="0050540B">
        <w:rPr>
          <w:color w:val="auto"/>
        </w:rPr>
        <w:t xml:space="preserve"> (parikhhi@vcu.edu)</w:t>
      </w:r>
    </w:p>
    <w:p w14:paraId="3050B49B" w14:textId="77777777" w:rsidR="001A76CE" w:rsidRPr="0050540B" w:rsidRDefault="001A76CE" w:rsidP="005A3538">
      <w:pPr>
        <w:pStyle w:val="normal0"/>
        <w:spacing w:line="480" w:lineRule="auto"/>
        <w:jc w:val="both"/>
        <w:rPr>
          <w:color w:val="auto"/>
        </w:rPr>
      </w:pPr>
      <w:r w:rsidRPr="0050540B">
        <w:rPr>
          <w:color w:val="auto"/>
        </w:rPr>
        <w:t>Vishal N. Koparde</w:t>
      </w:r>
      <w:r w:rsidRPr="0050540B">
        <w:rPr>
          <w:color w:val="auto"/>
          <w:vertAlign w:val="superscript"/>
        </w:rPr>
        <w:t>2</w:t>
      </w:r>
      <w:r w:rsidRPr="0050540B">
        <w:rPr>
          <w:color w:val="auto"/>
        </w:rPr>
        <w:t xml:space="preserve"> (vnkoparde@vcu.edu)</w:t>
      </w:r>
    </w:p>
    <w:p w14:paraId="232D7BE5" w14:textId="77777777" w:rsidR="001A76CE" w:rsidRPr="0050540B" w:rsidRDefault="001A76CE" w:rsidP="005A3538">
      <w:pPr>
        <w:pStyle w:val="normal0"/>
        <w:spacing w:line="480" w:lineRule="auto"/>
        <w:jc w:val="both"/>
        <w:rPr>
          <w:color w:val="auto"/>
        </w:rPr>
      </w:pPr>
      <w:r w:rsidRPr="0050540B">
        <w:rPr>
          <w:color w:val="auto"/>
        </w:rPr>
        <w:t>Steven P. Bradley</w:t>
      </w:r>
      <w:r w:rsidRPr="0050540B">
        <w:rPr>
          <w:color w:val="auto"/>
          <w:vertAlign w:val="superscript"/>
        </w:rPr>
        <w:t>1</w:t>
      </w:r>
      <w:r w:rsidRPr="0050540B">
        <w:rPr>
          <w:color w:val="auto"/>
        </w:rPr>
        <w:t xml:space="preserve"> (bradleysp@vcu.edu)</w:t>
      </w:r>
    </w:p>
    <w:p w14:paraId="22F6D503" w14:textId="77777777" w:rsidR="001A76CE" w:rsidRPr="0050540B" w:rsidRDefault="001A76CE" w:rsidP="005A3538">
      <w:pPr>
        <w:pStyle w:val="normal0"/>
        <w:spacing w:line="480" w:lineRule="auto"/>
        <w:jc w:val="both"/>
        <w:rPr>
          <w:color w:val="auto"/>
        </w:rPr>
      </w:pPr>
      <w:r w:rsidRPr="0050540B">
        <w:rPr>
          <w:color w:val="auto"/>
        </w:rPr>
        <w:t>Gregory A. Buck</w:t>
      </w:r>
      <w:r w:rsidRPr="0050540B">
        <w:rPr>
          <w:color w:val="auto"/>
          <w:vertAlign w:val="superscript"/>
        </w:rPr>
        <w:t>1</w:t>
      </w:r>
      <w:proofErr w:type="gramStart"/>
      <w:r w:rsidRPr="0050540B">
        <w:rPr>
          <w:color w:val="auto"/>
          <w:vertAlign w:val="superscript"/>
        </w:rPr>
        <w:t>,2</w:t>
      </w:r>
      <w:proofErr w:type="gramEnd"/>
      <w:r w:rsidRPr="0050540B">
        <w:rPr>
          <w:color w:val="auto"/>
        </w:rPr>
        <w:t xml:space="preserve"> (gabuck@vcu.edu)</w:t>
      </w:r>
    </w:p>
    <w:p w14:paraId="72569F3D" w14:textId="77777777" w:rsidR="001A76CE" w:rsidRPr="0050540B" w:rsidRDefault="001A76CE" w:rsidP="005A3538">
      <w:pPr>
        <w:pStyle w:val="normal0"/>
        <w:jc w:val="both"/>
        <w:rPr>
          <w:color w:val="auto"/>
        </w:rPr>
      </w:pPr>
      <w:proofErr w:type="spellStart"/>
      <w:r w:rsidRPr="0050540B">
        <w:rPr>
          <w:color w:val="auto"/>
        </w:rPr>
        <w:t>Nihar</w:t>
      </w:r>
      <w:proofErr w:type="spellEnd"/>
      <w:r w:rsidRPr="0050540B">
        <w:rPr>
          <w:color w:val="auto"/>
        </w:rPr>
        <w:t xml:space="preserve"> U. Sheth</w:t>
      </w:r>
      <w:r w:rsidRPr="0050540B">
        <w:rPr>
          <w:color w:val="auto"/>
          <w:vertAlign w:val="superscript"/>
        </w:rPr>
        <w:t>2*</w:t>
      </w:r>
      <w:r w:rsidRPr="0050540B">
        <w:rPr>
          <w:color w:val="auto"/>
        </w:rPr>
        <w:t xml:space="preserve"> (nsheth@vcu.edu)</w:t>
      </w:r>
    </w:p>
    <w:p w14:paraId="0027EE7C" w14:textId="77777777" w:rsidR="001A76CE" w:rsidRPr="0050540B" w:rsidRDefault="001A76CE" w:rsidP="005A3538">
      <w:pPr>
        <w:pStyle w:val="normal0"/>
        <w:spacing w:line="480" w:lineRule="auto"/>
        <w:jc w:val="both"/>
        <w:rPr>
          <w:color w:val="auto"/>
        </w:rPr>
      </w:pPr>
      <w:r w:rsidRPr="0050540B">
        <w:rPr>
          <w:color w:val="auto"/>
        </w:rPr>
        <w:t>*Corresponding Author</w:t>
      </w:r>
    </w:p>
    <w:p w14:paraId="16F4C053" w14:textId="77777777" w:rsidR="001A76CE" w:rsidRPr="0050540B" w:rsidRDefault="001A76CE" w:rsidP="005A3538">
      <w:pPr>
        <w:pStyle w:val="normal0"/>
        <w:spacing w:before="120" w:line="480" w:lineRule="auto"/>
        <w:jc w:val="both"/>
        <w:rPr>
          <w:color w:val="auto"/>
        </w:rPr>
      </w:pPr>
      <w:r w:rsidRPr="0050540B">
        <w:rPr>
          <w:color w:val="auto"/>
          <w:vertAlign w:val="superscript"/>
        </w:rPr>
        <w:t>1</w:t>
      </w:r>
      <w:r w:rsidRPr="0050540B">
        <w:rPr>
          <w:color w:val="auto"/>
        </w:rPr>
        <w:t>Department of Microbiology and Immunology, Virginia Commonwealth University, Richmond, Virginia USA</w:t>
      </w:r>
    </w:p>
    <w:p w14:paraId="4682E940" w14:textId="77777777" w:rsidR="001A76CE" w:rsidRPr="0050540B" w:rsidRDefault="001A76CE" w:rsidP="005A3538">
      <w:pPr>
        <w:pStyle w:val="normal0"/>
        <w:spacing w:before="120" w:line="480" w:lineRule="auto"/>
        <w:jc w:val="both"/>
        <w:rPr>
          <w:color w:val="auto"/>
        </w:rPr>
      </w:pPr>
      <w:r w:rsidRPr="0050540B">
        <w:rPr>
          <w:color w:val="auto"/>
          <w:vertAlign w:val="superscript"/>
        </w:rPr>
        <w:t>2</w:t>
      </w:r>
      <w:r w:rsidRPr="0050540B">
        <w:rPr>
          <w:color w:val="auto"/>
        </w:rPr>
        <w:t>Center for the Study of Biological Complexity, Virginia Commonwealth University, Richmond, Virginia USA</w:t>
      </w:r>
    </w:p>
    <w:p w14:paraId="273B0DD4" w14:textId="77777777" w:rsidR="00F22BCE" w:rsidRPr="0050540B" w:rsidRDefault="001A76CE" w:rsidP="005A3538">
      <w:pPr>
        <w:pStyle w:val="normal0"/>
        <w:spacing w:before="120" w:line="480" w:lineRule="auto"/>
        <w:jc w:val="both"/>
        <w:rPr>
          <w:b/>
          <w:color w:val="auto"/>
          <w:u w:val="single"/>
        </w:rPr>
      </w:pPr>
      <w:r w:rsidRPr="0050540B">
        <w:rPr>
          <w:color w:val="auto"/>
        </w:rPr>
        <w:br w:type="page"/>
      </w:r>
      <w:r w:rsidR="00BA2F30" w:rsidRPr="0050540B">
        <w:rPr>
          <w:b/>
          <w:color w:val="auto"/>
          <w:u w:val="single"/>
        </w:rPr>
        <w:lastRenderedPageBreak/>
        <w:t>Supplementary Information:</w:t>
      </w:r>
    </w:p>
    <w:p w14:paraId="1F8E584E" w14:textId="77777777" w:rsidR="00F22BCE" w:rsidRPr="0050540B" w:rsidRDefault="00F22BCE" w:rsidP="005A3538">
      <w:pPr>
        <w:pStyle w:val="normal0"/>
        <w:spacing w:before="120" w:line="480" w:lineRule="auto"/>
        <w:jc w:val="both"/>
        <w:rPr>
          <w:b/>
          <w:color w:val="auto"/>
          <w:highlight w:val="cyan"/>
        </w:rPr>
      </w:pPr>
      <w:r w:rsidRPr="0050540B">
        <w:rPr>
          <w:b/>
          <w:color w:val="auto"/>
          <w:highlight w:val="cyan"/>
        </w:rPr>
        <w:t>OTU Clustering and Analysis of Microbial Community</w:t>
      </w:r>
    </w:p>
    <w:p w14:paraId="32DE7D75" w14:textId="4AA73BDE" w:rsidR="00882B86" w:rsidRPr="0050540B" w:rsidRDefault="00057C0F" w:rsidP="005A3538">
      <w:pPr>
        <w:pStyle w:val="normal0"/>
        <w:spacing w:before="120" w:line="240" w:lineRule="auto"/>
        <w:jc w:val="both"/>
        <w:rPr>
          <w:color w:val="auto"/>
          <w:highlight w:val="cyan"/>
        </w:rPr>
      </w:pPr>
      <w:r w:rsidRPr="0050540B">
        <w:rPr>
          <w:color w:val="auto"/>
          <w:highlight w:val="cyan"/>
        </w:rPr>
        <w:t xml:space="preserve">To demonstrate the utility of </w:t>
      </w:r>
      <w:proofErr w:type="spellStart"/>
      <w:r w:rsidRPr="0050540B">
        <w:rPr>
          <w:color w:val="auto"/>
          <w:highlight w:val="cyan"/>
        </w:rPr>
        <w:t>MeFiT</w:t>
      </w:r>
      <w:proofErr w:type="spellEnd"/>
      <w:r w:rsidRPr="0050540B">
        <w:rPr>
          <w:color w:val="auto"/>
          <w:highlight w:val="cyan"/>
        </w:rPr>
        <w:t xml:space="preserve">, we performed </w:t>
      </w:r>
      <w:r w:rsidR="00882B86" w:rsidRPr="0050540B">
        <w:rPr>
          <w:color w:val="auto"/>
          <w:highlight w:val="cyan"/>
        </w:rPr>
        <w:t>taxonomic assignments</w:t>
      </w:r>
      <w:r w:rsidRPr="0050540B">
        <w:rPr>
          <w:color w:val="auto"/>
          <w:highlight w:val="cyan"/>
        </w:rPr>
        <w:t xml:space="preserve"> to characterize a co</w:t>
      </w:r>
      <w:r w:rsidR="00CB7712" w:rsidRPr="0050540B">
        <w:rPr>
          <w:color w:val="auto"/>
          <w:highlight w:val="cyan"/>
        </w:rPr>
        <w:t>mplex microbial community using</w:t>
      </w:r>
      <w:r w:rsidRPr="0050540B">
        <w:rPr>
          <w:color w:val="auto"/>
          <w:highlight w:val="cyan"/>
        </w:rPr>
        <w:t xml:space="preserve"> Mothur</w:t>
      </w:r>
      <w:r w:rsidR="00B727EA" w:rsidRPr="00B727EA">
        <w:rPr>
          <w:color w:val="auto"/>
          <w:highlight w:val="cyan"/>
          <w:vertAlign w:val="superscript"/>
        </w:rPr>
        <w:t>1</w:t>
      </w:r>
      <w:r w:rsidR="00CB7712" w:rsidRPr="0050540B">
        <w:rPr>
          <w:color w:val="auto"/>
          <w:highlight w:val="cyan"/>
        </w:rPr>
        <w:t>.</w:t>
      </w:r>
      <w:r w:rsidR="005A3538" w:rsidRPr="0050540B">
        <w:rPr>
          <w:color w:val="auto"/>
          <w:highlight w:val="cyan"/>
        </w:rPr>
        <w:t xml:space="preserve"> </w:t>
      </w:r>
      <w:r w:rsidR="00882B86" w:rsidRPr="0050540B">
        <w:rPr>
          <w:color w:val="auto"/>
          <w:highlight w:val="cyan"/>
        </w:rPr>
        <w:t>The following section compares the results of OTU-analysis from the high-quality data</w:t>
      </w:r>
      <w:r w:rsidR="00CB7712" w:rsidRPr="0050540B">
        <w:rPr>
          <w:color w:val="auto"/>
          <w:highlight w:val="cyan"/>
        </w:rPr>
        <w:t xml:space="preserve"> obtained by classical pipeline implemented in </w:t>
      </w:r>
      <w:proofErr w:type="spellStart"/>
      <w:r w:rsidR="00CB7712" w:rsidRPr="0050540B">
        <w:rPr>
          <w:color w:val="auto"/>
          <w:highlight w:val="cyan"/>
        </w:rPr>
        <w:t>Mothur</w:t>
      </w:r>
      <w:proofErr w:type="spellEnd"/>
      <w:r w:rsidR="00882B86" w:rsidRPr="0050540B">
        <w:rPr>
          <w:color w:val="auto"/>
          <w:highlight w:val="cyan"/>
        </w:rPr>
        <w:t xml:space="preserve">, to that obtained from </w:t>
      </w:r>
      <w:proofErr w:type="spellStart"/>
      <w:r w:rsidR="00882B86" w:rsidRPr="0050540B">
        <w:rPr>
          <w:color w:val="auto"/>
          <w:highlight w:val="cyan"/>
        </w:rPr>
        <w:t>MeFiT</w:t>
      </w:r>
      <w:proofErr w:type="spellEnd"/>
      <w:r w:rsidR="00882B86" w:rsidRPr="0050540B">
        <w:rPr>
          <w:color w:val="auto"/>
          <w:highlight w:val="cyan"/>
        </w:rPr>
        <w:t>.</w:t>
      </w:r>
    </w:p>
    <w:p w14:paraId="1C7FB22B" w14:textId="77777777" w:rsidR="00B07568" w:rsidRPr="0050540B" w:rsidRDefault="00B07568" w:rsidP="005A3538">
      <w:pPr>
        <w:pStyle w:val="normal0"/>
        <w:spacing w:before="120" w:line="240" w:lineRule="auto"/>
        <w:jc w:val="both"/>
        <w:rPr>
          <w:color w:val="auto"/>
          <w:highlight w:val="cyan"/>
        </w:rPr>
      </w:pPr>
    </w:p>
    <w:p w14:paraId="69E2EC18" w14:textId="2AD3C8F2" w:rsidR="00057C0F" w:rsidRPr="0050540B" w:rsidRDefault="00B07568" w:rsidP="005A3538">
      <w:pPr>
        <w:pStyle w:val="normal0"/>
        <w:spacing w:before="120" w:line="240" w:lineRule="auto"/>
        <w:jc w:val="both"/>
        <w:rPr>
          <w:color w:val="auto"/>
          <w:highlight w:val="cyan"/>
        </w:rPr>
      </w:pPr>
      <w:r w:rsidRPr="0050540B">
        <w:rPr>
          <w:b/>
          <w:color w:val="auto"/>
          <w:highlight w:val="cyan"/>
        </w:rPr>
        <w:t>Dataset</w:t>
      </w:r>
      <w:r w:rsidR="00602E40" w:rsidRPr="0050540B">
        <w:rPr>
          <w:color w:val="auto"/>
          <w:highlight w:val="cyan"/>
        </w:rPr>
        <w:t xml:space="preserve">: The 16S </w:t>
      </w:r>
      <w:proofErr w:type="spellStart"/>
      <w:r w:rsidR="00602E40" w:rsidRPr="0050540B">
        <w:rPr>
          <w:color w:val="auto"/>
          <w:highlight w:val="cyan"/>
        </w:rPr>
        <w:t>rRNA</w:t>
      </w:r>
      <w:proofErr w:type="spellEnd"/>
      <w:r w:rsidR="00602E40" w:rsidRPr="0050540B">
        <w:rPr>
          <w:color w:val="auto"/>
          <w:highlight w:val="cyan"/>
        </w:rPr>
        <w:t xml:space="preserve"> gene sequence data </w:t>
      </w:r>
      <w:r w:rsidRPr="0050540B">
        <w:rPr>
          <w:color w:val="auto"/>
          <w:highlight w:val="cyan"/>
        </w:rPr>
        <w:t>of a mock bacterial co</w:t>
      </w:r>
      <w:r w:rsidR="00A504E8" w:rsidRPr="0050540B">
        <w:rPr>
          <w:color w:val="auto"/>
          <w:highlight w:val="cyan"/>
        </w:rPr>
        <w:t>mmunity</w:t>
      </w:r>
      <w:r w:rsidRPr="0050540B">
        <w:rPr>
          <w:color w:val="auto"/>
          <w:highlight w:val="cyan"/>
        </w:rPr>
        <w:t xml:space="preserve"> was obtained from the NCBI’s Short Read Archive (SRA) under the </w:t>
      </w:r>
      <w:proofErr w:type="spellStart"/>
      <w:r w:rsidRPr="0050540B">
        <w:rPr>
          <w:color w:val="auto"/>
          <w:highlight w:val="cyan"/>
        </w:rPr>
        <w:t>BioProject</w:t>
      </w:r>
      <w:proofErr w:type="spellEnd"/>
      <w:r w:rsidRPr="0050540B">
        <w:rPr>
          <w:color w:val="auto"/>
          <w:highlight w:val="cyan"/>
        </w:rPr>
        <w:t xml:space="preserve"> </w:t>
      </w:r>
      <w:r w:rsidR="00B727EA">
        <w:rPr>
          <w:i/>
          <w:color w:val="auto"/>
          <w:highlight w:val="cyan"/>
        </w:rPr>
        <w:t>PRJNA325813</w:t>
      </w:r>
      <w:r w:rsidRPr="0050540B">
        <w:rPr>
          <w:color w:val="auto"/>
          <w:highlight w:val="cyan"/>
        </w:rPr>
        <w:t>.</w:t>
      </w:r>
      <w:r w:rsidR="00B727EA" w:rsidRPr="00B727EA">
        <w:rPr>
          <w:color w:val="auto"/>
          <w:highlight w:val="cyan"/>
          <w:vertAlign w:val="superscript"/>
        </w:rPr>
        <w:t>2</w:t>
      </w:r>
      <w:r w:rsidRPr="0050540B">
        <w:rPr>
          <w:color w:val="auto"/>
          <w:highlight w:val="cyan"/>
        </w:rPr>
        <w:t xml:space="preserve"> </w:t>
      </w:r>
      <w:r w:rsidR="00602E40" w:rsidRPr="0050540B">
        <w:rPr>
          <w:color w:val="auto"/>
          <w:highlight w:val="cyan"/>
        </w:rPr>
        <w:t xml:space="preserve">The V1-V3 region of the 16S gene was sequenced using version 3 (2 X 300) chemistry on the </w:t>
      </w:r>
      <w:proofErr w:type="spellStart"/>
      <w:r w:rsidR="00602E40" w:rsidRPr="0050540B">
        <w:rPr>
          <w:color w:val="auto"/>
          <w:highlight w:val="cyan"/>
        </w:rPr>
        <w:t>Illumina</w:t>
      </w:r>
      <w:proofErr w:type="spellEnd"/>
      <w:r w:rsidR="00602E40" w:rsidRPr="0050540B">
        <w:rPr>
          <w:color w:val="auto"/>
          <w:highlight w:val="cyan"/>
        </w:rPr>
        <w:t xml:space="preserve"> </w:t>
      </w:r>
      <w:proofErr w:type="spellStart"/>
      <w:r w:rsidR="00602E40" w:rsidRPr="0050540B">
        <w:rPr>
          <w:color w:val="auto"/>
          <w:highlight w:val="cyan"/>
        </w:rPr>
        <w:t>MiSeq</w:t>
      </w:r>
      <w:proofErr w:type="spellEnd"/>
      <w:r w:rsidR="00602E40" w:rsidRPr="0050540B">
        <w:rPr>
          <w:color w:val="auto"/>
          <w:highlight w:val="cyan"/>
        </w:rPr>
        <w:t xml:space="preserve"> instrument. </w:t>
      </w:r>
      <w:r w:rsidRPr="0050540B">
        <w:rPr>
          <w:color w:val="auto"/>
          <w:highlight w:val="cyan"/>
        </w:rPr>
        <w:t>The sequence</w:t>
      </w:r>
      <w:r w:rsidR="00602E40" w:rsidRPr="0050540B">
        <w:rPr>
          <w:color w:val="auto"/>
          <w:highlight w:val="cyan"/>
        </w:rPr>
        <w:t>s from</w:t>
      </w:r>
      <w:r w:rsidRPr="0050540B">
        <w:rPr>
          <w:color w:val="auto"/>
          <w:highlight w:val="cyan"/>
        </w:rPr>
        <w:t xml:space="preserve"> 12 </w:t>
      </w:r>
      <w:r w:rsidR="00F400B8" w:rsidRPr="0050540B">
        <w:rPr>
          <w:color w:val="auto"/>
          <w:highlight w:val="cyan"/>
        </w:rPr>
        <w:t xml:space="preserve">replicates were combined in order to </w:t>
      </w:r>
      <w:r w:rsidR="00602E40" w:rsidRPr="0050540B">
        <w:rPr>
          <w:color w:val="auto"/>
          <w:highlight w:val="cyan"/>
        </w:rPr>
        <w:t>perform the OTU-analysis.</w:t>
      </w:r>
      <w:r w:rsidR="00A504E8" w:rsidRPr="0050540B">
        <w:rPr>
          <w:color w:val="auto"/>
          <w:highlight w:val="cyan"/>
        </w:rPr>
        <w:t xml:space="preserve"> Please refer</w:t>
      </w:r>
      <w:r w:rsidR="00B727EA">
        <w:rPr>
          <w:color w:val="auto"/>
          <w:highlight w:val="cyan"/>
        </w:rPr>
        <w:t xml:space="preserve"> Ref2</w:t>
      </w:r>
      <w:r w:rsidR="00A504E8" w:rsidRPr="0050540B">
        <w:rPr>
          <w:i/>
          <w:color w:val="auto"/>
          <w:highlight w:val="cyan"/>
        </w:rPr>
        <w:t xml:space="preserve"> </w:t>
      </w:r>
      <w:r w:rsidR="00A504E8" w:rsidRPr="0050540B">
        <w:rPr>
          <w:color w:val="auto"/>
          <w:highlight w:val="cyan"/>
        </w:rPr>
        <w:t>for details on the bacterial composition, genome sizes and 16S gene copy numbers.</w:t>
      </w:r>
    </w:p>
    <w:p w14:paraId="418831B4" w14:textId="638BE445" w:rsidR="00602E40" w:rsidRPr="0050540B" w:rsidRDefault="00602E40" w:rsidP="005A3538">
      <w:pPr>
        <w:pStyle w:val="normal0"/>
        <w:spacing w:before="120" w:line="240" w:lineRule="auto"/>
        <w:jc w:val="both"/>
        <w:rPr>
          <w:color w:val="auto"/>
          <w:highlight w:val="cyan"/>
        </w:rPr>
      </w:pPr>
      <w:r w:rsidRPr="0050540B">
        <w:rPr>
          <w:b/>
          <w:color w:val="auto"/>
          <w:highlight w:val="cyan"/>
        </w:rPr>
        <w:t xml:space="preserve">Methods: </w:t>
      </w:r>
      <w:r w:rsidRPr="0050540B">
        <w:rPr>
          <w:color w:val="auto"/>
          <w:highlight w:val="cyan"/>
        </w:rPr>
        <w:t xml:space="preserve">The data was analyzed using </w:t>
      </w:r>
      <w:r w:rsidR="00CB7712" w:rsidRPr="0050540B">
        <w:rPr>
          <w:color w:val="auto"/>
          <w:highlight w:val="cyan"/>
        </w:rPr>
        <w:t>two</w:t>
      </w:r>
      <w:r w:rsidRPr="0050540B">
        <w:rPr>
          <w:color w:val="auto"/>
          <w:highlight w:val="cyan"/>
        </w:rPr>
        <w:t xml:space="preserve"> different </w:t>
      </w:r>
      <w:r w:rsidR="00FE46A8" w:rsidRPr="0050540B">
        <w:rPr>
          <w:color w:val="auto"/>
          <w:highlight w:val="cyan"/>
        </w:rPr>
        <w:t>strategies</w:t>
      </w:r>
      <w:r w:rsidRPr="0050540B">
        <w:rPr>
          <w:color w:val="auto"/>
          <w:highlight w:val="cyan"/>
        </w:rPr>
        <w:t xml:space="preserve"> – </w:t>
      </w:r>
    </w:p>
    <w:p w14:paraId="20E7B031" w14:textId="77777777" w:rsidR="00602E40" w:rsidRPr="0050540B" w:rsidRDefault="00602E40" w:rsidP="008313D5">
      <w:pPr>
        <w:pStyle w:val="normal0"/>
        <w:numPr>
          <w:ilvl w:val="0"/>
          <w:numId w:val="2"/>
        </w:numPr>
        <w:spacing w:before="120" w:line="240" w:lineRule="auto"/>
        <w:jc w:val="both"/>
        <w:rPr>
          <w:color w:val="auto"/>
          <w:highlight w:val="cyan"/>
        </w:rPr>
      </w:pPr>
      <w:proofErr w:type="spellStart"/>
      <w:r w:rsidRPr="0050540B">
        <w:rPr>
          <w:color w:val="auto"/>
          <w:highlight w:val="cyan"/>
        </w:rPr>
        <w:t>MothurQC-Mothur</w:t>
      </w:r>
      <w:proofErr w:type="spellEnd"/>
      <w:r w:rsidRPr="0050540B">
        <w:rPr>
          <w:color w:val="auto"/>
          <w:highlight w:val="cyan"/>
        </w:rPr>
        <w:t xml:space="preserve">: </w:t>
      </w:r>
      <w:r w:rsidR="00233AAF" w:rsidRPr="0050540B">
        <w:rPr>
          <w:color w:val="auto"/>
          <w:highlight w:val="cyan"/>
        </w:rPr>
        <w:t>The raw data was analyzed f</w:t>
      </w:r>
      <w:r w:rsidR="006746B2" w:rsidRPr="0050540B">
        <w:rPr>
          <w:color w:val="auto"/>
          <w:highlight w:val="cyan"/>
        </w:rPr>
        <w:t xml:space="preserve">ollowing the standard operating </w:t>
      </w:r>
      <w:r w:rsidR="00233AAF" w:rsidRPr="0050540B">
        <w:rPr>
          <w:color w:val="auto"/>
          <w:highlight w:val="cyan"/>
        </w:rPr>
        <w:t xml:space="preserve">procedure outlined </w:t>
      </w:r>
      <w:r w:rsidR="006746B2" w:rsidRPr="0050540B">
        <w:rPr>
          <w:color w:val="auto"/>
          <w:highlight w:val="cyan"/>
        </w:rPr>
        <w:t xml:space="preserve">as a part of </w:t>
      </w:r>
      <w:proofErr w:type="spellStart"/>
      <w:r w:rsidR="006746B2" w:rsidRPr="0050540B">
        <w:rPr>
          <w:color w:val="auto"/>
          <w:highlight w:val="cyan"/>
        </w:rPr>
        <w:t>Mothur</w:t>
      </w:r>
      <w:proofErr w:type="spellEnd"/>
      <w:r w:rsidR="006746B2" w:rsidRPr="0050540B">
        <w:rPr>
          <w:color w:val="auto"/>
          <w:highlight w:val="cyan"/>
        </w:rPr>
        <w:t xml:space="preserve"> </w:t>
      </w:r>
      <w:proofErr w:type="spellStart"/>
      <w:r w:rsidR="006746B2" w:rsidRPr="0050540B">
        <w:rPr>
          <w:color w:val="auto"/>
          <w:highlight w:val="cyan"/>
        </w:rPr>
        <w:t>MiSeq</w:t>
      </w:r>
      <w:proofErr w:type="spellEnd"/>
      <w:r w:rsidR="006746B2" w:rsidRPr="0050540B">
        <w:rPr>
          <w:color w:val="auto"/>
          <w:highlight w:val="cyan"/>
        </w:rPr>
        <w:t xml:space="preserve"> SOP (http://www.mothur.org/wiki/MiSeq_SOP). </w:t>
      </w:r>
      <w:r w:rsidR="00FB1A42" w:rsidRPr="0050540B">
        <w:rPr>
          <w:color w:val="auto"/>
          <w:highlight w:val="cyan"/>
        </w:rPr>
        <w:t xml:space="preserve">The quality control steps included </w:t>
      </w:r>
      <w:r w:rsidR="00FE46A8" w:rsidRPr="0050540B">
        <w:rPr>
          <w:color w:val="auto"/>
          <w:highlight w:val="cyan"/>
        </w:rPr>
        <w:t>making</w:t>
      </w:r>
      <w:r w:rsidR="00FB1A42" w:rsidRPr="0050540B">
        <w:rPr>
          <w:color w:val="auto"/>
          <w:highlight w:val="cyan"/>
        </w:rPr>
        <w:t xml:space="preserve"> </w:t>
      </w:r>
      <w:proofErr w:type="spellStart"/>
      <w:proofErr w:type="gramStart"/>
      <w:r w:rsidR="00FB1A42" w:rsidRPr="0050540B">
        <w:rPr>
          <w:color w:val="auto"/>
          <w:highlight w:val="cyan"/>
        </w:rPr>
        <w:t>contigs</w:t>
      </w:r>
      <w:proofErr w:type="spellEnd"/>
      <w:r w:rsidR="00FB1A42" w:rsidRPr="0050540B">
        <w:rPr>
          <w:color w:val="auto"/>
          <w:highlight w:val="cyan"/>
        </w:rPr>
        <w:t>,</w:t>
      </w:r>
      <w:proofErr w:type="gramEnd"/>
      <w:r w:rsidR="00FB1A42" w:rsidRPr="0050540B">
        <w:rPr>
          <w:color w:val="auto"/>
          <w:highlight w:val="cyan"/>
        </w:rPr>
        <w:t xml:space="preserve"> align</w:t>
      </w:r>
      <w:r w:rsidR="00FE46A8" w:rsidRPr="0050540B">
        <w:rPr>
          <w:color w:val="auto"/>
          <w:highlight w:val="cyan"/>
        </w:rPr>
        <w:t>ing</w:t>
      </w:r>
      <w:r w:rsidR="00FB1A42" w:rsidRPr="0050540B">
        <w:rPr>
          <w:color w:val="auto"/>
          <w:highlight w:val="cyan"/>
        </w:rPr>
        <w:t xml:space="preserve"> sequences, trim sequences, </w:t>
      </w:r>
      <w:r w:rsidR="00FE46A8" w:rsidRPr="0050540B">
        <w:rPr>
          <w:color w:val="auto"/>
          <w:highlight w:val="cyan"/>
        </w:rPr>
        <w:t>and removing</w:t>
      </w:r>
      <w:r w:rsidR="00FB1A42" w:rsidRPr="0050540B">
        <w:rPr>
          <w:color w:val="auto"/>
          <w:highlight w:val="cyan"/>
        </w:rPr>
        <w:t xml:space="preserve"> chimeras and non-bacterial sequences. This was followed by OTU clustering at 97% similarity and taxonomic classification using </w:t>
      </w:r>
      <w:proofErr w:type="spellStart"/>
      <w:r w:rsidR="00FB1A42" w:rsidRPr="0050540B">
        <w:rPr>
          <w:color w:val="auto"/>
          <w:highlight w:val="cyan"/>
        </w:rPr>
        <w:t>mothur’s</w:t>
      </w:r>
      <w:proofErr w:type="spellEnd"/>
      <w:r w:rsidR="00FB1A42" w:rsidRPr="0050540B">
        <w:rPr>
          <w:color w:val="auto"/>
          <w:highlight w:val="cyan"/>
        </w:rPr>
        <w:t xml:space="preserve"> im</w:t>
      </w:r>
      <w:r w:rsidR="00A84B4C" w:rsidRPr="0050540B">
        <w:rPr>
          <w:color w:val="auto"/>
          <w:highlight w:val="cyan"/>
        </w:rPr>
        <w:t>plementation of SILVA database.</w:t>
      </w:r>
    </w:p>
    <w:p w14:paraId="735F0D8E" w14:textId="77777777" w:rsidR="00FB1A42" w:rsidRPr="0050540B" w:rsidRDefault="009324F0" w:rsidP="008313D5">
      <w:pPr>
        <w:pStyle w:val="normal0"/>
        <w:numPr>
          <w:ilvl w:val="0"/>
          <w:numId w:val="2"/>
        </w:numPr>
        <w:spacing w:before="120" w:line="240" w:lineRule="auto"/>
        <w:jc w:val="both"/>
        <w:rPr>
          <w:color w:val="auto"/>
          <w:highlight w:val="cyan"/>
        </w:rPr>
      </w:pPr>
      <w:proofErr w:type="spellStart"/>
      <w:r w:rsidRPr="0050540B">
        <w:rPr>
          <w:color w:val="auto"/>
          <w:highlight w:val="cyan"/>
        </w:rPr>
        <w:t>MeFiTQC-Mothur</w:t>
      </w:r>
      <w:proofErr w:type="spellEnd"/>
      <w:r w:rsidRPr="0050540B">
        <w:rPr>
          <w:color w:val="auto"/>
          <w:highlight w:val="cyan"/>
        </w:rPr>
        <w:t>:</w:t>
      </w:r>
      <w:r w:rsidR="00FB1A42" w:rsidRPr="0050540B">
        <w:rPr>
          <w:color w:val="auto"/>
          <w:highlight w:val="cyan"/>
        </w:rPr>
        <w:t xml:space="preserve"> Quality control steps were performed using </w:t>
      </w:r>
      <w:proofErr w:type="spellStart"/>
      <w:r w:rsidR="00FB1A42" w:rsidRPr="0050540B">
        <w:rPr>
          <w:color w:val="auto"/>
          <w:highlight w:val="cyan"/>
        </w:rPr>
        <w:t>MeFiT</w:t>
      </w:r>
      <w:proofErr w:type="spellEnd"/>
      <w:r w:rsidR="00FB1A42" w:rsidRPr="0050540B">
        <w:rPr>
          <w:color w:val="auto"/>
          <w:highlight w:val="cyan"/>
        </w:rPr>
        <w:t xml:space="preserve">, with raw overlapping paired-end reads merged into </w:t>
      </w:r>
      <w:proofErr w:type="spellStart"/>
      <w:r w:rsidR="00FB1A42" w:rsidRPr="0050540B">
        <w:rPr>
          <w:color w:val="auto"/>
          <w:highlight w:val="cyan"/>
        </w:rPr>
        <w:t>amplicons</w:t>
      </w:r>
      <w:proofErr w:type="spellEnd"/>
      <w:r w:rsidR="00FE46A8" w:rsidRPr="0050540B">
        <w:rPr>
          <w:color w:val="auto"/>
          <w:highlight w:val="cyan"/>
        </w:rPr>
        <w:t xml:space="preserve"> with default CASPER parameters</w:t>
      </w:r>
      <w:r w:rsidR="00FB1A42" w:rsidRPr="0050540B">
        <w:rPr>
          <w:color w:val="auto"/>
          <w:highlight w:val="cyan"/>
        </w:rPr>
        <w:t xml:space="preserve">, followed by filtering the </w:t>
      </w:r>
      <w:proofErr w:type="spellStart"/>
      <w:r w:rsidR="00AA2632" w:rsidRPr="0050540B">
        <w:rPr>
          <w:color w:val="auto"/>
          <w:highlight w:val="cyan"/>
        </w:rPr>
        <w:t>amplicons</w:t>
      </w:r>
      <w:proofErr w:type="spellEnd"/>
      <w:r w:rsidR="00FB1A42" w:rsidRPr="0050540B">
        <w:rPr>
          <w:color w:val="auto"/>
          <w:highlight w:val="cyan"/>
        </w:rPr>
        <w:t xml:space="preserve"> for quality with </w:t>
      </w:r>
      <w:proofErr w:type="spellStart"/>
      <w:r w:rsidR="00FB1A42" w:rsidRPr="0050540B">
        <w:rPr>
          <w:i/>
          <w:color w:val="auto"/>
          <w:highlight w:val="cyan"/>
        </w:rPr>
        <w:t>meep</w:t>
      </w:r>
      <w:proofErr w:type="spellEnd"/>
      <w:r w:rsidR="00270D56" w:rsidRPr="0050540B">
        <w:rPr>
          <w:color w:val="auto"/>
          <w:highlight w:val="cyan"/>
        </w:rPr>
        <w:t xml:space="preserve"> threshold of 1.0. Chimeras and non-bacterial sequences were removed from the high-quality overlapping and non-overlapping </w:t>
      </w:r>
      <w:proofErr w:type="spellStart"/>
      <w:r w:rsidR="00270D56" w:rsidRPr="0050540B">
        <w:rPr>
          <w:color w:val="auto"/>
          <w:highlight w:val="cyan"/>
        </w:rPr>
        <w:t>amplicons</w:t>
      </w:r>
      <w:proofErr w:type="spellEnd"/>
      <w:r w:rsidR="00270D56" w:rsidRPr="0050540B">
        <w:rPr>
          <w:color w:val="auto"/>
          <w:highlight w:val="cyan"/>
        </w:rPr>
        <w:t xml:space="preserve">, followed by </w:t>
      </w:r>
      <w:r w:rsidR="00FB1A42" w:rsidRPr="0050540B">
        <w:rPr>
          <w:color w:val="auto"/>
          <w:highlight w:val="cyan"/>
        </w:rPr>
        <w:t xml:space="preserve">OTU clustering at 97% similarity and taxonomic classification using </w:t>
      </w:r>
      <w:proofErr w:type="spellStart"/>
      <w:r w:rsidR="00FB1A42" w:rsidRPr="0050540B">
        <w:rPr>
          <w:color w:val="auto"/>
          <w:highlight w:val="cyan"/>
        </w:rPr>
        <w:t>mothur’s</w:t>
      </w:r>
      <w:proofErr w:type="spellEnd"/>
      <w:r w:rsidR="00FB1A42" w:rsidRPr="0050540B">
        <w:rPr>
          <w:color w:val="auto"/>
          <w:highlight w:val="cyan"/>
        </w:rPr>
        <w:t xml:space="preserve"> implementation of SILVA database</w:t>
      </w:r>
      <w:r w:rsidR="00FE46A8" w:rsidRPr="0050540B">
        <w:rPr>
          <w:color w:val="auto"/>
          <w:highlight w:val="cyan"/>
        </w:rPr>
        <w:t>.</w:t>
      </w:r>
    </w:p>
    <w:p w14:paraId="03013018" w14:textId="1F7B0F76" w:rsidR="009324F0" w:rsidRPr="0050540B" w:rsidRDefault="009324F0" w:rsidP="005A3538">
      <w:pPr>
        <w:pStyle w:val="normal0"/>
        <w:spacing w:before="120" w:line="240" w:lineRule="auto"/>
        <w:jc w:val="both"/>
        <w:rPr>
          <w:color w:val="auto"/>
          <w:highlight w:val="cyan"/>
        </w:rPr>
      </w:pPr>
      <w:r w:rsidRPr="0050540B">
        <w:rPr>
          <w:color w:val="auto"/>
          <w:highlight w:val="cyan"/>
        </w:rPr>
        <w:t>Supplementary File 2</w:t>
      </w:r>
      <w:r w:rsidR="00270D56" w:rsidRPr="0050540B">
        <w:rPr>
          <w:color w:val="auto"/>
          <w:highlight w:val="cyan"/>
        </w:rPr>
        <w:t xml:space="preserve"> contains the commands executed for both analysis strategies</w:t>
      </w:r>
      <w:r w:rsidRPr="0050540B">
        <w:rPr>
          <w:color w:val="auto"/>
          <w:highlight w:val="cyan"/>
        </w:rPr>
        <w:t>.</w:t>
      </w:r>
    </w:p>
    <w:p w14:paraId="5F9ECD34" w14:textId="1BBE293A" w:rsidR="009324F0" w:rsidRPr="0050540B" w:rsidRDefault="00671293" w:rsidP="005A3538">
      <w:pPr>
        <w:pStyle w:val="normal0"/>
        <w:spacing w:before="120" w:line="240" w:lineRule="auto"/>
        <w:jc w:val="both"/>
        <w:rPr>
          <w:color w:val="auto"/>
          <w:highlight w:val="cyan"/>
        </w:rPr>
      </w:pPr>
      <w:r w:rsidRPr="0050540B">
        <w:rPr>
          <w:b/>
          <w:color w:val="auto"/>
          <w:highlight w:val="cyan"/>
        </w:rPr>
        <w:t>Results</w:t>
      </w:r>
      <w:r w:rsidR="009324F0" w:rsidRPr="0050540B">
        <w:rPr>
          <w:color w:val="auto"/>
          <w:highlight w:val="cyan"/>
        </w:rPr>
        <w:t xml:space="preserve">: </w:t>
      </w:r>
    </w:p>
    <w:p w14:paraId="240DB8E5" w14:textId="77777777" w:rsidR="00B727EA" w:rsidRDefault="00657551" w:rsidP="005A3538">
      <w:pPr>
        <w:spacing w:line="240" w:lineRule="auto"/>
        <w:jc w:val="both"/>
        <w:rPr>
          <w:color w:val="auto"/>
        </w:rPr>
      </w:pPr>
      <w:r w:rsidRPr="0050540B">
        <w:rPr>
          <w:color w:val="auto"/>
          <w:highlight w:val="cyan"/>
        </w:rPr>
        <w:t xml:space="preserve">The mock community comprised of equal contributions from 19 different bacterial genera – Campylobacter, Salmonella, Escherichia, </w:t>
      </w:r>
      <w:proofErr w:type="spellStart"/>
      <w:r w:rsidRPr="0050540B">
        <w:rPr>
          <w:color w:val="auto"/>
          <w:highlight w:val="cyan"/>
        </w:rPr>
        <w:t>Megasphaera</w:t>
      </w:r>
      <w:proofErr w:type="spellEnd"/>
      <w:r w:rsidRPr="0050540B">
        <w:rPr>
          <w:color w:val="auto"/>
          <w:highlight w:val="cyan"/>
        </w:rPr>
        <w:t xml:space="preserve">, </w:t>
      </w:r>
      <w:proofErr w:type="spellStart"/>
      <w:r w:rsidRPr="0050540B">
        <w:rPr>
          <w:color w:val="auto"/>
          <w:highlight w:val="cyan"/>
        </w:rPr>
        <w:t>Cloacibacillus</w:t>
      </w:r>
      <w:proofErr w:type="spellEnd"/>
      <w:r w:rsidRPr="0050540B">
        <w:rPr>
          <w:color w:val="auto"/>
          <w:highlight w:val="cyan"/>
        </w:rPr>
        <w:t xml:space="preserve">, </w:t>
      </w:r>
      <w:proofErr w:type="spellStart"/>
      <w:r w:rsidRPr="0050540B">
        <w:rPr>
          <w:color w:val="auto"/>
          <w:highlight w:val="cyan"/>
        </w:rPr>
        <w:t>Brachyspira</w:t>
      </w:r>
      <w:proofErr w:type="spellEnd"/>
      <w:r w:rsidRPr="0050540B">
        <w:rPr>
          <w:color w:val="auto"/>
          <w:highlight w:val="cyan"/>
        </w:rPr>
        <w:t xml:space="preserve">, </w:t>
      </w:r>
      <w:proofErr w:type="spellStart"/>
      <w:r w:rsidRPr="0050540B">
        <w:rPr>
          <w:color w:val="auto"/>
          <w:highlight w:val="cyan"/>
        </w:rPr>
        <w:t>Haemophilus</w:t>
      </w:r>
      <w:proofErr w:type="spellEnd"/>
      <w:r w:rsidRPr="0050540B">
        <w:rPr>
          <w:color w:val="auto"/>
          <w:highlight w:val="cyan"/>
        </w:rPr>
        <w:t xml:space="preserve">, Staphylococcus, </w:t>
      </w:r>
      <w:proofErr w:type="spellStart"/>
      <w:r w:rsidRPr="0050540B">
        <w:rPr>
          <w:color w:val="auto"/>
          <w:highlight w:val="cyan"/>
        </w:rPr>
        <w:t>Bacteroides</w:t>
      </w:r>
      <w:proofErr w:type="spellEnd"/>
      <w:r w:rsidRPr="0050540B">
        <w:rPr>
          <w:color w:val="auto"/>
          <w:highlight w:val="cyan"/>
        </w:rPr>
        <w:t xml:space="preserve">, </w:t>
      </w:r>
      <w:proofErr w:type="spellStart"/>
      <w:r w:rsidRPr="0050540B">
        <w:rPr>
          <w:color w:val="auto"/>
          <w:highlight w:val="cyan"/>
        </w:rPr>
        <w:t>Faecalibacterium</w:t>
      </w:r>
      <w:proofErr w:type="spellEnd"/>
      <w:r w:rsidRPr="0050540B">
        <w:rPr>
          <w:color w:val="auto"/>
          <w:highlight w:val="cyan"/>
        </w:rPr>
        <w:t xml:space="preserve">, Streptococcus, </w:t>
      </w:r>
      <w:proofErr w:type="spellStart"/>
      <w:r w:rsidRPr="0050540B">
        <w:rPr>
          <w:color w:val="auto"/>
          <w:highlight w:val="cyan"/>
        </w:rPr>
        <w:t>Parabacteroides</w:t>
      </w:r>
      <w:proofErr w:type="spellEnd"/>
      <w:r w:rsidRPr="0050540B">
        <w:rPr>
          <w:color w:val="auto"/>
          <w:highlight w:val="cyan"/>
        </w:rPr>
        <w:t xml:space="preserve">, </w:t>
      </w:r>
      <w:proofErr w:type="spellStart"/>
      <w:r w:rsidRPr="0050540B">
        <w:rPr>
          <w:color w:val="auto"/>
          <w:highlight w:val="cyan"/>
        </w:rPr>
        <w:t>Oscillibacter</w:t>
      </w:r>
      <w:proofErr w:type="spellEnd"/>
      <w:r w:rsidRPr="0050540B">
        <w:rPr>
          <w:color w:val="auto"/>
          <w:highlight w:val="cyan"/>
        </w:rPr>
        <w:t xml:space="preserve">, </w:t>
      </w:r>
      <w:proofErr w:type="spellStart"/>
      <w:r w:rsidRPr="0050540B">
        <w:rPr>
          <w:color w:val="auto"/>
          <w:highlight w:val="cyan"/>
        </w:rPr>
        <w:t>Desulfovibrio</w:t>
      </w:r>
      <w:proofErr w:type="spellEnd"/>
      <w:r w:rsidRPr="0050540B">
        <w:rPr>
          <w:color w:val="auto"/>
          <w:highlight w:val="cyan"/>
        </w:rPr>
        <w:t xml:space="preserve">, </w:t>
      </w:r>
      <w:proofErr w:type="spellStart"/>
      <w:r w:rsidRPr="0050540B">
        <w:rPr>
          <w:color w:val="auto"/>
          <w:highlight w:val="cyan"/>
        </w:rPr>
        <w:t>Lactobascillus</w:t>
      </w:r>
      <w:proofErr w:type="spellEnd"/>
      <w:r w:rsidRPr="0050540B">
        <w:rPr>
          <w:color w:val="auto"/>
          <w:highlight w:val="cyan"/>
        </w:rPr>
        <w:t xml:space="preserve">, </w:t>
      </w:r>
      <w:proofErr w:type="spellStart"/>
      <w:r w:rsidRPr="0050540B">
        <w:rPr>
          <w:color w:val="auto"/>
          <w:highlight w:val="cyan"/>
        </w:rPr>
        <w:t>Coriobacterium</w:t>
      </w:r>
      <w:proofErr w:type="spellEnd"/>
      <w:r w:rsidRPr="0050540B">
        <w:rPr>
          <w:color w:val="auto"/>
          <w:highlight w:val="cyan"/>
        </w:rPr>
        <w:t xml:space="preserve">, </w:t>
      </w:r>
      <w:proofErr w:type="spellStart"/>
      <w:r w:rsidRPr="0050540B">
        <w:rPr>
          <w:color w:val="auto"/>
          <w:highlight w:val="cyan"/>
        </w:rPr>
        <w:t>Oxalobacter</w:t>
      </w:r>
      <w:proofErr w:type="spellEnd"/>
      <w:r w:rsidRPr="0050540B">
        <w:rPr>
          <w:color w:val="auto"/>
          <w:highlight w:val="cyan"/>
        </w:rPr>
        <w:t xml:space="preserve">, </w:t>
      </w:r>
      <w:proofErr w:type="spellStart"/>
      <w:r w:rsidRPr="0050540B">
        <w:rPr>
          <w:color w:val="auto"/>
          <w:highlight w:val="cyan"/>
        </w:rPr>
        <w:t>Roseburia</w:t>
      </w:r>
      <w:proofErr w:type="spellEnd"/>
      <w:r w:rsidRPr="0050540B">
        <w:rPr>
          <w:color w:val="auto"/>
          <w:highlight w:val="cyan"/>
        </w:rPr>
        <w:t xml:space="preserve">, and 1 </w:t>
      </w:r>
      <w:proofErr w:type="spellStart"/>
      <w:r w:rsidRPr="0050540B">
        <w:rPr>
          <w:color w:val="auto"/>
          <w:highlight w:val="cyan"/>
        </w:rPr>
        <w:t>archaeon</w:t>
      </w:r>
      <w:proofErr w:type="spellEnd"/>
      <w:r w:rsidRPr="0050540B">
        <w:rPr>
          <w:color w:val="auto"/>
          <w:highlight w:val="cyan"/>
        </w:rPr>
        <w:t xml:space="preserve"> </w:t>
      </w:r>
      <w:proofErr w:type="spellStart"/>
      <w:r w:rsidRPr="0050540B">
        <w:rPr>
          <w:color w:val="auto"/>
          <w:highlight w:val="cyan"/>
        </w:rPr>
        <w:t>Methanobrevibacter</w:t>
      </w:r>
      <w:proofErr w:type="spellEnd"/>
      <w:r w:rsidRPr="0050540B">
        <w:rPr>
          <w:color w:val="auto"/>
          <w:highlight w:val="cyan"/>
        </w:rPr>
        <w:t xml:space="preserve">. To detect the members of the mock community in the sequence data, we </w:t>
      </w:r>
      <w:r w:rsidR="00876BE5" w:rsidRPr="0050540B">
        <w:rPr>
          <w:color w:val="auto"/>
          <w:highlight w:val="cyan"/>
        </w:rPr>
        <w:t>performed OTU clustering at 97% similarity followed by taxonomic cl</w:t>
      </w:r>
      <w:r w:rsidR="0038462F" w:rsidRPr="0050540B">
        <w:rPr>
          <w:color w:val="auto"/>
          <w:highlight w:val="cyan"/>
        </w:rPr>
        <w:t xml:space="preserve">assification using </w:t>
      </w:r>
      <w:proofErr w:type="spellStart"/>
      <w:r w:rsidR="0038462F" w:rsidRPr="0050540B">
        <w:rPr>
          <w:color w:val="auto"/>
          <w:highlight w:val="cyan"/>
        </w:rPr>
        <w:t>Mothur</w:t>
      </w:r>
      <w:proofErr w:type="spellEnd"/>
      <w:r w:rsidR="0038462F" w:rsidRPr="0050540B">
        <w:rPr>
          <w:color w:val="auto"/>
          <w:highlight w:val="cyan"/>
        </w:rPr>
        <w:t xml:space="preserve">. </w:t>
      </w:r>
      <w:r w:rsidR="00361416" w:rsidRPr="0050540B">
        <w:rPr>
          <w:color w:val="auto"/>
          <w:highlight w:val="cyan"/>
        </w:rPr>
        <w:t>As seen from</w:t>
      </w:r>
      <w:r w:rsidR="00FD43A8" w:rsidRPr="0050540B">
        <w:rPr>
          <w:color w:val="auto"/>
          <w:highlight w:val="cyan"/>
        </w:rPr>
        <w:t xml:space="preserve"> table</w:t>
      </w:r>
      <w:r w:rsidR="0034333B" w:rsidRPr="0050540B">
        <w:rPr>
          <w:color w:val="auto"/>
          <w:highlight w:val="cyan"/>
        </w:rPr>
        <w:t xml:space="preserve"> S4</w:t>
      </w:r>
      <w:r w:rsidR="00FD43A8" w:rsidRPr="0050540B">
        <w:rPr>
          <w:color w:val="auto"/>
          <w:highlight w:val="cyan"/>
        </w:rPr>
        <w:t xml:space="preserve">, sequences cluster into fewer OTUs with </w:t>
      </w:r>
      <w:proofErr w:type="spellStart"/>
      <w:r w:rsidR="00FD43A8" w:rsidRPr="0050540B">
        <w:rPr>
          <w:color w:val="auto"/>
          <w:highlight w:val="cyan"/>
        </w:rPr>
        <w:t>MeFiT</w:t>
      </w:r>
      <w:proofErr w:type="spellEnd"/>
      <w:r w:rsidR="00FD43A8" w:rsidRPr="0050540B">
        <w:rPr>
          <w:color w:val="auto"/>
          <w:highlight w:val="cyan"/>
        </w:rPr>
        <w:t xml:space="preserve"> </w:t>
      </w:r>
      <w:r w:rsidR="007E0B1C" w:rsidRPr="0050540B">
        <w:rPr>
          <w:color w:val="auto"/>
          <w:highlight w:val="cyan"/>
        </w:rPr>
        <w:t>high-quality data. In addition, there is significant gain in processing times owing to fe</w:t>
      </w:r>
      <w:r w:rsidR="000C44EE" w:rsidRPr="0050540B">
        <w:rPr>
          <w:color w:val="auto"/>
          <w:highlight w:val="cyan"/>
        </w:rPr>
        <w:t>wer pairwise comparisons</w:t>
      </w:r>
      <w:r w:rsidR="007E0B1C" w:rsidRPr="0050540B">
        <w:rPr>
          <w:color w:val="auto"/>
          <w:highlight w:val="cyan"/>
        </w:rPr>
        <w:t xml:space="preserve"> (the distance matrix file size is significantly smaller).</w:t>
      </w:r>
      <w:r w:rsidR="005A0600" w:rsidRPr="0050540B">
        <w:rPr>
          <w:color w:val="auto"/>
          <w:highlight w:val="cyan"/>
        </w:rPr>
        <w:t xml:space="preserve"> </w:t>
      </w:r>
      <w:r w:rsidR="0034333B" w:rsidRPr="0050540B">
        <w:rPr>
          <w:color w:val="auto"/>
          <w:highlight w:val="cyan"/>
        </w:rPr>
        <w:t>F</w:t>
      </w:r>
      <w:r w:rsidR="000C44EE" w:rsidRPr="0050540B">
        <w:rPr>
          <w:color w:val="auto"/>
          <w:highlight w:val="cyan"/>
        </w:rPr>
        <w:t xml:space="preserve">igure </w:t>
      </w:r>
      <w:r w:rsidR="00361416" w:rsidRPr="0050540B">
        <w:rPr>
          <w:color w:val="auto"/>
          <w:highlight w:val="cyan"/>
        </w:rPr>
        <w:t xml:space="preserve">S2 </w:t>
      </w:r>
      <w:r w:rsidR="000C44EE" w:rsidRPr="0050540B">
        <w:rPr>
          <w:color w:val="auto"/>
          <w:highlight w:val="cyan"/>
        </w:rPr>
        <w:t>shows the identification of all 19 genera in similar relative</w:t>
      </w:r>
      <w:r w:rsidR="00644DD9" w:rsidRPr="0050540B">
        <w:rPr>
          <w:color w:val="auto"/>
          <w:highlight w:val="cyan"/>
        </w:rPr>
        <w:t xml:space="preserve"> abundances, with the percent of unclassified data dropping from 8.31% with </w:t>
      </w:r>
      <w:proofErr w:type="spellStart"/>
      <w:r w:rsidR="00644DD9" w:rsidRPr="0050540B">
        <w:rPr>
          <w:color w:val="auto"/>
          <w:highlight w:val="cyan"/>
        </w:rPr>
        <w:t>MothurQC</w:t>
      </w:r>
      <w:proofErr w:type="spellEnd"/>
      <w:r w:rsidR="00644DD9" w:rsidRPr="0050540B">
        <w:rPr>
          <w:color w:val="auto"/>
          <w:highlight w:val="cyan"/>
        </w:rPr>
        <w:t xml:space="preserve"> to 5.48% with </w:t>
      </w:r>
      <w:proofErr w:type="spellStart"/>
      <w:r w:rsidR="00644DD9" w:rsidRPr="0050540B">
        <w:rPr>
          <w:color w:val="auto"/>
          <w:highlight w:val="cyan"/>
        </w:rPr>
        <w:t>MeFiTQC</w:t>
      </w:r>
      <w:proofErr w:type="spellEnd"/>
      <w:r w:rsidR="000C44EE" w:rsidRPr="0050540B">
        <w:rPr>
          <w:color w:val="auto"/>
          <w:highlight w:val="cyan"/>
        </w:rPr>
        <w:t>.</w:t>
      </w:r>
      <w:r w:rsidR="00361416" w:rsidRPr="0050540B">
        <w:rPr>
          <w:color w:val="auto"/>
          <w:highlight w:val="cyan"/>
        </w:rPr>
        <w:t xml:space="preserve"> However, the abundances of each </w:t>
      </w:r>
      <w:proofErr w:type="gramStart"/>
      <w:r w:rsidR="00361416" w:rsidRPr="0050540B">
        <w:rPr>
          <w:color w:val="auto"/>
          <w:highlight w:val="cyan"/>
        </w:rPr>
        <w:t>genera</w:t>
      </w:r>
      <w:proofErr w:type="gramEnd"/>
      <w:r w:rsidR="00361416" w:rsidRPr="0050540B">
        <w:rPr>
          <w:color w:val="auto"/>
          <w:highlight w:val="cyan"/>
        </w:rPr>
        <w:t xml:space="preserve"> are not in </w:t>
      </w:r>
      <w:r w:rsidR="00671293" w:rsidRPr="0050540B">
        <w:rPr>
          <w:color w:val="auto"/>
          <w:highlight w:val="cyan"/>
        </w:rPr>
        <w:t xml:space="preserve">concordance with their actual contributions in the mock. This is not surprising, as other studies have indicated amplification bias to be a confounder in </w:t>
      </w:r>
      <w:proofErr w:type="spellStart"/>
      <w:r w:rsidR="00671293" w:rsidRPr="0050540B">
        <w:rPr>
          <w:color w:val="auto"/>
          <w:highlight w:val="cyan"/>
        </w:rPr>
        <w:t>amplicon</w:t>
      </w:r>
      <w:proofErr w:type="spellEnd"/>
      <w:r w:rsidR="00671293" w:rsidRPr="0050540B">
        <w:rPr>
          <w:color w:val="auto"/>
          <w:highlight w:val="cyan"/>
        </w:rPr>
        <w:t xml:space="preserve">-based </w:t>
      </w:r>
      <w:proofErr w:type="spellStart"/>
      <w:r w:rsidR="00671293" w:rsidRPr="0050540B">
        <w:rPr>
          <w:color w:val="auto"/>
          <w:highlight w:val="cyan"/>
        </w:rPr>
        <w:t>rRNA</w:t>
      </w:r>
      <w:proofErr w:type="spellEnd"/>
      <w:r w:rsidR="00671293" w:rsidRPr="0050540B">
        <w:rPr>
          <w:color w:val="auto"/>
          <w:highlight w:val="cyan"/>
        </w:rPr>
        <w:t xml:space="preserve"> gene s</w:t>
      </w:r>
      <w:r w:rsidR="003F6226" w:rsidRPr="0050540B">
        <w:rPr>
          <w:color w:val="auto"/>
          <w:highlight w:val="cyan"/>
        </w:rPr>
        <w:t>urvey</w:t>
      </w:r>
      <w:r w:rsidR="00B727EA">
        <w:rPr>
          <w:color w:val="auto"/>
          <w:highlight w:val="cyan"/>
        </w:rPr>
        <w:t>s of microbial communities</w:t>
      </w:r>
      <w:r w:rsidR="003F6226" w:rsidRPr="0050540B">
        <w:rPr>
          <w:color w:val="auto"/>
          <w:highlight w:val="cyan"/>
        </w:rPr>
        <w:t>.</w:t>
      </w:r>
      <w:r w:rsidR="00B727EA" w:rsidRPr="00B727EA">
        <w:rPr>
          <w:color w:val="auto"/>
          <w:vertAlign w:val="superscript"/>
        </w:rPr>
        <w:t>3</w:t>
      </w:r>
      <w:proofErr w:type="gramStart"/>
      <w:r w:rsidR="00B727EA" w:rsidRPr="00B727EA">
        <w:rPr>
          <w:color w:val="auto"/>
          <w:vertAlign w:val="superscript"/>
        </w:rPr>
        <w:t>,4</w:t>
      </w:r>
      <w:proofErr w:type="gramEnd"/>
    </w:p>
    <w:p w14:paraId="370171AC" w14:textId="1F5EFA58" w:rsidR="00270D56" w:rsidRPr="0050540B" w:rsidRDefault="00B727EA" w:rsidP="005A3538">
      <w:pPr>
        <w:spacing w:line="240" w:lineRule="auto"/>
        <w:jc w:val="both"/>
        <w:rPr>
          <w:color w:val="auto"/>
        </w:rPr>
        <w:sectPr w:rsidR="00270D56" w:rsidRPr="0050540B">
          <w:footerReference w:type="even" r:id="rId9"/>
          <w:footerReference w:type="default" r:id="rId10"/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r>
        <w:rPr>
          <w:color w:val="auto"/>
        </w:rPr>
        <w:br/>
      </w:r>
    </w:p>
    <w:p w14:paraId="4D72AD8C" w14:textId="77777777" w:rsidR="00E86A09" w:rsidRPr="0050540B" w:rsidRDefault="00E86A09" w:rsidP="005A3538">
      <w:pPr>
        <w:pStyle w:val="normal0"/>
        <w:spacing w:before="120" w:line="480" w:lineRule="auto"/>
        <w:jc w:val="both"/>
        <w:rPr>
          <w:b/>
          <w:color w:val="auto"/>
        </w:rPr>
      </w:pPr>
      <w:r w:rsidRPr="0050540B">
        <w:rPr>
          <w:b/>
          <w:color w:val="auto"/>
        </w:rPr>
        <w:t>Tables</w:t>
      </w:r>
    </w:p>
    <w:p w14:paraId="4378BA70" w14:textId="77777777" w:rsidR="00E86A09" w:rsidRPr="0050540B" w:rsidRDefault="00E86A09" w:rsidP="005A3538">
      <w:pPr>
        <w:spacing w:line="240" w:lineRule="auto"/>
        <w:jc w:val="both"/>
        <w:rPr>
          <w:b/>
          <w:color w:val="auto"/>
        </w:rPr>
      </w:pPr>
    </w:p>
    <w:p w14:paraId="099527B8" w14:textId="77777777" w:rsidR="00694110" w:rsidRPr="0050540B" w:rsidRDefault="00694110" w:rsidP="005A3538">
      <w:pPr>
        <w:spacing w:line="240" w:lineRule="auto"/>
        <w:jc w:val="both"/>
        <w:rPr>
          <w:color w:val="auto"/>
        </w:rPr>
      </w:pPr>
      <w:r w:rsidRPr="0050540B">
        <w:rPr>
          <w:b/>
          <w:color w:val="auto"/>
        </w:rPr>
        <w:t xml:space="preserve">Table </w:t>
      </w:r>
      <w:r w:rsidR="00BA2F30" w:rsidRPr="0050540B">
        <w:rPr>
          <w:b/>
          <w:color w:val="auto"/>
        </w:rPr>
        <w:t>S</w:t>
      </w:r>
      <w:r w:rsidRPr="0050540B">
        <w:rPr>
          <w:b/>
          <w:color w:val="auto"/>
        </w:rPr>
        <w:t>1</w:t>
      </w:r>
      <w:r w:rsidRPr="0050540B">
        <w:rPr>
          <w:color w:val="auto"/>
        </w:rPr>
        <w:t>: Phylum-level distribution of sequences in SILVA rRNA database (16S, SSU Ref NR, v119) with hyper-variable regions (extracted using V-Xtractor</w:t>
      </w:r>
      <w:r w:rsidR="00F311E5" w:rsidRPr="0050540B">
        <w:rPr>
          <w:color w:val="auto"/>
          <w:vertAlign w:val="superscript"/>
        </w:rPr>
        <w:t>27</w:t>
      </w:r>
      <w:r w:rsidRPr="0050540B">
        <w:rPr>
          <w:color w:val="auto"/>
        </w:rPr>
        <w:t>) greater than/equal to 540bp.</w:t>
      </w:r>
    </w:p>
    <w:tbl>
      <w:tblPr>
        <w:tblW w:w="8100" w:type="dxa"/>
        <w:tblInd w:w="93" w:type="dxa"/>
        <w:tblLook w:val="04A0" w:firstRow="1" w:lastRow="0" w:firstColumn="1" w:lastColumn="0" w:noHBand="0" w:noVBand="1"/>
      </w:tblPr>
      <w:tblGrid>
        <w:gridCol w:w="4276"/>
        <w:gridCol w:w="956"/>
        <w:gridCol w:w="956"/>
        <w:gridCol w:w="956"/>
        <w:gridCol w:w="956"/>
      </w:tblGrid>
      <w:tr w:rsidR="00694110" w:rsidRPr="0050540B" w14:paraId="026C2791" w14:textId="77777777" w:rsidTr="00A47F2C">
        <w:trPr>
          <w:trHeight w:val="300"/>
        </w:trPr>
        <w:tc>
          <w:tcPr>
            <w:tcW w:w="42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A2166D5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Phylum</w:t>
            </w:r>
          </w:p>
        </w:tc>
        <w:tc>
          <w:tcPr>
            <w:tcW w:w="38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2BA91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16S Region</w:t>
            </w:r>
          </w:p>
        </w:tc>
      </w:tr>
      <w:tr w:rsidR="00694110" w:rsidRPr="0050540B" w14:paraId="1E6E13A7" w14:textId="77777777" w:rsidTr="00A47F2C">
        <w:trPr>
          <w:trHeight w:val="300"/>
        </w:trPr>
        <w:tc>
          <w:tcPr>
            <w:tcW w:w="427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36A5D1" w14:textId="77777777" w:rsidR="00694110" w:rsidRPr="0050540B" w:rsidRDefault="00694110">
            <w:pPr>
              <w:spacing w:line="240" w:lineRule="auto"/>
              <w:jc w:val="both"/>
              <w:rPr>
                <w:rFonts w:eastAsia="Times New Roman"/>
                <w:color w:val="auto"/>
                <w:sz w:val="18"/>
                <w:szCs w:val="18"/>
              </w:rPr>
              <w:pPrChange w:id="0" w:author="Hardik Parikh" w:date="2015-07-15T11:41:00Z">
                <w:pPr>
                  <w:spacing w:line="480" w:lineRule="auto"/>
                  <w:ind w:left="720"/>
                  <w:contextualSpacing/>
                  <w:jc w:val="both"/>
                </w:pPr>
              </w:pPrChange>
            </w:pP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408FC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V1-V3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599602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V3-V5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DCBFFD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V4-V6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BE3116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V6-V9</w:t>
            </w:r>
          </w:p>
        </w:tc>
      </w:tr>
      <w:tr w:rsidR="00694110" w:rsidRPr="0050540B" w14:paraId="7752E2E6" w14:textId="77777777" w:rsidTr="00A47F2C">
        <w:trPr>
          <w:trHeight w:val="30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4AE67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proofErr w:type="spellStart"/>
            <w:r w:rsidRPr="0050540B">
              <w:rPr>
                <w:rFonts w:eastAsia="Times New Roman"/>
                <w:color w:val="auto"/>
              </w:rPr>
              <w:t>Acidobacteria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3A338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99AA6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E9D15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D131C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1</w:t>
            </w:r>
          </w:p>
        </w:tc>
      </w:tr>
      <w:tr w:rsidR="00694110" w:rsidRPr="0050540B" w14:paraId="0521A9B4" w14:textId="77777777" w:rsidTr="00A47F2C">
        <w:trPr>
          <w:trHeight w:val="30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78791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proofErr w:type="spellStart"/>
            <w:r w:rsidRPr="0050540B">
              <w:rPr>
                <w:rFonts w:eastAsia="Times New Roman"/>
                <w:color w:val="auto"/>
              </w:rPr>
              <w:t>Actinobacteria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8A2D1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AD6F0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472B3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14219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</w:tr>
      <w:tr w:rsidR="00694110" w:rsidRPr="0050540B" w14:paraId="0406A074" w14:textId="77777777" w:rsidTr="00A47F2C">
        <w:trPr>
          <w:trHeight w:val="30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81217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proofErr w:type="spellStart"/>
            <w:r w:rsidRPr="0050540B">
              <w:rPr>
                <w:rFonts w:eastAsia="Times New Roman"/>
                <w:color w:val="auto"/>
              </w:rPr>
              <w:t>Archaeplastida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AE2EE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0B7ED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CD56B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426EF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5</w:t>
            </w:r>
          </w:p>
        </w:tc>
      </w:tr>
      <w:tr w:rsidR="00694110" w:rsidRPr="0050540B" w14:paraId="57A808AD" w14:textId="77777777" w:rsidTr="00A47F2C">
        <w:trPr>
          <w:trHeight w:val="30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63EE9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proofErr w:type="spellStart"/>
            <w:r w:rsidRPr="0050540B">
              <w:rPr>
                <w:rFonts w:eastAsia="Times New Roman"/>
                <w:color w:val="auto"/>
              </w:rPr>
              <w:t>Armatimonadetes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83008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79660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090D5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0F872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1</w:t>
            </w:r>
          </w:p>
        </w:tc>
      </w:tr>
      <w:tr w:rsidR="00694110" w:rsidRPr="0050540B" w14:paraId="746FD086" w14:textId="77777777" w:rsidTr="00A47F2C">
        <w:trPr>
          <w:trHeight w:val="30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1B7D3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BD1-5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617D6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D1BBA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D5DC6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35F67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</w:tr>
      <w:tr w:rsidR="00694110" w:rsidRPr="0050540B" w14:paraId="2475B91F" w14:textId="77777777" w:rsidTr="00A47F2C">
        <w:trPr>
          <w:trHeight w:val="30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FAA48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proofErr w:type="spellStart"/>
            <w:r w:rsidRPr="0050540B">
              <w:rPr>
                <w:rFonts w:eastAsia="Times New Roman"/>
                <w:color w:val="auto"/>
              </w:rPr>
              <w:t>Bacteroidetes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43A8A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68452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11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F0801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16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2F81F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2</w:t>
            </w:r>
          </w:p>
        </w:tc>
      </w:tr>
      <w:tr w:rsidR="00694110" w:rsidRPr="0050540B" w14:paraId="0DCEB28F" w14:textId="77777777" w:rsidTr="00A47F2C">
        <w:trPr>
          <w:trHeight w:val="30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B977A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Candidate division BRC1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F0C86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250D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A62A6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76F1E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</w:tr>
      <w:tr w:rsidR="00694110" w:rsidRPr="0050540B" w14:paraId="061CABD6" w14:textId="77777777" w:rsidTr="00A47F2C">
        <w:trPr>
          <w:trHeight w:val="30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4D790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Candidate division JS1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E9152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9C0BF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41D93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F8776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</w:tr>
      <w:tr w:rsidR="00694110" w:rsidRPr="0050540B" w14:paraId="45C336A8" w14:textId="77777777" w:rsidTr="00A47F2C">
        <w:trPr>
          <w:trHeight w:val="30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8EEC9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Candidate division OD1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D57C8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D676E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59D49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FC771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4</w:t>
            </w:r>
          </w:p>
        </w:tc>
      </w:tr>
      <w:tr w:rsidR="00694110" w:rsidRPr="0050540B" w14:paraId="6618647D" w14:textId="77777777" w:rsidTr="00A47F2C">
        <w:trPr>
          <w:trHeight w:val="30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4A791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Candidate division OP11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D4C07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A872E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0B2FF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19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FBED2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</w:tr>
      <w:tr w:rsidR="00694110" w:rsidRPr="0050540B" w14:paraId="4399B6D8" w14:textId="77777777" w:rsidTr="00A47F2C">
        <w:trPr>
          <w:trHeight w:val="30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40652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Candidate division OP8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35BBE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36DB4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45899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7C6FD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1</w:t>
            </w:r>
          </w:p>
        </w:tc>
      </w:tr>
      <w:tr w:rsidR="00694110" w:rsidRPr="0050540B" w14:paraId="33D0BEB4" w14:textId="77777777" w:rsidTr="00A47F2C">
        <w:trPr>
          <w:trHeight w:val="30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85BA0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Candidate division SR1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FFD31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0237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EC16A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EB349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</w:tr>
      <w:tr w:rsidR="00694110" w:rsidRPr="0050540B" w14:paraId="0BB2BA82" w14:textId="77777777" w:rsidTr="00A47F2C">
        <w:trPr>
          <w:trHeight w:val="30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0DF4A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Candidate division TM7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2F7A7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3BB0D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BC574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2C3EB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</w:tr>
      <w:tr w:rsidR="00694110" w:rsidRPr="0050540B" w14:paraId="1193B74E" w14:textId="77777777" w:rsidTr="00A47F2C">
        <w:trPr>
          <w:trHeight w:val="30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9C02D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Candidate division WS3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E6BF8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0D8F7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06DB3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D2A12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</w:tr>
      <w:tr w:rsidR="00694110" w:rsidRPr="0050540B" w14:paraId="5BF18A3D" w14:textId="77777777" w:rsidTr="00A47F2C">
        <w:trPr>
          <w:trHeight w:val="30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BD8BD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Candidate division WS6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6CDB5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E8D1E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89530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00B61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</w:tr>
      <w:tr w:rsidR="00694110" w:rsidRPr="0050540B" w14:paraId="5DEC2EFC" w14:textId="77777777" w:rsidTr="00A47F2C">
        <w:trPr>
          <w:trHeight w:val="30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1259E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proofErr w:type="spellStart"/>
            <w:r w:rsidRPr="0050540B">
              <w:rPr>
                <w:rFonts w:eastAsia="Times New Roman"/>
                <w:color w:val="auto"/>
              </w:rPr>
              <w:t>Chloroflexi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D07F9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7B2AC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E5ACE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E8760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</w:tr>
      <w:tr w:rsidR="00694110" w:rsidRPr="0050540B" w14:paraId="1C0AD9EE" w14:textId="77777777" w:rsidTr="00A47F2C">
        <w:trPr>
          <w:trHeight w:val="30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373D4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proofErr w:type="spellStart"/>
            <w:r w:rsidRPr="0050540B">
              <w:rPr>
                <w:rFonts w:eastAsia="Times New Roman"/>
                <w:color w:val="auto"/>
              </w:rPr>
              <w:t>Crenarchaeota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F76A3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73743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FDC7B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A3E0A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</w:tr>
      <w:tr w:rsidR="00694110" w:rsidRPr="0050540B" w14:paraId="30529FA2" w14:textId="77777777" w:rsidTr="00A47F2C">
        <w:trPr>
          <w:trHeight w:val="30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74032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Cyanobacteria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6BBF9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F1F5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02E2C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85CF2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6</w:t>
            </w:r>
          </w:p>
        </w:tc>
      </w:tr>
      <w:tr w:rsidR="00694110" w:rsidRPr="0050540B" w14:paraId="03BE5C83" w14:textId="77777777" w:rsidTr="00A47F2C">
        <w:trPr>
          <w:trHeight w:val="30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2DD18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proofErr w:type="spellStart"/>
            <w:r w:rsidRPr="0050540B">
              <w:rPr>
                <w:rFonts w:eastAsia="Times New Roman"/>
                <w:color w:val="auto"/>
              </w:rPr>
              <w:t>Deferribacteres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8DA5B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D999F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B23F5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F3483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2</w:t>
            </w:r>
          </w:p>
        </w:tc>
      </w:tr>
      <w:tr w:rsidR="00694110" w:rsidRPr="0050540B" w14:paraId="32F073F7" w14:textId="77777777" w:rsidTr="00A47F2C">
        <w:trPr>
          <w:trHeight w:val="30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FB5AD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proofErr w:type="spellStart"/>
            <w:r w:rsidRPr="0050540B">
              <w:rPr>
                <w:rFonts w:eastAsia="Times New Roman"/>
                <w:color w:val="auto"/>
              </w:rPr>
              <w:t>Deinococcus-Thermus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98E81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CD0D7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4AA1D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EE47D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2</w:t>
            </w:r>
          </w:p>
        </w:tc>
      </w:tr>
      <w:tr w:rsidR="00694110" w:rsidRPr="0050540B" w14:paraId="69A8A5A8" w14:textId="77777777" w:rsidTr="00A47F2C">
        <w:trPr>
          <w:trHeight w:val="30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D9B6E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proofErr w:type="spellStart"/>
            <w:r w:rsidRPr="0050540B">
              <w:rPr>
                <w:rFonts w:eastAsia="Times New Roman"/>
                <w:color w:val="auto"/>
              </w:rPr>
              <w:t>Euryarchaeota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0967D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A16D9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B49B6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33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7C4E0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1</w:t>
            </w:r>
          </w:p>
        </w:tc>
      </w:tr>
      <w:tr w:rsidR="00694110" w:rsidRPr="0050540B" w14:paraId="6332D1E6" w14:textId="77777777" w:rsidTr="00A47F2C">
        <w:trPr>
          <w:trHeight w:val="30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80789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proofErr w:type="spellStart"/>
            <w:r w:rsidRPr="0050540B">
              <w:rPr>
                <w:rFonts w:eastAsia="Times New Roman"/>
                <w:color w:val="auto"/>
              </w:rPr>
              <w:t>Firmicutes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5BCA8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87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3411E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32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5C556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46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038E1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186</w:t>
            </w:r>
          </w:p>
        </w:tc>
      </w:tr>
      <w:tr w:rsidR="00694110" w:rsidRPr="0050540B" w14:paraId="15DDC6C4" w14:textId="77777777" w:rsidTr="00A47F2C">
        <w:trPr>
          <w:trHeight w:val="30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B4D4E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proofErr w:type="spellStart"/>
            <w:r w:rsidRPr="0050540B">
              <w:rPr>
                <w:rFonts w:eastAsia="Times New Roman"/>
                <w:color w:val="auto"/>
              </w:rPr>
              <w:t>Fusobacteria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180A0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06B6A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5B3EC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44CAA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</w:tr>
      <w:tr w:rsidR="00694110" w:rsidRPr="0050540B" w14:paraId="007BAA03" w14:textId="77777777" w:rsidTr="00A47F2C">
        <w:trPr>
          <w:trHeight w:val="30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EF8BC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proofErr w:type="spellStart"/>
            <w:r w:rsidRPr="0050540B">
              <w:rPr>
                <w:rFonts w:eastAsia="Times New Roman"/>
                <w:color w:val="auto"/>
              </w:rPr>
              <w:t>Gemmatimonadetes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93297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6B315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0F981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0B1A4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</w:tr>
      <w:tr w:rsidR="00694110" w:rsidRPr="0050540B" w14:paraId="039B16F1" w14:textId="77777777" w:rsidTr="00A47F2C">
        <w:trPr>
          <w:trHeight w:val="30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5E8DE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proofErr w:type="spellStart"/>
            <w:r w:rsidRPr="0050540B">
              <w:rPr>
                <w:rFonts w:eastAsia="Times New Roman"/>
                <w:color w:val="auto"/>
              </w:rPr>
              <w:t>Nitrospirae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353D4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3E6C9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98B6E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6CFB5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2</w:t>
            </w:r>
          </w:p>
        </w:tc>
      </w:tr>
      <w:tr w:rsidR="00694110" w:rsidRPr="0050540B" w14:paraId="61076057" w14:textId="77777777" w:rsidTr="00A47F2C">
        <w:trPr>
          <w:trHeight w:val="30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BDA43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proofErr w:type="spellStart"/>
            <w:r w:rsidRPr="0050540B">
              <w:rPr>
                <w:rFonts w:eastAsia="Times New Roman"/>
                <w:color w:val="auto"/>
              </w:rPr>
              <w:t>Opisthokonta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13DD0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D4FF8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1BD3B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535A2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13</w:t>
            </w:r>
          </w:p>
        </w:tc>
      </w:tr>
      <w:tr w:rsidR="00694110" w:rsidRPr="0050540B" w14:paraId="4DB73007" w14:textId="77777777" w:rsidTr="00A47F2C">
        <w:trPr>
          <w:trHeight w:val="30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7D74C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proofErr w:type="spellStart"/>
            <w:r w:rsidRPr="0050540B">
              <w:rPr>
                <w:rFonts w:eastAsia="Times New Roman"/>
                <w:color w:val="auto"/>
              </w:rPr>
              <w:t>Planctomycetes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7BD1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9C87C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D026D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31771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2</w:t>
            </w:r>
          </w:p>
        </w:tc>
      </w:tr>
      <w:tr w:rsidR="00694110" w:rsidRPr="0050540B" w14:paraId="48746288" w14:textId="77777777" w:rsidTr="00A47F2C">
        <w:trPr>
          <w:trHeight w:val="30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A5E8E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Proteobacteria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A112E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57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1CFE7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66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1A19E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97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1F5ED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375</w:t>
            </w:r>
          </w:p>
        </w:tc>
      </w:tr>
      <w:tr w:rsidR="00694110" w:rsidRPr="0050540B" w14:paraId="72E75518" w14:textId="77777777" w:rsidTr="00A47F2C">
        <w:trPr>
          <w:trHeight w:val="30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4E8A7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SAR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E2210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DA005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0C259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CA4B3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2</w:t>
            </w:r>
          </w:p>
        </w:tc>
      </w:tr>
      <w:tr w:rsidR="00694110" w:rsidRPr="0050540B" w14:paraId="035C81E8" w14:textId="77777777" w:rsidTr="00A47F2C">
        <w:trPr>
          <w:trHeight w:val="30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8737B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proofErr w:type="spellStart"/>
            <w:r w:rsidRPr="0050540B">
              <w:rPr>
                <w:rFonts w:eastAsia="Times New Roman"/>
                <w:color w:val="auto"/>
              </w:rPr>
              <w:t>Spirochaetae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2EF9A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ED073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F75AA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1C2D6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1</w:t>
            </w:r>
          </w:p>
        </w:tc>
      </w:tr>
      <w:tr w:rsidR="00694110" w:rsidRPr="0050540B" w14:paraId="19D50117" w14:textId="77777777" w:rsidTr="00A47F2C">
        <w:trPr>
          <w:trHeight w:val="30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065FE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proofErr w:type="spellStart"/>
            <w:r w:rsidRPr="0050540B">
              <w:rPr>
                <w:rFonts w:eastAsia="Times New Roman"/>
                <w:color w:val="auto"/>
              </w:rPr>
              <w:t>Synergistetes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58A67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B760D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C8206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50DF4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1</w:t>
            </w:r>
          </w:p>
        </w:tc>
      </w:tr>
      <w:tr w:rsidR="00694110" w:rsidRPr="0050540B" w14:paraId="2329E85D" w14:textId="77777777" w:rsidTr="00A47F2C">
        <w:trPr>
          <w:trHeight w:val="30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792B8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proofErr w:type="spellStart"/>
            <w:r w:rsidRPr="0050540B">
              <w:rPr>
                <w:rFonts w:eastAsia="Times New Roman"/>
                <w:color w:val="auto"/>
              </w:rPr>
              <w:t>Thaumarchaeota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45BA3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C37EE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A9CBF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C2BD1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</w:tr>
      <w:tr w:rsidR="00694110" w:rsidRPr="0050540B" w14:paraId="007F927A" w14:textId="77777777" w:rsidTr="00A47F2C">
        <w:trPr>
          <w:trHeight w:val="30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3FFCB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proofErr w:type="spellStart"/>
            <w:r w:rsidRPr="0050540B">
              <w:rPr>
                <w:rFonts w:eastAsia="Times New Roman"/>
                <w:color w:val="auto"/>
              </w:rPr>
              <w:t>Verrucomicrobia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8D794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31186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40377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5D880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</w:tr>
      <w:tr w:rsidR="00694110" w:rsidRPr="0050540B" w14:paraId="23FF94F6" w14:textId="77777777" w:rsidTr="00A47F2C">
        <w:trPr>
          <w:trHeight w:val="300"/>
        </w:trPr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22FBFB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WCHB1-60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9A5BA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C791D5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27A3B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83254" w14:textId="77777777" w:rsidR="00694110" w:rsidRPr="0050540B" w:rsidRDefault="00694110" w:rsidP="005A3538">
            <w:pPr>
              <w:spacing w:line="240" w:lineRule="auto"/>
              <w:jc w:val="both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0</w:t>
            </w:r>
          </w:p>
        </w:tc>
      </w:tr>
    </w:tbl>
    <w:p w14:paraId="1F02700B" w14:textId="77777777" w:rsidR="00694110" w:rsidRPr="0050540B" w:rsidRDefault="00694110" w:rsidP="005A3538">
      <w:pPr>
        <w:pStyle w:val="normal0"/>
        <w:jc w:val="both"/>
        <w:rPr>
          <w:color w:val="auto"/>
        </w:rPr>
        <w:sectPr w:rsidR="00694110" w:rsidRPr="0050540B"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14:paraId="3B912532" w14:textId="77777777" w:rsidR="00694110" w:rsidRPr="0050540B" w:rsidRDefault="00A47F2C" w:rsidP="005A3538">
      <w:pPr>
        <w:pStyle w:val="normal0"/>
        <w:ind w:right="2160"/>
        <w:jc w:val="both"/>
        <w:rPr>
          <w:color w:val="auto"/>
        </w:rPr>
      </w:pPr>
      <w:r w:rsidRPr="0050540B">
        <w:rPr>
          <w:b/>
          <w:color w:val="auto"/>
        </w:rPr>
        <w:t xml:space="preserve">Table </w:t>
      </w:r>
      <w:r w:rsidR="00BA2F30" w:rsidRPr="0050540B">
        <w:rPr>
          <w:b/>
          <w:color w:val="auto"/>
        </w:rPr>
        <w:t>S</w:t>
      </w:r>
      <w:r w:rsidRPr="0050540B">
        <w:rPr>
          <w:b/>
          <w:color w:val="auto"/>
        </w:rPr>
        <w:t>2</w:t>
      </w:r>
      <w:r w:rsidRPr="0050540B">
        <w:rPr>
          <w:color w:val="auto"/>
        </w:rPr>
        <w:t xml:space="preserve">: </w:t>
      </w:r>
      <w:proofErr w:type="spellStart"/>
      <w:r w:rsidRPr="0050540B">
        <w:rPr>
          <w:color w:val="auto"/>
        </w:rPr>
        <w:t>MeFiT</w:t>
      </w:r>
      <w:proofErr w:type="spellEnd"/>
      <w:r w:rsidRPr="0050540B">
        <w:rPr>
          <w:color w:val="auto"/>
        </w:rPr>
        <w:t xml:space="preserve"> sample statistics </w:t>
      </w:r>
    </w:p>
    <w:p w14:paraId="4A4CC8C7" w14:textId="77777777" w:rsidR="00F311E5" w:rsidRPr="0050540B" w:rsidRDefault="00F311E5" w:rsidP="005A3538">
      <w:pPr>
        <w:pStyle w:val="normal0"/>
        <w:jc w:val="both"/>
        <w:rPr>
          <w:color w:val="auto"/>
        </w:rPr>
      </w:pPr>
    </w:p>
    <w:tbl>
      <w:tblPr>
        <w:tblW w:w="1108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25"/>
        <w:gridCol w:w="630"/>
        <w:gridCol w:w="1080"/>
        <w:gridCol w:w="1170"/>
        <w:gridCol w:w="720"/>
        <w:gridCol w:w="810"/>
        <w:gridCol w:w="810"/>
        <w:gridCol w:w="630"/>
        <w:gridCol w:w="540"/>
        <w:gridCol w:w="900"/>
        <w:gridCol w:w="990"/>
        <w:gridCol w:w="810"/>
        <w:gridCol w:w="630"/>
        <w:gridCol w:w="540"/>
      </w:tblGrid>
      <w:tr w:rsidR="00E34874" w:rsidRPr="0050540B" w14:paraId="40D58681" w14:textId="77777777" w:rsidTr="00545501">
        <w:trPr>
          <w:trHeight w:val="300"/>
        </w:trPr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BF5D6B" w14:textId="77777777" w:rsidR="00F311E5" w:rsidRPr="0050540B" w:rsidRDefault="00F311E5" w:rsidP="005A3538">
            <w:pPr>
              <w:spacing w:line="240" w:lineRule="auto"/>
              <w:jc w:val="both"/>
              <w:rPr>
                <w:rFonts w:eastAsia="Times New Roman"/>
                <w:b/>
                <w:bCs/>
                <w:color w:val="auto"/>
                <w:sz w:val="12"/>
                <w:szCs w:val="12"/>
              </w:rPr>
            </w:pPr>
            <w:proofErr w:type="spellStart"/>
            <w:r w:rsidRPr="0050540B">
              <w:rPr>
                <w:rFonts w:eastAsia="Times New Roman"/>
                <w:b/>
                <w:bCs/>
                <w:color w:val="auto"/>
                <w:sz w:val="12"/>
                <w:szCs w:val="12"/>
              </w:rPr>
              <w:t>SampleID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FDDFE" w14:textId="77777777" w:rsidR="00F311E5" w:rsidRPr="0050540B" w:rsidRDefault="00F311E5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b/>
                <w:bCs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b/>
                <w:bCs/>
                <w:color w:val="auto"/>
                <w:sz w:val="12"/>
                <w:szCs w:val="12"/>
              </w:rPr>
              <w:t>Total</w:t>
            </w:r>
            <w:r w:rsidR="00E34874" w:rsidRPr="0050540B">
              <w:rPr>
                <w:rFonts w:eastAsia="Times New Roman"/>
                <w:b/>
                <w:bCs/>
                <w:color w:val="auto"/>
                <w:sz w:val="12"/>
                <w:szCs w:val="12"/>
              </w:rPr>
              <w:t xml:space="preserve"> </w:t>
            </w:r>
            <w:r w:rsidRPr="0050540B">
              <w:rPr>
                <w:rFonts w:eastAsia="Times New Roman"/>
                <w:b/>
                <w:bCs/>
                <w:color w:val="auto"/>
                <w:sz w:val="12"/>
                <w:szCs w:val="12"/>
              </w:rPr>
              <w:t>Reads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A40029" w14:textId="77777777" w:rsidR="00F311E5" w:rsidRPr="0050540B" w:rsidRDefault="00F311E5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b/>
                <w:bCs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b/>
                <w:bCs/>
                <w:color w:val="auto"/>
                <w:sz w:val="12"/>
                <w:szCs w:val="12"/>
              </w:rPr>
              <w:t>Overlapping (%)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A70926" w14:textId="77777777" w:rsidR="00F311E5" w:rsidRPr="0050540B" w:rsidRDefault="00F311E5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b/>
                <w:bCs/>
                <w:color w:val="auto"/>
                <w:sz w:val="12"/>
                <w:szCs w:val="12"/>
              </w:rPr>
            </w:pPr>
            <w:proofErr w:type="gramStart"/>
            <w:r w:rsidRPr="0050540B">
              <w:rPr>
                <w:rFonts w:eastAsia="Times New Roman"/>
                <w:b/>
                <w:bCs/>
                <w:color w:val="auto"/>
                <w:sz w:val="12"/>
                <w:szCs w:val="12"/>
              </w:rPr>
              <w:t>Non</w:t>
            </w:r>
            <w:r w:rsidR="00A77D76" w:rsidRPr="0050540B">
              <w:rPr>
                <w:rFonts w:eastAsia="Times New Roman"/>
                <w:b/>
                <w:bCs/>
                <w:color w:val="auto"/>
                <w:sz w:val="12"/>
                <w:szCs w:val="12"/>
              </w:rPr>
              <w:t xml:space="preserve"> </w:t>
            </w:r>
            <w:r w:rsidRPr="0050540B">
              <w:rPr>
                <w:rFonts w:eastAsia="Times New Roman"/>
                <w:b/>
                <w:bCs/>
                <w:color w:val="auto"/>
                <w:sz w:val="12"/>
                <w:szCs w:val="12"/>
              </w:rPr>
              <w:t>Overlapping</w:t>
            </w:r>
            <w:proofErr w:type="gramEnd"/>
            <w:r w:rsidRPr="0050540B">
              <w:rPr>
                <w:rFonts w:eastAsia="Times New Roman"/>
                <w:b/>
                <w:bCs/>
                <w:color w:val="auto"/>
                <w:sz w:val="12"/>
                <w:szCs w:val="12"/>
              </w:rPr>
              <w:t xml:space="preserve"> (%)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16D224" w14:textId="77777777" w:rsidR="00F311E5" w:rsidRPr="0050540B" w:rsidRDefault="00F311E5" w:rsidP="005A3538">
            <w:pPr>
              <w:spacing w:line="240" w:lineRule="auto"/>
              <w:jc w:val="both"/>
              <w:rPr>
                <w:rFonts w:eastAsia="Times New Roman"/>
                <w:b/>
                <w:bCs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b/>
                <w:bCs/>
                <w:color w:val="auto"/>
                <w:sz w:val="12"/>
                <w:szCs w:val="12"/>
              </w:rPr>
              <w:t>Quality Filtering Method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89907" w14:textId="77777777" w:rsidR="00F311E5" w:rsidRPr="0050540B" w:rsidRDefault="00F311E5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b/>
                <w:bCs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b/>
                <w:bCs/>
                <w:color w:val="auto"/>
                <w:sz w:val="12"/>
                <w:szCs w:val="12"/>
              </w:rPr>
              <w:t>Threshold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637563" w14:textId="242FA34B" w:rsidR="00F311E5" w:rsidRPr="0050540B" w:rsidRDefault="00F311E5" w:rsidP="00545501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b/>
                <w:bCs/>
                <w:color w:val="auto"/>
                <w:sz w:val="12"/>
                <w:szCs w:val="12"/>
              </w:rPr>
            </w:pPr>
            <w:proofErr w:type="spellStart"/>
            <w:r w:rsidRPr="0050540B">
              <w:rPr>
                <w:rFonts w:eastAsia="Times New Roman"/>
                <w:b/>
                <w:bCs/>
                <w:color w:val="auto"/>
                <w:sz w:val="12"/>
                <w:szCs w:val="12"/>
              </w:rPr>
              <w:t>Avg</w:t>
            </w:r>
            <w:proofErr w:type="spellEnd"/>
            <w:r w:rsidRPr="0050540B">
              <w:rPr>
                <w:rFonts w:eastAsia="Times New Roman"/>
                <w:b/>
                <w:bCs/>
                <w:color w:val="auto"/>
                <w:sz w:val="12"/>
                <w:szCs w:val="12"/>
              </w:rPr>
              <w:t xml:space="preserve"> </w:t>
            </w:r>
            <w:proofErr w:type="spellStart"/>
            <w:r w:rsidR="00545501" w:rsidRPr="00545501">
              <w:rPr>
                <w:rFonts w:eastAsia="Times New Roman"/>
                <w:b/>
                <w:bCs/>
                <w:color w:val="auto"/>
                <w:sz w:val="12"/>
                <w:szCs w:val="12"/>
                <w:highlight w:val="cyan"/>
              </w:rPr>
              <w:t>Amplicon</w:t>
            </w:r>
            <w:proofErr w:type="spellEnd"/>
            <w:r w:rsidRPr="0050540B">
              <w:rPr>
                <w:rFonts w:eastAsia="Times New Roman"/>
                <w:b/>
                <w:bCs/>
                <w:color w:val="auto"/>
                <w:sz w:val="12"/>
                <w:szCs w:val="12"/>
              </w:rPr>
              <w:t xml:space="preserve"> Length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B3A9F" w14:textId="77777777" w:rsidR="00F311E5" w:rsidRPr="0050540B" w:rsidRDefault="00F311E5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b/>
                <w:bCs/>
                <w:color w:val="auto"/>
                <w:sz w:val="12"/>
                <w:szCs w:val="12"/>
              </w:rPr>
            </w:pPr>
            <w:proofErr w:type="spellStart"/>
            <w:r w:rsidRPr="0050540B">
              <w:rPr>
                <w:rFonts w:eastAsia="Times New Roman"/>
                <w:b/>
                <w:bCs/>
                <w:color w:val="auto"/>
                <w:sz w:val="12"/>
                <w:szCs w:val="12"/>
              </w:rPr>
              <w:t>Avg</w:t>
            </w:r>
            <w:proofErr w:type="spellEnd"/>
            <w:r w:rsidRPr="0050540B">
              <w:rPr>
                <w:rFonts w:eastAsia="Times New Roman"/>
                <w:b/>
                <w:bCs/>
                <w:color w:val="auto"/>
                <w:sz w:val="12"/>
                <w:szCs w:val="12"/>
              </w:rPr>
              <w:t xml:space="preserve"> Quality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24AF92" w14:textId="77777777" w:rsidR="00F311E5" w:rsidRPr="0050540B" w:rsidRDefault="00F311E5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b/>
                <w:bCs/>
                <w:color w:val="auto"/>
                <w:sz w:val="12"/>
                <w:szCs w:val="12"/>
              </w:rPr>
            </w:pPr>
            <w:proofErr w:type="spellStart"/>
            <w:r w:rsidRPr="0050540B">
              <w:rPr>
                <w:rFonts w:eastAsia="Times New Roman"/>
                <w:b/>
                <w:bCs/>
                <w:color w:val="auto"/>
                <w:sz w:val="12"/>
                <w:szCs w:val="12"/>
              </w:rPr>
              <w:t>Avg</w:t>
            </w:r>
            <w:proofErr w:type="spellEnd"/>
            <w:r w:rsidRPr="0050540B">
              <w:rPr>
                <w:rFonts w:eastAsia="Times New Roman"/>
                <w:b/>
                <w:bCs/>
                <w:color w:val="auto"/>
                <w:sz w:val="12"/>
                <w:szCs w:val="12"/>
              </w:rPr>
              <w:t xml:space="preserve"> </w:t>
            </w:r>
            <w:proofErr w:type="spellStart"/>
            <w:r w:rsidRPr="0050540B">
              <w:rPr>
                <w:rFonts w:eastAsia="Times New Roman"/>
                <w:b/>
                <w:bCs/>
                <w:color w:val="auto"/>
                <w:sz w:val="12"/>
                <w:szCs w:val="12"/>
              </w:rPr>
              <w:t>meep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0244C" w14:textId="448D46BB" w:rsidR="00F311E5" w:rsidRPr="0050540B" w:rsidRDefault="00F311E5" w:rsidP="00545501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b/>
                <w:bCs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b/>
                <w:bCs/>
                <w:color w:val="auto"/>
                <w:sz w:val="12"/>
                <w:szCs w:val="12"/>
              </w:rPr>
              <w:t xml:space="preserve">HQ </w:t>
            </w:r>
            <w:proofErr w:type="spellStart"/>
            <w:r w:rsidR="00545501" w:rsidRPr="00545501">
              <w:rPr>
                <w:rFonts w:eastAsia="Times New Roman"/>
                <w:b/>
                <w:bCs/>
                <w:color w:val="auto"/>
                <w:sz w:val="12"/>
                <w:szCs w:val="12"/>
                <w:highlight w:val="cyan"/>
              </w:rPr>
              <w:t>Amplicons</w:t>
            </w:r>
            <w:proofErr w:type="spellEnd"/>
            <w:r w:rsidRPr="0050540B">
              <w:rPr>
                <w:rFonts w:eastAsia="Times New Roman"/>
                <w:b/>
                <w:bCs/>
                <w:color w:val="auto"/>
                <w:sz w:val="12"/>
                <w:szCs w:val="12"/>
              </w:rPr>
              <w:t xml:space="preserve"> (%)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2D2A2F" w14:textId="77777777" w:rsidR="00F311E5" w:rsidRPr="0050540B" w:rsidRDefault="00F311E5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b/>
                <w:bCs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b/>
                <w:bCs/>
                <w:color w:val="auto"/>
                <w:sz w:val="12"/>
                <w:szCs w:val="12"/>
              </w:rPr>
              <w:t xml:space="preserve">HQ - </w:t>
            </w:r>
            <w:r w:rsidR="00E34874" w:rsidRPr="0050540B">
              <w:rPr>
                <w:rFonts w:eastAsia="Times New Roman"/>
                <w:b/>
                <w:bCs/>
                <w:color w:val="auto"/>
                <w:sz w:val="12"/>
                <w:szCs w:val="12"/>
              </w:rPr>
              <w:br/>
            </w:r>
            <w:r w:rsidRPr="0050540B">
              <w:rPr>
                <w:rFonts w:eastAsia="Times New Roman"/>
                <w:b/>
                <w:bCs/>
                <w:color w:val="auto"/>
                <w:sz w:val="12"/>
                <w:szCs w:val="12"/>
              </w:rPr>
              <w:t>% Overlapping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B83E39" w14:textId="4AE64A25" w:rsidR="00F311E5" w:rsidRPr="0050540B" w:rsidRDefault="00545501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b/>
                <w:bCs/>
                <w:color w:val="auto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auto"/>
                <w:sz w:val="12"/>
                <w:szCs w:val="12"/>
              </w:rPr>
              <w:t xml:space="preserve">HQ – </w:t>
            </w:r>
            <w:proofErr w:type="spellStart"/>
            <w:r>
              <w:rPr>
                <w:rFonts w:eastAsia="Times New Roman"/>
                <w:b/>
                <w:bCs/>
                <w:color w:val="auto"/>
                <w:sz w:val="12"/>
                <w:szCs w:val="12"/>
              </w:rPr>
              <w:t>Avg</w:t>
            </w:r>
            <w:proofErr w:type="spellEnd"/>
            <w:r>
              <w:rPr>
                <w:rFonts w:eastAsia="Times New Roman"/>
                <w:b/>
                <w:bCs/>
                <w:color w:val="auto"/>
                <w:sz w:val="12"/>
                <w:szCs w:val="12"/>
              </w:rPr>
              <w:t xml:space="preserve"> </w:t>
            </w:r>
            <w:proofErr w:type="spellStart"/>
            <w:r w:rsidRPr="00545501">
              <w:rPr>
                <w:rFonts w:eastAsia="Times New Roman"/>
                <w:b/>
                <w:bCs/>
                <w:color w:val="auto"/>
                <w:sz w:val="12"/>
                <w:szCs w:val="12"/>
                <w:highlight w:val="cyan"/>
              </w:rPr>
              <w:t>Amplicon</w:t>
            </w:r>
            <w:proofErr w:type="spellEnd"/>
            <w:r w:rsidR="00F311E5" w:rsidRPr="0050540B">
              <w:rPr>
                <w:rFonts w:eastAsia="Times New Roman"/>
                <w:b/>
                <w:bCs/>
                <w:color w:val="auto"/>
                <w:sz w:val="12"/>
                <w:szCs w:val="12"/>
              </w:rPr>
              <w:t xml:space="preserve"> Length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37B3ED" w14:textId="77777777" w:rsidR="00F311E5" w:rsidRPr="0050540B" w:rsidRDefault="00F311E5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b/>
                <w:bCs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b/>
                <w:bCs/>
                <w:color w:val="auto"/>
                <w:sz w:val="12"/>
                <w:szCs w:val="12"/>
              </w:rPr>
              <w:t xml:space="preserve">HQ - </w:t>
            </w:r>
            <w:proofErr w:type="spellStart"/>
            <w:r w:rsidRPr="0050540B">
              <w:rPr>
                <w:rFonts w:eastAsia="Times New Roman"/>
                <w:b/>
                <w:bCs/>
                <w:color w:val="auto"/>
                <w:sz w:val="12"/>
                <w:szCs w:val="12"/>
              </w:rPr>
              <w:t>Avg</w:t>
            </w:r>
            <w:proofErr w:type="spellEnd"/>
            <w:r w:rsidRPr="0050540B">
              <w:rPr>
                <w:rFonts w:eastAsia="Times New Roman"/>
                <w:b/>
                <w:bCs/>
                <w:color w:val="auto"/>
                <w:sz w:val="12"/>
                <w:szCs w:val="12"/>
              </w:rPr>
              <w:t xml:space="preserve"> Quality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FE4CD0" w14:textId="77777777" w:rsidR="00F311E5" w:rsidRPr="0050540B" w:rsidRDefault="00F311E5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b/>
                <w:bCs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b/>
                <w:bCs/>
                <w:color w:val="auto"/>
                <w:sz w:val="12"/>
                <w:szCs w:val="12"/>
              </w:rPr>
              <w:t xml:space="preserve">HQ - </w:t>
            </w:r>
            <w:proofErr w:type="spellStart"/>
            <w:r w:rsidRPr="0050540B">
              <w:rPr>
                <w:rFonts w:eastAsia="Times New Roman"/>
                <w:b/>
                <w:bCs/>
                <w:color w:val="auto"/>
                <w:sz w:val="12"/>
                <w:szCs w:val="12"/>
              </w:rPr>
              <w:t>Avg</w:t>
            </w:r>
            <w:proofErr w:type="spellEnd"/>
            <w:r w:rsidRPr="0050540B">
              <w:rPr>
                <w:rFonts w:eastAsia="Times New Roman"/>
                <w:b/>
                <w:bCs/>
                <w:color w:val="auto"/>
                <w:sz w:val="12"/>
                <w:szCs w:val="12"/>
              </w:rPr>
              <w:t xml:space="preserve"> </w:t>
            </w:r>
            <w:proofErr w:type="spellStart"/>
            <w:r w:rsidRPr="0050540B">
              <w:rPr>
                <w:rFonts w:eastAsia="Times New Roman"/>
                <w:b/>
                <w:bCs/>
                <w:color w:val="auto"/>
                <w:sz w:val="12"/>
                <w:szCs w:val="12"/>
              </w:rPr>
              <w:t>meep</w:t>
            </w:r>
            <w:proofErr w:type="spellEnd"/>
          </w:p>
        </w:tc>
      </w:tr>
      <w:tr w:rsidR="00E34874" w:rsidRPr="0050540B" w14:paraId="4BEB202D" w14:textId="77777777" w:rsidTr="00545501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5CC84" w14:textId="77777777" w:rsidR="00F311E5" w:rsidRPr="0050540B" w:rsidRDefault="00F311E5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Sample 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3D2FF" w14:textId="77777777" w:rsidR="00F311E5" w:rsidRPr="0050540B" w:rsidRDefault="00F311E5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46542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261D2" w14:textId="77777777" w:rsidR="00F311E5" w:rsidRPr="0050540B" w:rsidRDefault="00F311E5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43102 (92.61%)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F7F52" w14:textId="77777777" w:rsidR="00F311E5" w:rsidRPr="0050540B" w:rsidRDefault="00F311E5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3440 (7.39%)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431F3" w14:textId="77777777" w:rsidR="00F311E5" w:rsidRPr="0050540B" w:rsidRDefault="00F311E5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50540B">
              <w:rPr>
                <w:rFonts w:eastAsia="Times New Roman"/>
                <w:color w:val="auto"/>
                <w:sz w:val="12"/>
                <w:szCs w:val="12"/>
              </w:rPr>
              <w:t>meep</w:t>
            </w:r>
            <w:proofErr w:type="spellEnd"/>
            <w:proofErr w:type="gramEnd"/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D03DA" w14:textId="77777777" w:rsidR="00F311E5" w:rsidRPr="0050540B" w:rsidRDefault="00F311E5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9B477" w14:textId="77777777" w:rsidR="00F311E5" w:rsidRPr="0050540B" w:rsidRDefault="00F311E5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557.55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CECC8" w14:textId="77777777" w:rsidR="00F311E5" w:rsidRPr="0050540B" w:rsidRDefault="00F311E5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33.93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48D4C" w14:textId="77777777" w:rsidR="00F311E5" w:rsidRPr="0050540B" w:rsidRDefault="00F311E5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0.63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D71E1" w14:textId="77777777" w:rsidR="00F311E5" w:rsidRPr="0050540B" w:rsidRDefault="00F311E5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38834 (83.44%)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69356" w14:textId="77777777" w:rsidR="00F311E5" w:rsidRPr="0050540B" w:rsidRDefault="00F311E5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99.86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F38D7" w14:textId="77777777" w:rsidR="00F311E5" w:rsidRPr="0050540B" w:rsidRDefault="00F311E5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553.97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4477A" w14:textId="77777777" w:rsidR="00F311E5" w:rsidRPr="0050540B" w:rsidRDefault="00F311E5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35.16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6F613" w14:textId="77777777" w:rsidR="00F311E5" w:rsidRPr="0050540B" w:rsidRDefault="00F311E5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0.29</w:t>
            </w:r>
          </w:p>
        </w:tc>
      </w:tr>
      <w:tr w:rsidR="00F114FF" w:rsidRPr="0050540B" w14:paraId="0373AE18" w14:textId="77777777" w:rsidTr="00545501">
        <w:trPr>
          <w:trHeight w:val="300"/>
        </w:trPr>
        <w:tc>
          <w:tcPr>
            <w:tcW w:w="8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63E400F" w14:textId="77777777" w:rsidR="00F114FF" w:rsidRPr="0050540B" w:rsidRDefault="00F114FF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Sample 2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D2C2D87" w14:textId="77777777" w:rsidR="00F114FF" w:rsidRPr="0050540B" w:rsidRDefault="00F114FF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46113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2DB8915" w14:textId="77777777" w:rsidR="00F114FF" w:rsidRPr="0050540B" w:rsidRDefault="00F114FF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43140 (93.55%)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B26B9FA" w14:textId="77777777" w:rsidR="00F114FF" w:rsidRPr="0050540B" w:rsidRDefault="00F114FF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2973 (6.45%)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7B9935F" w14:textId="77777777" w:rsidR="00F114FF" w:rsidRPr="0050540B" w:rsidRDefault="00F114FF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50540B">
              <w:rPr>
                <w:rFonts w:eastAsia="Times New Roman"/>
                <w:color w:val="auto"/>
                <w:sz w:val="12"/>
                <w:szCs w:val="12"/>
              </w:rPr>
              <w:t>meep</w:t>
            </w:r>
            <w:proofErr w:type="spellEnd"/>
            <w:proofErr w:type="gramEnd"/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5577E67" w14:textId="77777777" w:rsidR="00F114FF" w:rsidRPr="0050540B" w:rsidRDefault="00F114FF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898F58E" w14:textId="77777777" w:rsidR="00F114FF" w:rsidRPr="0050540B" w:rsidRDefault="00F114FF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529.52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F113501" w14:textId="77777777" w:rsidR="00F114FF" w:rsidRPr="0050540B" w:rsidRDefault="00F114FF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34.14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22B6132" w14:textId="77777777" w:rsidR="00F114FF" w:rsidRPr="0050540B" w:rsidRDefault="00F114FF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0.57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53CA27D" w14:textId="77777777" w:rsidR="00F114FF" w:rsidRPr="0050540B" w:rsidRDefault="00F114FF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39440 (85.53%)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23281C1" w14:textId="77777777" w:rsidR="00F114FF" w:rsidRPr="0050540B" w:rsidRDefault="00F114FF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99.95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6A8BBFA" w14:textId="77777777" w:rsidR="00F114FF" w:rsidRPr="0050540B" w:rsidRDefault="00F114FF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524.21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240511E" w14:textId="77777777" w:rsidR="00F114FF" w:rsidRPr="0050540B" w:rsidRDefault="00F114FF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35.33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874C9F0" w14:textId="77777777" w:rsidR="00F114FF" w:rsidRPr="0050540B" w:rsidRDefault="00F114FF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0.24</w:t>
            </w:r>
          </w:p>
        </w:tc>
      </w:tr>
      <w:tr w:rsidR="00E34874" w:rsidRPr="0050540B" w14:paraId="7F8B1013" w14:textId="77777777" w:rsidTr="00545501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A8126" w14:textId="77777777" w:rsidR="00F311E5" w:rsidRPr="0050540B" w:rsidRDefault="00F114FF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Sample 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94BA5" w14:textId="77777777" w:rsidR="00F311E5" w:rsidRPr="0050540B" w:rsidRDefault="00F311E5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35269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7E5AA" w14:textId="77777777" w:rsidR="00F311E5" w:rsidRPr="0050540B" w:rsidRDefault="00F311E5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33719 (95.61%)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273BD" w14:textId="77777777" w:rsidR="00F311E5" w:rsidRPr="0050540B" w:rsidRDefault="00F311E5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1550 (4.39%)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EF05B" w14:textId="77777777" w:rsidR="00F311E5" w:rsidRPr="0050540B" w:rsidRDefault="00F311E5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50540B">
              <w:rPr>
                <w:rFonts w:eastAsia="Times New Roman"/>
                <w:color w:val="auto"/>
                <w:sz w:val="12"/>
                <w:szCs w:val="12"/>
              </w:rPr>
              <w:t>meep</w:t>
            </w:r>
            <w:proofErr w:type="spellEnd"/>
            <w:proofErr w:type="gramEnd"/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78C9B" w14:textId="77777777" w:rsidR="00F311E5" w:rsidRPr="0050540B" w:rsidRDefault="00F311E5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9DCF7" w14:textId="77777777" w:rsidR="00F311E5" w:rsidRPr="0050540B" w:rsidRDefault="00F311E5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519.6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ED495" w14:textId="77777777" w:rsidR="00F311E5" w:rsidRPr="0050540B" w:rsidRDefault="00F311E5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34.77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E44B3" w14:textId="77777777" w:rsidR="00F311E5" w:rsidRPr="0050540B" w:rsidRDefault="00F311E5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0.42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E686F" w14:textId="77777777" w:rsidR="00F311E5" w:rsidRPr="0050540B" w:rsidRDefault="00F311E5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31871 (90.37%)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94943" w14:textId="77777777" w:rsidR="00F311E5" w:rsidRPr="0050540B" w:rsidRDefault="00F311E5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99.99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C4823" w14:textId="77777777" w:rsidR="00F311E5" w:rsidRPr="0050540B" w:rsidRDefault="00F311E5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515.48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8346B" w14:textId="77777777" w:rsidR="00F311E5" w:rsidRPr="0050540B" w:rsidRDefault="00F311E5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35.64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FAE36" w14:textId="77777777" w:rsidR="00F311E5" w:rsidRPr="0050540B" w:rsidRDefault="00F311E5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0.19</w:t>
            </w:r>
          </w:p>
        </w:tc>
      </w:tr>
      <w:tr w:rsidR="00E34874" w:rsidRPr="0050540B" w14:paraId="05F5CAB8" w14:textId="77777777" w:rsidTr="00545501">
        <w:trPr>
          <w:trHeight w:val="300"/>
        </w:trPr>
        <w:tc>
          <w:tcPr>
            <w:tcW w:w="8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4AD87" w14:textId="77777777" w:rsidR="00F311E5" w:rsidRPr="0050540B" w:rsidRDefault="00F114FF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Sample 4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1DB01" w14:textId="77777777" w:rsidR="00F311E5" w:rsidRPr="0050540B" w:rsidRDefault="00D35735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26741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B695E" w14:textId="77777777" w:rsidR="00F311E5" w:rsidRPr="0050540B" w:rsidRDefault="00D35735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25179</w:t>
            </w:r>
            <w:r w:rsidR="007D1614" w:rsidRPr="0050540B">
              <w:rPr>
                <w:rFonts w:eastAsia="Times New Roman"/>
                <w:color w:val="auto"/>
                <w:sz w:val="12"/>
                <w:szCs w:val="12"/>
              </w:rPr>
              <w:t xml:space="preserve"> (94.16</w:t>
            </w:r>
            <w:r w:rsidR="00F311E5" w:rsidRPr="0050540B">
              <w:rPr>
                <w:rFonts w:eastAsia="Times New Roman"/>
                <w:color w:val="auto"/>
                <w:sz w:val="12"/>
                <w:szCs w:val="12"/>
              </w:rPr>
              <w:t>%)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5F0E0" w14:textId="77777777" w:rsidR="00F311E5" w:rsidRPr="0050540B" w:rsidRDefault="007D1614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1562 (5.84</w:t>
            </w:r>
            <w:r w:rsidR="00F311E5" w:rsidRPr="0050540B">
              <w:rPr>
                <w:rFonts w:eastAsia="Times New Roman"/>
                <w:color w:val="auto"/>
                <w:sz w:val="12"/>
                <w:szCs w:val="12"/>
              </w:rPr>
              <w:t>%)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2A67DEA" w14:textId="77777777" w:rsidR="00F311E5" w:rsidRPr="0050540B" w:rsidRDefault="00F311E5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50540B">
              <w:rPr>
                <w:rFonts w:eastAsia="Times New Roman"/>
                <w:color w:val="auto"/>
                <w:sz w:val="12"/>
                <w:szCs w:val="12"/>
              </w:rPr>
              <w:t>meep</w:t>
            </w:r>
            <w:proofErr w:type="spellEnd"/>
            <w:proofErr w:type="gramEnd"/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97137" w14:textId="77777777" w:rsidR="00F311E5" w:rsidRPr="0050540B" w:rsidRDefault="00F311E5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94AE2" w14:textId="77777777" w:rsidR="00F311E5" w:rsidRPr="0050540B" w:rsidRDefault="007D1614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520.65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A9C57" w14:textId="77777777" w:rsidR="00F311E5" w:rsidRPr="0050540B" w:rsidRDefault="007D1614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34.55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C8016" w14:textId="77777777" w:rsidR="00F311E5" w:rsidRPr="0050540B" w:rsidRDefault="007D1614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0.48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A9499" w14:textId="77777777" w:rsidR="00F311E5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23696 (88.61</w:t>
            </w:r>
            <w:r w:rsidR="00F311E5" w:rsidRPr="0050540B">
              <w:rPr>
                <w:rFonts w:eastAsia="Times New Roman"/>
                <w:color w:val="auto"/>
                <w:sz w:val="12"/>
                <w:szCs w:val="12"/>
              </w:rPr>
              <w:t>%)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38BCC" w14:textId="77777777" w:rsidR="00F311E5" w:rsidRPr="0050540B" w:rsidRDefault="007D1614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99.97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6DF43" w14:textId="77777777" w:rsidR="00F311E5" w:rsidRPr="0050540B" w:rsidRDefault="007D1614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515.22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FD220" w14:textId="77777777" w:rsidR="00F311E5" w:rsidRPr="0050540B" w:rsidRDefault="007D1614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35.61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CE5B9" w14:textId="77777777" w:rsidR="00F311E5" w:rsidRPr="0050540B" w:rsidRDefault="007D1614" w:rsidP="005A3538">
            <w:pPr>
              <w:keepNext/>
              <w:keepLines/>
              <w:spacing w:line="240" w:lineRule="auto"/>
              <w:contextualSpacing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0.1</w:t>
            </w:r>
            <w:r w:rsidR="00F311E5" w:rsidRPr="0050540B">
              <w:rPr>
                <w:rFonts w:eastAsia="Times New Roman"/>
                <w:color w:val="auto"/>
                <w:sz w:val="12"/>
                <w:szCs w:val="12"/>
              </w:rPr>
              <w:t>9</w:t>
            </w:r>
          </w:p>
        </w:tc>
      </w:tr>
      <w:tr w:rsidR="007D1614" w:rsidRPr="0050540B" w14:paraId="1576E2F0" w14:textId="77777777" w:rsidTr="00545501">
        <w:trPr>
          <w:trHeight w:val="300"/>
        </w:trPr>
        <w:tc>
          <w:tcPr>
            <w:tcW w:w="8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16EA685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Sample 1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CF72690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46542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08F51E2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43102 (92.61%)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5451056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3440 (7.39%)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59086C9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50540B">
              <w:rPr>
                <w:rFonts w:eastAsia="Times New Roman"/>
                <w:color w:val="auto"/>
                <w:sz w:val="12"/>
                <w:szCs w:val="12"/>
              </w:rPr>
              <w:t>avgq</w:t>
            </w:r>
            <w:proofErr w:type="spellEnd"/>
            <w:proofErr w:type="gramEnd"/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48FBB2B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90C148C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557.55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F7D13FB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33.93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C7444D9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0.63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382094E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46373 (99.64%)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ABD253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92.94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0B07D97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557.38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DCECF9D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22.99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1FF9800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0.61</w:t>
            </w:r>
          </w:p>
        </w:tc>
      </w:tr>
      <w:tr w:rsidR="007D1614" w:rsidRPr="0050540B" w14:paraId="4BD2683B" w14:textId="77777777" w:rsidTr="00545501">
        <w:trPr>
          <w:trHeight w:val="300"/>
        </w:trPr>
        <w:tc>
          <w:tcPr>
            <w:tcW w:w="8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CECC7BD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Sample 2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2B75A20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46113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F096DDD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43140 (93.55%)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7C8BB63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2973 (6.45%)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AC9816E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50540B">
              <w:rPr>
                <w:rFonts w:eastAsia="Times New Roman"/>
                <w:color w:val="auto"/>
                <w:sz w:val="12"/>
                <w:szCs w:val="12"/>
              </w:rPr>
              <w:t>avgq</w:t>
            </w:r>
            <w:proofErr w:type="spellEnd"/>
            <w:proofErr w:type="gramEnd"/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F774933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402D7A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529.52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F1D7637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34.14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84CEE1A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0.57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A573848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45905 (99.55%)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F16FE06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93.97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1BD3D2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529.19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699D623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34.21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6B8D50F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0.55</w:t>
            </w:r>
          </w:p>
        </w:tc>
      </w:tr>
      <w:tr w:rsidR="007D1614" w:rsidRPr="0050540B" w14:paraId="16CB965F" w14:textId="77777777" w:rsidTr="00545501">
        <w:trPr>
          <w:trHeight w:val="300"/>
        </w:trPr>
        <w:tc>
          <w:tcPr>
            <w:tcW w:w="8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1F579B8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Sample 3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14B8354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35269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8F9EE2D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33719 (95.61%)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7332B2F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1550 (4.39%)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10C870F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50540B">
              <w:rPr>
                <w:rFonts w:eastAsia="Times New Roman"/>
                <w:color w:val="auto"/>
                <w:sz w:val="12"/>
                <w:szCs w:val="12"/>
              </w:rPr>
              <w:t>avgq</w:t>
            </w:r>
            <w:proofErr w:type="spellEnd"/>
            <w:proofErr w:type="gramEnd"/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8A63440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B2F4102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519.6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EDDC7B0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34.77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D427C3C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0.42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AA4E6B5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35138 (99.63%)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3339097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95.96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C3E945E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519.28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7CEDE1A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34.83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62B50E8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0.40</w:t>
            </w:r>
          </w:p>
        </w:tc>
      </w:tr>
      <w:tr w:rsidR="007D1614" w:rsidRPr="0050540B" w14:paraId="5FDD8E03" w14:textId="77777777" w:rsidTr="00545501">
        <w:trPr>
          <w:trHeight w:val="300"/>
        </w:trPr>
        <w:tc>
          <w:tcPr>
            <w:tcW w:w="8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5475EF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Sample 4</w:t>
            </w:r>
          </w:p>
        </w:tc>
        <w:tc>
          <w:tcPr>
            <w:tcW w:w="63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3D06E0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26741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3D89EE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25179 (94.16%)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E13F09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1562 (5.84%)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3C125D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50540B">
              <w:rPr>
                <w:rFonts w:eastAsia="Times New Roman"/>
                <w:color w:val="auto"/>
                <w:sz w:val="12"/>
                <w:szCs w:val="12"/>
              </w:rPr>
              <w:t>avgq</w:t>
            </w:r>
            <w:proofErr w:type="spellEnd"/>
            <w:proofErr w:type="gramEnd"/>
          </w:p>
        </w:tc>
        <w:tc>
          <w:tcPr>
            <w:tcW w:w="8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994850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20</w:t>
            </w:r>
          </w:p>
        </w:tc>
        <w:tc>
          <w:tcPr>
            <w:tcW w:w="8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77E654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520.65</w:t>
            </w:r>
          </w:p>
        </w:tc>
        <w:tc>
          <w:tcPr>
            <w:tcW w:w="63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CBE002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34.55</w:t>
            </w: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5D8F1B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0.48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47EB9C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26617 (99.54%)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266942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94.59</w:t>
            </w:r>
          </w:p>
        </w:tc>
        <w:tc>
          <w:tcPr>
            <w:tcW w:w="8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A0DB8D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520.27</w:t>
            </w:r>
          </w:p>
        </w:tc>
        <w:tc>
          <w:tcPr>
            <w:tcW w:w="63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136A24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34.63</w:t>
            </w: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DBD093" w14:textId="77777777" w:rsidR="007D1614" w:rsidRPr="0050540B" w:rsidRDefault="007D1614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2"/>
                <w:szCs w:val="12"/>
              </w:rPr>
            </w:pPr>
            <w:r w:rsidRPr="0050540B">
              <w:rPr>
                <w:rFonts w:eastAsia="Times New Roman"/>
                <w:color w:val="auto"/>
                <w:sz w:val="12"/>
                <w:szCs w:val="12"/>
              </w:rPr>
              <w:t>0.46</w:t>
            </w:r>
          </w:p>
        </w:tc>
      </w:tr>
    </w:tbl>
    <w:p w14:paraId="519DF789" w14:textId="77777777" w:rsidR="00F311E5" w:rsidRPr="0050540B" w:rsidRDefault="00F311E5" w:rsidP="005A3538">
      <w:pPr>
        <w:pStyle w:val="normal0"/>
        <w:jc w:val="both"/>
        <w:rPr>
          <w:color w:val="auto"/>
        </w:rPr>
      </w:pPr>
    </w:p>
    <w:p w14:paraId="342E1292" w14:textId="77777777" w:rsidR="00A47F2C" w:rsidRPr="0050540B" w:rsidRDefault="00A47F2C" w:rsidP="005A3538">
      <w:pPr>
        <w:pStyle w:val="normal0"/>
        <w:jc w:val="both"/>
        <w:rPr>
          <w:color w:val="auto"/>
        </w:rPr>
      </w:pPr>
    </w:p>
    <w:p w14:paraId="668B2FAC" w14:textId="77777777" w:rsidR="00694110" w:rsidRPr="0050540B" w:rsidRDefault="00BA2F30" w:rsidP="005A3538">
      <w:pPr>
        <w:pStyle w:val="normal0"/>
        <w:jc w:val="both"/>
        <w:rPr>
          <w:color w:val="auto"/>
        </w:rPr>
      </w:pPr>
      <w:r w:rsidRPr="0050540B">
        <w:rPr>
          <w:b/>
          <w:color w:val="auto"/>
        </w:rPr>
        <w:t>Table S3:</w:t>
      </w:r>
      <w:r w:rsidRPr="0050540B">
        <w:rPr>
          <w:color w:val="auto"/>
        </w:rPr>
        <w:t xml:space="preserve"> </w:t>
      </w:r>
      <w:proofErr w:type="spellStart"/>
      <w:r w:rsidR="00A77D76" w:rsidRPr="0050540B">
        <w:rPr>
          <w:color w:val="auto"/>
        </w:rPr>
        <w:t>MeFiT</w:t>
      </w:r>
      <w:proofErr w:type="spellEnd"/>
      <w:r w:rsidR="00A77D76" w:rsidRPr="0050540B">
        <w:rPr>
          <w:color w:val="auto"/>
        </w:rPr>
        <w:t xml:space="preserve"> results for simulated dataset</w:t>
      </w:r>
    </w:p>
    <w:p w14:paraId="04B0C203" w14:textId="77777777" w:rsidR="00A77D76" w:rsidRPr="0050540B" w:rsidRDefault="00A77D76" w:rsidP="005A3538">
      <w:pPr>
        <w:pStyle w:val="normal0"/>
        <w:jc w:val="both"/>
        <w:rPr>
          <w:color w:val="auto"/>
        </w:rPr>
      </w:pPr>
    </w:p>
    <w:tbl>
      <w:tblPr>
        <w:tblW w:w="83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40"/>
        <w:gridCol w:w="720"/>
        <w:gridCol w:w="720"/>
        <w:gridCol w:w="1440"/>
        <w:gridCol w:w="1440"/>
        <w:gridCol w:w="990"/>
        <w:gridCol w:w="720"/>
      </w:tblGrid>
      <w:tr w:rsidR="00A77D76" w:rsidRPr="0050540B" w14:paraId="610157C7" w14:textId="77777777" w:rsidTr="00545501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0FAF7B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50540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Organism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CBB29C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50540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V1-V3 length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8FFBF7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50540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Total Reads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C1FEC8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r w:rsidRPr="0050540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Overlapping (%)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582681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proofErr w:type="gramStart"/>
            <w:r w:rsidRPr="0050540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Non Overlapping</w:t>
            </w:r>
            <w:proofErr w:type="gramEnd"/>
            <w:r w:rsidRPr="0050540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 xml:space="preserve"> (%)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CA19C6" w14:textId="60BC3F1C" w:rsidR="00A77D76" w:rsidRPr="0050540B" w:rsidRDefault="00A77D76" w:rsidP="00545501">
            <w:pPr>
              <w:spacing w:line="240" w:lineRule="auto"/>
              <w:jc w:val="both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proofErr w:type="spellStart"/>
            <w:r w:rsidRPr="0050540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Avg</w:t>
            </w:r>
            <w:proofErr w:type="spellEnd"/>
            <w:r w:rsidRPr="0050540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 xml:space="preserve"> </w:t>
            </w:r>
            <w:proofErr w:type="spellStart"/>
            <w:r w:rsidR="00545501" w:rsidRPr="00545501">
              <w:rPr>
                <w:rFonts w:eastAsia="Times New Roman"/>
                <w:b/>
                <w:bCs/>
                <w:color w:val="auto"/>
                <w:sz w:val="16"/>
                <w:szCs w:val="16"/>
                <w:highlight w:val="cyan"/>
              </w:rPr>
              <w:t>Amplicon</w:t>
            </w:r>
            <w:proofErr w:type="spellEnd"/>
            <w:r w:rsidRPr="0050540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 xml:space="preserve"> Length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4BA4E3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b/>
                <w:bCs/>
                <w:color w:val="auto"/>
                <w:sz w:val="16"/>
                <w:szCs w:val="16"/>
              </w:rPr>
            </w:pPr>
            <w:proofErr w:type="spellStart"/>
            <w:r w:rsidRPr="0050540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Avg</w:t>
            </w:r>
            <w:proofErr w:type="spellEnd"/>
            <w:r w:rsidRPr="0050540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50540B">
              <w:rPr>
                <w:rFonts w:eastAsia="Times New Roman"/>
                <w:b/>
                <w:bCs/>
                <w:color w:val="auto"/>
                <w:sz w:val="16"/>
                <w:szCs w:val="16"/>
              </w:rPr>
              <w:t>meep</w:t>
            </w:r>
            <w:proofErr w:type="spellEnd"/>
          </w:p>
        </w:tc>
      </w:tr>
      <w:tr w:rsidR="00A77D76" w:rsidRPr="0050540B" w14:paraId="270DB30D" w14:textId="77777777" w:rsidTr="00545501">
        <w:trPr>
          <w:trHeight w:val="3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159CB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i/>
                <w:iCs/>
                <w:color w:val="auto"/>
                <w:sz w:val="16"/>
                <w:szCs w:val="16"/>
              </w:rPr>
            </w:pPr>
            <w:r w:rsidRPr="0050540B">
              <w:rPr>
                <w:rFonts w:eastAsia="Times New Roman"/>
                <w:i/>
                <w:iCs/>
                <w:color w:val="auto"/>
                <w:sz w:val="16"/>
                <w:szCs w:val="16"/>
              </w:rPr>
              <w:t xml:space="preserve">Lactobacillus </w:t>
            </w:r>
            <w:proofErr w:type="spellStart"/>
            <w:r w:rsidRPr="0050540B">
              <w:rPr>
                <w:rFonts w:eastAsia="Times New Roman"/>
                <w:i/>
                <w:iCs/>
                <w:color w:val="auto"/>
                <w:sz w:val="16"/>
                <w:szCs w:val="16"/>
              </w:rPr>
              <w:t>iners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E74D2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6"/>
                <w:szCs w:val="16"/>
              </w:rPr>
            </w:pPr>
            <w:r w:rsidRPr="0050540B">
              <w:rPr>
                <w:rFonts w:eastAsia="Times New Roman"/>
                <w:color w:val="auto"/>
                <w:sz w:val="16"/>
                <w:szCs w:val="16"/>
              </w:rPr>
              <w:t>519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47F59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6"/>
                <w:szCs w:val="16"/>
              </w:rPr>
            </w:pPr>
            <w:r w:rsidRPr="0050540B">
              <w:rPr>
                <w:rFonts w:eastAsia="Times New Roman"/>
                <w:color w:val="auto"/>
                <w:sz w:val="16"/>
                <w:szCs w:val="16"/>
              </w:rPr>
              <w:t>20000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631C0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6"/>
                <w:szCs w:val="16"/>
              </w:rPr>
            </w:pPr>
            <w:r w:rsidRPr="0050540B">
              <w:rPr>
                <w:rFonts w:eastAsia="Times New Roman"/>
                <w:color w:val="auto"/>
                <w:sz w:val="16"/>
                <w:szCs w:val="16"/>
              </w:rPr>
              <w:t>19953 (99.77%)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8A57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6"/>
                <w:szCs w:val="16"/>
              </w:rPr>
            </w:pPr>
            <w:r w:rsidRPr="0050540B">
              <w:rPr>
                <w:rFonts w:eastAsia="Times New Roman"/>
                <w:color w:val="auto"/>
                <w:sz w:val="16"/>
                <w:szCs w:val="16"/>
              </w:rPr>
              <w:t>47 (0.23 %)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ADB30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6"/>
                <w:szCs w:val="16"/>
              </w:rPr>
            </w:pPr>
            <w:r w:rsidRPr="0050540B">
              <w:rPr>
                <w:rFonts w:eastAsia="Times New Roman"/>
                <w:color w:val="auto"/>
                <w:sz w:val="16"/>
                <w:szCs w:val="16"/>
              </w:rPr>
              <w:t>519.23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78107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6"/>
                <w:szCs w:val="16"/>
              </w:rPr>
            </w:pPr>
            <w:r w:rsidRPr="0050540B">
              <w:rPr>
                <w:rFonts w:eastAsia="Times New Roman"/>
                <w:color w:val="auto"/>
                <w:sz w:val="16"/>
                <w:szCs w:val="16"/>
              </w:rPr>
              <w:t>0.1</w:t>
            </w:r>
          </w:p>
        </w:tc>
      </w:tr>
      <w:tr w:rsidR="00A77D76" w:rsidRPr="0050540B" w14:paraId="33C553DF" w14:textId="77777777" w:rsidTr="00545501">
        <w:trPr>
          <w:trHeight w:val="3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AB477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i/>
                <w:iCs/>
                <w:color w:val="auto"/>
                <w:sz w:val="16"/>
                <w:szCs w:val="16"/>
              </w:rPr>
            </w:pPr>
            <w:r w:rsidRPr="0050540B">
              <w:rPr>
                <w:rFonts w:eastAsia="Times New Roman"/>
                <w:i/>
                <w:iCs/>
                <w:color w:val="auto"/>
                <w:sz w:val="16"/>
                <w:szCs w:val="16"/>
              </w:rPr>
              <w:t xml:space="preserve">Lactobacillus </w:t>
            </w:r>
            <w:proofErr w:type="spellStart"/>
            <w:r w:rsidRPr="0050540B">
              <w:rPr>
                <w:rFonts w:eastAsia="Times New Roman"/>
                <w:i/>
                <w:iCs/>
                <w:color w:val="auto"/>
                <w:sz w:val="16"/>
                <w:szCs w:val="16"/>
              </w:rPr>
              <w:t>crispatus</w:t>
            </w:r>
            <w:proofErr w:type="spellEnd"/>
            <w:r w:rsidRPr="0050540B">
              <w:rPr>
                <w:rFonts w:eastAsia="Times New Roman"/>
                <w:i/>
                <w:iCs/>
                <w:color w:val="auto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A22A7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6"/>
                <w:szCs w:val="16"/>
              </w:rPr>
            </w:pPr>
            <w:r w:rsidRPr="0050540B">
              <w:rPr>
                <w:rFonts w:eastAsia="Times New Roman"/>
                <w:color w:val="auto"/>
                <w:sz w:val="16"/>
                <w:szCs w:val="16"/>
              </w:rPr>
              <w:t>512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05050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6"/>
                <w:szCs w:val="16"/>
              </w:rPr>
            </w:pPr>
            <w:r w:rsidRPr="0050540B">
              <w:rPr>
                <w:rFonts w:eastAsia="Times New Roman"/>
                <w:color w:val="auto"/>
                <w:sz w:val="16"/>
                <w:szCs w:val="16"/>
              </w:rPr>
              <w:t>20000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5D96A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6"/>
                <w:szCs w:val="16"/>
              </w:rPr>
            </w:pPr>
            <w:r w:rsidRPr="0050540B">
              <w:rPr>
                <w:rFonts w:eastAsia="Times New Roman"/>
                <w:color w:val="auto"/>
                <w:sz w:val="16"/>
                <w:szCs w:val="16"/>
              </w:rPr>
              <w:t>19991 (99.95%)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294DF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6"/>
                <w:szCs w:val="16"/>
              </w:rPr>
            </w:pPr>
            <w:r w:rsidRPr="0050540B">
              <w:rPr>
                <w:rFonts w:eastAsia="Times New Roman"/>
                <w:color w:val="auto"/>
                <w:sz w:val="16"/>
                <w:szCs w:val="16"/>
              </w:rPr>
              <w:t>9 (0.04 %)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5EEED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6"/>
                <w:szCs w:val="16"/>
              </w:rPr>
            </w:pPr>
            <w:r w:rsidRPr="0050540B">
              <w:rPr>
                <w:rFonts w:eastAsia="Times New Roman"/>
                <w:color w:val="auto"/>
                <w:sz w:val="16"/>
                <w:szCs w:val="16"/>
              </w:rPr>
              <w:t>512.05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BD19D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6"/>
                <w:szCs w:val="16"/>
              </w:rPr>
            </w:pPr>
            <w:r w:rsidRPr="0050540B">
              <w:rPr>
                <w:rFonts w:eastAsia="Times New Roman"/>
                <w:color w:val="auto"/>
                <w:sz w:val="16"/>
                <w:szCs w:val="16"/>
              </w:rPr>
              <w:t>0.09</w:t>
            </w:r>
          </w:p>
        </w:tc>
      </w:tr>
      <w:tr w:rsidR="00A77D76" w:rsidRPr="0050540B" w14:paraId="46BD8E20" w14:textId="77777777" w:rsidTr="00545501">
        <w:trPr>
          <w:trHeight w:val="3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F51B4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i/>
                <w:iCs/>
                <w:color w:val="auto"/>
                <w:sz w:val="16"/>
                <w:szCs w:val="16"/>
              </w:rPr>
            </w:pPr>
            <w:r w:rsidRPr="0050540B">
              <w:rPr>
                <w:rFonts w:eastAsia="Times New Roman"/>
                <w:i/>
                <w:iCs/>
                <w:color w:val="auto"/>
                <w:sz w:val="16"/>
                <w:szCs w:val="16"/>
              </w:rPr>
              <w:t xml:space="preserve">Prevotella </w:t>
            </w:r>
            <w:proofErr w:type="spellStart"/>
            <w:r w:rsidRPr="0050540B">
              <w:rPr>
                <w:rFonts w:eastAsia="Times New Roman"/>
                <w:i/>
                <w:iCs/>
                <w:color w:val="auto"/>
                <w:sz w:val="16"/>
                <w:szCs w:val="16"/>
              </w:rPr>
              <w:t>bivia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E2901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6"/>
                <w:szCs w:val="16"/>
              </w:rPr>
            </w:pPr>
            <w:r w:rsidRPr="0050540B">
              <w:rPr>
                <w:rFonts w:eastAsia="Times New Roman"/>
                <w:color w:val="auto"/>
                <w:sz w:val="16"/>
                <w:szCs w:val="16"/>
              </w:rPr>
              <w:t>490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7D133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6"/>
                <w:szCs w:val="16"/>
              </w:rPr>
            </w:pPr>
            <w:r w:rsidRPr="0050540B">
              <w:rPr>
                <w:rFonts w:eastAsia="Times New Roman"/>
                <w:color w:val="auto"/>
                <w:sz w:val="16"/>
                <w:szCs w:val="16"/>
              </w:rPr>
              <w:t>20000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15019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6"/>
                <w:szCs w:val="16"/>
              </w:rPr>
            </w:pPr>
            <w:r w:rsidRPr="0050540B">
              <w:rPr>
                <w:rFonts w:eastAsia="Times New Roman"/>
                <w:color w:val="auto"/>
                <w:sz w:val="16"/>
                <w:szCs w:val="16"/>
              </w:rPr>
              <w:t>20000 (100 %)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A75E6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6"/>
                <w:szCs w:val="16"/>
              </w:rPr>
            </w:pPr>
            <w:r w:rsidRPr="0050540B">
              <w:rPr>
                <w:rFonts w:eastAsia="Times New Roman"/>
                <w:color w:val="auto"/>
                <w:sz w:val="16"/>
                <w:szCs w:val="16"/>
              </w:rPr>
              <w:t>0 (0 %)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9AF79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6"/>
                <w:szCs w:val="16"/>
              </w:rPr>
            </w:pPr>
            <w:r w:rsidRPr="0050540B">
              <w:rPr>
                <w:rFonts w:eastAsia="Times New Roman"/>
                <w:color w:val="auto"/>
                <w:sz w:val="16"/>
                <w:szCs w:val="16"/>
              </w:rPr>
              <w:t>490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DBAA1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6"/>
                <w:szCs w:val="16"/>
              </w:rPr>
            </w:pPr>
            <w:r w:rsidRPr="0050540B">
              <w:rPr>
                <w:rFonts w:eastAsia="Times New Roman"/>
                <w:color w:val="auto"/>
                <w:sz w:val="16"/>
                <w:szCs w:val="16"/>
              </w:rPr>
              <w:t>0.06</w:t>
            </w:r>
          </w:p>
        </w:tc>
      </w:tr>
      <w:tr w:rsidR="00A77D76" w:rsidRPr="0050540B" w14:paraId="669A6A8B" w14:textId="77777777" w:rsidTr="00545501">
        <w:trPr>
          <w:trHeight w:val="3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24115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i/>
                <w:iCs/>
                <w:color w:val="auto"/>
                <w:sz w:val="16"/>
                <w:szCs w:val="16"/>
              </w:rPr>
            </w:pPr>
            <w:proofErr w:type="spellStart"/>
            <w:r w:rsidRPr="0050540B">
              <w:rPr>
                <w:rFonts w:eastAsia="Times New Roman"/>
                <w:i/>
                <w:iCs/>
                <w:color w:val="auto"/>
                <w:sz w:val="16"/>
                <w:szCs w:val="16"/>
              </w:rPr>
              <w:t>Gardnerella</w:t>
            </w:r>
            <w:proofErr w:type="spellEnd"/>
            <w:r w:rsidRPr="0050540B">
              <w:rPr>
                <w:rFonts w:eastAsia="Times New Roman"/>
                <w:i/>
                <w:iCs/>
                <w:color w:val="auto"/>
                <w:sz w:val="16"/>
                <w:szCs w:val="16"/>
              </w:rPr>
              <w:t xml:space="preserve"> vaginalis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7AC33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6"/>
                <w:szCs w:val="16"/>
              </w:rPr>
            </w:pPr>
            <w:r w:rsidRPr="0050540B">
              <w:rPr>
                <w:rFonts w:eastAsia="Times New Roman"/>
                <w:color w:val="auto"/>
                <w:sz w:val="16"/>
                <w:szCs w:val="16"/>
              </w:rPr>
              <w:t>471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61E2F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6"/>
                <w:szCs w:val="16"/>
              </w:rPr>
            </w:pPr>
            <w:r w:rsidRPr="0050540B">
              <w:rPr>
                <w:rFonts w:eastAsia="Times New Roman"/>
                <w:color w:val="auto"/>
                <w:sz w:val="16"/>
                <w:szCs w:val="16"/>
              </w:rPr>
              <w:t>20000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0BC14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6"/>
                <w:szCs w:val="16"/>
              </w:rPr>
            </w:pPr>
            <w:r w:rsidRPr="0050540B">
              <w:rPr>
                <w:rFonts w:eastAsia="Times New Roman"/>
                <w:color w:val="auto"/>
                <w:sz w:val="16"/>
                <w:szCs w:val="16"/>
              </w:rPr>
              <w:t>20000 (100 %)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C1E48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6"/>
                <w:szCs w:val="16"/>
              </w:rPr>
            </w:pPr>
            <w:r w:rsidRPr="0050540B">
              <w:rPr>
                <w:rFonts w:eastAsia="Times New Roman"/>
                <w:color w:val="auto"/>
                <w:sz w:val="16"/>
                <w:szCs w:val="16"/>
              </w:rPr>
              <w:t>0 (0 %)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2BA3F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6"/>
                <w:szCs w:val="16"/>
              </w:rPr>
            </w:pPr>
            <w:r w:rsidRPr="0050540B">
              <w:rPr>
                <w:rFonts w:eastAsia="Times New Roman"/>
                <w:color w:val="auto"/>
                <w:sz w:val="16"/>
                <w:szCs w:val="16"/>
              </w:rPr>
              <w:t>471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FFA19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6"/>
                <w:szCs w:val="16"/>
              </w:rPr>
            </w:pPr>
            <w:r w:rsidRPr="0050540B">
              <w:rPr>
                <w:rFonts w:eastAsia="Times New Roman"/>
                <w:color w:val="auto"/>
                <w:sz w:val="16"/>
                <w:szCs w:val="16"/>
              </w:rPr>
              <w:t>0.05</w:t>
            </w:r>
          </w:p>
        </w:tc>
      </w:tr>
      <w:tr w:rsidR="00A77D76" w:rsidRPr="0050540B" w14:paraId="059AA5DC" w14:textId="77777777" w:rsidTr="00545501">
        <w:trPr>
          <w:trHeight w:val="3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6520D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i/>
                <w:iCs/>
                <w:color w:val="auto"/>
                <w:sz w:val="16"/>
                <w:szCs w:val="16"/>
              </w:rPr>
            </w:pPr>
            <w:r w:rsidRPr="0050540B">
              <w:rPr>
                <w:rFonts w:eastAsia="Times New Roman"/>
                <w:i/>
                <w:iCs/>
                <w:color w:val="auto"/>
                <w:sz w:val="16"/>
                <w:szCs w:val="16"/>
              </w:rPr>
              <w:t xml:space="preserve">Clostridium </w:t>
            </w:r>
            <w:proofErr w:type="spellStart"/>
            <w:r w:rsidRPr="0050540B">
              <w:rPr>
                <w:rFonts w:eastAsia="Times New Roman"/>
                <w:i/>
                <w:iCs/>
                <w:color w:val="auto"/>
                <w:sz w:val="16"/>
                <w:szCs w:val="16"/>
              </w:rPr>
              <w:t>josui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AAB8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6"/>
                <w:szCs w:val="16"/>
              </w:rPr>
            </w:pPr>
            <w:r w:rsidRPr="0050540B">
              <w:rPr>
                <w:rFonts w:eastAsia="Times New Roman"/>
                <w:color w:val="auto"/>
                <w:sz w:val="16"/>
                <w:szCs w:val="16"/>
              </w:rPr>
              <w:t>595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02133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6"/>
                <w:szCs w:val="16"/>
              </w:rPr>
            </w:pPr>
            <w:r w:rsidRPr="0050540B">
              <w:rPr>
                <w:rFonts w:eastAsia="Times New Roman"/>
                <w:color w:val="auto"/>
                <w:sz w:val="16"/>
                <w:szCs w:val="16"/>
              </w:rPr>
              <w:t>20000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65886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6"/>
                <w:szCs w:val="16"/>
              </w:rPr>
            </w:pPr>
            <w:r w:rsidRPr="0050540B">
              <w:rPr>
                <w:rFonts w:eastAsia="Times New Roman"/>
                <w:color w:val="auto"/>
                <w:sz w:val="16"/>
                <w:szCs w:val="16"/>
              </w:rPr>
              <w:t>27 (0.14 %)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EF2F4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6"/>
                <w:szCs w:val="16"/>
              </w:rPr>
            </w:pPr>
            <w:r w:rsidRPr="0050540B">
              <w:rPr>
                <w:rFonts w:eastAsia="Times New Roman"/>
                <w:color w:val="auto"/>
                <w:sz w:val="16"/>
                <w:szCs w:val="16"/>
              </w:rPr>
              <w:t>19973 (99.86 %)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B7885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6"/>
                <w:szCs w:val="16"/>
              </w:rPr>
            </w:pPr>
            <w:r w:rsidRPr="0050540B">
              <w:rPr>
                <w:rFonts w:eastAsia="Times New Roman"/>
                <w:color w:val="auto"/>
                <w:sz w:val="16"/>
                <w:szCs w:val="16"/>
              </w:rPr>
              <w:t>614.97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B6627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6"/>
                <w:szCs w:val="16"/>
              </w:rPr>
            </w:pPr>
            <w:r w:rsidRPr="0050540B">
              <w:rPr>
                <w:rFonts w:eastAsia="Times New Roman"/>
                <w:color w:val="auto"/>
                <w:sz w:val="16"/>
                <w:szCs w:val="16"/>
              </w:rPr>
              <w:t>0.3</w:t>
            </w:r>
          </w:p>
        </w:tc>
      </w:tr>
      <w:tr w:rsidR="00A77D76" w:rsidRPr="0050540B" w14:paraId="550CDCB0" w14:textId="77777777" w:rsidTr="00545501">
        <w:trPr>
          <w:trHeight w:val="320"/>
        </w:trPr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D9AB89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i/>
                <w:iCs/>
                <w:color w:val="auto"/>
                <w:sz w:val="16"/>
                <w:szCs w:val="16"/>
              </w:rPr>
            </w:pPr>
            <w:r w:rsidRPr="0050540B">
              <w:rPr>
                <w:rFonts w:eastAsia="Times New Roman"/>
                <w:i/>
                <w:iCs/>
                <w:color w:val="auto"/>
                <w:sz w:val="16"/>
                <w:szCs w:val="16"/>
              </w:rPr>
              <w:t>Campylobacter rectus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966C9A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6"/>
                <w:szCs w:val="16"/>
              </w:rPr>
            </w:pPr>
            <w:r w:rsidRPr="0050540B">
              <w:rPr>
                <w:rFonts w:eastAsia="Times New Roman"/>
                <w:color w:val="auto"/>
                <w:sz w:val="16"/>
                <w:szCs w:val="16"/>
              </w:rPr>
              <w:t>651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134E0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6"/>
                <w:szCs w:val="16"/>
              </w:rPr>
            </w:pPr>
            <w:r w:rsidRPr="0050540B">
              <w:rPr>
                <w:rFonts w:eastAsia="Times New Roman"/>
                <w:color w:val="auto"/>
                <w:sz w:val="16"/>
                <w:szCs w:val="16"/>
              </w:rPr>
              <w:t>20000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642A1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6"/>
                <w:szCs w:val="16"/>
              </w:rPr>
            </w:pPr>
            <w:r w:rsidRPr="0050540B">
              <w:rPr>
                <w:rFonts w:eastAsia="Times New Roman"/>
                <w:color w:val="auto"/>
                <w:sz w:val="16"/>
                <w:szCs w:val="16"/>
              </w:rPr>
              <w:t>2 (0.01 %)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96D862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6"/>
                <w:szCs w:val="16"/>
              </w:rPr>
            </w:pPr>
            <w:r w:rsidRPr="0050540B">
              <w:rPr>
                <w:rFonts w:eastAsia="Times New Roman"/>
                <w:color w:val="auto"/>
                <w:sz w:val="16"/>
                <w:szCs w:val="16"/>
              </w:rPr>
              <w:t>19998 (99.99 %)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F7DC6C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6"/>
                <w:szCs w:val="16"/>
              </w:rPr>
            </w:pPr>
            <w:r w:rsidRPr="0050540B">
              <w:rPr>
                <w:rFonts w:eastAsia="Times New Roman"/>
                <w:color w:val="auto"/>
                <w:sz w:val="16"/>
                <w:szCs w:val="16"/>
              </w:rPr>
              <w:t>615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D01D9D" w14:textId="77777777" w:rsidR="00A77D76" w:rsidRPr="0050540B" w:rsidRDefault="00A77D76" w:rsidP="005A3538">
            <w:pPr>
              <w:spacing w:line="240" w:lineRule="auto"/>
              <w:jc w:val="both"/>
              <w:rPr>
                <w:rFonts w:eastAsia="Times New Roman"/>
                <w:color w:val="auto"/>
                <w:sz w:val="16"/>
                <w:szCs w:val="16"/>
              </w:rPr>
            </w:pPr>
            <w:r w:rsidRPr="0050540B">
              <w:rPr>
                <w:rFonts w:eastAsia="Times New Roman"/>
                <w:color w:val="auto"/>
                <w:sz w:val="16"/>
                <w:szCs w:val="16"/>
              </w:rPr>
              <w:t>0.3</w:t>
            </w:r>
          </w:p>
        </w:tc>
      </w:tr>
    </w:tbl>
    <w:p w14:paraId="697B1ECE" w14:textId="77777777" w:rsidR="008C6A17" w:rsidRPr="0050540B" w:rsidRDefault="008C6A17" w:rsidP="005A3538">
      <w:pPr>
        <w:pStyle w:val="normal0"/>
        <w:jc w:val="both"/>
        <w:rPr>
          <w:color w:val="auto"/>
        </w:rPr>
      </w:pPr>
    </w:p>
    <w:p w14:paraId="3359C0FE" w14:textId="77777777" w:rsidR="008C6A17" w:rsidRPr="0050540B" w:rsidRDefault="008C6A17" w:rsidP="005A3538">
      <w:pPr>
        <w:pStyle w:val="normal0"/>
        <w:jc w:val="both"/>
        <w:rPr>
          <w:color w:val="auto"/>
        </w:rPr>
      </w:pPr>
    </w:p>
    <w:p w14:paraId="154DA94B" w14:textId="77777777" w:rsidR="00997B08" w:rsidRPr="0050540B" w:rsidRDefault="00997B08" w:rsidP="00997B08">
      <w:pPr>
        <w:pStyle w:val="normal0"/>
        <w:jc w:val="both"/>
        <w:rPr>
          <w:b/>
          <w:color w:val="auto"/>
        </w:rPr>
      </w:pPr>
    </w:p>
    <w:p w14:paraId="5F644DA1" w14:textId="77777777" w:rsidR="00997B08" w:rsidRPr="0050540B" w:rsidRDefault="00997B08" w:rsidP="00997B08">
      <w:pPr>
        <w:pStyle w:val="normal0"/>
        <w:jc w:val="both"/>
        <w:rPr>
          <w:b/>
          <w:color w:val="auto"/>
        </w:rPr>
      </w:pPr>
    </w:p>
    <w:p w14:paraId="2602F9D9" w14:textId="77777777" w:rsidR="00997B08" w:rsidRPr="0050540B" w:rsidRDefault="00997B08" w:rsidP="00997B08">
      <w:pPr>
        <w:pStyle w:val="normal0"/>
        <w:jc w:val="both"/>
        <w:rPr>
          <w:b/>
          <w:color w:val="auto"/>
        </w:rPr>
      </w:pPr>
    </w:p>
    <w:p w14:paraId="5B37C3EF" w14:textId="77777777" w:rsidR="00997B08" w:rsidRPr="0050540B" w:rsidRDefault="00997B08" w:rsidP="00997B08">
      <w:pPr>
        <w:pStyle w:val="normal0"/>
        <w:jc w:val="both"/>
        <w:rPr>
          <w:b/>
          <w:color w:val="auto"/>
        </w:rPr>
      </w:pPr>
    </w:p>
    <w:p w14:paraId="05649A52" w14:textId="77777777" w:rsidR="00997B08" w:rsidRPr="0050540B" w:rsidRDefault="00997B08" w:rsidP="00997B08">
      <w:pPr>
        <w:pStyle w:val="normal0"/>
        <w:jc w:val="both"/>
        <w:rPr>
          <w:b/>
          <w:color w:val="auto"/>
        </w:rPr>
      </w:pPr>
    </w:p>
    <w:p w14:paraId="7F80DDE1" w14:textId="77777777" w:rsidR="00997B08" w:rsidRPr="0050540B" w:rsidRDefault="00997B08" w:rsidP="00997B08">
      <w:pPr>
        <w:pStyle w:val="normal0"/>
        <w:jc w:val="both"/>
        <w:rPr>
          <w:color w:val="auto"/>
        </w:rPr>
      </w:pPr>
      <w:r w:rsidRPr="0050540B">
        <w:rPr>
          <w:b/>
          <w:color w:val="auto"/>
          <w:highlight w:val="cyan"/>
        </w:rPr>
        <w:t>Table S4:</w:t>
      </w:r>
      <w:r w:rsidRPr="0050540B">
        <w:rPr>
          <w:color w:val="auto"/>
          <w:highlight w:val="cyan"/>
        </w:rPr>
        <w:t xml:space="preserve"> OTU analysis of the mock community</w:t>
      </w:r>
      <w:r w:rsidRPr="0050540B">
        <w:rPr>
          <w:color w:val="auto"/>
        </w:rPr>
        <w:t xml:space="preserve"> </w:t>
      </w:r>
    </w:p>
    <w:p w14:paraId="0DCCF362" w14:textId="77777777" w:rsidR="00997B08" w:rsidRPr="0050540B" w:rsidRDefault="00997B08" w:rsidP="005A3538">
      <w:pPr>
        <w:pStyle w:val="normal0"/>
        <w:jc w:val="both"/>
        <w:rPr>
          <w:color w:val="auto"/>
        </w:rPr>
      </w:pPr>
    </w:p>
    <w:tbl>
      <w:tblPr>
        <w:tblW w:w="11942" w:type="dxa"/>
        <w:tblInd w:w="93" w:type="dxa"/>
        <w:tblLook w:val="04A0" w:firstRow="1" w:lastRow="0" w:firstColumn="1" w:lastColumn="0" w:noHBand="0" w:noVBand="1"/>
      </w:tblPr>
      <w:tblGrid>
        <w:gridCol w:w="2120"/>
        <w:gridCol w:w="1300"/>
        <w:gridCol w:w="1300"/>
        <w:gridCol w:w="1341"/>
        <w:gridCol w:w="1341"/>
        <w:gridCol w:w="1300"/>
        <w:gridCol w:w="1640"/>
        <w:gridCol w:w="1600"/>
      </w:tblGrid>
      <w:tr w:rsidR="00997B08" w:rsidRPr="0050540B" w14:paraId="2A9A5ECE" w14:textId="77777777" w:rsidTr="00997B08">
        <w:trPr>
          <w:trHeight w:val="900"/>
        </w:trPr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A1A6C9" w14:textId="77777777" w:rsidR="00997B08" w:rsidRPr="0050540B" w:rsidRDefault="00997B08" w:rsidP="00997B08">
            <w:pPr>
              <w:spacing w:line="240" w:lineRule="auto"/>
              <w:rPr>
                <w:rFonts w:eastAsia="Times New Roman"/>
                <w:b/>
                <w:bCs/>
                <w:color w:val="auto"/>
              </w:rPr>
            </w:pPr>
            <w:r w:rsidRPr="0050540B">
              <w:rPr>
                <w:rFonts w:eastAsia="Times New Roman"/>
                <w:b/>
                <w:bCs/>
                <w:color w:val="auto"/>
              </w:rPr>
              <w:t>Analysis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8818A0" w14:textId="77777777" w:rsidR="00997B08" w:rsidRPr="0050540B" w:rsidRDefault="00997B08" w:rsidP="00997B08">
            <w:pPr>
              <w:spacing w:line="240" w:lineRule="auto"/>
              <w:rPr>
                <w:rFonts w:eastAsia="Times New Roman"/>
                <w:b/>
                <w:bCs/>
                <w:color w:val="auto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25A763" w14:textId="77777777" w:rsidR="00997B08" w:rsidRPr="0050540B" w:rsidRDefault="00997B08" w:rsidP="00997B08">
            <w:pPr>
              <w:spacing w:line="240" w:lineRule="auto"/>
              <w:rPr>
                <w:rFonts w:eastAsia="Times New Roman"/>
                <w:b/>
                <w:bCs/>
                <w:color w:val="auto"/>
              </w:rPr>
            </w:pPr>
            <w:r w:rsidRPr="0050540B">
              <w:rPr>
                <w:rFonts w:eastAsia="Times New Roman"/>
                <w:b/>
                <w:bCs/>
                <w:color w:val="auto"/>
              </w:rPr>
              <w:t>Total Reads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936524" w14:textId="77777777" w:rsidR="00997B08" w:rsidRPr="0050540B" w:rsidRDefault="00997B08" w:rsidP="00997B08">
            <w:pPr>
              <w:spacing w:line="240" w:lineRule="auto"/>
              <w:rPr>
                <w:rFonts w:eastAsia="Times New Roman"/>
                <w:b/>
                <w:bCs/>
                <w:color w:val="auto"/>
              </w:rPr>
            </w:pPr>
            <w:r w:rsidRPr="0050540B">
              <w:rPr>
                <w:rFonts w:eastAsia="Times New Roman"/>
                <w:b/>
                <w:bCs/>
                <w:color w:val="auto"/>
              </w:rPr>
              <w:t xml:space="preserve"># </w:t>
            </w:r>
            <w:proofErr w:type="spellStart"/>
            <w:r w:rsidRPr="0050540B">
              <w:rPr>
                <w:rFonts w:eastAsia="Times New Roman"/>
                <w:b/>
                <w:bCs/>
                <w:color w:val="auto"/>
              </w:rPr>
              <w:t>Amplicons</w:t>
            </w:r>
            <w:proofErr w:type="spellEnd"/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9C10A9" w14:textId="77777777" w:rsidR="00997B08" w:rsidRPr="0050540B" w:rsidRDefault="00997B08" w:rsidP="00997B08">
            <w:pPr>
              <w:spacing w:line="240" w:lineRule="auto"/>
              <w:rPr>
                <w:rFonts w:eastAsia="Times New Roman"/>
                <w:b/>
                <w:bCs/>
                <w:color w:val="auto"/>
              </w:rPr>
            </w:pPr>
            <w:r w:rsidRPr="0050540B">
              <w:rPr>
                <w:rFonts w:eastAsia="Times New Roman"/>
                <w:b/>
                <w:bCs/>
                <w:color w:val="auto"/>
              </w:rPr>
              <w:t xml:space="preserve"># High-Quality </w:t>
            </w:r>
            <w:proofErr w:type="spellStart"/>
            <w:r w:rsidRPr="0050540B">
              <w:rPr>
                <w:rFonts w:eastAsia="Times New Roman"/>
                <w:b/>
                <w:bCs/>
                <w:color w:val="auto"/>
              </w:rPr>
              <w:t>Amplicons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380388" w14:textId="77777777" w:rsidR="00997B08" w:rsidRPr="0050540B" w:rsidRDefault="00997B08" w:rsidP="00997B08">
            <w:pPr>
              <w:spacing w:line="240" w:lineRule="auto"/>
              <w:rPr>
                <w:rFonts w:eastAsia="Times New Roman"/>
                <w:b/>
                <w:bCs/>
                <w:color w:val="auto"/>
              </w:rPr>
            </w:pPr>
            <w:r w:rsidRPr="0050540B">
              <w:rPr>
                <w:rFonts w:eastAsia="Times New Roman"/>
                <w:b/>
                <w:bCs/>
                <w:color w:val="auto"/>
              </w:rPr>
              <w:t>OTUs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EC2D9B" w14:textId="77777777" w:rsidR="00997B08" w:rsidRPr="0050540B" w:rsidRDefault="00997B08" w:rsidP="00997B08">
            <w:pPr>
              <w:spacing w:line="240" w:lineRule="auto"/>
              <w:rPr>
                <w:rFonts w:eastAsia="Times New Roman"/>
                <w:b/>
                <w:bCs/>
                <w:color w:val="auto"/>
              </w:rPr>
            </w:pPr>
            <w:r w:rsidRPr="0050540B">
              <w:rPr>
                <w:rFonts w:eastAsia="Times New Roman"/>
                <w:b/>
                <w:bCs/>
                <w:color w:val="auto"/>
              </w:rPr>
              <w:t>Inverse Simpson Index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9E6BCC" w14:textId="46DD29F0" w:rsidR="00997B08" w:rsidRPr="0050540B" w:rsidRDefault="00997B08" w:rsidP="00997B08">
            <w:pPr>
              <w:spacing w:line="240" w:lineRule="auto"/>
              <w:rPr>
                <w:rFonts w:eastAsia="Times New Roman"/>
                <w:b/>
                <w:bCs/>
                <w:color w:val="auto"/>
              </w:rPr>
            </w:pPr>
            <w:r w:rsidRPr="0050540B">
              <w:rPr>
                <w:rFonts w:eastAsia="Times New Roman"/>
                <w:b/>
                <w:bCs/>
                <w:color w:val="auto"/>
              </w:rPr>
              <w:t>Distance Matrix File Size</w:t>
            </w:r>
            <w:r w:rsidR="00AB60C2">
              <w:rPr>
                <w:rFonts w:eastAsia="Times New Roman"/>
                <w:b/>
                <w:bCs/>
                <w:color w:val="auto"/>
              </w:rPr>
              <w:t xml:space="preserve"> (Gb)</w:t>
            </w:r>
          </w:p>
        </w:tc>
      </w:tr>
      <w:tr w:rsidR="00997B08" w:rsidRPr="0050540B" w14:paraId="39A2AFD3" w14:textId="77777777" w:rsidTr="00997B08">
        <w:trPr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3DBAD" w14:textId="77777777" w:rsidR="00997B08" w:rsidRPr="0050540B" w:rsidRDefault="00997B08" w:rsidP="00997B08">
            <w:pPr>
              <w:spacing w:line="240" w:lineRule="auto"/>
              <w:rPr>
                <w:rFonts w:eastAsia="Times New Roman"/>
                <w:color w:val="auto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037F69B2" w14:textId="77777777" w:rsidR="00997B08" w:rsidRPr="0050540B" w:rsidRDefault="00997B08" w:rsidP="00997B08">
            <w:pPr>
              <w:spacing w:line="240" w:lineRule="auto"/>
              <w:rPr>
                <w:rFonts w:eastAsia="Times New Roman"/>
                <w:color w:val="auto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6903B" w14:textId="77777777" w:rsidR="00997B08" w:rsidRPr="0050540B" w:rsidRDefault="00997B08" w:rsidP="00997B08">
            <w:pPr>
              <w:spacing w:line="240" w:lineRule="auto"/>
              <w:rPr>
                <w:rFonts w:eastAsia="Times New Roman"/>
                <w:color w:val="auto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7F49B" w14:textId="77777777" w:rsidR="00997B08" w:rsidRPr="0050540B" w:rsidRDefault="00997B08" w:rsidP="00997B08">
            <w:pPr>
              <w:spacing w:line="240" w:lineRule="auto"/>
              <w:rPr>
                <w:rFonts w:eastAsia="Times New Roman"/>
                <w:color w:val="auto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FE1F6" w14:textId="77777777" w:rsidR="00997B08" w:rsidRPr="0050540B" w:rsidRDefault="00997B08" w:rsidP="00997B08">
            <w:pPr>
              <w:spacing w:line="240" w:lineRule="auto"/>
              <w:rPr>
                <w:rFonts w:eastAsia="Times New Roman"/>
                <w:color w:val="auto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C5363" w14:textId="77777777" w:rsidR="00997B08" w:rsidRPr="0050540B" w:rsidRDefault="00997B08" w:rsidP="00997B08">
            <w:pPr>
              <w:spacing w:line="240" w:lineRule="auto"/>
              <w:rPr>
                <w:rFonts w:eastAsia="Times New Roman"/>
                <w:color w:val="auto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7DF93" w14:textId="77777777" w:rsidR="00997B08" w:rsidRPr="0050540B" w:rsidRDefault="00997B08" w:rsidP="00997B08">
            <w:pPr>
              <w:spacing w:line="240" w:lineRule="auto"/>
              <w:rPr>
                <w:rFonts w:eastAsia="Times New Roman"/>
                <w:color w:val="auto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8BF61" w14:textId="77777777" w:rsidR="00997B08" w:rsidRPr="0050540B" w:rsidRDefault="00997B08" w:rsidP="00997B08">
            <w:pPr>
              <w:spacing w:line="240" w:lineRule="auto"/>
              <w:rPr>
                <w:rFonts w:eastAsia="Times New Roman"/>
                <w:color w:val="auto"/>
              </w:rPr>
            </w:pPr>
          </w:p>
        </w:tc>
      </w:tr>
      <w:tr w:rsidR="00997B08" w:rsidRPr="0050540B" w14:paraId="68C0CB4C" w14:textId="77777777" w:rsidTr="00997B08">
        <w:trPr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00559" w14:textId="77777777" w:rsidR="00997B08" w:rsidRPr="0050540B" w:rsidRDefault="00997B08" w:rsidP="00997B08">
            <w:pPr>
              <w:spacing w:line="240" w:lineRule="auto"/>
              <w:rPr>
                <w:rFonts w:eastAsia="Times New Roman"/>
                <w:color w:val="auto"/>
              </w:rPr>
            </w:pPr>
            <w:proofErr w:type="spellStart"/>
            <w:r w:rsidRPr="0050540B">
              <w:rPr>
                <w:rFonts w:eastAsia="Times New Roman"/>
                <w:color w:val="auto"/>
              </w:rPr>
              <w:t>MothurQC</w:t>
            </w:r>
            <w:proofErr w:type="spellEnd"/>
            <w:r w:rsidRPr="0050540B">
              <w:rPr>
                <w:rFonts w:eastAsia="Times New Roman"/>
                <w:color w:val="auto"/>
              </w:rPr>
              <w:t xml:space="preserve"> - </w:t>
            </w:r>
            <w:proofErr w:type="spellStart"/>
            <w:r w:rsidRPr="0050540B">
              <w:rPr>
                <w:rFonts w:eastAsia="Times New Roman"/>
                <w:color w:val="auto"/>
              </w:rPr>
              <w:t>Mothur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0019FD0E" w14:textId="77777777" w:rsidR="00997B08" w:rsidRPr="0050540B" w:rsidRDefault="00997B08" w:rsidP="00997B08">
            <w:pPr>
              <w:spacing w:line="240" w:lineRule="auto"/>
              <w:rPr>
                <w:rFonts w:eastAsia="Times New Roman"/>
                <w:color w:val="auto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DADC6" w14:textId="77777777" w:rsidR="00997B08" w:rsidRPr="0050540B" w:rsidRDefault="00997B08" w:rsidP="00997B08">
            <w:pPr>
              <w:spacing w:line="240" w:lineRule="auto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237601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03470" w14:textId="77777777" w:rsidR="00997B08" w:rsidRPr="0050540B" w:rsidRDefault="00997B08" w:rsidP="00997B08">
            <w:pPr>
              <w:spacing w:line="240" w:lineRule="auto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237601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874AE" w14:textId="77777777" w:rsidR="00997B08" w:rsidRPr="0050540B" w:rsidRDefault="00997B08" w:rsidP="00997B08">
            <w:pPr>
              <w:spacing w:line="240" w:lineRule="auto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221379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1200A" w14:textId="0DA590EE" w:rsidR="00997B08" w:rsidRPr="0050540B" w:rsidRDefault="00AB60C2" w:rsidP="00997B08">
            <w:pPr>
              <w:spacing w:line="240" w:lineRule="auto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19671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6D79B" w14:textId="77777777" w:rsidR="00997B08" w:rsidRPr="0050540B" w:rsidRDefault="00997B08" w:rsidP="00997B08">
            <w:pPr>
              <w:spacing w:line="240" w:lineRule="auto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12.01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A2316" w14:textId="62F93650" w:rsidR="00997B08" w:rsidRPr="0050540B" w:rsidRDefault="00997B08" w:rsidP="00997B08">
            <w:pPr>
              <w:spacing w:line="240" w:lineRule="auto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18</w:t>
            </w:r>
          </w:p>
        </w:tc>
      </w:tr>
      <w:tr w:rsidR="00997B08" w:rsidRPr="0050540B" w14:paraId="08AD2354" w14:textId="77777777" w:rsidTr="00997B08">
        <w:trPr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40750" w14:textId="77777777" w:rsidR="00997B08" w:rsidRPr="0050540B" w:rsidRDefault="00997B08" w:rsidP="00997B08">
            <w:pPr>
              <w:spacing w:line="240" w:lineRule="auto"/>
              <w:rPr>
                <w:rFonts w:eastAsia="Times New Roman"/>
                <w:color w:val="auto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17D966B3" w14:textId="77777777" w:rsidR="00997B08" w:rsidRPr="0050540B" w:rsidRDefault="00997B08" w:rsidP="00997B08">
            <w:pPr>
              <w:spacing w:line="240" w:lineRule="auto"/>
              <w:rPr>
                <w:rFonts w:eastAsia="Times New Roman"/>
                <w:color w:val="auto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5A451" w14:textId="77777777" w:rsidR="00997B08" w:rsidRPr="0050540B" w:rsidRDefault="00997B08" w:rsidP="00997B08">
            <w:pPr>
              <w:spacing w:line="240" w:lineRule="auto"/>
              <w:rPr>
                <w:rFonts w:eastAsia="Times New Roman"/>
                <w:color w:val="auto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D6F40" w14:textId="77777777" w:rsidR="00997B08" w:rsidRPr="0050540B" w:rsidRDefault="00997B08" w:rsidP="00997B08">
            <w:pPr>
              <w:spacing w:line="240" w:lineRule="auto"/>
              <w:rPr>
                <w:rFonts w:eastAsia="Times New Roman"/>
                <w:color w:val="auto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1AA16" w14:textId="77777777" w:rsidR="00997B08" w:rsidRPr="0050540B" w:rsidRDefault="00997B08" w:rsidP="00997B08">
            <w:pPr>
              <w:spacing w:line="240" w:lineRule="auto"/>
              <w:rPr>
                <w:rFonts w:eastAsia="Times New Roman"/>
                <w:color w:val="auto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704E8" w14:textId="77777777" w:rsidR="00997B08" w:rsidRPr="0050540B" w:rsidRDefault="00997B08" w:rsidP="00997B08">
            <w:pPr>
              <w:spacing w:line="240" w:lineRule="auto"/>
              <w:rPr>
                <w:rFonts w:eastAsia="Times New Roman"/>
                <w:color w:val="auto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3F5F2" w14:textId="77777777" w:rsidR="00997B08" w:rsidRPr="0050540B" w:rsidRDefault="00997B08" w:rsidP="00997B08">
            <w:pPr>
              <w:spacing w:line="240" w:lineRule="auto"/>
              <w:rPr>
                <w:rFonts w:eastAsia="Times New Roman"/>
                <w:color w:val="auto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F318F" w14:textId="77777777" w:rsidR="00997B08" w:rsidRPr="0050540B" w:rsidRDefault="00997B08" w:rsidP="00997B08">
            <w:pPr>
              <w:spacing w:line="240" w:lineRule="auto"/>
              <w:rPr>
                <w:rFonts w:eastAsia="Times New Roman"/>
                <w:color w:val="auto"/>
              </w:rPr>
            </w:pPr>
          </w:p>
        </w:tc>
      </w:tr>
      <w:tr w:rsidR="00997B08" w:rsidRPr="0050540B" w14:paraId="1533629A" w14:textId="77777777" w:rsidTr="00997B08">
        <w:trPr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101F6" w14:textId="77777777" w:rsidR="00997B08" w:rsidRPr="0050540B" w:rsidRDefault="00997B08" w:rsidP="00997B08">
            <w:pPr>
              <w:spacing w:line="240" w:lineRule="auto"/>
              <w:rPr>
                <w:rFonts w:eastAsia="Times New Roman"/>
                <w:color w:val="auto"/>
              </w:rPr>
            </w:pPr>
            <w:proofErr w:type="spellStart"/>
            <w:r w:rsidRPr="0050540B">
              <w:rPr>
                <w:rFonts w:eastAsia="Times New Roman"/>
                <w:color w:val="auto"/>
              </w:rPr>
              <w:t>MeFiTQC</w:t>
            </w:r>
            <w:proofErr w:type="spellEnd"/>
            <w:r w:rsidRPr="0050540B">
              <w:rPr>
                <w:rFonts w:eastAsia="Times New Roman"/>
                <w:color w:val="auto"/>
              </w:rPr>
              <w:t xml:space="preserve"> - </w:t>
            </w:r>
            <w:proofErr w:type="spellStart"/>
            <w:r w:rsidRPr="0050540B">
              <w:rPr>
                <w:rFonts w:eastAsia="Times New Roman"/>
                <w:color w:val="auto"/>
              </w:rPr>
              <w:t>Mothur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74254043" w14:textId="77777777" w:rsidR="00997B08" w:rsidRPr="0050540B" w:rsidRDefault="00997B08" w:rsidP="00997B08">
            <w:pPr>
              <w:spacing w:line="240" w:lineRule="auto"/>
              <w:rPr>
                <w:rFonts w:eastAsia="Times New Roman"/>
                <w:color w:val="auto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F3AF5" w14:textId="77777777" w:rsidR="00997B08" w:rsidRPr="0050540B" w:rsidRDefault="00997B08" w:rsidP="00997B08">
            <w:pPr>
              <w:spacing w:line="240" w:lineRule="auto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237601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5A324" w14:textId="77777777" w:rsidR="00997B08" w:rsidRPr="0050540B" w:rsidRDefault="00997B08" w:rsidP="00997B08">
            <w:pPr>
              <w:spacing w:line="240" w:lineRule="auto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207037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089A0" w14:textId="77777777" w:rsidR="00997B08" w:rsidRPr="0050540B" w:rsidRDefault="00997B08" w:rsidP="00997B08">
            <w:pPr>
              <w:spacing w:line="240" w:lineRule="auto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193222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C8808" w14:textId="23B5A339" w:rsidR="00997B08" w:rsidRPr="0050540B" w:rsidRDefault="00AB60C2" w:rsidP="00997B08">
            <w:pPr>
              <w:spacing w:line="240" w:lineRule="auto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1100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B6AA2" w14:textId="77777777" w:rsidR="00997B08" w:rsidRPr="0050540B" w:rsidRDefault="00997B08" w:rsidP="00997B08">
            <w:pPr>
              <w:spacing w:line="240" w:lineRule="auto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11.85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68684" w14:textId="01C52260" w:rsidR="00997B08" w:rsidRPr="0050540B" w:rsidRDefault="00AB60C2" w:rsidP="00997B08">
            <w:pPr>
              <w:spacing w:line="240" w:lineRule="auto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2.6</w:t>
            </w:r>
          </w:p>
        </w:tc>
      </w:tr>
      <w:tr w:rsidR="00997B08" w:rsidRPr="0050540B" w14:paraId="5E4C9B7A" w14:textId="77777777" w:rsidTr="00997B08">
        <w:trPr>
          <w:trHeight w:val="300"/>
        </w:trPr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5A6FF4" w14:textId="77777777" w:rsidR="00997B08" w:rsidRPr="0050540B" w:rsidRDefault="00997B08" w:rsidP="00997B08">
            <w:pPr>
              <w:spacing w:line="240" w:lineRule="auto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85E4D0" w14:textId="77777777" w:rsidR="00997B08" w:rsidRPr="0050540B" w:rsidRDefault="00997B08" w:rsidP="00997B08">
            <w:pPr>
              <w:spacing w:line="240" w:lineRule="auto"/>
              <w:rPr>
                <w:rFonts w:eastAsia="Times New Roman"/>
                <w:color w:val="auto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A80575" w14:textId="77777777" w:rsidR="00997B08" w:rsidRPr="0050540B" w:rsidRDefault="00997B08" w:rsidP="00997B08">
            <w:pPr>
              <w:spacing w:line="240" w:lineRule="auto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E64A1E" w14:textId="77777777" w:rsidR="00997B08" w:rsidRPr="0050540B" w:rsidRDefault="00997B08" w:rsidP="00997B08">
            <w:pPr>
              <w:spacing w:line="240" w:lineRule="auto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B66153" w14:textId="77777777" w:rsidR="00997B08" w:rsidRPr="0050540B" w:rsidRDefault="00997B08" w:rsidP="00997B08">
            <w:pPr>
              <w:spacing w:line="240" w:lineRule="auto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C093E1" w14:textId="77777777" w:rsidR="00997B08" w:rsidRPr="0050540B" w:rsidRDefault="00997B08" w:rsidP="00997B08">
            <w:pPr>
              <w:spacing w:line="240" w:lineRule="auto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5F9C6" w14:textId="77777777" w:rsidR="00997B08" w:rsidRPr="0050540B" w:rsidRDefault="00997B08" w:rsidP="00997B08">
            <w:pPr>
              <w:spacing w:line="240" w:lineRule="auto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7C155F" w14:textId="77777777" w:rsidR="00997B08" w:rsidRPr="0050540B" w:rsidRDefault="00997B08" w:rsidP="00997B08">
            <w:pPr>
              <w:spacing w:line="240" w:lineRule="auto"/>
              <w:rPr>
                <w:rFonts w:eastAsia="Times New Roman"/>
                <w:color w:val="auto"/>
              </w:rPr>
            </w:pPr>
            <w:r w:rsidRPr="0050540B">
              <w:rPr>
                <w:rFonts w:eastAsia="Times New Roman"/>
                <w:color w:val="auto"/>
              </w:rPr>
              <w:t> </w:t>
            </w:r>
          </w:p>
        </w:tc>
      </w:tr>
    </w:tbl>
    <w:p w14:paraId="3BF5797A" w14:textId="77777777" w:rsidR="00997B08" w:rsidRPr="0050540B" w:rsidRDefault="00997B08" w:rsidP="005A3538">
      <w:pPr>
        <w:pStyle w:val="normal0"/>
        <w:jc w:val="both"/>
        <w:rPr>
          <w:color w:val="auto"/>
        </w:rPr>
      </w:pPr>
    </w:p>
    <w:p w14:paraId="53421536" w14:textId="77777777" w:rsidR="00DE6985" w:rsidRPr="0050540B" w:rsidRDefault="00876BE5" w:rsidP="005A3538">
      <w:pPr>
        <w:pStyle w:val="normal0"/>
        <w:jc w:val="both"/>
        <w:rPr>
          <w:color w:val="auto"/>
        </w:rPr>
        <w:sectPr w:rsidR="00DE6985" w:rsidRPr="0050540B" w:rsidSect="00A77D76">
          <w:pgSz w:w="15840" w:h="12240" w:orient="landscape"/>
          <w:pgMar w:top="1440" w:right="1440" w:bottom="1440" w:left="1440" w:header="720" w:footer="720" w:gutter="0"/>
          <w:pgNumType w:start="1"/>
          <w:cols w:space="720"/>
        </w:sectPr>
      </w:pPr>
      <w:r w:rsidRPr="0050540B">
        <w:rPr>
          <w:color w:val="auto"/>
        </w:rPr>
        <w:t xml:space="preserve"> </w:t>
      </w:r>
      <w:bookmarkStart w:id="1" w:name="_GoBack"/>
      <w:bookmarkEnd w:id="1"/>
    </w:p>
    <w:p w14:paraId="293494EE" w14:textId="77777777" w:rsidR="00DE6985" w:rsidRPr="0050540B" w:rsidRDefault="00DE6985" w:rsidP="00DE6985">
      <w:pPr>
        <w:pStyle w:val="normal0"/>
        <w:spacing w:before="120" w:line="480" w:lineRule="auto"/>
        <w:jc w:val="both"/>
        <w:rPr>
          <w:b/>
          <w:color w:val="auto"/>
        </w:rPr>
      </w:pPr>
      <w:r w:rsidRPr="0050540B">
        <w:rPr>
          <w:b/>
          <w:color w:val="auto"/>
        </w:rPr>
        <w:t>Figures</w:t>
      </w:r>
    </w:p>
    <w:p w14:paraId="61423FE8" w14:textId="77777777" w:rsidR="00DE6985" w:rsidRPr="0050540B" w:rsidRDefault="00DE6985" w:rsidP="00DE6985">
      <w:pPr>
        <w:pStyle w:val="normal0"/>
        <w:jc w:val="both"/>
        <w:rPr>
          <w:b/>
          <w:noProof/>
          <w:color w:val="auto"/>
        </w:rPr>
      </w:pPr>
    </w:p>
    <w:p w14:paraId="459A9221" w14:textId="77777777" w:rsidR="00DE6985" w:rsidRPr="0050540B" w:rsidRDefault="006A6CEE" w:rsidP="00DE6985">
      <w:pPr>
        <w:pStyle w:val="normal0"/>
        <w:jc w:val="center"/>
        <w:rPr>
          <w:b/>
          <w:color w:val="auto"/>
        </w:rPr>
      </w:pPr>
      <w:r w:rsidRPr="0050540B">
        <w:rPr>
          <w:b/>
          <w:noProof/>
          <w:color w:val="auto"/>
        </w:rPr>
        <w:drawing>
          <wp:inline distT="0" distB="0" distL="0" distR="0" wp14:anchorId="18D0A526" wp14:editId="175C5768">
            <wp:extent cx="4346575" cy="457200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5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4D693" w14:textId="77777777" w:rsidR="00DE6985" w:rsidRPr="0050540B" w:rsidRDefault="00DE6985" w:rsidP="00DE6985">
      <w:pPr>
        <w:pStyle w:val="normal0"/>
        <w:jc w:val="both"/>
        <w:rPr>
          <w:b/>
          <w:color w:val="auto"/>
        </w:rPr>
      </w:pPr>
    </w:p>
    <w:p w14:paraId="4708B665" w14:textId="77777777" w:rsidR="00DE6985" w:rsidRPr="0050540B" w:rsidRDefault="00DE6985" w:rsidP="00DE6985">
      <w:pPr>
        <w:pStyle w:val="normal0"/>
        <w:jc w:val="both"/>
        <w:rPr>
          <w:color w:val="auto"/>
        </w:rPr>
      </w:pPr>
      <w:r w:rsidRPr="0050540B">
        <w:rPr>
          <w:b/>
          <w:color w:val="auto"/>
        </w:rPr>
        <w:t>Figure S1:</w:t>
      </w:r>
      <w:r w:rsidRPr="0050540B">
        <w:rPr>
          <w:color w:val="auto"/>
        </w:rPr>
        <w:t xml:space="preserve"> Species-level classification of simulated dataset using STIRRUPS</w:t>
      </w:r>
      <w:r w:rsidRPr="0050540B">
        <w:rPr>
          <w:color w:val="auto"/>
          <w:vertAlign w:val="superscript"/>
        </w:rPr>
        <w:t>27</w:t>
      </w:r>
      <w:r w:rsidRPr="0050540B">
        <w:rPr>
          <w:color w:val="auto"/>
        </w:rPr>
        <w:t xml:space="preserve">. Classification on a set of only overlapping </w:t>
      </w:r>
      <w:proofErr w:type="gramStart"/>
      <w:r w:rsidRPr="0050540B">
        <w:rPr>
          <w:color w:val="auto"/>
        </w:rPr>
        <w:t>high-quality</w:t>
      </w:r>
      <w:proofErr w:type="gramEnd"/>
      <w:r w:rsidRPr="0050540B">
        <w:rPr>
          <w:color w:val="auto"/>
        </w:rPr>
        <w:t xml:space="preserve"> reads result in community composed of four species with shorter V1-V3 </w:t>
      </w:r>
      <w:proofErr w:type="spellStart"/>
      <w:r w:rsidRPr="0050540B">
        <w:rPr>
          <w:color w:val="auto"/>
        </w:rPr>
        <w:t>amplicons</w:t>
      </w:r>
      <w:proofErr w:type="spellEnd"/>
      <w:r w:rsidRPr="0050540B">
        <w:rPr>
          <w:color w:val="auto"/>
        </w:rPr>
        <w:t xml:space="preserve"> (</w:t>
      </w:r>
      <w:r w:rsidRPr="0050540B">
        <w:rPr>
          <w:i/>
          <w:color w:val="auto"/>
        </w:rPr>
        <w:t xml:space="preserve">G. </w:t>
      </w:r>
      <w:proofErr w:type="spellStart"/>
      <w:r w:rsidRPr="0050540B">
        <w:rPr>
          <w:i/>
          <w:color w:val="auto"/>
        </w:rPr>
        <w:t>vaginalis</w:t>
      </w:r>
      <w:proofErr w:type="spellEnd"/>
      <w:r w:rsidRPr="0050540B">
        <w:rPr>
          <w:i/>
          <w:color w:val="auto"/>
        </w:rPr>
        <w:t xml:space="preserve">, L. </w:t>
      </w:r>
      <w:proofErr w:type="spellStart"/>
      <w:r w:rsidRPr="0050540B">
        <w:rPr>
          <w:i/>
          <w:color w:val="auto"/>
        </w:rPr>
        <w:t>crispatus</w:t>
      </w:r>
      <w:proofErr w:type="spellEnd"/>
      <w:r w:rsidRPr="0050540B">
        <w:rPr>
          <w:i/>
          <w:color w:val="auto"/>
        </w:rPr>
        <w:t xml:space="preserve">, L. </w:t>
      </w:r>
      <w:proofErr w:type="spellStart"/>
      <w:r w:rsidRPr="0050540B">
        <w:rPr>
          <w:i/>
          <w:color w:val="auto"/>
        </w:rPr>
        <w:t>iners</w:t>
      </w:r>
      <w:proofErr w:type="spellEnd"/>
      <w:r w:rsidRPr="0050540B">
        <w:rPr>
          <w:i/>
          <w:color w:val="auto"/>
        </w:rPr>
        <w:t xml:space="preserve">, P. </w:t>
      </w:r>
      <w:proofErr w:type="spellStart"/>
      <w:r w:rsidRPr="0050540B">
        <w:rPr>
          <w:i/>
          <w:color w:val="auto"/>
        </w:rPr>
        <w:t>bivia</w:t>
      </w:r>
      <w:proofErr w:type="spellEnd"/>
      <w:r w:rsidRPr="0050540B">
        <w:rPr>
          <w:color w:val="auto"/>
        </w:rPr>
        <w:t xml:space="preserve">). However, including both overlapping and non-overlapping </w:t>
      </w:r>
      <w:proofErr w:type="gramStart"/>
      <w:r w:rsidRPr="0050540B">
        <w:rPr>
          <w:color w:val="auto"/>
        </w:rPr>
        <w:t>high-quality</w:t>
      </w:r>
      <w:proofErr w:type="gramEnd"/>
      <w:r w:rsidRPr="0050540B">
        <w:rPr>
          <w:color w:val="auto"/>
        </w:rPr>
        <w:t xml:space="preserve"> reads result in the identification of community comprising of all six species (in addition, </w:t>
      </w:r>
      <w:r w:rsidRPr="0050540B">
        <w:rPr>
          <w:i/>
          <w:color w:val="auto"/>
        </w:rPr>
        <w:t xml:space="preserve">C. rectus and C. </w:t>
      </w:r>
      <w:proofErr w:type="spellStart"/>
      <w:r w:rsidRPr="0050540B">
        <w:rPr>
          <w:i/>
          <w:color w:val="auto"/>
        </w:rPr>
        <w:t>josui</w:t>
      </w:r>
      <w:proofErr w:type="spellEnd"/>
      <w:r w:rsidRPr="0050540B">
        <w:rPr>
          <w:color w:val="auto"/>
        </w:rPr>
        <w:t xml:space="preserve">), with more accurate relative abundances.  </w:t>
      </w:r>
    </w:p>
    <w:p w14:paraId="344A173C" w14:textId="77777777" w:rsidR="00DE6985" w:rsidRPr="0050540B" w:rsidRDefault="00DE6985" w:rsidP="00DE6985">
      <w:pPr>
        <w:pStyle w:val="normal0"/>
        <w:jc w:val="both"/>
        <w:rPr>
          <w:color w:val="auto"/>
        </w:rPr>
      </w:pPr>
    </w:p>
    <w:p w14:paraId="196A2AC5" w14:textId="77777777" w:rsidR="00DE6985" w:rsidRPr="0050540B" w:rsidRDefault="00DE6985" w:rsidP="00DE6985">
      <w:pPr>
        <w:pStyle w:val="normal0"/>
        <w:jc w:val="both"/>
        <w:rPr>
          <w:color w:val="auto"/>
        </w:rPr>
      </w:pPr>
    </w:p>
    <w:p w14:paraId="18F79678" w14:textId="77777777" w:rsidR="00DE6985" w:rsidRPr="0050540B" w:rsidRDefault="00DE6985" w:rsidP="00DE6985">
      <w:pPr>
        <w:pStyle w:val="normal0"/>
        <w:jc w:val="both"/>
        <w:rPr>
          <w:color w:val="auto"/>
        </w:rPr>
      </w:pPr>
    </w:p>
    <w:p w14:paraId="6D543755" w14:textId="77777777" w:rsidR="00DE6985" w:rsidRPr="0050540B" w:rsidRDefault="006A6CEE" w:rsidP="00DE6985">
      <w:pPr>
        <w:pStyle w:val="normal0"/>
        <w:jc w:val="center"/>
        <w:rPr>
          <w:color w:val="auto"/>
        </w:rPr>
      </w:pPr>
      <w:r w:rsidRPr="0050540B">
        <w:rPr>
          <w:noProof/>
          <w:color w:val="auto"/>
        </w:rPr>
        <w:drawing>
          <wp:inline distT="0" distB="0" distL="0" distR="0" wp14:anchorId="4C91F7E3" wp14:editId="16DFA7C5">
            <wp:extent cx="4965700" cy="5202555"/>
            <wp:effectExtent l="0" t="0" r="12700" b="4445"/>
            <wp:docPr id="2" name="Picture 2" descr="MeFiT-ComparisonPlot-Moth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FiT-ComparisonPlot-Mothur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0" cy="520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BAB7E" w14:textId="77777777" w:rsidR="00DE6985" w:rsidRPr="0050540B" w:rsidRDefault="00DE6985" w:rsidP="00DE6985">
      <w:pPr>
        <w:pStyle w:val="normal0"/>
        <w:jc w:val="center"/>
        <w:rPr>
          <w:color w:val="auto"/>
        </w:rPr>
      </w:pPr>
    </w:p>
    <w:p w14:paraId="504EE51A" w14:textId="77777777" w:rsidR="00DE6985" w:rsidRPr="0050540B" w:rsidRDefault="00DE6985" w:rsidP="00DE6985">
      <w:pPr>
        <w:pStyle w:val="normal0"/>
        <w:rPr>
          <w:color w:val="auto"/>
        </w:rPr>
      </w:pPr>
      <w:r w:rsidRPr="0050540B">
        <w:rPr>
          <w:b/>
          <w:color w:val="auto"/>
          <w:highlight w:val="cyan"/>
        </w:rPr>
        <w:t>Figure S2:</w:t>
      </w:r>
      <w:r w:rsidRPr="0050540B">
        <w:rPr>
          <w:color w:val="auto"/>
          <w:highlight w:val="cyan"/>
        </w:rPr>
        <w:t xml:space="preserve"> Relative abundance of bacterial genera in mock community</w:t>
      </w:r>
    </w:p>
    <w:p w14:paraId="30331349" w14:textId="77777777" w:rsidR="00B727EA" w:rsidRDefault="00B727EA" w:rsidP="00DE6985">
      <w:pPr>
        <w:pStyle w:val="normal0"/>
        <w:rPr>
          <w:color w:val="auto"/>
        </w:rPr>
      </w:pPr>
    </w:p>
    <w:p w14:paraId="33F5F271" w14:textId="77777777" w:rsidR="00B727EA" w:rsidRDefault="00B727EA" w:rsidP="00DE6985">
      <w:pPr>
        <w:pStyle w:val="normal0"/>
        <w:rPr>
          <w:color w:val="auto"/>
        </w:rPr>
      </w:pPr>
    </w:p>
    <w:p w14:paraId="7D62A2DA" w14:textId="77777777" w:rsidR="00B727EA" w:rsidRDefault="00B727EA" w:rsidP="00DE6985">
      <w:pPr>
        <w:pStyle w:val="normal0"/>
        <w:rPr>
          <w:color w:val="auto"/>
        </w:rPr>
      </w:pPr>
    </w:p>
    <w:p w14:paraId="1EE8A917" w14:textId="77777777" w:rsidR="00B727EA" w:rsidRDefault="00B727EA" w:rsidP="00DE6985">
      <w:pPr>
        <w:pStyle w:val="normal0"/>
        <w:rPr>
          <w:color w:val="auto"/>
        </w:rPr>
      </w:pPr>
    </w:p>
    <w:p w14:paraId="5EAB9731" w14:textId="77777777" w:rsidR="00B727EA" w:rsidRDefault="00B727EA" w:rsidP="00DE6985">
      <w:pPr>
        <w:pStyle w:val="normal0"/>
        <w:rPr>
          <w:color w:val="auto"/>
        </w:rPr>
      </w:pPr>
    </w:p>
    <w:p w14:paraId="77D429B5" w14:textId="77777777" w:rsidR="00B727EA" w:rsidRDefault="00B727EA" w:rsidP="00DE6985">
      <w:pPr>
        <w:pStyle w:val="normal0"/>
        <w:rPr>
          <w:color w:val="auto"/>
        </w:rPr>
      </w:pPr>
    </w:p>
    <w:p w14:paraId="21510F13" w14:textId="77777777" w:rsidR="00B727EA" w:rsidRDefault="00B727EA" w:rsidP="00DE6985">
      <w:pPr>
        <w:pStyle w:val="normal0"/>
        <w:rPr>
          <w:color w:val="auto"/>
        </w:rPr>
      </w:pPr>
    </w:p>
    <w:p w14:paraId="3DBC0B5E" w14:textId="77777777" w:rsidR="00B727EA" w:rsidRDefault="00B727EA" w:rsidP="00DE6985">
      <w:pPr>
        <w:pStyle w:val="normal0"/>
        <w:rPr>
          <w:color w:val="auto"/>
        </w:rPr>
      </w:pPr>
    </w:p>
    <w:p w14:paraId="720CE937" w14:textId="77777777" w:rsidR="00B727EA" w:rsidRDefault="00B727EA" w:rsidP="00DE6985">
      <w:pPr>
        <w:pStyle w:val="normal0"/>
        <w:rPr>
          <w:color w:val="auto"/>
        </w:rPr>
      </w:pPr>
    </w:p>
    <w:p w14:paraId="745BDB8A" w14:textId="77777777" w:rsidR="00B727EA" w:rsidRDefault="00B727EA" w:rsidP="00DE6985">
      <w:pPr>
        <w:pStyle w:val="normal0"/>
        <w:rPr>
          <w:color w:val="auto"/>
        </w:rPr>
      </w:pPr>
    </w:p>
    <w:p w14:paraId="03022104" w14:textId="77777777" w:rsidR="00B727EA" w:rsidRDefault="00B727EA" w:rsidP="00DE6985">
      <w:pPr>
        <w:pStyle w:val="normal0"/>
        <w:rPr>
          <w:color w:val="auto"/>
        </w:rPr>
      </w:pPr>
    </w:p>
    <w:p w14:paraId="03B94EE1" w14:textId="77777777" w:rsidR="00B727EA" w:rsidRDefault="00B727EA" w:rsidP="00DE6985">
      <w:pPr>
        <w:pStyle w:val="normal0"/>
        <w:rPr>
          <w:color w:val="auto"/>
        </w:rPr>
      </w:pPr>
    </w:p>
    <w:p w14:paraId="7713B899" w14:textId="77777777" w:rsidR="00B727EA" w:rsidRDefault="00B727EA" w:rsidP="00DE6985">
      <w:pPr>
        <w:pStyle w:val="normal0"/>
        <w:rPr>
          <w:color w:val="auto"/>
        </w:rPr>
      </w:pPr>
    </w:p>
    <w:p w14:paraId="25B1EA12" w14:textId="77777777" w:rsidR="00B727EA" w:rsidRDefault="00B727EA" w:rsidP="00DE6985">
      <w:pPr>
        <w:pStyle w:val="normal0"/>
        <w:rPr>
          <w:color w:val="auto"/>
        </w:rPr>
      </w:pPr>
    </w:p>
    <w:p w14:paraId="4C0E822D" w14:textId="57EE0DDF" w:rsidR="00B727EA" w:rsidRDefault="00B727EA" w:rsidP="00DE6985">
      <w:pPr>
        <w:pStyle w:val="normal0"/>
        <w:rPr>
          <w:b/>
          <w:color w:val="auto"/>
        </w:rPr>
      </w:pPr>
      <w:r w:rsidRPr="00B94ACA">
        <w:rPr>
          <w:b/>
          <w:color w:val="auto"/>
          <w:highlight w:val="cyan"/>
        </w:rPr>
        <w:t>Reference:</w:t>
      </w:r>
    </w:p>
    <w:p w14:paraId="58EB1F75" w14:textId="77777777" w:rsidR="00B727EA" w:rsidRDefault="00B727EA" w:rsidP="00DE6985">
      <w:pPr>
        <w:pStyle w:val="normal0"/>
        <w:rPr>
          <w:b/>
          <w:color w:val="auto"/>
        </w:rPr>
      </w:pPr>
    </w:p>
    <w:p w14:paraId="686FF151" w14:textId="77777777" w:rsidR="00B727EA" w:rsidRPr="00B727EA" w:rsidRDefault="00B727EA" w:rsidP="00D26FD3">
      <w:pPr>
        <w:pStyle w:val="normal0"/>
        <w:numPr>
          <w:ilvl w:val="0"/>
          <w:numId w:val="4"/>
        </w:numPr>
        <w:spacing w:line="240" w:lineRule="auto"/>
        <w:contextualSpacing/>
        <w:jc w:val="both"/>
      </w:pPr>
      <w:proofErr w:type="spellStart"/>
      <w:r>
        <w:t>Schloss</w:t>
      </w:r>
      <w:proofErr w:type="spellEnd"/>
      <w:r>
        <w:t xml:space="preserve"> PD, Westcott SL, </w:t>
      </w:r>
      <w:proofErr w:type="spellStart"/>
      <w:r>
        <w:t>Ryabin</w:t>
      </w:r>
      <w:proofErr w:type="spellEnd"/>
      <w:r>
        <w:t xml:space="preserve"> T, </w:t>
      </w:r>
      <w:proofErr w:type="spellStart"/>
      <w:r>
        <w:t>HAll</w:t>
      </w:r>
      <w:proofErr w:type="spellEnd"/>
      <w:r>
        <w:t xml:space="preserve"> JR, Hartmann M, Hollister EB, </w:t>
      </w:r>
      <w:proofErr w:type="spellStart"/>
      <w:r>
        <w:t>Lesniewski</w:t>
      </w:r>
      <w:proofErr w:type="spellEnd"/>
      <w:r>
        <w:t xml:space="preserve"> RA, Oakley BB, Parks DH, Robinson CJ, </w:t>
      </w:r>
      <w:proofErr w:type="spellStart"/>
      <w:r>
        <w:t>Sahl</w:t>
      </w:r>
      <w:proofErr w:type="spellEnd"/>
      <w:r>
        <w:t xml:space="preserve"> JW, Stress B, </w:t>
      </w:r>
      <w:proofErr w:type="spellStart"/>
      <w:r>
        <w:t>Thallinger</w:t>
      </w:r>
      <w:proofErr w:type="spellEnd"/>
      <w:r>
        <w:t xml:space="preserve"> GG, Van Horn DJ, Weber CF. Introducing </w:t>
      </w:r>
      <w:proofErr w:type="spellStart"/>
      <w:r>
        <w:t>mothur</w:t>
      </w:r>
      <w:proofErr w:type="spellEnd"/>
      <w:r>
        <w:t xml:space="preserve">: open-source, platform-independent, community-supported software for describing and comparing microbial communities. </w:t>
      </w:r>
      <w:proofErr w:type="spellStart"/>
      <w:r>
        <w:t>Appl</w:t>
      </w:r>
      <w:proofErr w:type="spellEnd"/>
      <w:r>
        <w:t xml:space="preserve"> Environ </w:t>
      </w:r>
      <w:proofErr w:type="spellStart"/>
      <w:r>
        <w:t>Microbiol</w:t>
      </w:r>
      <w:proofErr w:type="spellEnd"/>
      <w:r>
        <w:t>.</w:t>
      </w:r>
      <w:r w:rsidRPr="00B727EA">
        <w:t xml:space="preserve"> 2009</w:t>
      </w:r>
      <w:proofErr w:type="gramStart"/>
      <w:r w:rsidRPr="00B727EA">
        <w:t>;75:7537</w:t>
      </w:r>
      <w:proofErr w:type="gramEnd"/>
      <w:r w:rsidRPr="00B727EA">
        <w:t>-41.</w:t>
      </w:r>
    </w:p>
    <w:p w14:paraId="29899A14" w14:textId="7436220B" w:rsidR="00B727EA" w:rsidRDefault="00B727EA" w:rsidP="00D26FD3">
      <w:pPr>
        <w:pStyle w:val="normal0"/>
        <w:numPr>
          <w:ilvl w:val="0"/>
          <w:numId w:val="4"/>
        </w:numPr>
        <w:spacing w:before="120" w:line="240" w:lineRule="auto"/>
        <w:contextualSpacing/>
        <w:jc w:val="both"/>
        <w:rPr>
          <w:color w:val="auto"/>
        </w:rPr>
      </w:pPr>
      <w:r w:rsidRPr="00B727EA">
        <w:rPr>
          <w:color w:val="auto"/>
        </w:rPr>
        <w:t>Allen HK</w:t>
      </w:r>
      <w:r>
        <w:rPr>
          <w:color w:val="auto"/>
        </w:rPr>
        <w:t xml:space="preserve">, </w:t>
      </w:r>
      <w:proofErr w:type="spellStart"/>
      <w:r>
        <w:rPr>
          <w:color w:val="auto"/>
        </w:rPr>
        <w:t>Bayles</w:t>
      </w:r>
      <w:proofErr w:type="spellEnd"/>
      <w:r>
        <w:rPr>
          <w:color w:val="auto"/>
        </w:rPr>
        <w:t xml:space="preserve"> DO, </w:t>
      </w:r>
      <w:proofErr w:type="spellStart"/>
      <w:r>
        <w:rPr>
          <w:color w:val="auto"/>
        </w:rPr>
        <w:t>Looft</w:t>
      </w:r>
      <w:proofErr w:type="spellEnd"/>
      <w:r>
        <w:rPr>
          <w:color w:val="auto"/>
        </w:rPr>
        <w:t xml:space="preserve"> T, </w:t>
      </w:r>
      <w:proofErr w:type="spellStart"/>
      <w:r w:rsidRPr="00B94ACA">
        <w:rPr>
          <w:color w:val="auto"/>
        </w:rPr>
        <w:t>Trachsel</w:t>
      </w:r>
      <w:proofErr w:type="spellEnd"/>
      <w:r w:rsidRPr="00B94ACA">
        <w:rPr>
          <w:color w:val="auto"/>
        </w:rPr>
        <w:t xml:space="preserve"> J, Bass BE, Alt DP, </w:t>
      </w:r>
      <w:proofErr w:type="spellStart"/>
      <w:r w:rsidRPr="00B94ACA">
        <w:rPr>
          <w:color w:val="auto"/>
        </w:rPr>
        <w:t>Bearson</w:t>
      </w:r>
      <w:proofErr w:type="spellEnd"/>
      <w:r w:rsidRPr="00B94ACA">
        <w:rPr>
          <w:color w:val="auto"/>
        </w:rPr>
        <w:t xml:space="preserve"> SMD, Nicholson T and Casey TA. Pipeline for amplifying and analyzing </w:t>
      </w:r>
      <w:proofErr w:type="spellStart"/>
      <w:r w:rsidRPr="00B94ACA">
        <w:rPr>
          <w:color w:val="auto"/>
        </w:rPr>
        <w:t>amplicons</w:t>
      </w:r>
      <w:proofErr w:type="spellEnd"/>
      <w:r w:rsidRPr="00B94ACA">
        <w:rPr>
          <w:color w:val="auto"/>
        </w:rPr>
        <w:t xml:space="preserve"> of the V1-V3 region of the 16S</w:t>
      </w:r>
      <w:r w:rsidR="00B94ACA" w:rsidRPr="00B94ACA">
        <w:rPr>
          <w:color w:val="auto"/>
        </w:rPr>
        <w:t xml:space="preserve"> </w:t>
      </w:r>
      <w:proofErr w:type="spellStart"/>
      <w:r w:rsidR="00B94ACA" w:rsidRPr="00B94ACA">
        <w:rPr>
          <w:color w:val="auto"/>
        </w:rPr>
        <w:t>rRNA</w:t>
      </w:r>
      <w:proofErr w:type="spellEnd"/>
      <w:r w:rsidR="00B94ACA" w:rsidRPr="00B94ACA">
        <w:rPr>
          <w:color w:val="auto"/>
        </w:rPr>
        <w:t xml:space="preserve"> gene. BMC Res Notes, 2016</w:t>
      </w:r>
      <w:proofErr w:type="gramStart"/>
      <w:r w:rsidR="00B94ACA" w:rsidRPr="00B94ACA">
        <w:rPr>
          <w:color w:val="auto"/>
        </w:rPr>
        <w:t>;9:</w:t>
      </w:r>
      <w:r w:rsidRPr="00B94ACA">
        <w:rPr>
          <w:color w:val="auto"/>
        </w:rPr>
        <w:t>380</w:t>
      </w:r>
      <w:proofErr w:type="gramEnd"/>
      <w:r w:rsidRPr="00B94ACA">
        <w:rPr>
          <w:color w:val="auto"/>
        </w:rPr>
        <w:t>.</w:t>
      </w:r>
    </w:p>
    <w:p w14:paraId="03198C0B" w14:textId="1510B4C0" w:rsidR="00B94ACA" w:rsidRPr="00D26FD3" w:rsidRDefault="00B94ACA" w:rsidP="00D26FD3">
      <w:pPr>
        <w:pStyle w:val="normal0"/>
        <w:numPr>
          <w:ilvl w:val="0"/>
          <w:numId w:val="4"/>
        </w:numPr>
        <w:spacing w:before="120" w:line="240" w:lineRule="auto"/>
        <w:contextualSpacing/>
        <w:jc w:val="both"/>
        <w:rPr>
          <w:rStyle w:val="element-citation"/>
          <w:color w:val="auto"/>
        </w:rPr>
      </w:pPr>
      <w:r w:rsidRPr="00D26FD3">
        <w:rPr>
          <w:rStyle w:val="element-citation"/>
          <w:rFonts w:eastAsia="Times New Roman"/>
        </w:rPr>
        <w:t>Kennedy K, Hall MW, Lynch MD, Moreno-</w:t>
      </w:r>
      <w:proofErr w:type="spellStart"/>
      <w:r w:rsidRPr="00D26FD3">
        <w:rPr>
          <w:rStyle w:val="element-citation"/>
          <w:rFonts w:eastAsia="Times New Roman"/>
        </w:rPr>
        <w:t>Hagelsieb</w:t>
      </w:r>
      <w:proofErr w:type="spellEnd"/>
      <w:r w:rsidRPr="00D26FD3">
        <w:rPr>
          <w:rStyle w:val="element-citation"/>
          <w:rFonts w:eastAsia="Times New Roman"/>
        </w:rPr>
        <w:t xml:space="preserve"> G, Neufeld JD. Evaluating bias of </w:t>
      </w:r>
      <w:proofErr w:type="spellStart"/>
      <w:r w:rsidRPr="00D26FD3">
        <w:rPr>
          <w:rStyle w:val="element-citation"/>
          <w:rFonts w:eastAsia="Times New Roman"/>
        </w:rPr>
        <w:t>Illumina</w:t>
      </w:r>
      <w:proofErr w:type="spellEnd"/>
      <w:r w:rsidRPr="00D26FD3">
        <w:rPr>
          <w:rStyle w:val="element-citation"/>
          <w:rFonts w:eastAsia="Times New Roman"/>
        </w:rPr>
        <w:t xml:space="preserve">-based bacterial 16S </w:t>
      </w:r>
      <w:proofErr w:type="spellStart"/>
      <w:r w:rsidRPr="00D26FD3">
        <w:rPr>
          <w:rStyle w:val="element-citation"/>
          <w:rFonts w:eastAsia="Times New Roman"/>
        </w:rPr>
        <w:t>rRNA</w:t>
      </w:r>
      <w:proofErr w:type="spellEnd"/>
      <w:r w:rsidRPr="00D26FD3">
        <w:rPr>
          <w:rStyle w:val="element-citation"/>
          <w:rFonts w:eastAsia="Times New Roman"/>
        </w:rPr>
        <w:t xml:space="preserve"> gene profiles.</w:t>
      </w:r>
      <w:r w:rsidRPr="00D26FD3">
        <w:rPr>
          <w:rStyle w:val="apple-converted-space"/>
          <w:rFonts w:eastAsia="Times New Roman"/>
        </w:rPr>
        <w:t> </w:t>
      </w:r>
      <w:proofErr w:type="spellStart"/>
      <w:r w:rsidRPr="00D26FD3">
        <w:rPr>
          <w:rStyle w:val="ref-journal"/>
          <w:rFonts w:eastAsia="Times New Roman"/>
        </w:rPr>
        <w:t>Appl</w:t>
      </w:r>
      <w:proofErr w:type="spellEnd"/>
      <w:r w:rsidRPr="00D26FD3">
        <w:rPr>
          <w:rStyle w:val="ref-journal"/>
          <w:rFonts w:eastAsia="Times New Roman"/>
        </w:rPr>
        <w:t xml:space="preserve"> Environ </w:t>
      </w:r>
      <w:proofErr w:type="spellStart"/>
      <w:r w:rsidRPr="00D26FD3">
        <w:rPr>
          <w:rStyle w:val="ref-journal"/>
          <w:rFonts w:eastAsia="Times New Roman"/>
        </w:rPr>
        <w:t>Microbiol</w:t>
      </w:r>
      <w:proofErr w:type="spellEnd"/>
      <w:r w:rsidRPr="00D26FD3">
        <w:rPr>
          <w:rStyle w:val="ref-journal"/>
          <w:rFonts w:eastAsia="Times New Roman"/>
        </w:rPr>
        <w:t>.</w:t>
      </w:r>
      <w:r w:rsidRPr="00D26FD3">
        <w:rPr>
          <w:rStyle w:val="apple-converted-space"/>
          <w:rFonts w:eastAsia="Times New Roman"/>
        </w:rPr>
        <w:t> </w:t>
      </w:r>
      <w:r w:rsidRPr="00D26FD3">
        <w:rPr>
          <w:rStyle w:val="element-citation"/>
          <w:rFonts w:eastAsia="Times New Roman"/>
        </w:rPr>
        <w:t>2014</w:t>
      </w:r>
      <w:proofErr w:type="gramStart"/>
      <w:r w:rsidRPr="00D26FD3">
        <w:rPr>
          <w:rStyle w:val="element-citation"/>
          <w:rFonts w:eastAsia="Times New Roman"/>
        </w:rPr>
        <w:t>;</w:t>
      </w:r>
      <w:r w:rsidRPr="00D26FD3">
        <w:rPr>
          <w:rStyle w:val="ref-vol"/>
          <w:rFonts w:eastAsia="Times New Roman"/>
        </w:rPr>
        <w:t>80</w:t>
      </w:r>
      <w:proofErr w:type="gramEnd"/>
      <w:r w:rsidRPr="00D26FD3">
        <w:rPr>
          <w:rStyle w:val="element-citation"/>
          <w:rFonts w:eastAsia="Times New Roman"/>
        </w:rPr>
        <w:t xml:space="preserve">(18):5717–5722. </w:t>
      </w:r>
    </w:p>
    <w:p w14:paraId="5BC50717" w14:textId="3CABD7B1" w:rsidR="00B94ACA" w:rsidRPr="00D26FD3" w:rsidRDefault="00B94ACA" w:rsidP="00D26FD3">
      <w:pPr>
        <w:pStyle w:val="normal0"/>
        <w:numPr>
          <w:ilvl w:val="0"/>
          <w:numId w:val="4"/>
        </w:numPr>
        <w:spacing w:before="120" w:line="240" w:lineRule="auto"/>
        <w:contextualSpacing/>
        <w:jc w:val="both"/>
        <w:rPr>
          <w:color w:val="auto"/>
        </w:rPr>
      </w:pPr>
      <w:r w:rsidRPr="00D26FD3">
        <w:rPr>
          <w:rStyle w:val="element-citation"/>
          <w:rFonts w:eastAsia="Times New Roman"/>
        </w:rPr>
        <w:t xml:space="preserve">Brooks JP, Edwards DJ, Harwich MD, Rivera MC, </w:t>
      </w:r>
      <w:proofErr w:type="spellStart"/>
      <w:r w:rsidRPr="00D26FD3">
        <w:rPr>
          <w:rStyle w:val="element-citation"/>
          <w:rFonts w:eastAsia="Times New Roman"/>
        </w:rPr>
        <w:t>Fettweis</w:t>
      </w:r>
      <w:proofErr w:type="spellEnd"/>
      <w:r w:rsidRPr="00D26FD3">
        <w:rPr>
          <w:rStyle w:val="element-citation"/>
          <w:rFonts w:eastAsia="Times New Roman"/>
        </w:rPr>
        <w:t xml:space="preserve"> JM, Serrano MG, </w:t>
      </w:r>
      <w:proofErr w:type="spellStart"/>
      <w:r w:rsidRPr="00D26FD3">
        <w:rPr>
          <w:rStyle w:val="element-citation"/>
          <w:rFonts w:eastAsia="Times New Roman"/>
        </w:rPr>
        <w:t>Reris</w:t>
      </w:r>
      <w:proofErr w:type="spellEnd"/>
      <w:r w:rsidRPr="00D26FD3">
        <w:rPr>
          <w:rStyle w:val="element-citation"/>
          <w:rFonts w:eastAsia="Times New Roman"/>
        </w:rPr>
        <w:t xml:space="preserve"> RA, </w:t>
      </w:r>
      <w:proofErr w:type="spellStart"/>
      <w:r w:rsidRPr="00D26FD3">
        <w:rPr>
          <w:rStyle w:val="element-citation"/>
          <w:rFonts w:eastAsia="Times New Roman"/>
        </w:rPr>
        <w:t>Sheth</w:t>
      </w:r>
      <w:proofErr w:type="spellEnd"/>
      <w:r w:rsidRPr="00D26FD3">
        <w:rPr>
          <w:rStyle w:val="element-citation"/>
          <w:rFonts w:eastAsia="Times New Roman"/>
        </w:rPr>
        <w:t xml:space="preserve"> NU, Huang B, </w:t>
      </w:r>
      <w:proofErr w:type="spellStart"/>
      <w:r w:rsidRPr="00D26FD3">
        <w:rPr>
          <w:rStyle w:val="element-citation"/>
          <w:rFonts w:eastAsia="Times New Roman"/>
        </w:rPr>
        <w:t>Girerd</w:t>
      </w:r>
      <w:proofErr w:type="spellEnd"/>
      <w:r w:rsidRPr="00D26FD3">
        <w:rPr>
          <w:rStyle w:val="element-citation"/>
          <w:rFonts w:eastAsia="Times New Roman"/>
        </w:rPr>
        <w:t xml:space="preserve"> P. The truth about </w:t>
      </w:r>
      <w:proofErr w:type="spellStart"/>
      <w:r w:rsidRPr="00D26FD3">
        <w:rPr>
          <w:rStyle w:val="element-citation"/>
          <w:rFonts w:eastAsia="Times New Roman"/>
        </w:rPr>
        <w:t>metagenomics</w:t>
      </w:r>
      <w:proofErr w:type="spellEnd"/>
      <w:r w:rsidRPr="00D26FD3">
        <w:rPr>
          <w:rStyle w:val="element-citation"/>
          <w:rFonts w:eastAsia="Times New Roman"/>
        </w:rPr>
        <w:t xml:space="preserve">: quantifying and counteracting bias in 16S </w:t>
      </w:r>
      <w:proofErr w:type="spellStart"/>
      <w:r w:rsidRPr="00D26FD3">
        <w:rPr>
          <w:rStyle w:val="element-citation"/>
          <w:rFonts w:eastAsia="Times New Roman"/>
        </w:rPr>
        <w:t>rRNA</w:t>
      </w:r>
      <w:proofErr w:type="spellEnd"/>
      <w:r w:rsidRPr="00D26FD3">
        <w:rPr>
          <w:rStyle w:val="element-citation"/>
          <w:rFonts w:eastAsia="Times New Roman"/>
        </w:rPr>
        <w:t xml:space="preserve"> studies.</w:t>
      </w:r>
      <w:r w:rsidRPr="00D26FD3">
        <w:rPr>
          <w:rStyle w:val="apple-converted-space"/>
          <w:rFonts w:eastAsia="Times New Roman"/>
        </w:rPr>
        <w:t> </w:t>
      </w:r>
      <w:r w:rsidRPr="00D26FD3">
        <w:rPr>
          <w:rStyle w:val="ref-journal"/>
          <w:rFonts w:eastAsia="Times New Roman"/>
        </w:rPr>
        <w:t xml:space="preserve">BMC </w:t>
      </w:r>
      <w:proofErr w:type="spellStart"/>
      <w:r w:rsidRPr="00D26FD3">
        <w:rPr>
          <w:rStyle w:val="ref-journal"/>
          <w:rFonts w:eastAsia="Times New Roman"/>
        </w:rPr>
        <w:t>Microbiol</w:t>
      </w:r>
      <w:proofErr w:type="spellEnd"/>
      <w:r w:rsidRPr="00D26FD3">
        <w:rPr>
          <w:rStyle w:val="ref-journal"/>
          <w:rFonts w:eastAsia="Times New Roman"/>
        </w:rPr>
        <w:t>.</w:t>
      </w:r>
      <w:r w:rsidRPr="00D26FD3">
        <w:rPr>
          <w:rStyle w:val="apple-converted-space"/>
          <w:rFonts w:eastAsia="Times New Roman"/>
        </w:rPr>
        <w:t> </w:t>
      </w:r>
      <w:r w:rsidRPr="00D26FD3">
        <w:rPr>
          <w:rStyle w:val="element-citation"/>
          <w:rFonts w:eastAsia="Times New Roman"/>
        </w:rPr>
        <w:t>2015</w:t>
      </w:r>
      <w:proofErr w:type="gramStart"/>
      <w:r w:rsidRPr="00D26FD3">
        <w:rPr>
          <w:rStyle w:val="element-citation"/>
          <w:rFonts w:eastAsia="Times New Roman"/>
        </w:rPr>
        <w:t>;</w:t>
      </w:r>
      <w:r w:rsidRPr="00D26FD3">
        <w:rPr>
          <w:rStyle w:val="ref-vol"/>
          <w:rFonts w:eastAsia="Times New Roman"/>
        </w:rPr>
        <w:t>15</w:t>
      </w:r>
      <w:proofErr w:type="gramEnd"/>
      <w:r w:rsidRPr="00D26FD3">
        <w:rPr>
          <w:rStyle w:val="element-citation"/>
          <w:rFonts w:eastAsia="Times New Roman"/>
        </w:rPr>
        <w:t xml:space="preserve">(1):66. </w:t>
      </w:r>
    </w:p>
    <w:p w14:paraId="4F22A890" w14:textId="4C9AEBAA" w:rsidR="00B727EA" w:rsidRPr="00B94ACA" w:rsidRDefault="00B94ACA" w:rsidP="00B94ACA">
      <w:pPr>
        <w:rPr>
          <w:b/>
          <w:color w:val="auto"/>
        </w:rPr>
        <w:sectPr w:rsidR="00B727EA" w:rsidRPr="00B94ACA" w:rsidSect="00DE6985"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r w:rsidRPr="00B94ACA">
        <w:rPr>
          <w:b/>
          <w:color w:val="auto"/>
        </w:rPr>
        <w:t xml:space="preserve"> </w:t>
      </w:r>
    </w:p>
    <w:p w14:paraId="2E91620A" w14:textId="77777777" w:rsidR="00B727EA" w:rsidRPr="0050540B" w:rsidRDefault="00B727EA" w:rsidP="00DE6985">
      <w:pPr>
        <w:pStyle w:val="normal0"/>
        <w:spacing w:before="120" w:line="480" w:lineRule="auto"/>
        <w:jc w:val="both"/>
        <w:rPr>
          <w:color w:val="auto"/>
        </w:rPr>
      </w:pPr>
    </w:p>
    <w:sectPr w:rsidR="00B727EA" w:rsidRPr="0050540B" w:rsidSect="00A81F8A">
      <w:pgSz w:w="12240" w:h="15840"/>
      <w:pgMar w:top="1440" w:right="297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0E9B28" w14:textId="77777777" w:rsidR="00B727EA" w:rsidRDefault="00B727EA" w:rsidP="000149CD">
      <w:pPr>
        <w:spacing w:line="240" w:lineRule="auto"/>
      </w:pPr>
      <w:r>
        <w:separator/>
      </w:r>
    </w:p>
  </w:endnote>
  <w:endnote w:type="continuationSeparator" w:id="0">
    <w:p w14:paraId="766830F6" w14:textId="77777777" w:rsidR="00B727EA" w:rsidRDefault="00B727EA" w:rsidP="000149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E1A785" w14:textId="77777777" w:rsidR="00B727EA" w:rsidRDefault="00B727EA" w:rsidP="00F502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2E45003" w14:textId="77777777" w:rsidR="00B727EA" w:rsidRDefault="00B727EA" w:rsidP="000149CD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0F808F" w14:textId="77777777" w:rsidR="00B727EA" w:rsidRDefault="00B727EA" w:rsidP="000149C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33DE0D" w14:textId="77777777" w:rsidR="00B727EA" w:rsidRDefault="00B727EA" w:rsidP="000149CD">
      <w:pPr>
        <w:spacing w:line="240" w:lineRule="auto"/>
      </w:pPr>
      <w:r>
        <w:separator/>
      </w:r>
    </w:p>
  </w:footnote>
  <w:footnote w:type="continuationSeparator" w:id="0">
    <w:p w14:paraId="7822A141" w14:textId="77777777" w:rsidR="00B727EA" w:rsidRDefault="00B727EA" w:rsidP="000149C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939FF"/>
    <w:multiLevelType w:val="multilevel"/>
    <w:tmpl w:val="4F2CAC5E"/>
    <w:lvl w:ilvl="0">
      <w:start w:val="1"/>
      <w:numFmt w:val="decimal"/>
      <w:lvlText w:val="%1)"/>
      <w:lvlJc w:val="left"/>
      <w:pPr>
        <w:ind w:left="720" w:firstLine="360"/>
      </w:pPr>
    </w:lvl>
    <w:lvl w:ilvl="1">
      <w:start w:val="1"/>
      <w:numFmt w:val="lowerLetter"/>
      <w:lvlText w:val="%2)"/>
      <w:lvlJc w:val="left"/>
      <w:pPr>
        <w:ind w:left="1440" w:firstLine="1080"/>
      </w:pPr>
    </w:lvl>
    <w:lvl w:ilvl="2">
      <w:start w:val="1"/>
      <w:numFmt w:val="lowerRoman"/>
      <w:lvlText w:val="%3)"/>
      <w:lvlJc w:val="right"/>
      <w:pPr>
        <w:ind w:left="2160" w:firstLine="1800"/>
      </w:pPr>
    </w:lvl>
    <w:lvl w:ilvl="3">
      <w:start w:val="1"/>
      <w:numFmt w:val="decimal"/>
      <w:lvlText w:val="(%4)"/>
      <w:lvlJc w:val="left"/>
      <w:pPr>
        <w:ind w:left="2880" w:firstLine="2520"/>
      </w:pPr>
    </w:lvl>
    <w:lvl w:ilvl="4">
      <w:start w:val="1"/>
      <w:numFmt w:val="lowerLetter"/>
      <w:lvlText w:val="(%5)"/>
      <w:lvlJc w:val="left"/>
      <w:pPr>
        <w:ind w:left="3600" w:firstLine="3240"/>
      </w:pPr>
    </w:lvl>
    <w:lvl w:ilvl="5">
      <w:start w:val="1"/>
      <w:numFmt w:val="lowerRoman"/>
      <w:lvlText w:val="(%6)"/>
      <w:lvlJc w:val="righ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120"/>
      </w:pPr>
    </w:lvl>
  </w:abstractNum>
  <w:abstractNum w:abstractNumId="1">
    <w:nsid w:val="1A6C6A4D"/>
    <w:multiLevelType w:val="hybridMultilevel"/>
    <w:tmpl w:val="AF668A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3D3E30"/>
    <w:multiLevelType w:val="hybridMultilevel"/>
    <w:tmpl w:val="1714A844"/>
    <w:lvl w:ilvl="0" w:tplc="7D22175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A82695"/>
    <w:multiLevelType w:val="hybridMultilevel"/>
    <w:tmpl w:val="D0BEC0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isplayBackgroundShape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B80"/>
    <w:rsid w:val="000149CD"/>
    <w:rsid w:val="00057C0F"/>
    <w:rsid w:val="000627D9"/>
    <w:rsid w:val="000C44EE"/>
    <w:rsid w:val="00104D62"/>
    <w:rsid w:val="00121042"/>
    <w:rsid w:val="00132AF0"/>
    <w:rsid w:val="001358CE"/>
    <w:rsid w:val="00146915"/>
    <w:rsid w:val="001516B7"/>
    <w:rsid w:val="001910CF"/>
    <w:rsid w:val="001A76CE"/>
    <w:rsid w:val="001D57A0"/>
    <w:rsid w:val="00202981"/>
    <w:rsid w:val="0020415C"/>
    <w:rsid w:val="0021195A"/>
    <w:rsid w:val="00233AAF"/>
    <w:rsid w:val="00270D56"/>
    <w:rsid w:val="002916CA"/>
    <w:rsid w:val="002C0D04"/>
    <w:rsid w:val="002C4E3D"/>
    <w:rsid w:val="002F77BF"/>
    <w:rsid w:val="00304AB8"/>
    <w:rsid w:val="00333D4C"/>
    <w:rsid w:val="00342754"/>
    <w:rsid w:val="0034333B"/>
    <w:rsid w:val="00352B87"/>
    <w:rsid w:val="00361416"/>
    <w:rsid w:val="00363557"/>
    <w:rsid w:val="0038462F"/>
    <w:rsid w:val="003F060F"/>
    <w:rsid w:val="003F6226"/>
    <w:rsid w:val="00422705"/>
    <w:rsid w:val="004334CF"/>
    <w:rsid w:val="00445B80"/>
    <w:rsid w:val="00463B6D"/>
    <w:rsid w:val="00486726"/>
    <w:rsid w:val="004A6B30"/>
    <w:rsid w:val="004F447A"/>
    <w:rsid w:val="004F52D0"/>
    <w:rsid w:val="0050540B"/>
    <w:rsid w:val="0051076B"/>
    <w:rsid w:val="005229FC"/>
    <w:rsid w:val="00545501"/>
    <w:rsid w:val="005630FC"/>
    <w:rsid w:val="005A0600"/>
    <w:rsid w:val="005A3538"/>
    <w:rsid w:val="005E3230"/>
    <w:rsid w:val="00600719"/>
    <w:rsid w:val="00602E40"/>
    <w:rsid w:val="00622D98"/>
    <w:rsid w:val="00644DD9"/>
    <w:rsid w:val="00645D19"/>
    <w:rsid w:val="006527A4"/>
    <w:rsid w:val="00657551"/>
    <w:rsid w:val="00671293"/>
    <w:rsid w:val="006746B2"/>
    <w:rsid w:val="00694110"/>
    <w:rsid w:val="006A6CEE"/>
    <w:rsid w:val="006E63BB"/>
    <w:rsid w:val="007058B5"/>
    <w:rsid w:val="0073471E"/>
    <w:rsid w:val="00736323"/>
    <w:rsid w:val="00751F93"/>
    <w:rsid w:val="00765BCE"/>
    <w:rsid w:val="007D1614"/>
    <w:rsid w:val="007E0B1C"/>
    <w:rsid w:val="007F249F"/>
    <w:rsid w:val="00806107"/>
    <w:rsid w:val="00815243"/>
    <w:rsid w:val="008313D5"/>
    <w:rsid w:val="00831A24"/>
    <w:rsid w:val="008376FA"/>
    <w:rsid w:val="0086300A"/>
    <w:rsid w:val="00872467"/>
    <w:rsid w:val="00876BE5"/>
    <w:rsid w:val="00882B86"/>
    <w:rsid w:val="008B100B"/>
    <w:rsid w:val="008C6A17"/>
    <w:rsid w:val="009324F0"/>
    <w:rsid w:val="0093634E"/>
    <w:rsid w:val="00936939"/>
    <w:rsid w:val="00945764"/>
    <w:rsid w:val="009665AA"/>
    <w:rsid w:val="009759B3"/>
    <w:rsid w:val="00997B08"/>
    <w:rsid w:val="009A532D"/>
    <w:rsid w:val="009A5813"/>
    <w:rsid w:val="009C57D8"/>
    <w:rsid w:val="00A26486"/>
    <w:rsid w:val="00A47F2C"/>
    <w:rsid w:val="00A504E8"/>
    <w:rsid w:val="00A57EEB"/>
    <w:rsid w:val="00A77D76"/>
    <w:rsid w:val="00A81F8A"/>
    <w:rsid w:val="00A84B4C"/>
    <w:rsid w:val="00AA2632"/>
    <w:rsid w:val="00AB394B"/>
    <w:rsid w:val="00AB52ED"/>
    <w:rsid w:val="00AB60C2"/>
    <w:rsid w:val="00B07568"/>
    <w:rsid w:val="00B07B72"/>
    <w:rsid w:val="00B727EA"/>
    <w:rsid w:val="00B91474"/>
    <w:rsid w:val="00B94ACA"/>
    <w:rsid w:val="00BA2F30"/>
    <w:rsid w:val="00BC5320"/>
    <w:rsid w:val="00C03291"/>
    <w:rsid w:val="00C070D6"/>
    <w:rsid w:val="00C139E3"/>
    <w:rsid w:val="00C17017"/>
    <w:rsid w:val="00CA4A3D"/>
    <w:rsid w:val="00CB7712"/>
    <w:rsid w:val="00CC72AB"/>
    <w:rsid w:val="00CF54DE"/>
    <w:rsid w:val="00CF5793"/>
    <w:rsid w:val="00D26FD3"/>
    <w:rsid w:val="00D35735"/>
    <w:rsid w:val="00D50DD7"/>
    <w:rsid w:val="00D93EC6"/>
    <w:rsid w:val="00D94A30"/>
    <w:rsid w:val="00DA56FA"/>
    <w:rsid w:val="00DA7F12"/>
    <w:rsid w:val="00DE6985"/>
    <w:rsid w:val="00DF6133"/>
    <w:rsid w:val="00E33E9E"/>
    <w:rsid w:val="00E34874"/>
    <w:rsid w:val="00E641AE"/>
    <w:rsid w:val="00E817D2"/>
    <w:rsid w:val="00E86A09"/>
    <w:rsid w:val="00EB5445"/>
    <w:rsid w:val="00EB727B"/>
    <w:rsid w:val="00F01685"/>
    <w:rsid w:val="00F114FF"/>
    <w:rsid w:val="00F22BCE"/>
    <w:rsid w:val="00F311E5"/>
    <w:rsid w:val="00F3648E"/>
    <w:rsid w:val="00F400B8"/>
    <w:rsid w:val="00F45C4B"/>
    <w:rsid w:val="00F50289"/>
    <w:rsid w:val="00F82494"/>
    <w:rsid w:val="00F94F14"/>
    <w:rsid w:val="00FA2E9B"/>
    <w:rsid w:val="00FB1A42"/>
    <w:rsid w:val="00FC699B"/>
    <w:rsid w:val="00FD43A8"/>
    <w:rsid w:val="00FE3083"/>
    <w:rsid w:val="00FE46A8"/>
    <w:rsid w:val="00FE563D"/>
    <w:rsid w:val="00FF4241"/>
    <w:rsid w:val="00FF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876BE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76" w:lineRule="auto"/>
    </w:pPr>
    <w:rPr>
      <w:color w:val="000000"/>
      <w:sz w:val="22"/>
      <w:szCs w:val="22"/>
    </w:rPr>
  </w:style>
  <w:style w:type="paragraph" w:styleId="Heading1">
    <w:name w:val="heading 1"/>
    <w:basedOn w:val="normal0"/>
    <w:next w:val="normal0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0"/>
    <w:next w:val="normal0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0"/>
    <w:next w:val="normal0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0"/>
    <w:next w:val="normal0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0"/>
    <w:next w:val="normal0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pPr>
      <w:spacing w:line="276" w:lineRule="auto"/>
    </w:pPr>
    <w:rPr>
      <w:color w:val="000000"/>
      <w:sz w:val="22"/>
      <w:szCs w:val="22"/>
    </w:rPr>
  </w:style>
  <w:style w:type="paragraph" w:styleId="Title">
    <w:name w:val="Title"/>
    <w:basedOn w:val="normal0"/>
    <w:next w:val="normal0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0"/>
    <w:next w:val="normal0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6323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36323"/>
    <w:rPr>
      <w:rFonts w:ascii="Lucida Grande" w:hAnsi="Lucida Grande"/>
      <w:sz w:val="18"/>
      <w:szCs w:val="18"/>
    </w:rPr>
  </w:style>
  <w:style w:type="character" w:customStyle="1" w:styleId="apple-converted-space">
    <w:name w:val="apple-converted-space"/>
    <w:basedOn w:val="DefaultParagraphFont"/>
    <w:rsid w:val="00E641AE"/>
  </w:style>
  <w:style w:type="character" w:styleId="Hyperlink">
    <w:name w:val="Hyperlink"/>
    <w:uiPriority w:val="99"/>
    <w:unhideWhenUsed/>
    <w:rsid w:val="00E641A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641AE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60071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071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60071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0719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60071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627D9"/>
    <w:rPr>
      <w:color w:val="00000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149CD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9CD"/>
  </w:style>
  <w:style w:type="character" w:styleId="PageNumber">
    <w:name w:val="page number"/>
    <w:basedOn w:val="DefaultParagraphFont"/>
    <w:uiPriority w:val="99"/>
    <w:semiHidden/>
    <w:unhideWhenUsed/>
    <w:rsid w:val="000149CD"/>
  </w:style>
  <w:style w:type="paragraph" w:styleId="Header">
    <w:name w:val="header"/>
    <w:basedOn w:val="Normal"/>
    <w:link w:val="HeaderChar"/>
    <w:uiPriority w:val="99"/>
    <w:unhideWhenUsed/>
    <w:rsid w:val="00DE698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6985"/>
    <w:rPr>
      <w:color w:val="000000"/>
      <w:sz w:val="22"/>
      <w:szCs w:val="22"/>
    </w:rPr>
  </w:style>
  <w:style w:type="character" w:customStyle="1" w:styleId="citation-publication-date">
    <w:name w:val="citation-publication-date"/>
    <w:basedOn w:val="DefaultParagraphFont"/>
    <w:rsid w:val="00B727EA"/>
  </w:style>
  <w:style w:type="character" w:customStyle="1" w:styleId="element-citation">
    <w:name w:val="element-citation"/>
    <w:basedOn w:val="DefaultParagraphFont"/>
    <w:rsid w:val="00B94ACA"/>
  </w:style>
  <w:style w:type="character" w:customStyle="1" w:styleId="ref-journal">
    <w:name w:val="ref-journal"/>
    <w:basedOn w:val="DefaultParagraphFont"/>
    <w:rsid w:val="00B94ACA"/>
  </w:style>
  <w:style w:type="character" w:customStyle="1" w:styleId="ref-vol">
    <w:name w:val="ref-vol"/>
    <w:basedOn w:val="DefaultParagraphFont"/>
    <w:rsid w:val="00B94ACA"/>
  </w:style>
  <w:style w:type="character" w:customStyle="1" w:styleId="nowrap">
    <w:name w:val="nowrap"/>
    <w:basedOn w:val="DefaultParagraphFont"/>
    <w:rsid w:val="00B94AC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76" w:lineRule="auto"/>
    </w:pPr>
    <w:rPr>
      <w:color w:val="000000"/>
      <w:sz w:val="22"/>
      <w:szCs w:val="22"/>
    </w:rPr>
  </w:style>
  <w:style w:type="paragraph" w:styleId="Heading1">
    <w:name w:val="heading 1"/>
    <w:basedOn w:val="normal0"/>
    <w:next w:val="normal0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0"/>
    <w:next w:val="normal0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0"/>
    <w:next w:val="normal0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0"/>
    <w:next w:val="normal0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0"/>
    <w:next w:val="normal0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pPr>
      <w:spacing w:line="276" w:lineRule="auto"/>
    </w:pPr>
    <w:rPr>
      <w:color w:val="000000"/>
      <w:sz w:val="22"/>
      <w:szCs w:val="22"/>
    </w:rPr>
  </w:style>
  <w:style w:type="paragraph" w:styleId="Title">
    <w:name w:val="Title"/>
    <w:basedOn w:val="normal0"/>
    <w:next w:val="normal0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0"/>
    <w:next w:val="normal0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6323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36323"/>
    <w:rPr>
      <w:rFonts w:ascii="Lucida Grande" w:hAnsi="Lucida Grande"/>
      <w:sz w:val="18"/>
      <w:szCs w:val="18"/>
    </w:rPr>
  </w:style>
  <w:style w:type="character" w:customStyle="1" w:styleId="apple-converted-space">
    <w:name w:val="apple-converted-space"/>
    <w:basedOn w:val="DefaultParagraphFont"/>
    <w:rsid w:val="00E641AE"/>
  </w:style>
  <w:style w:type="character" w:styleId="Hyperlink">
    <w:name w:val="Hyperlink"/>
    <w:uiPriority w:val="99"/>
    <w:unhideWhenUsed/>
    <w:rsid w:val="00E641A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641AE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60071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071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60071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0719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60071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627D9"/>
    <w:rPr>
      <w:color w:val="00000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149CD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9CD"/>
  </w:style>
  <w:style w:type="character" w:styleId="PageNumber">
    <w:name w:val="page number"/>
    <w:basedOn w:val="DefaultParagraphFont"/>
    <w:uiPriority w:val="99"/>
    <w:semiHidden/>
    <w:unhideWhenUsed/>
    <w:rsid w:val="000149CD"/>
  </w:style>
  <w:style w:type="paragraph" w:styleId="Header">
    <w:name w:val="header"/>
    <w:basedOn w:val="Normal"/>
    <w:link w:val="HeaderChar"/>
    <w:uiPriority w:val="99"/>
    <w:unhideWhenUsed/>
    <w:rsid w:val="00DE698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6985"/>
    <w:rPr>
      <w:color w:val="000000"/>
      <w:sz w:val="22"/>
      <w:szCs w:val="22"/>
    </w:rPr>
  </w:style>
  <w:style w:type="character" w:customStyle="1" w:styleId="citation-publication-date">
    <w:name w:val="citation-publication-date"/>
    <w:basedOn w:val="DefaultParagraphFont"/>
    <w:rsid w:val="00B727EA"/>
  </w:style>
  <w:style w:type="character" w:customStyle="1" w:styleId="element-citation">
    <w:name w:val="element-citation"/>
    <w:basedOn w:val="DefaultParagraphFont"/>
    <w:rsid w:val="00B94ACA"/>
  </w:style>
  <w:style w:type="character" w:customStyle="1" w:styleId="ref-journal">
    <w:name w:val="ref-journal"/>
    <w:basedOn w:val="DefaultParagraphFont"/>
    <w:rsid w:val="00B94ACA"/>
  </w:style>
  <w:style w:type="character" w:customStyle="1" w:styleId="ref-vol">
    <w:name w:val="ref-vol"/>
    <w:basedOn w:val="DefaultParagraphFont"/>
    <w:rsid w:val="00B94ACA"/>
  </w:style>
  <w:style w:type="character" w:customStyle="1" w:styleId="nowrap">
    <w:name w:val="nowrap"/>
    <w:basedOn w:val="DefaultParagraphFont"/>
    <w:rsid w:val="00B94A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4702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1264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emf"/><Relationship Id="rId12" Type="http://schemas.openxmlformats.org/officeDocument/2006/relationships/image" Target="media/image2.pn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B367CE4-AA6C-7A45-80AC-051EDC800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9</Pages>
  <Words>1245</Words>
  <Characters>7100</Characters>
  <Application>Microsoft Macintosh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Commonwealth University</Company>
  <LinksUpToDate>false</LinksUpToDate>
  <CharactersWithSpaces>8329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Nihar Sheth</dc:creator>
  <cp:keywords/>
  <dc:description/>
  <cp:lastModifiedBy>Hardik Parikh</cp:lastModifiedBy>
  <cp:revision>7</cp:revision>
  <cp:lastPrinted>2015-12-10T17:24:00Z</cp:lastPrinted>
  <dcterms:created xsi:type="dcterms:W3CDTF">2016-09-16T17:54:00Z</dcterms:created>
  <dcterms:modified xsi:type="dcterms:W3CDTF">2016-09-17T22:21:00Z</dcterms:modified>
</cp:coreProperties>
</file>