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05" w:rsidRPr="00975D5C" w:rsidRDefault="006F56DA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Additional file</w:t>
      </w:r>
    </w:p>
    <w:p w:rsidR="00A10905" w:rsidRPr="00975D5C" w:rsidRDefault="00A10905">
      <w:pPr>
        <w:rPr>
          <w:rFonts w:ascii="Helvetica" w:hAnsi="Helvetica"/>
        </w:rPr>
      </w:pPr>
    </w:p>
    <w:p w:rsidR="00A10905" w:rsidRPr="00975D5C" w:rsidRDefault="00A10905">
      <w:pPr>
        <w:rPr>
          <w:rFonts w:ascii="Helvetica" w:hAnsi="Helvetica"/>
          <w:b/>
        </w:rPr>
      </w:pPr>
      <w:r w:rsidRPr="00975D5C">
        <w:rPr>
          <w:rFonts w:ascii="Helvetica" w:hAnsi="Helvetica"/>
          <w:b/>
        </w:rPr>
        <w:t>Table S1</w:t>
      </w:r>
      <w:r w:rsidR="00515E7B">
        <w:rPr>
          <w:rFonts w:ascii="Helvetica" w:hAnsi="Helvetica"/>
          <w:b/>
        </w:rPr>
        <w:t xml:space="preserve">. </w:t>
      </w:r>
      <w:r w:rsidR="00515E7B" w:rsidRPr="00423356">
        <w:rPr>
          <w:rFonts w:ascii="Helvetica" w:hAnsi="Helvetica"/>
          <w:b/>
          <w:color w:val="000000" w:themeColor="text1"/>
          <w:spacing w:val="-2"/>
        </w:rPr>
        <w:t xml:space="preserve">3DCNN </w:t>
      </w:r>
      <w:r w:rsidR="00515E7B">
        <w:rPr>
          <w:rFonts w:ascii="Helvetica" w:hAnsi="Helvetica"/>
          <w:b/>
          <w:color w:val="000000" w:themeColor="text1"/>
          <w:spacing w:val="-2"/>
        </w:rPr>
        <w:t xml:space="preserve">and MLP </w:t>
      </w:r>
      <w:r w:rsidR="00515E7B" w:rsidRPr="00423356">
        <w:rPr>
          <w:rFonts w:ascii="Helvetica" w:hAnsi="Helvetica"/>
          <w:b/>
          <w:color w:val="000000" w:themeColor="text1"/>
          <w:spacing w:val="-2"/>
        </w:rPr>
        <w:t>Network Architecture.</w:t>
      </w:r>
    </w:p>
    <w:p w:rsidR="00A10905" w:rsidRDefault="00A10905"/>
    <w:tbl>
      <w:tblPr>
        <w:tblStyle w:val="TableGrid"/>
        <w:tblpPr w:leftFromText="180" w:rightFromText="180" w:vertAnchor="text" w:horzAnchor="page" w:tblpX="810" w:tblpY="118"/>
        <w:tblW w:w="11170" w:type="dxa"/>
        <w:tblLayout w:type="fixed"/>
        <w:tblLook w:val="0420"/>
      </w:tblPr>
      <w:tblGrid>
        <w:gridCol w:w="1615"/>
        <w:gridCol w:w="1980"/>
        <w:gridCol w:w="1350"/>
        <w:gridCol w:w="1980"/>
        <w:gridCol w:w="1440"/>
        <w:gridCol w:w="1170"/>
        <w:gridCol w:w="1635"/>
      </w:tblGrid>
      <w:tr w:rsidR="00A10905" w:rsidRPr="00066B08" w:rsidTr="00F8586C">
        <w:trPr>
          <w:trHeight w:val="416"/>
        </w:trPr>
        <w:tc>
          <w:tcPr>
            <w:tcW w:w="1615" w:type="dxa"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b/>
                <w:bCs/>
                <w:color w:val="000000" w:themeColor="text1"/>
                <w:spacing w:val="-2"/>
              </w:rPr>
            </w:pPr>
          </w:p>
        </w:tc>
        <w:tc>
          <w:tcPr>
            <w:tcW w:w="5310" w:type="dxa"/>
            <w:gridSpan w:val="3"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b/>
                <w:bCs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b/>
                <w:bCs/>
                <w:color w:val="000000" w:themeColor="text1"/>
                <w:spacing w:val="-2"/>
              </w:rPr>
              <w:t>3DCNN</w:t>
            </w:r>
          </w:p>
        </w:tc>
        <w:tc>
          <w:tcPr>
            <w:tcW w:w="4245" w:type="dxa"/>
            <w:gridSpan w:val="3"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b/>
                <w:bCs/>
                <w:color w:val="000000" w:themeColor="text1"/>
                <w:spacing w:val="-2"/>
              </w:rPr>
            </w:pPr>
            <w:r>
              <w:rPr>
                <w:rFonts w:ascii="Helvetica" w:hAnsi="Helvetica"/>
                <w:b/>
                <w:bCs/>
                <w:color w:val="000000" w:themeColor="text1"/>
                <w:spacing w:val="-2"/>
              </w:rPr>
              <w:t>MLP</w:t>
            </w:r>
          </w:p>
        </w:tc>
      </w:tr>
      <w:tr w:rsidR="00A10905" w:rsidRPr="00066B08" w:rsidTr="00F8586C">
        <w:trPr>
          <w:trHeight w:val="296"/>
        </w:trPr>
        <w:tc>
          <w:tcPr>
            <w:tcW w:w="1615" w:type="dxa"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b/>
                <w:bCs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b/>
                <w:bCs/>
                <w:color w:val="000000" w:themeColor="text1"/>
                <w:spacing w:val="-2"/>
              </w:rPr>
              <w:t>Stage</w:t>
            </w:r>
          </w:p>
        </w:tc>
        <w:tc>
          <w:tcPr>
            <w:tcW w:w="1980" w:type="dxa"/>
            <w:hideMark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b/>
                <w:bCs/>
                <w:color w:val="000000" w:themeColor="text1"/>
                <w:spacing w:val="-2"/>
              </w:rPr>
              <w:t>Layer</w:t>
            </w:r>
          </w:p>
        </w:tc>
        <w:tc>
          <w:tcPr>
            <w:tcW w:w="1350" w:type="dxa"/>
            <w:hideMark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b/>
                <w:bCs/>
                <w:color w:val="000000" w:themeColor="text1"/>
                <w:spacing w:val="-2"/>
              </w:rPr>
              <w:t>Size</w:t>
            </w:r>
          </w:p>
        </w:tc>
        <w:tc>
          <w:tcPr>
            <w:tcW w:w="1980" w:type="dxa"/>
            <w:hideMark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b/>
                <w:bCs/>
                <w:color w:val="000000" w:themeColor="text1"/>
                <w:spacing w:val="-2"/>
              </w:rPr>
              <w:t>Output Volume</w:t>
            </w:r>
          </w:p>
        </w:tc>
        <w:tc>
          <w:tcPr>
            <w:tcW w:w="1440" w:type="dxa"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b/>
                <w:bCs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b/>
                <w:bCs/>
                <w:color w:val="000000" w:themeColor="text1"/>
                <w:spacing w:val="-2"/>
              </w:rPr>
              <w:t>Layer</w:t>
            </w:r>
          </w:p>
        </w:tc>
        <w:tc>
          <w:tcPr>
            <w:tcW w:w="1170" w:type="dxa"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b/>
                <w:bCs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b/>
                <w:bCs/>
                <w:color w:val="000000" w:themeColor="text1"/>
                <w:spacing w:val="-2"/>
              </w:rPr>
              <w:t>Size</w:t>
            </w:r>
          </w:p>
        </w:tc>
        <w:tc>
          <w:tcPr>
            <w:tcW w:w="1635" w:type="dxa"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b/>
                <w:bCs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b/>
                <w:bCs/>
                <w:color w:val="000000" w:themeColor="text1"/>
                <w:spacing w:val="-2"/>
              </w:rPr>
              <w:t>Output Volume</w:t>
            </w:r>
          </w:p>
        </w:tc>
      </w:tr>
      <w:tr w:rsidR="00676E87" w:rsidRPr="00066B08" w:rsidTr="005274D5">
        <w:trPr>
          <w:trHeight w:val="407"/>
        </w:trPr>
        <w:tc>
          <w:tcPr>
            <w:tcW w:w="1615" w:type="dxa"/>
            <w:vMerge w:val="restart"/>
          </w:tcPr>
          <w:p w:rsidR="00676E87" w:rsidRPr="00066B08" w:rsidRDefault="00676E87" w:rsidP="001768EF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Feature Extraction Stage</w:t>
            </w:r>
          </w:p>
        </w:tc>
        <w:tc>
          <w:tcPr>
            <w:tcW w:w="1980" w:type="dxa"/>
            <w:vMerge w:val="restart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Input</w:t>
            </w:r>
          </w:p>
        </w:tc>
        <w:tc>
          <w:tcPr>
            <w:tcW w:w="1350" w:type="dxa"/>
            <w:vMerge w:val="restart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  <w:vMerge w:val="restart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4*20*20*20</w:t>
            </w:r>
          </w:p>
        </w:tc>
        <w:tc>
          <w:tcPr>
            <w:tcW w:w="1440" w:type="dxa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Input</w:t>
            </w:r>
          </w:p>
        </w:tc>
        <w:tc>
          <w:tcPr>
            <w:tcW w:w="1170" w:type="dxa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4*20*20*20</w:t>
            </w:r>
          </w:p>
        </w:tc>
      </w:tr>
      <w:tr w:rsidR="00676E87" w:rsidRPr="00066B08" w:rsidTr="00F8586C">
        <w:trPr>
          <w:trHeight w:val="420"/>
        </w:trPr>
        <w:tc>
          <w:tcPr>
            <w:tcW w:w="161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  <w:vMerge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350" w:type="dxa"/>
            <w:vMerge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  <w:vMerge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440" w:type="dxa"/>
            <w:vMerge w:val="restart"/>
          </w:tcPr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  <w:r>
              <w:rPr>
                <w:rFonts w:ascii="Helvetica" w:hAnsi="Helvetica"/>
                <w:color w:val="000000" w:themeColor="text1"/>
                <w:spacing w:val="-2"/>
              </w:rPr>
              <w:t>Flatten</w:t>
            </w:r>
          </w:p>
        </w:tc>
        <w:tc>
          <w:tcPr>
            <w:tcW w:w="1170" w:type="dxa"/>
            <w:vMerge w:val="restart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  <w:vMerge w:val="restart"/>
          </w:tcPr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Helvetica" w:hAnsi="Helvetica"/>
                <w:color w:val="000000" w:themeColor="text1"/>
                <w:spacing w:val="-2"/>
              </w:rPr>
            </w:pPr>
          </w:p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Helvetica" w:hAnsi="Helvetica"/>
                <w:color w:val="000000" w:themeColor="text1"/>
                <w:spacing w:val="-2"/>
              </w:rPr>
            </w:pPr>
            <w:r>
              <w:rPr>
                <w:rFonts w:ascii="Helvetica" w:hAnsi="Helvetica"/>
                <w:color w:val="000000" w:themeColor="text1"/>
                <w:spacing w:val="-2"/>
              </w:rPr>
              <w:t>32,000</w:t>
            </w:r>
          </w:p>
        </w:tc>
      </w:tr>
      <w:tr w:rsidR="00676E87" w:rsidRPr="00066B08" w:rsidTr="00F8586C">
        <w:trPr>
          <w:trHeight w:val="296"/>
        </w:trPr>
        <w:tc>
          <w:tcPr>
            <w:tcW w:w="161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3D-Conv-100-3</w:t>
            </w:r>
          </w:p>
        </w:tc>
        <w:tc>
          <w:tcPr>
            <w:tcW w:w="1350" w:type="dxa"/>
            <w:hideMark/>
          </w:tcPr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3*3*3, </w:t>
            </w:r>
          </w:p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100 Filters</w:t>
            </w:r>
          </w:p>
        </w:tc>
        <w:tc>
          <w:tcPr>
            <w:tcW w:w="198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100*18*18*18</w:t>
            </w:r>
          </w:p>
        </w:tc>
        <w:tc>
          <w:tcPr>
            <w:tcW w:w="144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17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</w:tr>
      <w:tr w:rsidR="00676E87" w:rsidRPr="00066B08" w:rsidTr="00F8586C">
        <w:trPr>
          <w:trHeight w:val="296"/>
        </w:trPr>
        <w:tc>
          <w:tcPr>
            <w:tcW w:w="161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</w:tcPr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Dropout </w:t>
            </w:r>
          </w:p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(p = 0.3)</w:t>
            </w:r>
          </w:p>
        </w:tc>
        <w:tc>
          <w:tcPr>
            <w:tcW w:w="1350" w:type="dxa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44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17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</w:tr>
      <w:tr w:rsidR="00676E87" w:rsidRPr="00066B08" w:rsidTr="00F8586C">
        <w:trPr>
          <w:trHeight w:val="296"/>
        </w:trPr>
        <w:tc>
          <w:tcPr>
            <w:tcW w:w="161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3D-Conv</w:t>
            </w:r>
          </w:p>
        </w:tc>
        <w:tc>
          <w:tcPr>
            <w:tcW w:w="1350" w:type="dxa"/>
            <w:hideMark/>
          </w:tcPr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3*3*3, </w:t>
            </w:r>
          </w:p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200 Filters</w:t>
            </w:r>
          </w:p>
        </w:tc>
        <w:tc>
          <w:tcPr>
            <w:tcW w:w="198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200*16*16*16</w:t>
            </w:r>
          </w:p>
        </w:tc>
        <w:tc>
          <w:tcPr>
            <w:tcW w:w="144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17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</w:tr>
      <w:tr w:rsidR="00676E87" w:rsidRPr="00066B08" w:rsidTr="00F8586C">
        <w:trPr>
          <w:trHeight w:val="296"/>
        </w:trPr>
        <w:tc>
          <w:tcPr>
            <w:tcW w:w="161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</w:tcPr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Dropout </w:t>
            </w:r>
          </w:p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(p = 0.3)</w:t>
            </w:r>
          </w:p>
        </w:tc>
        <w:tc>
          <w:tcPr>
            <w:tcW w:w="1350" w:type="dxa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44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17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</w:tr>
      <w:tr w:rsidR="00676E87" w:rsidRPr="00066B08" w:rsidTr="00F8586C">
        <w:trPr>
          <w:trHeight w:val="296"/>
        </w:trPr>
        <w:tc>
          <w:tcPr>
            <w:tcW w:w="161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3D-Max Pooling  </w:t>
            </w:r>
          </w:p>
        </w:tc>
        <w:tc>
          <w:tcPr>
            <w:tcW w:w="135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Stride of 2</w:t>
            </w:r>
          </w:p>
        </w:tc>
        <w:tc>
          <w:tcPr>
            <w:tcW w:w="198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200*8*8*8</w:t>
            </w:r>
          </w:p>
        </w:tc>
        <w:tc>
          <w:tcPr>
            <w:tcW w:w="144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17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</w:tr>
      <w:tr w:rsidR="00676E87" w:rsidRPr="00066B08" w:rsidTr="00F8586C">
        <w:trPr>
          <w:trHeight w:val="296"/>
        </w:trPr>
        <w:tc>
          <w:tcPr>
            <w:tcW w:w="161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3D-Conv</w:t>
            </w:r>
          </w:p>
        </w:tc>
        <w:tc>
          <w:tcPr>
            <w:tcW w:w="1350" w:type="dxa"/>
            <w:hideMark/>
          </w:tcPr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3*3*3, </w:t>
            </w:r>
          </w:p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400 Filters</w:t>
            </w:r>
          </w:p>
        </w:tc>
        <w:tc>
          <w:tcPr>
            <w:tcW w:w="198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400*6*6*6</w:t>
            </w:r>
          </w:p>
        </w:tc>
        <w:tc>
          <w:tcPr>
            <w:tcW w:w="144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17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</w:tr>
      <w:tr w:rsidR="00676E87" w:rsidRPr="00066B08" w:rsidTr="00F8586C">
        <w:trPr>
          <w:trHeight w:val="296"/>
        </w:trPr>
        <w:tc>
          <w:tcPr>
            <w:tcW w:w="161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</w:tcPr>
          <w:p w:rsidR="00676E87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Dropout </w:t>
            </w:r>
          </w:p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(p = 0.3)</w:t>
            </w:r>
          </w:p>
        </w:tc>
        <w:tc>
          <w:tcPr>
            <w:tcW w:w="1350" w:type="dxa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44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17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</w:tr>
      <w:tr w:rsidR="00676E87" w:rsidRPr="00066B08" w:rsidTr="00F8586C">
        <w:trPr>
          <w:trHeight w:val="369"/>
        </w:trPr>
        <w:tc>
          <w:tcPr>
            <w:tcW w:w="161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3D-Max Pooling </w:t>
            </w:r>
          </w:p>
        </w:tc>
        <w:tc>
          <w:tcPr>
            <w:tcW w:w="135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Stride of 2</w:t>
            </w:r>
          </w:p>
        </w:tc>
        <w:tc>
          <w:tcPr>
            <w:tcW w:w="1980" w:type="dxa"/>
            <w:hideMark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400*3*3*3</w:t>
            </w:r>
          </w:p>
        </w:tc>
        <w:tc>
          <w:tcPr>
            <w:tcW w:w="144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170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  <w:vMerge/>
          </w:tcPr>
          <w:p w:rsidR="00676E87" w:rsidRPr="00066B08" w:rsidRDefault="00676E87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</w:tr>
      <w:tr w:rsidR="00AC599B" w:rsidRPr="00066B08" w:rsidTr="00F8586C">
        <w:trPr>
          <w:trHeight w:val="691"/>
        </w:trPr>
        <w:tc>
          <w:tcPr>
            <w:tcW w:w="1615" w:type="dxa"/>
            <w:vMerge w:val="restart"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Information Integration Stage</w:t>
            </w:r>
          </w:p>
        </w:tc>
        <w:tc>
          <w:tcPr>
            <w:tcW w:w="1980" w:type="dxa"/>
            <w:hideMark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FC Layer</w:t>
            </w:r>
          </w:p>
        </w:tc>
        <w:tc>
          <w:tcPr>
            <w:tcW w:w="1350" w:type="dxa"/>
            <w:hideMark/>
          </w:tcPr>
          <w:p w:rsidR="00AC599B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10</w:t>
            </w:r>
            <w:r w:rsidR="00C72CFA">
              <w:rPr>
                <w:rFonts w:ascii="Helvetica" w:hAnsi="Helvetica"/>
                <w:color w:val="000000" w:themeColor="text1"/>
                <w:spacing w:val="-2"/>
              </w:rPr>
              <w:t>,</w:t>
            </w:r>
            <w:r w:rsidRPr="00066B08">
              <w:rPr>
                <w:rFonts w:ascii="Helvetica" w:hAnsi="Helvetica"/>
                <w:color w:val="000000" w:themeColor="text1"/>
                <w:spacing w:val="-2"/>
              </w:rPr>
              <w:t>800*</w:t>
            </w:r>
          </w:p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1</w:t>
            </w:r>
            <w:r w:rsidR="00C72CFA">
              <w:rPr>
                <w:rFonts w:ascii="Helvetica" w:hAnsi="Helvetica"/>
                <w:color w:val="000000" w:themeColor="text1"/>
                <w:spacing w:val="-2"/>
              </w:rPr>
              <w:t>,</w:t>
            </w:r>
            <w:r w:rsidRPr="00066B08">
              <w:rPr>
                <w:rFonts w:ascii="Helvetica" w:hAnsi="Helvetica"/>
                <w:color w:val="000000" w:themeColor="text1"/>
                <w:spacing w:val="-2"/>
              </w:rPr>
              <w:t>000 neurons</w:t>
            </w:r>
          </w:p>
        </w:tc>
        <w:tc>
          <w:tcPr>
            <w:tcW w:w="1980" w:type="dxa"/>
            <w:hideMark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1</w:t>
            </w:r>
            <w:r w:rsidR="00C72CFA">
              <w:rPr>
                <w:rFonts w:ascii="Helvetica" w:hAnsi="Helvetica"/>
                <w:color w:val="000000" w:themeColor="text1"/>
                <w:spacing w:val="-2"/>
              </w:rPr>
              <w:t>,</w:t>
            </w:r>
            <w:r w:rsidRPr="00066B08">
              <w:rPr>
                <w:rFonts w:ascii="Helvetica" w:hAnsi="Helvetica"/>
                <w:color w:val="000000" w:themeColor="text1"/>
                <w:spacing w:val="-2"/>
              </w:rPr>
              <w:t>000 neurons</w:t>
            </w:r>
          </w:p>
        </w:tc>
        <w:tc>
          <w:tcPr>
            <w:tcW w:w="1440" w:type="dxa"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FC Layer</w:t>
            </w:r>
          </w:p>
        </w:tc>
        <w:tc>
          <w:tcPr>
            <w:tcW w:w="1170" w:type="dxa"/>
          </w:tcPr>
          <w:p w:rsidR="00AC599B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>
              <w:rPr>
                <w:rFonts w:ascii="Helvetica" w:hAnsi="Helvetica"/>
                <w:color w:val="000000" w:themeColor="text1"/>
                <w:spacing w:val="-2"/>
              </w:rPr>
              <w:t>32</w:t>
            </w:r>
            <w:r w:rsidR="00C72CFA">
              <w:rPr>
                <w:rFonts w:ascii="Helvetica" w:hAnsi="Helvetica"/>
                <w:color w:val="000000" w:themeColor="text1"/>
                <w:spacing w:val="-2"/>
              </w:rPr>
              <w:t>,</w:t>
            </w:r>
            <w:r>
              <w:rPr>
                <w:rFonts w:ascii="Helvetica" w:hAnsi="Helvetica"/>
                <w:color w:val="000000" w:themeColor="text1"/>
                <w:spacing w:val="-2"/>
              </w:rPr>
              <w:t>000* 10</w:t>
            </w:r>
            <w:r w:rsidR="00C72CFA">
              <w:rPr>
                <w:rFonts w:ascii="Helvetica" w:hAnsi="Helvetica"/>
                <w:color w:val="000000" w:themeColor="text1"/>
                <w:spacing w:val="-2"/>
              </w:rPr>
              <w:t>,</w:t>
            </w:r>
            <w:r>
              <w:rPr>
                <w:rFonts w:ascii="Helvetica" w:hAnsi="Helvetica"/>
                <w:color w:val="000000" w:themeColor="text1"/>
                <w:spacing w:val="-2"/>
              </w:rPr>
              <w:t>000</w:t>
            </w:r>
          </w:p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neurons</w:t>
            </w:r>
          </w:p>
        </w:tc>
        <w:tc>
          <w:tcPr>
            <w:tcW w:w="1635" w:type="dxa"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10</w:t>
            </w:r>
            <w:r w:rsidR="00C72CFA">
              <w:rPr>
                <w:rFonts w:ascii="Helvetica" w:hAnsi="Helvetica"/>
                <w:color w:val="000000" w:themeColor="text1"/>
                <w:spacing w:val="-2"/>
              </w:rPr>
              <w:t>,</w:t>
            </w:r>
            <w:r w:rsidRPr="00066B08">
              <w:rPr>
                <w:rFonts w:ascii="Helvetica" w:hAnsi="Helvetica"/>
                <w:color w:val="000000" w:themeColor="text1"/>
                <w:spacing w:val="-2"/>
              </w:rPr>
              <w:t>0</w:t>
            </w:r>
            <w:r>
              <w:rPr>
                <w:rFonts w:ascii="Helvetica" w:hAnsi="Helvetica"/>
                <w:color w:val="000000" w:themeColor="text1"/>
                <w:spacing w:val="-2"/>
              </w:rPr>
              <w:t>00</w:t>
            </w: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  neurons</w:t>
            </w:r>
          </w:p>
        </w:tc>
      </w:tr>
      <w:tr w:rsidR="00AC599B" w:rsidRPr="00066B08" w:rsidTr="00F8586C">
        <w:trPr>
          <w:trHeight w:val="691"/>
        </w:trPr>
        <w:tc>
          <w:tcPr>
            <w:tcW w:w="1615" w:type="dxa"/>
            <w:vMerge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</w:tcPr>
          <w:p w:rsidR="00AC599B" w:rsidRDefault="00AC599B" w:rsidP="00676E8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Dropout </w:t>
            </w:r>
          </w:p>
          <w:p w:rsidR="00AC599B" w:rsidRPr="00066B08" w:rsidRDefault="00AC599B" w:rsidP="00676E8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(p = 0.3)</w:t>
            </w:r>
          </w:p>
        </w:tc>
        <w:tc>
          <w:tcPr>
            <w:tcW w:w="1350" w:type="dxa"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440" w:type="dxa"/>
          </w:tcPr>
          <w:p w:rsidR="00AC599B" w:rsidRDefault="00AC599B" w:rsidP="00676E8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Dropout </w:t>
            </w:r>
          </w:p>
          <w:p w:rsidR="00AC599B" w:rsidRPr="00066B08" w:rsidRDefault="00AC599B" w:rsidP="00676E8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(p = 0.3)</w:t>
            </w:r>
          </w:p>
        </w:tc>
        <w:tc>
          <w:tcPr>
            <w:tcW w:w="1170" w:type="dxa"/>
          </w:tcPr>
          <w:p w:rsidR="00AC599B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</w:tr>
      <w:tr w:rsidR="00AC599B" w:rsidRPr="00066B08" w:rsidTr="00F8586C">
        <w:trPr>
          <w:trHeight w:val="296"/>
        </w:trPr>
        <w:tc>
          <w:tcPr>
            <w:tcW w:w="1615" w:type="dxa"/>
            <w:vMerge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  <w:hideMark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FC Layer</w:t>
            </w:r>
          </w:p>
        </w:tc>
        <w:tc>
          <w:tcPr>
            <w:tcW w:w="1350" w:type="dxa"/>
            <w:hideMark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1</w:t>
            </w:r>
            <w:r w:rsidR="00C72CFA">
              <w:rPr>
                <w:rFonts w:ascii="Helvetica" w:hAnsi="Helvetica"/>
                <w:color w:val="000000" w:themeColor="text1"/>
                <w:spacing w:val="-2"/>
              </w:rPr>
              <w:t>,</w:t>
            </w:r>
            <w:r w:rsidRPr="00066B08">
              <w:rPr>
                <w:rFonts w:ascii="Helvetica" w:hAnsi="Helvetica"/>
                <w:color w:val="000000" w:themeColor="text1"/>
                <w:spacing w:val="-2"/>
              </w:rPr>
              <w:t>000*100 neurons</w:t>
            </w:r>
          </w:p>
        </w:tc>
        <w:tc>
          <w:tcPr>
            <w:tcW w:w="1980" w:type="dxa"/>
            <w:hideMark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100 neurons</w:t>
            </w:r>
          </w:p>
        </w:tc>
        <w:tc>
          <w:tcPr>
            <w:tcW w:w="1440" w:type="dxa"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FC Layer</w:t>
            </w:r>
          </w:p>
        </w:tc>
        <w:tc>
          <w:tcPr>
            <w:tcW w:w="1170" w:type="dxa"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>
              <w:rPr>
                <w:rFonts w:ascii="Helvetica" w:hAnsi="Helvetica"/>
                <w:color w:val="000000" w:themeColor="text1"/>
                <w:spacing w:val="-2"/>
              </w:rPr>
              <w:t>10</w:t>
            </w:r>
            <w:r w:rsidR="00C72CFA">
              <w:rPr>
                <w:rFonts w:ascii="Helvetica" w:hAnsi="Helvetica"/>
                <w:color w:val="000000" w:themeColor="text1"/>
                <w:spacing w:val="-2"/>
              </w:rPr>
              <w:t>,</w:t>
            </w:r>
            <w:r>
              <w:rPr>
                <w:rFonts w:ascii="Helvetica" w:hAnsi="Helvetica"/>
                <w:color w:val="000000" w:themeColor="text1"/>
                <w:spacing w:val="-2"/>
              </w:rPr>
              <w:t>000</w:t>
            </w: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 </w:t>
            </w:r>
            <w:r w:rsidR="005274D5">
              <w:rPr>
                <w:rFonts w:ascii="Helvetica" w:hAnsi="Helvetica"/>
                <w:color w:val="000000" w:themeColor="text1"/>
                <w:spacing w:val="-2"/>
              </w:rPr>
              <w:t xml:space="preserve">*100 </w:t>
            </w:r>
            <w:r w:rsidRPr="00066B08">
              <w:rPr>
                <w:rFonts w:ascii="Helvetica" w:hAnsi="Helvetica"/>
                <w:color w:val="000000" w:themeColor="text1"/>
                <w:spacing w:val="-2"/>
              </w:rPr>
              <w:t>neurons</w:t>
            </w:r>
          </w:p>
        </w:tc>
        <w:tc>
          <w:tcPr>
            <w:tcW w:w="1635" w:type="dxa"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>
              <w:rPr>
                <w:rFonts w:ascii="Helvetica" w:hAnsi="Helvetica"/>
                <w:color w:val="000000" w:themeColor="text1"/>
                <w:spacing w:val="-2"/>
              </w:rPr>
              <w:t>10</w:t>
            </w:r>
            <w:r w:rsidRPr="00066B08">
              <w:rPr>
                <w:rFonts w:ascii="Helvetica" w:hAnsi="Helvetica"/>
                <w:color w:val="000000" w:themeColor="text1"/>
                <w:spacing w:val="-2"/>
              </w:rPr>
              <w:t>0  neurons</w:t>
            </w:r>
          </w:p>
        </w:tc>
      </w:tr>
      <w:tr w:rsidR="00AC599B" w:rsidRPr="00066B08" w:rsidTr="00F8586C">
        <w:trPr>
          <w:trHeight w:val="296"/>
        </w:trPr>
        <w:tc>
          <w:tcPr>
            <w:tcW w:w="1615" w:type="dxa"/>
            <w:vMerge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</w:tcPr>
          <w:p w:rsidR="00AC599B" w:rsidRDefault="00AC599B" w:rsidP="00676E8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Dropout </w:t>
            </w:r>
          </w:p>
          <w:p w:rsidR="00AC599B" w:rsidRPr="00066B08" w:rsidRDefault="00AC599B" w:rsidP="00676E8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(p = 0.3)</w:t>
            </w:r>
          </w:p>
        </w:tc>
        <w:tc>
          <w:tcPr>
            <w:tcW w:w="1350" w:type="dxa"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980" w:type="dxa"/>
          </w:tcPr>
          <w:p w:rsidR="00AC599B" w:rsidRPr="00066B08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440" w:type="dxa"/>
          </w:tcPr>
          <w:p w:rsidR="00AC599B" w:rsidRDefault="00AC599B" w:rsidP="00676E8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Dropout </w:t>
            </w:r>
          </w:p>
          <w:p w:rsidR="00AC599B" w:rsidRPr="00066B08" w:rsidRDefault="00AC599B" w:rsidP="00676E8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(p = 0.3)</w:t>
            </w:r>
          </w:p>
        </w:tc>
        <w:tc>
          <w:tcPr>
            <w:tcW w:w="1170" w:type="dxa"/>
          </w:tcPr>
          <w:p w:rsidR="00AC599B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  <w:tc>
          <w:tcPr>
            <w:tcW w:w="1635" w:type="dxa"/>
          </w:tcPr>
          <w:p w:rsidR="00AC599B" w:rsidRDefault="00AC599B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</w:p>
        </w:tc>
      </w:tr>
      <w:tr w:rsidR="00A10905" w:rsidRPr="00066B08" w:rsidTr="00F8586C">
        <w:trPr>
          <w:trHeight w:val="614"/>
        </w:trPr>
        <w:tc>
          <w:tcPr>
            <w:tcW w:w="1615" w:type="dxa"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lastRenderedPageBreak/>
              <w:t>Classification Stage</w:t>
            </w:r>
          </w:p>
        </w:tc>
        <w:tc>
          <w:tcPr>
            <w:tcW w:w="1980" w:type="dxa"/>
            <w:hideMark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proofErr w:type="spellStart"/>
            <w:r w:rsidRPr="00066B08">
              <w:rPr>
                <w:rFonts w:ascii="Helvetica" w:hAnsi="Helvetica"/>
                <w:color w:val="000000" w:themeColor="text1"/>
                <w:spacing w:val="-2"/>
              </w:rPr>
              <w:t>Softmax</w:t>
            </w:r>
            <w:proofErr w:type="spellEnd"/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 Classifier</w:t>
            </w:r>
          </w:p>
        </w:tc>
        <w:tc>
          <w:tcPr>
            <w:tcW w:w="1350" w:type="dxa"/>
            <w:hideMark/>
          </w:tcPr>
          <w:p w:rsidR="00A10905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100 neurons*</w:t>
            </w:r>
          </w:p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20 classes</w:t>
            </w:r>
          </w:p>
        </w:tc>
        <w:tc>
          <w:tcPr>
            <w:tcW w:w="1980" w:type="dxa"/>
            <w:hideMark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20 scores</w:t>
            </w:r>
          </w:p>
        </w:tc>
        <w:tc>
          <w:tcPr>
            <w:tcW w:w="1440" w:type="dxa"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proofErr w:type="spellStart"/>
            <w:r w:rsidRPr="00066B08">
              <w:rPr>
                <w:rFonts w:ascii="Helvetica" w:hAnsi="Helvetica"/>
                <w:color w:val="000000" w:themeColor="text1"/>
                <w:spacing w:val="-2"/>
              </w:rPr>
              <w:t>Softmax</w:t>
            </w:r>
            <w:proofErr w:type="spellEnd"/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 Classifier</w:t>
            </w:r>
          </w:p>
        </w:tc>
        <w:tc>
          <w:tcPr>
            <w:tcW w:w="1170" w:type="dxa"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>
              <w:rPr>
                <w:rFonts w:ascii="Helvetica" w:hAnsi="Helvetica"/>
                <w:color w:val="000000" w:themeColor="text1"/>
                <w:spacing w:val="-2"/>
              </w:rPr>
              <w:t>100</w:t>
            </w:r>
            <w:r w:rsidRPr="00066B08">
              <w:rPr>
                <w:rFonts w:ascii="Helvetica" w:hAnsi="Helvetica"/>
                <w:color w:val="000000" w:themeColor="text1"/>
                <w:spacing w:val="-2"/>
              </w:rPr>
              <w:t xml:space="preserve"> neurons* 20 classes</w:t>
            </w:r>
          </w:p>
        </w:tc>
        <w:tc>
          <w:tcPr>
            <w:tcW w:w="1635" w:type="dxa"/>
          </w:tcPr>
          <w:p w:rsidR="00A10905" w:rsidRPr="00066B08" w:rsidRDefault="00A10905" w:rsidP="00F8586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Helvetica" w:hAnsi="Helvetica"/>
                <w:color w:val="000000" w:themeColor="text1"/>
                <w:spacing w:val="-2"/>
              </w:rPr>
            </w:pPr>
            <w:r w:rsidRPr="00066B08">
              <w:rPr>
                <w:rFonts w:ascii="Helvetica" w:hAnsi="Helvetica"/>
                <w:color w:val="000000" w:themeColor="text1"/>
                <w:spacing w:val="-2"/>
              </w:rPr>
              <w:t>20 scores</w:t>
            </w:r>
          </w:p>
        </w:tc>
      </w:tr>
    </w:tbl>
    <w:p w:rsidR="00A10905" w:rsidRDefault="00A10905"/>
    <w:p w:rsidR="00676E87" w:rsidRDefault="00676E87" w:rsidP="009B3BA9">
      <w:pPr>
        <w:widowControl w:val="0"/>
        <w:autoSpaceDE w:val="0"/>
        <w:autoSpaceDN w:val="0"/>
        <w:adjustRightInd w:val="0"/>
        <w:spacing w:after="120" w:line="480" w:lineRule="auto"/>
        <w:outlineLvl w:val="0"/>
        <w:rPr>
          <w:rFonts w:ascii="Helvetica" w:hAnsi="Helvetica"/>
          <w:color w:val="000000" w:themeColor="text1"/>
          <w:spacing w:val="-2"/>
        </w:rPr>
      </w:pPr>
    </w:p>
    <w:p w:rsidR="009B3BA9" w:rsidRDefault="009B3BA9" w:rsidP="009B3BA9">
      <w:pPr>
        <w:widowControl w:val="0"/>
        <w:autoSpaceDE w:val="0"/>
        <w:autoSpaceDN w:val="0"/>
        <w:adjustRightInd w:val="0"/>
        <w:spacing w:after="120" w:line="480" w:lineRule="auto"/>
        <w:outlineLvl w:val="0"/>
        <w:rPr>
          <w:rFonts w:ascii="Helvetica" w:hAnsi="Helvetica"/>
          <w:color w:val="000000" w:themeColor="text1"/>
          <w:spacing w:val="-2"/>
        </w:rPr>
      </w:pPr>
      <w:r w:rsidRPr="00066B08">
        <w:rPr>
          <w:rFonts w:ascii="Helvetica" w:hAnsi="Helvetica"/>
          <w:color w:val="000000" w:themeColor="text1"/>
          <w:spacing w:val="-2"/>
        </w:rPr>
        <w:t>The Stage column describe</w:t>
      </w:r>
      <w:r>
        <w:rPr>
          <w:rFonts w:ascii="Helvetica" w:hAnsi="Helvetica"/>
          <w:color w:val="000000" w:themeColor="text1"/>
          <w:spacing w:val="-2"/>
        </w:rPr>
        <w:t>s</w:t>
      </w:r>
      <w:r w:rsidRPr="00066B08">
        <w:rPr>
          <w:rFonts w:ascii="Helvetica" w:hAnsi="Helvetica"/>
          <w:color w:val="000000" w:themeColor="text1"/>
          <w:spacing w:val="-2"/>
        </w:rPr>
        <w:t xml:space="preserve"> the component stages for the</w:t>
      </w:r>
      <w:r w:rsidRPr="00066B08">
        <w:rPr>
          <w:rFonts w:ascii="Helvetica" w:hAnsi="Helvetica"/>
          <w:b/>
          <w:color w:val="000000" w:themeColor="text1"/>
          <w:spacing w:val="-2"/>
        </w:rPr>
        <w:t xml:space="preserve"> </w:t>
      </w:r>
      <w:r w:rsidR="009E7E78">
        <w:rPr>
          <w:rFonts w:ascii="Helvetica" w:hAnsi="Helvetica"/>
          <w:color w:val="000000" w:themeColor="text1"/>
          <w:spacing w:val="-2"/>
        </w:rPr>
        <w:t>deep 3D</w:t>
      </w:r>
      <w:r w:rsidRPr="00066B08">
        <w:rPr>
          <w:rFonts w:ascii="Helvetica" w:hAnsi="Helvetica"/>
          <w:color w:val="000000" w:themeColor="text1"/>
          <w:spacing w:val="-2"/>
        </w:rPr>
        <w:t xml:space="preserve">CNN and </w:t>
      </w:r>
      <w:r w:rsidR="00676E87">
        <w:rPr>
          <w:rFonts w:ascii="Helvetica" w:hAnsi="Helvetica"/>
          <w:color w:val="000000" w:themeColor="text1"/>
          <w:spacing w:val="-2"/>
        </w:rPr>
        <w:t xml:space="preserve">MLP </w:t>
      </w:r>
      <w:r w:rsidRPr="00066B08">
        <w:rPr>
          <w:rFonts w:ascii="Helvetica" w:hAnsi="Helvetica"/>
          <w:color w:val="000000" w:themeColor="text1"/>
          <w:spacing w:val="-2"/>
        </w:rPr>
        <w:t>models.</w:t>
      </w:r>
      <w:r w:rsidRPr="00066B08">
        <w:rPr>
          <w:rFonts w:ascii="Helvetica" w:hAnsi="Helvetica"/>
          <w:b/>
          <w:color w:val="000000" w:themeColor="text1"/>
          <w:spacing w:val="-2"/>
        </w:rPr>
        <w:t xml:space="preserve"> </w:t>
      </w:r>
      <w:r w:rsidRPr="00066B08">
        <w:rPr>
          <w:rFonts w:ascii="Helvetica" w:hAnsi="Helvetica"/>
          <w:color w:val="000000" w:themeColor="text1"/>
          <w:spacing w:val="-2"/>
        </w:rPr>
        <w:t xml:space="preserve">In our 3DCNN, the 3D convolution and max pooling layers, the fully connected layers, and the </w:t>
      </w:r>
      <w:proofErr w:type="spellStart"/>
      <w:r w:rsidRPr="00066B08">
        <w:rPr>
          <w:rFonts w:ascii="Helvetica" w:hAnsi="Helvetica"/>
          <w:color w:val="000000" w:themeColor="text1"/>
          <w:spacing w:val="-2"/>
        </w:rPr>
        <w:t>Softmax</w:t>
      </w:r>
      <w:proofErr w:type="spellEnd"/>
      <w:r w:rsidRPr="00066B08">
        <w:rPr>
          <w:rFonts w:ascii="Helvetica" w:hAnsi="Helvetica"/>
          <w:color w:val="000000" w:themeColor="text1"/>
          <w:spacing w:val="-2"/>
        </w:rPr>
        <w:t xml:space="preserve"> classifier correspond to the feature extraction, information integration, and classification stage respectively. In the </w:t>
      </w:r>
      <w:r w:rsidR="00676E87">
        <w:rPr>
          <w:rFonts w:ascii="Helvetica" w:hAnsi="Helvetica"/>
          <w:color w:val="000000" w:themeColor="text1"/>
          <w:spacing w:val="-2"/>
        </w:rPr>
        <w:t>MLP</w:t>
      </w:r>
      <w:r w:rsidRPr="00066B08">
        <w:rPr>
          <w:rFonts w:ascii="Helvetica" w:hAnsi="Helvetica"/>
          <w:color w:val="000000" w:themeColor="text1"/>
          <w:spacing w:val="-2"/>
        </w:rPr>
        <w:t xml:space="preserve">, the feature extraction stage is </w:t>
      </w:r>
      <w:r w:rsidR="00676E87">
        <w:rPr>
          <w:rFonts w:ascii="Helvetica" w:hAnsi="Helvetica"/>
          <w:color w:val="000000" w:themeColor="text1"/>
          <w:spacing w:val="-2"/>
        </w:rPr>
        <w:t>simply a flatten operation</w:t>
      </w:r>
      <w:r w:rsidRPr="00066B08">
        <w:rPr>
          <w:rFonts w:ascii="Helvetica" w:hAnsi="Helvetica"/>
          <w:color w:val="000000" w:themeColor="text1"/>
          <w:spacing w:val="-2"/>
        </w:rPr>
        <w:t xml:space="preserve">. The Layer column describes the type of layer employed in each stage for each model, where 3D-Conv represents 3D convolutional layer, 3D Max-Pooling represents 3D max pooling operation with stride of 2, Dropout represents dropout operation with p=0.3, and FC Layer stands for fully-connected layer. The Size column further describes the parameters used in each layer. For 3D-Conv layers, the number of filters in each layer and the size of the receptive fields of the filters are specified. For 3D Max-Pooling layers, a stride of 2 is used. For FC Layers, M*N neurons specifies the number of input and output neurons, respectively. The </w:t>
      </w:r>
      <w:r>
        <w:rPr>
          <w:rFonts w:ascii="Helvetica" w:hAnsi="Helvetica"/>
          <w:color w:val="000000" w:themeColor="text1"/>
          <w:spacing w:val="-2"/>
        </w:rPr>
        <w:t>O</w:t>
      </w:r>
      <w:r w:rsidRPr="00066B08">
        <w:rPr>
          <w:rFonts w:ascii="Helvetica" w:hAnsi="Helvetica"/>
          <w:color w:val="000000" w:themeColor="text1"/>
          <w:spacing w:val="-2"/>
        </w:rPr>
        <w:t>utput volume column describes the size of output of each layer. For 3D-conv and 3D-Max Pool layers, the output is a 4D tensor, where the numbers describe the number of channels, output height, output width, and output depth, respectively. For FC Layer, the output is a vector</w:t>
      </w:r>
      <w:r>
        <w:rPr>
          <w:rFonts w:ascii="Helvetica" w:hAnsi="Helvetica"/>
          <w:color w:val="000000" w:themeColor="text1"/>
          <w:spacing w:val="-2"/>
        </w:rPr>
        <w:t xml:space="preserve">, and the number describes </w:t>
      </w:r>
      <w:r w:rsidRPr="00066B08">
        <w:rPr>
          <w:rFonts w:ascii="Helvetica" w:hAnsi="Helvetica"/>
          <w:color w:val="000000" w:themeColor="text1"/>
          <w:spacing w:val="-2"/>
        </w:rPr>
        <w:t xml:space="preserve">the number of output neurons. </w:t>
      </w:r>
    </w:p>
    <w:p w:rsidR="00187053" w:rsidRDefault="00187053" w:rsidP="009B3BA9">
      <w:pPr>
        <w:widowControl w:val="0"/>
        <w:autoSpaceDE w:val="0"/>
        <w:autoSpaceDN w:val="0"/>
        <w:adjustRightInd w:val="0"/>
        <w:spacing w:after="120" w:line="480" w:lineRule="auto"/>
        <w:outlineLvl w:val="0"/>
        <w:rPr>
          <w:rFonts w:ascii="Helvetica" w:hAnsi="Helvetica"/>
          <w:color w:val="000000" w:themeColor="text1"/>
          <w:spacing w:val="-2"/>
        </w:rPr>
      </w:pPr>
    </w:p>
    <w:p w:rsidR="00B81FD1" w:rsidRDefault="00B81FD1"/>
    <w:sectPr w:rsidR="00B81FD1" w:rsidSect="0042528F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docVars>
    <w:docVar w:name="Total_Editing_Time" w:val="1"/>
  </w:docVars>
  <w:rsids>
    <w:rsidRoot w:val="00A10905"/>
    <w:rsid w:val="0003645F"/>
    <w:rsid w:val="00037E52"/>
    <w:rsid w:val="0006698E"/>
    <w:rsid w:val="00097BC9"/>
    <w:rsid w:val="000F557B"/>
    <w:rsid w:val="00100889"/>
    <w:rsid w:val="00121323"/>
    <w:rsid w:val="00125D15"/>
    <w:rsid w:val="00145A8F"/>
    <w:rsid w:val="00187053"/>
    <w:rsid w:val="002362BA"/>
    <w:rsid w:val="00276198"/>
    <w:rsid w:val="002E2C3E"/>
    <w:rsid w:val="00312442"/>
    <w:rsid w:val="0042528F"/>
    <w:rsid w:val="004618AC"/>
    <w:rsid w:val="004C2271"/>
    <w:rsid w:val="004E5AE5"/>
    <w:rsid w:val="00515E7B"/>
    <w:rsid w:val="005274D5"/>
    <w:rsid w:val="0056055A"/>
    <w:rsid w:val="005B4C49"/>
    <w:rsid w:val="006421A1"/>
    <w:rsid w:val="00676E87"/>
    <w:rsid w:val="00694138"/>
    <w:rsid w:val="006F56DA"/>
    <w:rsid w:val="00975D5C"/>
    <w:rsid w:val="009B3BA9"/>
    <w:rsid w:val="009E7E78"/>
    <w:rsid w:val="00A10905"/>
    <w:rsid w:val="00AC599B"/>
    <w:rsid w:val="00B05BD0"/>
    <w:rsid w:val="00B81FD1"/>
    <w:rsid w:val="00BE049C"/>
    <w:rsid w:val="00C63D66"/>
    <w:rsid w:val="00C72CFA"/>
    <w:rsid w:val="00CB0E1B"/>
    <w:rsid w:val="00D6710A"/>
    <w:rsid w:val="00D844C4"/>
    <w:rsid w:val="00DD3E68"/>
    <w:rsid w:val="00E625E1"/>
    <w:rsid w:val="00F7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0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2">
    <w:name w:val="Grid Table 1 Light2"/>
    <w:basedOn w:val="TableNormal"/>
    <w:uiPriority w:val="46"/>
    <w:rsid w:val="00B81FD1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694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1943</Characters>
  <Application>Microsoft Office Word</Application>
  <DocSecurity>0</DocSecurity>
  <Lines>194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/>
      <vt:lpstr>The Stage column describes the component stages for the deep 3DCNN and MLP model</vt:lpstr>
      <vt:lpstr/>
      <vt:lpstr/>
      <vt:lpstr>The deep 3DCNN achieves superior prediction performance compared to the MLP mode</vt:lpstr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Torng</dc:creator>
  <cp:keywords/>
  <dc:description/>
  <cp:lastModifiedBy>CFUNDADOR</cp:lastModifiedBy>
  <cp:revision>5</cp:revision>
  <dcterms:created xsi:type="dcterms:W3CDTF">2017-05-18T18:01:00Z</dcterms:created>
  <dcterms:modified xsi:type="dcterms:W3CDTF">2017-05-24T17:03:00Z</dcterms:modified>
</cp:coreProperties>
</file>