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AE708" w14:textId="59EB917D" w:rsidR="008712B0" w:rsidRPr="004936F1" w:rsidRDefault="006477F1" w:rsidP="009E03BA">
      <w:pPr>
        <w:spacing w:after="0" w:line="480" w:lineRule="auto"/>
        <w:jc w:val="both"/>
        <w:rPr>
          <w:rFonts w:ascii="Arial" w:hAnsi="Arial" w:cs="Times New Roman"/>
          <w:b/>
          <w:bCs/>
          <w:sz w:val="24"/>
          <w:szCs w:val="24"/>
        </w:rPr>
      </w:pPr>
      <w:r>
        <w:rPr>
          <w:rFonts w:ascii="Arial" w:hAnsi="Arial" w:cs="Times New Roman"/>
          <w:b/>
          <w:bCs/>
          <w:sz w:val="24"/>
          <w:szCs w:val="24"/>
        </w:rPr>
        <w:t>SUPPORTING FIGURE</w:t>
      </w:r>
      <w:r w:rsidR="00E27B16">
        <w:rPr>
          <w:rFonts w:ascii="Arial" w:hAnsi="Arial" w:cs="Times New Roman"/>
          <w:b/>
          <w:bCs/>
          <w:sz w:val="24"/>
          <w:szCs w:val="24"/>
        </w:rPr>
        <w:t>S</w:t>
      </w:r>
      <w:r>
        <w:rPr>
          <w:rFonts w:ascii="Arial" w:hAnsi="Arial" w:cs="Times New Roman"/>
          <w:b/>
          <w:bCs/>
          <w:sz w:val="24"/>
          <w:szCs w:val="24"/>
        </w:rPr>
        <w:t xml:space="preserve"> S1</w:t>
      </w:r>
      <w:r w:rsidR="007C40EF">
        <w:rPr>
          <w:rFonts w:ascii="Arial" w:hAnsi="Arial" w:cs="Times New Roman"/>
          <w:b/>
          <w:bCs/>
          <w:sz w:val="24"/>
          <w:szCs w:val="24"/>
        </w:rPr>
        <w:t xml:space="preserve">, S2, </w:t>
      </w:r>
      <w:r w:rsidR="00E27B16">
        <w:rPr>
          <w:rFonts w:ascii="Arial" w:hAnsi="Arial" w:cs="Times New Roman"/>
          <w:b/>
          <w:bCs/>
          <w:sz w:val="24"/>
          <w:szCs w:val="24"/>
        </w:rPr>
        <w:t>S3</w:t>
      </w:r>
      <w:r w:rsidR="007C40EF">
        <w:rPr>
          <w:rFonts w:ascii="Arial" w:hAnsi="Arial" w:cs="Times New Roman"/>
          <w:b/>
          <w:bCs/>
          <w:sz w:val="24"/>
          <w:szCs w:val="24"/>
        </w:rPr>
        <w:t xml:space="preserve"> and S4</w:t>
      </w:r>
      <w:r w:rsidR="00386E05">
        <w:rPr>
          <w:rFonts w:ascii="Arial" w:hAnsi="Arial" w:cs="Times New Roman"/>
          <w:b/>
          <w:bCs/>
          <w:sz w:val="24"/>
          <w:szCs w:val="24"/>
        </w:rPr>
        <w:t xml:space="preserve"> and TEXT </w:t>
      </w:r>
      <w:r w:rsidR="00474B80">
        <w:rPr>
          <w:rFonts w:ascii="Arial" w:hAnsi="Arial" w:cs="Times New Roman"/>
          <w:b/>
          <w:bCs/>
          <w:sz w:val="24"/>
          <w:szCs w:val="24"/>
        </w:rPr>
        <w:t>T1</w:t>
      </w:r>
    </w:p>
    <w:p w14:paraId="3FEEFAB2" w14:textId="1BDDF4E1" w:rsidR="006F27A7" w:rsidRPr="00955600" w:rsidRDefault="006F27A7" w:rsidP="009E03B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8289A" w14:textId="62A95681" w:rsidR="00733C4C" w:rsidRDefault="006F672D" w:rsidP="009E03B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15687865" wp14:editId="6100DABF">
            <wp:extent cx="5731510" cy="4011930"/>
            <wp:effectExtent l="0" t="0" r="889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5AF22" w14:textId="4A8672F8" w:rsidR="00733C4C" w:rsidRDefault="00783D0D" w:rsidP="00733C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Supporting </w:t>
      </w:r>
      <w:r w:rsidR="00733C4C" w:rsidRPr="0088677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33C4C">
        <w:rPr>
          <w:rFonts w:ascii="Times New Roman" w:hAnsi="Times New Roman" w:cs="Times New Roman"/>
          <w:b/>
          <w:sz w:val="24"/>
          <w:szCs w:val="24"/>
        </w:rPr>
        <w:t>S</w:t>
      </w:r>
      <w:r w:rsidR="007861E9">
        <w:rPr>
          <w:rFonts w:ascii="Times New Roman" w:hAnsi="Times New Roman" w:cs="Times New Roman"/>
          <w:b/>
          <w:sz w:val="24"/>
          <w:szCs w:val="24"/>
        </w:rPr>
        <w:t>1</w:t>
      </w:r>
      <w:r w:rsidR="00733C4C" w:rsidRPr="009556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33C4C" w:rsidRPr="00955600">
        <w:rPr>
          <w:rFonts w:ascii="Times New Roman" w:hAnsi="Times New Roman" w:cs="Times New Roman"/>
          <w:sz w:val="24"/>
          <w:szCs w:val="24"/>
        </w:rPr>
        <w:t xml:space="preserve"> </w:t>
      </w:r>
      <w:r w:rsidR="00372AFD">
        <w:rPr>
          <w:rFonts w:ascii="Times New Roman" w:hAnsi="Times New Roman" w:cs="Times New Roman"/>
          <w:sz w:val="24"/>
          <w:szCs w:val="24"/>
        </w:rPr>
        <w:t xml:space="preserve">Scatter plot of the average </w:t>
      </w:r>
      <w:r w:rsidR="005B48E9">
        <w:rPr>
          <w:rFonts w:ascii="Times New Roman" w:hAnsi="Times New Roman" w:cs="Times New Roman"/>
          <w:sz w:val="24"/>
          <w:szCs w:val="24"/>
        </w:rPr>
        <w:t>(</w:t>
      </w:r>
      <w:r w:rsidR="00372AFD">
        <w:rPr>
          <w:rFonts w:ascii="Times New Roman" w:hAnsi="Times New Roman" w:cs="Times New Roman"/>
          <w:sz w:val="24"/>
          <w:szCs w:val="24"/>
        </w:rPr>
        <w:t>per position</w:t>
      </w:r>
      <w:r w:rsidR="005B48E9">
        <w:rPr>
          <w:rFonts w:ascii="Times New Roman" w:hAnsi="Times New Roman" w:cs="Times New Roman"/>
          <w:sz w:val="24"/>
          <w:szCs w:val="24"/>
        </w:rPr>
        <w:t>) sample</w:t>
      </w:r>
      <w:r w:rsidR="00372AFD">
        <w:rPr>
          <w:rFonts w:ascii="Times New Roman" w:hAnsi="Times New Roman" w:cs="Times New Roman"/>
          <w:sz w:val="24"/>
          <w:szCs w:val="24"/>
        </w:rPr>
        <w:t xml:space="preserve"> depth vs. the DNA concentration (as loaded in </w:t>
      </w:r>
      <w:r>
        <w:rPr>
          <w:rFonts w:ascii="Times New Roman" w:hAnsi="Times New Roman" w:cs="Times New Roman"/>
          <w:sz w:val="24"/>
          <w:szCs w:val="24"/>
        </w:rPr>
        <w:t>the plate) colou</w:t>
      </w:r>
      <w:r w:rsidR="00372AFD">
        <w:rPr>
          <w:rFonts w:ascii="Times New Roman" w:hAnsi="Times New Roman" w:cs="Times New Roman"/>
          <w:sz w:val="24"/>
          <w:szCs w:val="24"/>
        </w:rPr>
        <w:t xml:space="preserve">red according the optical density of the </w:t>
      </w:r>
      <w:r w:rsidRPr="00783D0D">
        <w:rPr>
          <w:rFonts w:ascii="Times New Roman" w:hAnsi="Times New Roman" w:cs="Times New Roman"/>
          <w:sz w:val="24"/>
          <w:szCs w:val="24"/>
        </w:rPr>
        <w:t xml:space="preserve">ratio of the absorbance at 260 and 280 nm </w:t>
      </w:r>
      <w:r>
        <w:rPr>
          <w:rFonts w:ascii="Times New Roman" w:hAnsi="Times New Roman" w:cs="Times New Roman"/>
          <w:sz w:val="24"/>
          <w:szCs w:val="24"/>
        </w:rPr>
        <w:t xml:space="preserve">for 200 </w:t>
      </w:r>
      <w:r w:rsidR="00733C4C">
        <w:rPr>
          <w:rFonts w:ascii="Times New Roman" w:hAnsi="Times New Roman" w:cs="Times New Roman"/>
          <w:sz w:val="24"/>
          <w:szCs w:val="24"/>
        </w:rPr>
        <w:t xml:space="preserve">Wellderly </w:t>
      </w:r>
      <w:r>
        <w:rPr>
          <w:rFonts w:ascii="Times New Roman" w:hAnsi="Times New Roman" w:cs="Times New Roman"/>
          <w:sz w:val="24"/>
          <w:szCs w:val="24"/>
        </w:rPr>
        <w:t>samples</w:t>
      </w:r>
      <w:r w:rsidR="00733C4C">
        <w:rPr>
          <w:rFonts w:ascii="Times New Roman" w:hAnsi="Times New Roman" w:cs="Times New Roman"/>
          <w:sz w:val="24"/>
          <w:szCs w:val="24"/>
        </w:rPr>
        <w:t xml:space="preserve">. Note that </w:t>
      </w:r>
      <w:r>
        <w:rPr>
          <w:rFonts w:ascii="Times New Roman" w:hAnsi="Times New Roman" w:cs="Times New Roman"/>
          <w:sz w:val="24"/>
          <w:szCs w:val="24"/>
        </w:rPr>
        <w:t xml:space="preserve">average depth does not seem to be related to </w:t>
      </w:r>
      <w:r w:rsidR="00F8411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initial amount of DNA present in the sample nor the purity of the </w:t>
      </w:r>
      <w:r w:rsidR="00EA3FD6">
        <w:rPr>
          <w:rFonts w:ascii="Times New Roman" w:hAnsi="Times New Roman" w:cs="Times New Roman"/>
          <w:sz w:val="24"/>
          <w:szCs w:val="24"/>
        </w:rPr>
        <w:t>DNA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C9CB04" w14:textId="74FE8237" w:rsidR="00917E21" w:rsidRDefault="00917E21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72E603B5" w14:textId="77777777" w:rsidR="00E27B16" w:rsidRDefault="00E27B16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7D2925CB" w14:textId="77777777" w:rsidR="00E27B16" w:rsidRDefault="00E27B16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E9BE471" w14:textId="77777777" w:rsidR="00E27B16" w:rsidRDefault="00E27B16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D979B18" w14:textId="77777777" w:rsidR="00E27B16" w:rsidRDefault="00E27B16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C25AB9B" w14:textId="0580FE13" w:rsidR="00E27B16" w:rsidRDefault="006F672D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val="en-US" w:eastAsia="en-US"/>
        </w:rPr>
        <w:lastRenderedPageBreak/>
        <w:drawing>
          <wp:inline distT="0" distB="0" distL="0" distR="0" wp14:anchorId="409FC3EB" wp14:editId="6B12A85C">
            <wp:extent cx="5731510" cy="4011930"/>
            <wp:effectExtent l="0" t="0" r="889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A828" w14:textId="6760771A" w:rsidR="00E27B16" w:rsidRDefault="00E27B16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Supporting </w:t>
      </w:r>
      <w:r w:rsidRPr="0088677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7861E9">
        <w:rPr>
          <w:rFonts w:ascii="Times New Roman" w:hAnsi="Times New Roman" w:cs="Times New Roman"/>
          <w:b/>
          <w:sz w:val="24"/>
          <w:szCs w:val="24"/>
        </w:rPr>
        <w:t>2</w:t>
      </w:r>
      <w:r w:rsidRPr="009556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556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Scatter plot of the average </w:t>
      </w:r>
      <w:r w:rsidR="004116D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per position</w:t>
      </w:r>
      <w:r w:rsidR="004116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depth vs. age of the participants, coloured accor</w:t>
      </w:r>
      <w:r w:rsidR="00111DF4">
        <w:rPr>
          <w:rFonts w:ascii="Times New Roman" w:hAnsi="Times New Roman" w:cs="Times New Roman"/>
          <w:sz w:val="24"/>
          <w:szCs w:val="24"/>
        </w:rPr>
        <w:t>ding the optical density of the</w:t>
      </w:r>
      <w:r w:rsidRPr="00783D0D">
        <w:rPr>
          <w:rFonts w:ascii="Times New Roman" w:hAnsi="Times New Roman" w:cs="Times New Roman"/>
          <w:sz w:val="24"/>
          <w:szCs w:val="24"/>
        </w:rPr>
        <w:t xml:space="preserve"> ratio of the absorbance at 260 and 280 nm </w:t>
      </w:r>
      <w:r>
        <w:rPr>
          <w:rFonts w:ascii="Times New Roman" w:hAnsi="Times New Roman" w:cs="Times New Roman"/>
          <w:sz w:val="24"/>
          <w:szCs w:val="24"/>
        </w:rPr>
        <w:t>for 200 Wellderly samples. No clear correlation was found.</w:t>
      </w:r>
    </w:p>
    <w:p w14:paraId="62A20344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43DB6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0728B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7090D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3074D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BC4B5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5FBEC" w14:textId="77777777" w:rsidR="007861E9" w:rsidRDefault="007861E9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5ABD9" w14:textId="56911353" w:rsidR="007861E9" w:rsidRPr="00955600" w:rsidRDefault="00227832" w:rsidP="007861E9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69F3052" wp14:editId="513ACEBC">
            <wp:extent cx="5731510" cy="4011930"/>
            <wp:effectExtent l="0" t="0" r="889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E90F7" w14:textId="61335209" w:rsidR="007861E9" w:rsidRDefault="007861E9" w:rsidP="007861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Supporting </w:t>
      </w:r>
      <w:r w:rsidRPr="0088677D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9556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556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Histogram showing the distribution </w:t>
      </w:r>
      <w:r w:rsidR="00F8411E">
        <w:rPr>
          <w:rFonts w:ascii="Times New Roman" w:hAnsi="Times New Roman" w:cs="Times New Roman"/>
          <w:sz w:val="24"/>
          <w:szCs w:val="24"/>
        </w:rPr>
        <w:t>of the all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proofErr w:type="gramStart"/>
      <w:r>
        <w:rPr>
          <w:rFonts w:ascii="Times New Roman" w:hAnsi="Times New Roman" w:cs="Times New Roman"/>
          <w:sz w:val="24"/>
          <w:szCs w:val="24"/>
        </w:rPr>
        <w:t>,445 mitochondrial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DNA (</w:t>
      </w:r>
      <w:proofErr w:type="spellStart"/>
      <w:r>
        <w:rPr>
          <w:rFonts w:ascii="Times New Roman" w:hAnsi="Times New Roman" w:cs="Times New Roman"/>
          <w:sz w:val="24"/>
          <w:szCs w:val="24"/>
        </w:rPr>
        <w:t>mtDNA</w:t>
      </w:r>
      <w:proofErr w:type="spellEnd"/>
      <w:r>
        <w:rPr>
          <w:rFonts w:ascii="Times New Roman" w:hAnsi="Times New Roman" w:cs="Times New Roman"/>
          <w:sz w:val="24"/>
          <w:szCs w:val="24"/>
        </w:rPr>
        <w:t>) vari</w:t>
      </w:r>
      <w:r w:rsidRPr="003102F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3102F6">
        <w:rPr>
          <w:rFonts w:ascii="Times New Roman" w:hAnsi="Times New Roman" w:cs="Times New Roman"/>
          <w:sz w:val="24"/>
          <w:szCs w:val="24"/>
        </w:rPr>
        <w:t xml:space="preserve">ts </w:t>
      </w:r>
      <w:r w:rsidR="00F8411E">
        <w:rPr>
          <w:rFonts w:ascii="Times New Roman" w:hAnsi="Times New Roman" w:cs="Times New Roman"/>
          <w:sz w:val="24"/>
          <w:szCs w:val="24"/>
        </w:rPr>
        <w:t xml:space="preserve">according to their heteroplasmic fraction (HF) </w:t>
      </w:r>
      <w:r>
        <w:rPr>
          <w:rFonts w:ascii="Times New Roman" w:hAnsi="Times New Roman" w:cs="Times New Roman"/>
          <w:sz w:val="24"/>
          <w:szCs w:val="24"/>
        </w:rPr>
        <w:t>in the Wellderly cohort (n=200). Note that the y-axis has been transformed to log</w:t>
      </w:r>
      <w:r w:rsidRPr="00685D82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scale for visualization purposes. The majority of the variants had extremely low heteroplas</w:t>
      </w:r>
      <w:r w:rsidR="00C52CC2">
        <w:rPr>
          <w:rFonts w:ascii="Times New Roman" w:hAnsi="Times New Roman" w:cs="Times New Roman"/>
          <w:sz w:val="24"/>
          <w:szCs w:val="24"/>
        </w:rPr>
        <w:t>mic fractions</w:t>
      </w:r>
      <w:r>
        <w:rPr>
          <w:rFonts w:ascii="Times New Roman" w:hAnsi="Times New Roman" w:cs="Times New Roman"/>
          <w:sz w:val="24"/>
          <w:szCs w:val="24"/>
        </w:rPr>
        <w:t xml:space="preserve"> (HF &lt; 0.05), thus, in order to consider a variant heteroplasmic we established an </w:t>
      </w:r>
      <w:r w:rsidRPr="002D5456">
        <w:rPr>
          <w:rFonts w:ascii="Times New Roman" w:hAnsi="Times New Roman" w:cs="Times New Roman"/>
          <w:i/>
          <w:sz w:val="24"/>
          <w:szCs w:val="24"/>
        </w:rPr>
        <w:t>ad hoc</w:t>
      </w:r>
      <w:r>
        <w:rPr>
          <w:rFonts w:ascii="Times New Roman" w:hAnsi="Times New Roman" w:cs="Times New Roman"/>
          <w:sz w:val="24"/>
          <w:szCs w:val="24"/>
        </w:rPr>
        <w:t xml:space="preserve"> threshold of 0.3 (the alternative allele has to have &gt; 30% of the reads; note that variants with HF close to 1.0 (quasi-</w:t>
      </w:r>
      <w:proofErr w:type="spellStart"/>
      <w:r>
        <w:rPr>
          <w:rFonts w:ascii="Times New Roman" w:hAnsi="Times New Roman" w:cs="Times New Roman"/>
          <w:sz w:val="24"/>
          <w:szCs w:val="24"/>
        </w:rPr>
        <w:t>homoplasmies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are included). In the event that multiple alternative alleles were available, we chose the one with </w:t>
      </w:r>
      <w:r w:rsidRPr="00111DF4">
        <w:rPr>
          <w:rFonts w:ascii="Times New Roman" w:hAnsi="Times New Roman" w:cs="Times New Roman"/>
          <w:sz w:val="24"/>
          <w:szCs w:val="24"/>
        </w:rPr>
        <w:t>highest heteroplas</w:t>
      </w:r>
      <w:r w:rsidR="00C52CC2">
        <w:rPr>
          <w:rFonts w:ascii="Times New Roman" w:hAnsi="Times New Roman" w:cs="Times New Roman"/>
          <w:sz w:val="24"/>
          <w:szCs w:val="24"/>
        </w:rPr>
        <w:t>mic fraction</w:t>
      </w:r>
      <w:r w:rsidRPr="00111DF4">
        <w:rPr>
          <w:rFonts w:ascii="Times New Roman" w:hAnsi="Times New Roman" w:cs="Times New Roman"/>
          <w:sz w:val="24"/>
          <w:szCs w:val="24"/>
        </w:rPr>
        <w:t xml:space="preserve">. The reason for establishing a HF threshold is due to the fact that phenotypic effects are only apparent above a certain mutational load, which can be tissue specific. For instance, a variant with HF ~30% in peripheral blood (mesodermal origin) might have </w:t>
      </w:r>
      <w:r w:rsidR="00517864">
        <w:rPr>
          <w:rFonts w:ascii="Times New Roman" w:hAnsi="Times New Roman" w:cs="Times New Roman"/>
          <w:sz w:val="24"/>
          <w:szCs w:val="24"/>
        </w:rPr>
        <w:t xml:space="preserve">a </w:t>
      </w:r>
      <w:r w:rsidRPr="00111DF4">
        <w:rPr>
          <w:rFonts w:ascii="Times New Roman" w:hAnsi="Times New Roman" w:cs="Times New Roman"/>
          <w:sz w:val="24"/>
          <w:szCs w:val="24"/>
        </w:rPr>
        <w:t>HF &gt; 60% in muscle (endoderm).</w:t>
      </w:r>
    </w:p>
    <w:p w14:paraId="19743E19" w14:textId="77777777" w:rsidR="007C40EF" w:rsidRDefault="007C40EF" w:rsidP="007861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F0945" w14:textId="77777777" w:rsidR="007C40EF" w:rsidRDefault="007C40EF" w:rsidP="007861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35AC7" w14:textId="41686FA9" w:rsidR="007C40EF" w:rsidRDefault="00227832" w:rsidP="007861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E907FEF" wp14:editId="07715BF7">
            <wp:extent cx="5731510" cy="4011930"/>
            <wp:effectExtent l="0" t="0" r="889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E3576" w14:textId="66097338" w:rsidR="007861E9" w:rsidRDefault="00DF3A6B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F54">
        <w:rPr>
          <w:rFonts w:ascii="Times New Roman" w:hAnsi="Times New Roman" w:cs="Times New Roman"/>
          <w:b/>
          <w:sz w:val="24"/>
          <w:szCs w:val="24"/>
        </w:rPr>
        <w:t>Supporting Figure S4</w:t>
      </w:r>
      <w:r w:rsidRPr="00B42F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42F54">
        <w:rPr>
          <w:rFonts w:ascii="Times New Roman" w:hAnsi="Times New Roman" w:cs="Times New Roman"/>
          <w:sz w:val="24"/>
          <w:szCs w:val="24"/>
        </w:rPr>
        <w:t xml:space="preserve"> Scatter plot of the </w:t>
      </w:r>
      <w:r w:rsidR="00433884" w:rsidRPr="00B42F54">
        <w:rPr>
          <w:rFonts w:ascii="Times New Roman" w:hAnsi="Times New Roman" w:cs="Times New Roman"/>
          <w:sz w:val="24"/>
          <w:szCs w:val="24"/>
        </w:rPr>
        <w:t xml:space="preserve">number of heteroplasmic variants in the </w:t>
      </w:r>
      <w:r w:rsidR="00433884" w:rsidRPr="00B42F54">
        <w:rPr>
          <w:rFonts w:ascii="Times New Roman" w:hAnsi="Times New Roman" w:cs="Times New Roman"/>
          <w:i/>
          <w:sz w:val="24"/>
          <w:szCs w:val="24"/>
        </w:rPr>
        <w:t>MT-DLOOP</w:t>
      </w:r>
      <w:r w:rsidR="00433884" w:rsidRPr="00B42F54">
        <w:rPr>
          <w:rFonts w:ascii="Times New Roman" w:hAnsi="Times New Roman" w:cs="Times New Roman"/>
          <w:sz w:val="24"/>
          <w:szCs w:val="24"/>
        </w:rPr>
        <w:t xml:space="preserve"> locus</w:t>
      </w:r>
      <w:r w:rsidRPr="00B42F54">
        <w:rPr>
          <w:rFonts w:ascii="Times New Roman" w:hAnsi="Times New Roman" w:cs="Times New Roman"/>
          <w:sz w:val="24"/>
          <w:szCs w:val="24"/>
        </w:rPr>
        <w:t xml:space="preserve"> vs. the </w:t>
      </w:r>
      <w:r w:rsidR="00433884" w:rsidRPr="00B42F54">
        <w:rPr>
          <w:rFonts w:ascii="Times New Roman" w:hAnsi="Times New Roman" w:cs="Times New Roman"/>
          <w:sz w:val="24"/>
          <w:szCs w:val="24"/>
        </w:rPr>
        <w:t>total number of heteroplasmic variants per sample</w:t>
      </w:r>
      <w:r w:rsidR="00622216">
        <w:rPr>
          <w:rFonts w:ascii="Times New Roman" w:hAnsi="Times New Roman" w:cs="Times New Roman"/>
          <w:sz w:val="24"/>
          <w:szCs w:val="24"/>
        </w:rPr>
        <w:t>,</w:t>
      </w:r>
      <w:r w:rsidR="00433884" w:rsidRPr="00B42F54">
        <w:rPr>
          <w:rFonts w:ascii="Times New Roman" w:hAnsi="Times New Roman" w:cs="Times New Roman"/>
          <w:sz w:val="24"/>
          <w:szCs w:val="24"/>
        </w:rPr>
        <w:t xml:space="preserve"> coloured by age</w:t>
      </w:r>
      <w:r w:rsidRPr="00B42F54">
        <w:rPr>
          <w:rFonts w:ascii="Times New Roman" w:hAnsi="Times New Roman" w:cs="Times New Roman"/>
          <w:sz w:val="24"/>
          <w:szCs w:val="24"/>
        </w:rPr>
        <w:t>.</w:t>
      </w:r>
      <w:r w:rsidR="00046372" w:rsidRPr="00B42F54">
        <w:rPr>
          <w:rFonts w:ascii="Times New Roman" w:hAnsi="Times New Roman" w:cs="Times New Roman"/>
          <w:sz w:val="24"/>
          <w:szCs w:val="24"/>
        </w:rPr>
        <w:t xml:space="preserve"> </w:t>
      </w:r>
      <w:r w:rsidR="001E6765" w:rsidRPr="00B42F54">
        <w:rPr>
          <w:rFonts w:ascii="Times New Roman" w:hAnsi="Times New Roman" w:cs="Times New Roman"/>
          <w:sz w:val="24"/>
          <w:szCs w:val="24"/>
        </w:rPr>
        <w:t>Note that 4 out 5 of the females o</w:t>
      </w:r>
      <w:r w:rsidR="00622216">
        <w:rPr>
          <w:rFonts w:ascii="Times New Roman" w:hAnsi="Times New Roman" w:cs="Times New Roman"/>
          <w:sz w:val="24"/>
          <w:szCs w:val="24"/>
        </w:rPr>
        <w:t>ver 100 years old fell into the bottom-left quadrants</w:t>
      </w:r>
      <w:bookmarkStart w:id="0" w:name="_GoBack"/>
      <w:bookmarkEnd w:id="0"/>
      <w:r w:rsidR="00622216">
        <w:rPr>
          <w:rFonts w:ascii="Times New Roman" w:hAnsi="Times New Roman" w:cs="Times New Roman"/>
          <w:sz w:val="24"/>
          <w:szCs w:val="24"/>
        </w:rPr>
        <w:t xml:space="preserve">. </w:t>
      </w:r>
      <w:r w:rsidR="0093424F" w:rsidRPr="00B42F54">
        <w:rPr>
          <w:rFonts w:ascii="Times New Roman" w:hAnsi="Times New Roman" w:cs="Times New Roman"/>
          <w:sz w:val="24"/>
          <w:szCs w:val="24"/>
        </w:rPr>
        <w:t xml:space="preserve">For </w:t>
      </w:r>
      <w:r w:rsidR="00A84F22" w:rsidRPr="00B42F54">
        <w:rPr>
          <w:rFonts w:ascii="Times New Roman" w:hAnsi="Times New Roman" w:cs="Times New Roman"/>
          <w:sz w:val="24"/>
          <w:szCs w:val="24"/>
        </w:rPr>
        <w:t>visualization</w:t>
      </w:r>
      <w:r w:rsidR="0093424F" w:rsidRPr="00B42F54">
        <w:rPr>
          <w:rFonts w:ascii="Times New Roman" w:hAnsi="Times New Roman" w:cs="Times New Roman"/>
          <w:sz w:val="24"/>
          <w:szCs w:val="24"/>
        </w:rPr>
        <w:t xml:space="preserve"> purposes</w:t>
      </w:r>
      <w:r w:rsidR="00BF6458" w:rsidRPr="00B42F54">
        <w:rPr>
          <w:rFonts w:ascii="Times New Roman" w:hAnsi="Times New Roman" w:cs="Times New Roman"/>
          <w:sz w:val="24"/>
          <w:szCs w:val="24"/>
        </w:rPr>
        <w:t>,</w:t>
      </w:r>
      <w:r w:rsidR="0093424F" w:rsidRPr="00B42F54">
        <w:rPr>
          <w:rFonts w:ascii="Times New Roman" w:hAnsi="Times New Roman" w:cs="Times New Roman"/>
          <w:sz w:val="24"/>
          <w:szCs w:val="24"/>
        </w:rPr>
        <w:t xml:space="preserve"> w</w:t>
      </w:r>
      <w:r w:rsidR="00046372" w:rsidRPr="00B42F54">
        <w:rPr>
          <w:rFonts w:ascii="Times New Roman" w:hAnsi="Times New Roman" w:cs="Times New Roman"/>
          <w:sz w:val="24"/>
          <w:szCs w:val="24"/>
        </w:rPr>
        <w:t>e introduced random noise (</w:t>
      </w:r>
      <w:r w:rsidR="00BF6458" w:rsidRPr="00B42F54">
        <w:rPr>
          <w:rFonts w:ascii="Times New Roman" w:hAnsi="Times New Roman" w:cs="Times New Roman"/>
          <w:sz w:val="24"/>
          <w:szCs w:val="24"/>
        </w:rPr>
        <w:t xml:space="preserve">we </w:t>
      </w:r>
      <w:r w:rsidR="0093424F" w:rsidRPr="00B42F54">
        <w:rPr>
          <w:rFonts w:ascii="Times New Roman" w:hAnsi="Times New Roman" w:cs="Times New Roman"/>
          <w:sz w:val="24"/>
          <w:szCs w:val="24"/>
        </w:rPr>
        <w:t xml:space="preserve">added </w:t>
      </w:r>
      <w:r w:rsidR="00BF6458" w:rsidRPr="00B42F54">
        <w:rPr>
          <w:rFonts w:ascii="Times New Roman" w:hAnsi="Times New Roman" w:cs="Times New Roman"/>
          <w:sz w:val="24"/>
          <w:szCs w:val="24"/>
        </w:rPr>
        <w:t>a random number between -0.5 and 0.5</w:t>
      </w:r>
      <w:r w:rsidR="00046372" w:rsidRPr="00B42F54">
        <w:rPr>
          <w:rFonts w:ascii="Times New Roman" w:hAnsi="Times New Roman" w:cs="Times New Roman"/>
          <w:sz w:val="24"/>
          <w:szCs w:val="24"/>
        </w:rPr>
        <w:t xml:space="preserve">) in the </w:t>
      </w:r>
      <w:r w:rsidR="00BF6458" w:rsidRPr="00B42F54">
        <w:rPr>
          <w:rFonts w:ascii="Times New Roman" w:hAnsi="Times New Roman" w:cs="Times New Roman"/>
          <w:sz w:val="24"/>
          <w:szCs w:val="24"/>
        </w:rPr>
        <w:t>Y coordinates of each point to provide a better visual separation</w:t>
      </w:r>
      <w:r w:rsidR="00F13294" w:rsidRPr="00B42F54">
        <w:rPr>
          <w:rFonts w:ascii="Times New Roman" w:hAnsi="Times New Roman" w:cs="Times New Roman"/>
          <w:sz w:val="24"/>
          <w:szCs w:val="24"/>
        </w:rPr>
        <w:t xml:space="preserve"> (</w:t>
      </w:r>
      <w:r w:rsidR="00046372" w:rsidRPr="00B42F54">
        <w:rPr>
          <w:rFonts w:ascii="Times New Roman" w:hAnsi="Times New Roman" w:cs="Times New Roman"/>
          <w:sz w:val="24"/>
          <w:szCs w:val="24"/>
        </w:rPr>
        <w:t xml:space="preserve">otherwise </w:t>
      </w:r>
      <w:r w:rsidR="00F13294" w:rsidRPr="00B42F54">
        <w:rPr>
          <w:rFonts w:ascii="Times New Roman" w:hAnsi="Times New Roman" w:cs="Times New Roman"/>
          <w:sz w:val="24"/>
          <w:szCs w:val="24"/>
        </w:rPr>
        <w:t xml:space="preserve">many </w:t>
      </w:r>
      <w:r w:rsidR="00B00E11" w:rsidRPr="00B42F54">
        <w:rPr>
          <w:rFonts w:ascii="Times New Roman" w:hAnsi="Times New Roman" w:cs="Times New Roman"/>
          <w:sz w:val="24"/>
          <w:szCs w:val="24"/>
        </w:rPr>
        <w:t xml:space="preserve">dots </w:t>
      </w:r>
      <w:r w:rsidR="00046372" w:rsidRPr="00B42F54">
        <w:rPr>
          <w:rFonts w:ascii="Times New Roman" w:hAnsi="Times New Roman" w:cs="Times New Roman"/>
          <w:sz w:val="24"/>
          <w:szCs w:val="24"/>
        </w:rPr>
        <w:t>will be overlapped</w:t>
      </w:r>
      <w:r w:rsidR="00F13294" w:rsidRPr="00B42F54">
        <w:rPr>
          <w:rFonts w:ascii="Times New Roman" w:hAnsi="Times New Roman" w:cs="Times New Roman"/>
          <w:sz w:val="24"/>
          <w:szCs w:val="24"/>
        </w:rPr>
        <w:t>)</w:t>
      </w:r>
      <w:r w:rsidR="00046372" w:rsidRPr="00B42F54">
        <w:rPr>
          <w:rFonts w:ascii="Times New Roman" w:hAnsi="Times New Roman" w:cs="Times New Roman"/>
          <w:sz w:val="24"/>
          <w:szCs w:val="24"/>
        </w:rPr>
        <w:t>.</w:t>
      </w:r>
      <w:r w:rsidR="00A84F22" w:rsidRPr="00B42F54">
        <w:rPr>
          <w:rFonts w:ascii="Times New Roman" w:hAnsi="Times New Roman" w:cs="Times New Roman"/>
          <w:sz w:val="24"/>
          <w:szCs w:val="24"/>
        </w:rPr>
        <w:t xml:space="preserve"> The linear regression was done without the </w:t>
      </w:r>
      <w:r w:rsidR="000E494F" w:rsidRPr="00B42F54">
        <w:rPr>
          <w:rFonts w:ascii="Times New Roman" w:hAnsi="Times New Roman" w:cs="Times New Roman"/>
          <w:sz w:val="24"/>
          <w:szCs w:val="24"/>
        </w:rPr>
        <w:t xml:space="preserve">random </w:t>
      </w:r>
      <w:r w:rsidR="00A84F22" w:rsidRPr="00B42F54">
        <w:rPr>
          <w:rFonts w:ascii="Times New Roman" w:hAnsi="Times New Roman" w:cs="Times New Roman"/>
          <w:sz w:val="24"/>
          <w:szCs w:val="24"/>
        </w:rPr>
        <w:t>noise.</w:t>
      </w:r>
    </w:p>
    <w:p w14:paraId="082CD3C7" w14:textId="77777777" w:rsidR="00386E05" w:rsidRDefault="00386E05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54126" w14:textId="77777777" w:rsidR="00386E05" w:rsidRDefault="00386E05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13010" w14:textId="77777777" w:rsidR="00386E05" w:rsidRDefault="00386E05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14D81" w14:textId="77777777" w:rsidR="00095551" w:rsidRDefault="00095551" w:rsidP="00E27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A8D81" w14:textId="0F490296" w:rsidR="005321D9" w:rsidRPr="00845A45" w:rsidRDefault="00474B80" w:rsidP="005321D9">
      <w:pPr>
        <w:pStyle w:val="Heading4"/>
        <w:shd w:val="clear" w:color="auto" w:fill="FFFFFF"/>
        <w:spacing w:before="150" w:after="150" w:line="300" w:lineRule="atLeast"/>
        <w:rPr>
          <w:rFonts w:ascii="Times New Roman" w:eastAsia="Times New Roman" w:hAnsi="Times New Roman" w:cs="Times New Roman"/>
          <w:i w:val="0"/>
          <w:color w:val="333333"/>
          <w:sz w:val="24"/>
          <w:szCs w:val="24"/>
        </w:rPr>
      </w:pPr>
      <w:r w:rsidRPr="00845A45">
        <w:rPr>
          <w:rFonts w:ascii="Times New Roman" w:eastAsia="Times New Roman" w:hAnsi="Times New Roman" w:cs="Times New Roman"/>
          <w:i w:val="0"/>
          <w:color w:val="333333"/>
          <w:sz w:val="24"/>
          <w:szCs w:val="24"/>
        </w:rPr>
        <w:lastRenderedPageBreak/>
        <w:t>Supporting Text T1</w:t>
      </w:r>
    </w:p>
    <w:p w14:paraId="0EDBAFDD" w14:textId="77777777" w:rsidR="005321D9" w:rsidRPr="00845A45" w:rsidRDefault="005321D9" w:rsidP="005321D9">
      <w:pPr>
        <w:pStyle w:val="NormalWeb"/>
        <w:shd w:val="clear" w:color="auto" w:fill="FFFFFF"/>
        <w:spacing w:before="0" w:beforeAutospacing="0" w:after="150" w:afterAutospacing="0"/>
        <w:rPr>
          <w:rFonts w:ascii="Times New Roman" w:hAnsi="Times New Roman"/>
          <w:color w:val="333333"/>
          <w:sz w:val="24"/>
          <w:szCs w:val="24"/>
        </w:rPr>
      </w:pPr>
    </w:p>
    <w:p w14:paraId="5FA52CB2" w14:textId="77777777" w:rsidR="005321D9" w:rsidRPr="00845A45" w:rsidRDefault="005321D9" w:rsidP="00494B3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Times New Roman" w:eastAsia="SimSun" w:hAnsi="Times New Roman"/>
          <w:color w:val="333333"/>
          <w:sz w:val="24"/>
          <w:szCs w:val="24"/>
        </w:rPr>
      </w:pPr>
      <w:r w:rsidRPr="00845A45">
        <w:rPr>
          <w:rFonts w:ascii="Times New Roman" w:hAnsi="Times New Roman"/>
          <w:color w:val="333333"/>
          <w:sz w:val="24"/>
          <w:szCs w:val="24"/>
        </w:rPr>
        <w:t xml:space="preserve">SG-ADVISER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mtDNA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is built on top of</w:t>
      </w:r>
      <w:r w:rsidRPr="00845A45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hyperlink r:id="rId11" w:history="1">
        <w:proofErr w:type="spellStart"/>
        <w:r w:rsidRPr="00845A45">
          <w:rPr>
            <w:rStyle w:val="Hyperlink"/>
            <w:rFonts w:ascii="Times New Roman" w:hAnsi="Times New Roman"/>
            <w:color w:val="0088CC"/>
            <w:sz w:val="24"/>
            <w:szCs w:val="24"/>
          </w:rPr>
          <w:t>MToolbox</w:t>
        </w:r>
        <w:proofErr w:type="spellEnd"/>
        <w:r w:rsidRPr="00845A45">
          <w:rPr>
            <w:rStyle w:val="Hyperlink"/>
            <w:rFonts w:ascii="Times New Roman" w:hAnsi="Times New Roman"/>
            <w:color w:val="0088CC"/>
            <w:sz w:val="24"/>
            <w:szCs w:val="24"/>
          </w:rPr>
          <w:t xml:space="preserve"> v.1.0</w:t>
        </w:r>
      </w:hyperlink>
      <w:r w:rsidRPr="00845A45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845A45">
        <w:rPr>
          <w:rFonts w:ascii="Times New Roman" w:hAnsi="Times New Roman"/>
          <w:color w:val="333333"/>
          <w:sz w:val="24"/>
          <w:szCs w:val="24"/>
        </w:rPr>
        <w:t>and consists of the following steps:</w:t>
      </w:r>
    </w:p>
    <w:p w14:paraId="5EB09097" w14:textId="77777777" w:rsidR="005321D9" w:rsidRPr="00845A45" w:rsidRDefault="005321D9" w:rsidP="00494B3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845A45">
        <w:rPr>
          <w:rStyle w:val="Strong"/>
          <w:rFonts w:ascii="Times New Roman" w:eastAsia="Times New Roman" w:hAnsi="Times New Roman" w:cs="Times New Roman"/>
          <w:color w:val="333333"/>
          <w:sz w:val="24"/>
          <w:szCs w:val="24"/>
        </w:rPr>
        <w:t>Preprocessing</w:t>
      </w:r>
      <w:proofErr w:type="spellEnd"/>
      <w:r w:rsidRPr="00845A45">
        <w:rPr>
          <w:rStyle w:val="Strong"/>
          <w:rFonts w:ascii="Times New Roman" w:eastAsia="Times New Roman" w:hAnsi="Times New Roman" w:cs="Times New Roman"/>
          <w:color w:val="333333"/>
          <w:sz w:val="24"/>
          <w:szCs w:val="24"/>
        </w:rPr>
        <w:t xml:space="preserve"> of SAM / BAM files</w:t>
      </w:r>
    </w:p>
    <w:p w14:paraId="36A7C839" w14:textId="14AF373C" w:rsidR="005321D9" w:rsidRPr="00845A45" w:rsidRDefault="00B65A04" w:rsidP="00494B39">
      <w:pPr>
        <w:pStyle w:val="NormalWeb"/>
        <w:shd w:val="clear" w:color="auto" w:fill="FFFFFF"/>
        <w:spacing w:before="0" w:beforeAutospacing="0" w:after="150" w:afterAutospacing="0" w:line="300" w:lineRule="atLeast"/>
        <w:ind w:left="375"/>
        <w:jc w:val="both"/>
        <w:rPr>
          <w:rFonts w:ascii="Times New Roman" w:eastAsia="SimSun" w:hAnsi="Times New Roman"/>
          <w:color w:val="333333"/>
          <w:sz w:val="24"/>
          <w:szCs w:val="24"/>
        </w:rPr>
      </w:pPr>
      <w:r w:rsidRPr="00845A45">
        <w:rPr>
          <w:rFonts w:ascii="Times New Roman" w:hAnsi="Times New Roman"/>
          <w:color w:val="333333"/>
          <w:sz w:val="24"/>
          <w:szCs w:val="24"/>
        </w:rPr>
        <w:t>The f</w:t>
      </w:r>
      <w:r w:rsidR="005321D9" w:rsidRPr="00845A45">
        <w:rPr>
          <w:rFonts w:ascii="Times New Roman" w:hAnsi="Times New Roman"/>
          <w:color w:val="333333"/>
          <w:sz w:val="24"/>
          <w:szCs w:val="24"/>
        </w:rPr>
        <w:t xml:space="preserve">irst thing we do is </w:t>
      </w:r>
      <w:r w:rsidRPr="00845A45">
        <w:rPr>
          <w:rFonts w:ascii="Times New Roman" w:hAnsi="Times New Roman"/>
          <w:color w:val="333333"/>
          <w:sz w:val="24"/>
          <w:szCs w:val="24"/>
        </w:rPr>
        <w:t>converting</w:t>
      </w:r>
      <w:r w:rsidR="005321D9" w:rsidRPr="00845A45">
        <w:rPr>
          <w:rFonts w:ascii="Times New Roman" w:hAnsi="Times New Roman"/>
          <w:color w:val="333333"/>
          <w:sz w:val="24"/>
          <w:szCs w:val="24"/>
        </w:rPr>
        <w:t xml:space="preserve"> SAM / BAM files into </w:t>
      </w:r>
      <w:proofErr w:type="spellStart"/>
      <w:r w:rsidR="005321D9" w:rsidRPr="00845A45">
        <w:rPr>
          <w:rFonts w:ascii="Times New Roman" w:hAnsi="Times New Roman"/>
          <w:color w:val="333333"/>
          <w:sz w:val="24"/>
          <w:szCs w:val="24"/>
        </w:rPr>
        <w:t>fastq</w:t>
      </w:r>
      <w:proofErr w:type="spellEnd"/>
      <w:r w:rsidR="005321D9" w:rsidRPr="00845A45">
        <w:rPr>
          <w:rFonts w:ascii="Times New Roman" w:hAnsi="Times New Roman"/>
          <w:color w:val="333333"/>
          <w:sz w:val="24"/>
          <w:szCs w:val="24"/>
        </w:rPr>
        <w:t xml:space="preserve"> files via </w:t>
      </w:r>
      <w:r w:rsidR="005321D9" w:rsidRPr="00845A45">
        <w:rPr>
          <w:rFonts w:ascii="Times New Roman" w:hAnsi="Times New Roman"/>
          <w:i/>
          <w:color w:val="333333"/>
          <w:sz w:val="24"/>
          <w:szCs w:val="24"/>
        </w:rPr>
        <w:t>Sam2Fastq.jar</w:t>
      </w:r>
      <w:r w:rsidR="005321D9" w:rsidRPr="00845A45">
        <w:rPr>
          <w:rFonts w:ascii="Times New Roman" w:hAnsi="Times New Roman"/>
          <w:color w:val="333333"/>
          <w:sz w:val="24"/>
          <w:szCs w:val="24"/>
        </w:rPr>
        <w:t xml:space="preserve"> (</w:t>
      </w:r>
      <w:hyperlink r:id="rId12" w:history="1">
        <w:proofErr w:type="spellStart"/>
        <w:r w:rsidR="005321D9" w:rsidRPr="00845A45">
          <w:rPr>
            <w:rStyle w:val="Hyperlink"/>
            <w:rFonts w:ascii="Times New Roman" w:hAnsi="Times New Roman"/>
            <w:color w:val="0088CC"/>
            <w:sz w:val="24"/>
            <w:szCs w:val="24"/>
          </w:rPr>
          <w:t>PicardTools</w:t>
        </w:r>
        <w:proofErr w:type="spellEnd"/>
        <w:r w:rsidR="005321D9" w:rsidRPr="00845A45">
          <w:rPr>
            <w:rStyle w:val="Hyperlink"/>
            <w:rFonts w:ascii="Times New Roman" w:hAnsi="Times New Roman"/>
            <w:color w:val="0088CC"/>
            <w:sz w:val="24"/>
            <w:szCs w:val="24"/>
          </w:rPr>
          <w:t xml:space="preserve"> suite)</w:t>
        </w:r>
      </w:hyperlink>
      <w:r w:rsidR="005321D9" w:rsidRPr="00845A45">
        <w:rPr>
          <w:rFonts w:ascii="Times New Roman" w:hAnsi="Times New Roman"/>
          <w:color w:val="333333"/>
          <w:sz w:val="24"/>
          <w:szCs w:val="24"/>
        </w:rPr>
        <w:t>.</w:t>
      </w:r>
    </w:p>
    <w:p w14:paraId="5DB9049A" w14:textId="77777777" w:rsidR="005321D9" w:rsidRPr="00845A45" w:rsidRDefault="005321D9" w:rsidP="00494B3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45A45">
        <w:rPr>
          <w:rStyle w:val="Strong"/>
          <w:rFonts w:ascii="Times New Roman" w:eastAsia="Times New Roman" w:hAnsi="Times New Roman" w:cs="Times New Roman"/>
          <w:color w:val="333333"/>
          <w:sz w:val="24"/>
          <w:szCs w:val="24"/>
        </w:rPr>
        <w:t>Alignment of the reads to a reference genome</w:t>
      </w:r>
    </w:p>
    <w:p w14:paraId="1DF2763E" w14:textId="073B711E" w:rsidR="005321D9" w:rsidRPr="00845A45" w:rsidRDefault="005321D9" w:rsidP="00494B39">
      <w:pPr>
        <w:pStyle w:val="NormalWeb"/>
        <w:shd w:val="clear" w:color="auto" w:fill="FFFFFF"/>
        <w:spacing w:before="0" w:beforeAutospacing="0" w:after="150" w:afterAutospacing="0" w:line="300" w:lineRule="atLeast"/>
        <w:ind w:left="375"/>
        <w:jc w:val="both"/>
        <w:rPr>
          <w:rFonts w:ascii="Times New Roman" w:eastAsia="SimSun" w:hAnsi="Times New Roman"/>
          <w:color w:val="333333"/>
          <w:sz w:val="24"/>
          <w:szCs w:val="24"/>
        </w:rPr>
      </w:pPr>
      <w:r w:rsidRPr="00845A45">
        <w:rPr>
          <w:rFonts w:ascii="Times New Roman" w:hAnsi="Times New Roman"/>
          <w:color w:val="333333"/>
          <w:sz w:val="24"/>
          <w:szCs w:val="24"/>
        </w:rPr>
        <w:t xml:space="preserve">Then we use </w:t>
      </w:r>
      <w:r w:rsidRPr="00845A45">
        <w:rPr>
          <w:rFonts w:ascii="Times New Roman" w:hAnsi="Times New Roman"/>
          <w:i/>
          <w:color w:val="333333"/>
          <w:sz w:val="24"/>
          <w:szCs w:val="24"/>
        </w:rPr>
        <w:t>mapExome.py</w:t>
      </w:r>
      <w:r w:rsidRPr="00845A45">
        <w:rPr>
          <w:rFonts w:ascii="Times New Roman" w:hAnsi="Times New Roman"/>
          <w:color w:val="333333"/>
          <w:sz w:val="24"/>
          <w:szCs w:val="24"/>
        </w:rPr>
        <w:t xml:space="preserve"> to map the reads onto RSRS (Reconstructed Sapiens Reference Sequence, PMID: 22482806) reference genome. The reads are aligned via</w:t>
      </w:r>
      <w:r w:rsidRPr="00845A45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hyperlink r:id="rId13" w:history="1">
        <w:r w:rsidRPr="00845A45">
          <w:rPr>
            <w:rStyle w:val="Hyperlink"/>
            <w:rFonts w:ascii="Times New Roman" w:hAnsi="Times New Roman"/>
            <w:color w:val="0088CC"/>
            <w:sz w:val="24"/>
            <w:szCs w:val="24"/>
          </w:rPr>
          <w:t>GSNAP</w:t>
        </w:r>
      </w:hyperlink>
      <w:r w:rsidR="00494B39" w:rsidRPr="00845A45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45A45">
        <w:rPr>
          <w:rFonts w:ascii="Times New Roman" w:hAnsi="Times New Roman"/>
          <w:color w:val="333333"/>
          <w:sz w:val="24"/>
          <w:szCs w:val="24"/>
        </w:rPr>
        <w:t>(GSNAP 2015-12-31.v7).</w:t>
      </w:r>
    </w:p>
    <w:p w14:paraId="79AEEA62" w14:textId="77777777" w:rsidR="005321D9" w:rsidRPr="00845A45" w:rsidRDefault="005321D9" w:rsidP="00494B3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45A45">
        <w:rPr>
          <w:rStyle w:val="Strong"/>
          <w:rFonts w:ascii="Times New Roman" w:eastAsia="Times New Roman" w:hAnsi="Times New Roman" w:cs="Times New Roman"/>
          <w:color w:val="333333"/>
          <w:sz w:val="24"/>
          <w:szCs w:val="24"/>
        </w:rPr>
        <w:t>Variant calling and annotation</w:t>
      </w:r>
    </w:p>
    <w:p w14:paraId="4662A4D7" w14:textId="4D20E2F4" w:rsidR="005321D9" w:rsidRPr="00845A45" w:rsidRDefault="005321D9" w:rsidP="00494B39">
      <w:pPr>
        <w:pStyle w:val="NormalWeb"/>
        <w:shd w:val="clear" w:color="auto" w:fill="FFFFFF"/>
        <w:spacing w:before="0" w:beforeAutospacing="0" w:after="150" w:afterAutospacing="0" w:line="300" w:lineRule="atLeast"/>
        <w:ind w:left="375"/>
        <w:jc w:val="both"/>
        <w:rPr>
          <w:rFonts w:ascii="Times New Roman" w:eastAsia="SimSun" w:hAnsi="Times New Roman"/>
          <w:color w:val="333333"/>
          <w:sz w:val="24"/>
          <w:szCs w:val="24"/>
        </w:rPr>
      </w:pPr>
      <w:r w:rsidRPr="00845A45">
        <w:rPr>
          <w:rFonts w:ascii="Times New Roman" w:hAnsi="Times New Roman"/>
          <w:color w:val="333333"/>
          <w:sz w:val="24"/>
          <w:szCs w:val="24"/>
        </w:rPr>
        <w:t xml:space="preserve">Variant calling and annotation is performed through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MToolBox</w:t>
      </w:r>
      <w:proofErr w:type="spellEnd"/>
      <w:r w:rsidR="00B65A04" w:rsidRPr="00845A45">
        <w:rPr>
          <w:rFonts w:ascii="Times New Roman" w:hAnsi="Times New Roman"/>
          <w:color w:val="333333"/>
          <w:sz w:val="24"/>
          <w:szCs w:val="24"/>
        </w:rPr>
        <w:t xml:space="preserve"> v1.0</w:t>
      </w:r>
      <w:r w:rsidRPr="00845A45">
        <w:rPr>
          <w:rFonts w:ascii="Times New Roman" w:hAnsi="Times New Roman"/>
          <w:color w:val="333333"/>
          <w:sz w:val="24"/>
          <w:szCs w:val="24"/>
        </w:rPr>
        <w:t xml:space="preserve">.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MToolbox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is a bioinformatics pipeline to reconstruct and analyze human mitochondrial DNA from high throughput sequencing data.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MToolBox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performs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haplogroup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assignment and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and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prioritization analysis of mitochondrial variants.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MToolBox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also provides pathogenicity scores, profiles of genome variability and disease-associations for mitochondrial variants. These are the scripts used:</w:t>
      </w:r>
    </w:p>
    <w:p w14:paraId="515AB408" w14:textId="77777777" w:rsidR="005321D9" w:rsidRPr="00845A45" w:rsidRDefault="005321D9" w:rsidP="00494B39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300" w:lineRule="atLeast"/>
        <w:ind w:left="7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SortSam.jar, MarkDuplicates.jar, SamFormatConverter.jar</w:t>
      </w:r>
      <w:r w:rsidRPr="00845A45">
        <w:rPr>
          <w:rStyle w:val="apple-converted-space"/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hyperlink r:id="rId14" w:history="1">
        <w:proofErr w:type="spellStart"/>
        <w:r w:rsidRPr="00845A45">
          <w:rPr>
            <w:rStyle w:val="Hyperlink"/>
            <w:rFonts w:ascii="Times New Roman" w:eastAsia="Times New Roman" w:hAnsi="Times New Roman" w:cs="Times New Roman"/>
            <w:color w:val="0088CC"/>
            <w:sz w:val="24"/>
            <w:szCs w:val="24"/>
          </w:rPr>
          <w:t>PicardTools</w:t>
        </w:r>
        <w:proofErr w:type="spellEnd"/>
        <w:r w:rsidRPr="00845A45">
          <w:rPr>
            <w:rStyle w:val="Hyperlink"/>
            <w:rFonts w:ascii="Times New Roman" w:eastAsia="Times New Roman" w:hAnsi="Times New Roman" w:cs="Times New Roman"/>
            <w:color w:val="0088CC"/>
            <w:sz w:val="24"/>
            <w:szCs w:val="24"/>
          </w:rPr>
          <w:t xml:space="preserve"> suite</w:t>
        </w:r>
      </w:hyperlink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) for SAM / BAM manipulation at several stages of the pipeline and elimination of PCR duplicates.</w:t>
      </w:r>
    </w:p>
    <w:p w14:paraId="1FB96E46" w14:textId="77777777" w:rsidR="005321D9" w:rsidRPr="00845A45" w:rsidRDefault="005321D9" w:rsidP="00494B39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300" w:lineRule="atLeast"/>
        <w:ind w:left="7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assembleMTgenome.py</w:t>
      </w:r>
      <w:proofErr w:type="gramEnd"/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assemble the mitochondrial genome and perform variant calling and </w:t>
      </w:r>
      <w:proofErr w:type="spellStart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heteroplasmy</w:t>
      </w:r>
      <w:proofErr w:type="spellEnd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quantification, by invoking:</w:t>
      </w:r>
    </w:p>
    <w:p w14:paraId="27C84554" w14:textId="77777777" w:rsidR="005321D9" w:rsidRPr="00845A45" w:rsidRDefault="005321D9" w:rsidP="00494B39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mpileup</w:t>
      </w:r>
      <w:proofErr w:type="spellEnd"/>
      <w:proofErr w:type="gramEnd"/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hyperlink r:id="rId15" w:history="1">
        <w:proofErr w:type="spellStart"/>
        <w:r w:rsidRPr="00845A45">
          <w:rPr>
            <w:rStyle w:val="Hyperlink"/>
            <w:rFonts w:ascii="Times New Roman" w:eastAsia="Times New Roman" w:hAnsi="Times New Roman" w:cs="Times New Roman"/>
            <w:color w:val="0088CC"/>
            <w:sz w:val="24"/>
            <w:szCs w:val="24"/>
          </w:rPr>
          <w:t>SAMtools</w:t>
        </w:r>
        <w:proofErr w:type="spellEnd"/>
      </w:hyperlink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49186F72" w14:textId="77777777" w:rsidR="005321D9" w:rsidRPr="00845A45" w:rsidRDefault="005321D9" w:rsidP="00494B39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mtVariantCaller.py</w:t>
      </w:r>
      <w:proofErr w:type="gramEnd"/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module;</w:t>
      </w:r>
    </w:p>
    <w:p w14:paraId="497850A4" w14:textId="77777777" w:rsidR="005321D9" w:rsidRPr="00845A45" w:rsidRDefault="005321D9" w:rsidP="00494B39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VCFoutput.py</w:t>
      </w:r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report variants in the VCF file (version 4.0). It invokes the </w:t>
      </w:r>
      <w:proofErr w:type="spellStart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vcf</w:t>
      </w:r>
      <w:proofErr w:type="spellEnd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module (</w:t>
      </w:r>
      <w:hyperlink r:id="rId16" w:history="1">
        <w:proofErr w:type="spellStart"/>
        <w:r w:rsidRPr="00845A45">
          <w:rPr>
            <w:rStyle w:val="Hyperlink"/>
            <w:rFonts w:ascii="Times New Roman" w:eastAsia="Times New Roman" w:hAnsi="Times New Roman" w:cs="Times New Roman"/>
            <w:color w:val="0088CC"/>
            <w:sz w:val="24"/>
            <w:szCs w:val="24"/>
          </w:rPr>
          <w:t>PyVCF</w:t>
        </w:r>
        <w:proofErr w:type="spellEnd"/>
      </w:hyperlink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release 0.60);</w:t>
      </w:r>
    </w:p>
    <w:p w14:paraId="27BA7075" w14:textId="77777777" w:rsidR="005321D9" w:rsidRPr="00845A45" w:rsidRDefault="005321D9" w:rsidP="00494B39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mt</w:t>
      </w:r>
      <w:proofErr w:type="gramEnd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-classifier.py</w:t>
      </w:r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for </w:t>
      </w:r>
      <w:proofErr w:type="spellStart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haplogroup</w:t>
      </w:r>
      <w:proofErr w:type="spellEnd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prediction;</w:t>
      </w:r>
    </w:p>
    <w:p w14:paraId="3678F9EB" w14:textId="77777777" w:rsidR="005321D9" w:rsidRPr="00845A45" w:rsidRDefault="005321D9" w:rsidP="00494B39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variants</w:t>
      </w:r>
      <w:proofErr w:type="gramEnd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_functional_annotation.py</w:t>
      </w:r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for functional annotation;</w:t>
      </w:r>
    </w:p>
    <w:p w14:paraId="5A1875CD" w14:textId="77777777" w:rsidR="005321D9" w:rsidRPr="00845A45" w:rsidRDefault="005321D9" w:rsidP="00494B39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prioritization.py</w:t>
      </w:r>
      <w:proofErr w:type="gramEnd"/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for variant prioritization;</w:t>
      </w:r>
    </w:p>
    <w:p w14:paraId="2BC8F626" w14:textId="2DCA9A1E" w:rsidR="00845A45" w:rsidRPr="00845A45" w:rsidRDefault="005321D9" w:rsidP="00845A45">
      <w:pPr>
        <w:numPr>
          <w:ilvl w:val="2"/>
          <w:numId w:val="13"/>
        </w:numPr>
        <w:shd w:val="clear" w:color="auto" w:fill="FFFFFF"/>
        <w:spacing w:before="100" w:beforeAutospacing="1" w:after="100" w:afterAutospacing="1" w:line="300" w:lineRule="atLeast"/>
        <w:ind w:left="11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45A45">
        <w:rPr>
          <w:rStyle w:val="Emphasis"/>
          <w:rFonts w:ascii="Times New Roman" w:eastAsia="Times New Roman" w:hAnsi="Times New Roman" w:cs="Times New Roman"/>
          <w:color w:val="333333"/>
          <w:sz w:val="24"/>
          <w:szCs w:val="24"/>
        </w:rPr>
        <w:t>summary.py</w:t>
      </w:r>
      <w:proofErr w:type="gramEnd"/>
      <w:r w:rsidRPr="00845A45">
        <w:rPr>
          <w:rStyle w:val="apple-converted-space"/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report statistics about coverage of reconstructed genomes, predicted </w:t>
      </w:r>
      <w:proofErr w:type="spellStart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haplogroups</w:t>
      </w:r>
      <w:proofErr w:type="spellEnd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number of </w:t>
      </w:r>
      <w:proofErr w:type="spellStart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homoplasmic</w:t>
      </w:r>
      <w:proofErr w:type="spellEnd"/>
      <w:r w:rsidRPr="00845A45">
        <w:rPr>
          <w:rFonts w:ascii="Times New Roman" w:eastAsia="Times New Roman" w:hAnsi="Times New Roman" w:cs="Times New Roman"/>
          <w:color w:val="333333"/>
          <w:sz w:val="24"/>
          <w:szCs w:val="24"/>
        </w:rPr>
        <w:t>, heteroplasmic and prioritized variants.</w:t>
      </w:r>
    </w:p>
    <w:p w14:paraId="15BB6E67" w14:textId="77777777" w:rsidR="005321D9" w:rsidRPr="00845A45" w:rsidRDefault="005321D9" w:rsidP="00494B3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45A45">
        <w:rPr>
          <w:rStyle w:val="Strong"/>
          <w:rFonts w:ascii="Times New Roman" w:eastAsia="Times New Roman" w:hAnsi="Times New Roman" w:cs="Times New Roman"/>
          <w:color w:val="333333"/>
          <w:sz w:val="24"/>
          <w:szCs w:val="24"/>
        </w:rPr>
        <w:t>Data display</w:t>
      </w:r>
    </w:p>
    <w:p w14:paraId="777DA6CF" w14:textId="3CFCF9AA" w:rsidR="00386E05" w:rsidRPr="00845A45" w:rsidRDefault="005321D9" w:rsidP="00494B39">
      <w:pPr>
        <w:pStyle w:val="NormalWeb"/>
        <w:shd w:val="clear" w:color="auto" w:fill="FFFFFF"/>
        <w:spacing w:before="0" w:beforeAutospacing="0" w:after="150" w:afterAutospacing="0" w:line="300" w:lineRule="atLeast"/>
        <w:ind w:left="375"/>
        <w:jc w:val="both"/>
        <w:rPr>
          <w:rFonts w:ascii="Times New Roman" w:eastAsia="SimSun" w:hAnsi="Times New Roman"/>
          <w:color w:val="333333"/>
          <w:sz w:val="24"/>
          <w:szCs w:val="24"/>
        </w:rPr>
      </w:pPr>
      <w:r w:rsidRPr="00845A45">
        <w:rPr>
          <w:rFonts w:ascii="Times New Roman" w:hAnsi="Times New Roman"/>
          <w:color w:val="333333"/>
          <w:sz w:val="24"/>
          <w:szCs w:val="24"/>
        </w:rPr>
        <w:t xml:space="preserve">SG-ADVISER </w:t>
      </w:r>
      <w:proofErr w:type="spellStart"/>
      <w:r w:rsidRPr="00845A45">
        <w:rPr>
          <w:rFonts w:ascii="Times New Roman" w:hAnsi="Times New Roman"/>
          <w:color w:val="333333"/>
          <w:sz w:val="24"/>
          <w:szCs w:val="24"/>
        </w:rPr>
        <w:t>mtDNA</w:t>
      </w:r>
      <w:proofErr w:type="spellEnd"/>
      <w:r w:rsidRPr="00845A45">
        <w:rPr>
          <w:rFonts w:ascii="Times New Roman" w:hAnsi="Times New Roman"/>
          <w:color w:val="333333"/>
          <w:sz w:val="24"/>
          <w:szCs w:val="24"/>
        </w:rPr>
        <w:t xml:space="preserve"> transforms the output into a format (JSON) that is rendered in the form of HTML tables.</w:t>
      </w:r>
    </w:p>
    <w:p w14:paraId="12A30857" w14:textId="77777777" w:rsidR="00E27B16" w:rsidRDefault="00E27B16" w:rsidP="00AB7724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E27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3C29D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2F0188"/>
    <w:multiLevelType w:val="hybridMultilevel"/>
    <w:tmpl w:val="B6961744"/>
    <w:lvl w:ilvl="0" w:tplc="A2007302">
      <w:numFmt w:val="bullet"/>
      <w:lvlText w:val=""/>
      <w:lvlJc w:val="left"/>
      <w:pPr>
        <w:ind w:left="54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0D326BC6"/>
    <w:multiLevelType w:val="hybridMultilevel"/>
    <w:tmpl w:val="978EB6A8"/>
    <w:lvl w:ilvl="0" w:tplc="0B6C81A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565CE"/>
    <w:multiLevelType w:val="hybridMultilevel"/>
    <w:tmpl w:val="BF4421DC"/>
    <w:lvl w:ilvl="0" w:tplc="0B6C81A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1371C"/>
    <w:multiLevelType w:val="hybridMultilevel"/>
    <w:tmpl w:val="C644BF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0411B"/>
    <w:multiLevelType w:val="hybridMultilevel"/>
    <w:tmpl w:val="B3FEC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03E93"/>
    <w:multiLevelType w:val="hybridMultilevel"/>
    <w:tmpl w:val="E4D8CA7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4B10EB"/>
    <w:multiLevelType w:val="hybridMultilevel"/>
    <w:tmpl w:val="898A12A4"/>
    <w:lvl w:ilvl="0" w:tplc="0B6C81A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6C58FE"/>
    <w:multiLevelType w:val="hybridMultilevel"/>
    <w:tmpl w:val="41D2767E"/>
    <w:lvl w:ilvl="0" w:tplc="326A7FBE">
      <w:numFmt w:val="bullet"/>
      <w:lvlText w:val=""/>
      <w:lvlJc w:val="left"/>
      <w:pPr>
        <w:ind w:left="855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9">
    <w:nsid w:val="41AA69E8"/>
    <w:multiLevelType w:val="hybridMultilevel"/>
    <w:tmpl w:val="851CF4DA"/>
    <w:lvl w:ilvl="0" w:tplc="0804FAEA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50D2E"/>
    <w:multiLevelType w:val="hybridMultilevel"/>
    <w:tmpl w:val="9364F8F4"/>
    <w:lvl w:ilvl="0" w:tplc="62D4F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EE7DC8"/>
    <w:multiLevelType w:val="hybridMultilevel"/>
    <w:tmpl w:val="738E8326"/>
    <w:lvl w:ilvl="0" w:tplc="62D4F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984015"/>
    <w:multiLevelType w:val="multilevel"/>
    <w:tmpl w:val="5EA8E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2"/>
  </w:num>
  <w:num w:numId="5">
    <w:abstractNumId w:val="10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6"/>
  </w:num>
  <w:num w:numId="11">
    <w:abstractNumId w:val="5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BMC Structural Biology&lt;/Style&gt;&lt;LeftDelim&gt;{&lt;/LeftDelim&gt;&lt;RightDelim&gt;}&lt;/RightDelim&gt;&lt;FontName&gt;Arial&lt;/FontName&gt;&lt;FontSize&gt;10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fpdfapzb0ppsietzxh5zdt7r9xas9x0ezra&quot;&gt;master-manu-library&lt;record-ids&gt;&lt;item&gt;3526&lt;/item&gt;&lt;item&gt;3539&lt;/item&gt;&lt;item&gt;3549&lt;/item&gt;&lt;item&gt;3552&lt;/item&gt;&lt;item&gt;3553&lt;/item&gt;&lt;item&gt;3554&lt;/item&gt;&lt;item&gt;3556&lt;/item&gt;&lt;item&gt;3557&lt;/item&gt;&lt;item&gt;3558&lt;/item&gt;&lt;item&gt;3560&lt;/item&gt;&lt;item&gt;3561&lt;/item&gt;&lt;item&gt;3562&lt;/item&gt;&lt;item&gt;3564&lt;/item&gt;&lt;item&gt;3566&lt;/item&gt;&lt;item&gt;3567&lt;/item&gt;&lt;item&gt;3568&lt;/item&gt;&lt;item&gt;3569&lt;/item&gt;&lt;item&gt;3570&lt;/item&gt;&lt;item&gt;3571&lt;/item&gt;&lt;item&gt;3573&lt;/item&gt;&lt;item&gt;3581&lt;/item&gt;&lt;item&gt;3588&lt;/item&gt;&lt;item&gt;3589&lt;/item&gt;&lt;item&gt;3592&lt;/item&gt;&lt;item&gt;3593&lt;/item&gt;&lt;item&gt;3594&lt;/item&gt;&lt;item&gt;3596&lt;/item&gt;&lt;item&gt;3598&lt;/item&gt;&lt;/record-ids&gt;&lt;/item&gt;&lt;/Libraries&gt;"/>
  </w:docVars>
  <w:rsids>
    <w:rsidRoot w:val="00040537"/>
    <w:rsid w:val="00000D1E"/>
    <w:rsid w:val="00004C4C"/>
    <w:rsid w:val="00005AC2"/>
    <w:rsid w:val="00005E26"/>
    <w:rsid w:val="00006B4B"/>
    <w:rsid w:val="000112BF"/>
    <w:rsid w:val="00012617"/>
    <w:rsid w:val="00012B9F"/>
    <w:rsid w:val="000139F0"/>
    <w:rsid w:val="00014DAB"/>
    <w:rsid w:val="00017A75"/>
    <w:rsid w:val="00020CE2"/>
    <w:rsid w:val="0003417E"/>
    <w:rsid w:val="00035795"/>
    <w:rsid w:val="00036570"/>
    <w:rsid w:val="00036F4D"/>
    <w:rsid w:val="00040537"/>
    <w:rsid w:val="00040D4A"/>
    <w:rsid w:val="00041938"/>
    <w:rsid w:val="000426E1"/>
    <w:rsid w:val="000442CB"/>
    <w:rsid w:val="0004478E"/>
    <w:rsid w:val="00046153"/>
    <w:rsid w:val="00046372"/>
    <w:rsid w:val="000468E0"/>
    <w:rsid w:val="000470A5"/>
    <w:rsid w:val="000475FF"/>
    <w:rsid w:val="000512B8"/>
    <w:rsid w:val="00051FF7"/>
    <w:rsid w:val="00052E96"/>
    <w:rsid w:val="000546B7"/>
    <w:rsid w:val="00054D5E"/>
    <w:rsid w:val="00055B51"/>
    <w:rsid w:val="000562A4"/>
    <w:rsid w:val="00060280"/>
    <w:rsid w:val="00061521"/>
    <w:rsid w:val="00062A69"/>
    <w:rsid w:val="00063155"/>
    <w:rsid w:val="00063FFD"/>
    <w:rsid w:val="00065BA5"/>
    <w:rsid w:val="0006798B"/>
    <w:rsid w:val="00067AB9"/>
    <w:rsid w:val="00072C80"/>
    <w:rsid w:val="00072FC1"/>
    <w:rsid w:val="0007384F"/>
    <w:rsid w:val="00074EAE"/>
    <w:rsid w:val="000753B2"/>
    <w:rsid w:val="0007793D"/>
    <w:rsid w:val="00077D40"/>
    <w:rsid w:val="00077EBF"/>
    <w:rsid w:val="00080F1F"/>
    <w:rsid w:val="00082676"/>
    <w:rsid w:val="0008363D"/>
    <w:rsid w:val="00083B80"/>
    <w:rsid w:val="0008429E"/>
    <w:rsid w:val="0008631C"/>
    <w:rsid w:val="000866E7"/>
    <w:rsid w:val="000869E7"/>
    <w:rsid w:val="0009053E"/>
    <w:rsid w:val="000910E6"/>
    <w:rsid w:val="000952FD"/>
    <w:rsid w:val="00095551"/>
    <w:rsid w:val="00096056"/>
    <w:rsid w:val="0009635A"/>
    <w:rsid w:val="00097795"/>
    <w:rsid w:val="000A2B39"/>
    <w:rsid w:val="000A4B55"/>
    <w:rsid w:val="000A62E5"/>
    <w:rsid w:val="000B26A0"/>
    <w:rsid w:val="000B388A"/>
    <w:rsid w:val="000B47EF"/>
    <w:rsid w:val="000B5685"/>
    <w:rsid w:val="000B7155"/>
    <w:rsid w:val="000B71F4"/>
    <w:rsid w:val="000B7D96"/>
    <w:rsid w:val="000C02C0"/>
    <w:rsid w:val="000C0AB5"/>
    <w:rsid w:val="000C25ED"/>
    <w:rsid w:val="000C437E"/>
    <w:rsid w:val="000C4FF0"/>
    <w:rsid w:val="000C5001"/>
    <w:rsid w:val="000C61D8"/>
    <w:rsid w:val="000C75D5"/>
    <w:rsid w:val="000C782A"/>
    <w:rsid w:val="000C79B7"/>
    <w:rsid w:val="000D04C4"/>
    <w:rsid w:val="000D17D3"/>
    <w:rsid w:val="000D1F4E"/>
    <w:rsid w:val="000D2DC0"/>
    <w:rsid w:val="000D2E96"/>
    <w:rsid w:val="000D6A06"/>
    <w:rsid w:val="000E189D"/>
    <w:rsid w:val="000E494F"/>
    <w:rsid w:val="000E4EE0"/>
    <w:rsid w:val="000E7842"/>
    <w:rsid w:val="000F012C"/>
    <w:rsid w:val="000F12A8"/>
    <w:rsid w:val="000F3AA5"/>
    <w:rsid w:val="000F60FA"/>
    <w:rsid w:val="000F6151"/>
    <w:rsid w:val="000F7110"/>
    <w:rsid w:val="000F754C"/>
    <w:rsid w:val="000F788E"/>
    <w:rsid w:val="000F7C46"/>
    <w:rsid w:val="00100A40"/>
    <w:rsid w:val="0010275B"/>
    <w:rsid w:val="00105812"/>
    <w:rsid w:val="0010606F"/>
    <w:rsid w:val="00106E0E"/>
    <w:rsid w:val="001072E3"/>
    <w:rsid w:val="00107D50"/>
    <w:rsid w:val="00111DF4"/>
    <w:rsid w:val="001160BB"/>
    <w:rsid w:val="00116236"/>
    <w:rsid w:val="00116AD7"/>
    <w:rsid w:val="00117EC2"/>
    <w:rsid w:val="0012013C"/>
    <w:rsid w:val="0012032C"/>
    <w:rsid w:val="00122429"/>
    <w:rsid w:val="00122897"/>
    <w:rsid w:val="00122965"/>
    <w:rsid w:val="00123E5D"/>
    <w:rsid w:val="0012502E"/>
    <w:rsid w:val="00127B5E"/>
    <w:rsid w:val="00127D94"/>
    <w:rsid w:val="001309E3"/>
    <w:rsid w:val="00130EAF"/>
    <w:rsid w:val="00133376"/>
    <w:rsid w:val="00133697"/>
    <w:rsid w:val="001352F4"/>
    <w:rsid w:val="0013664A"/>
    <w:rsid w:val="00137A21"/>
    <w:rsid w:val="0014397B"/>
    <w:rsid w:val="00144F79"/>
    <w:rsid w:val="00145204"/>
    <w:rsid w:val="00146657"/>
    <w:rsid w:val="00153081"/>
    <w:rsid w:val="00154684"/>
    <w:rsid w:val="0015594F"/>
    <w:rsid w:val="00155BFA"/>
    <w:rsid w:val="00155FC5"/>
    <w:rsid w:val="001560D0"/>
    <w:rsid w:val="00157AAD"/>
    <w:rsid w:val="00161715"/>
    <w:rsid w:val="001649A3"/>
    <w:rsid w:val="00164B00"/>
    <w:rsid w:val="00167514"/>
    <w:rsid w:val="00171C16"/>
    <w:rsid w:val="001724DD"/>
    <w:rsid w:val="00172F9D"/>
    <w:rsid w:val="00174739"/>
    <w:rsid w:val="00175B48"/>
    <w:rsid w:val="00183675"/>
    <w:rsid w:val="00183B88"/>
    <w:rsid w:val="00184879"/>
    <w:rsid w:val="00185C00"/>
    <w:rsid w:val="001924AC"/>
    <w:rsid w:val="00192D55"/>
    <w:rsid w:val="0019311F"/>
    <w:rsid w:val="00195B42"/>
    <w:rsid w:val="001A0618"/>
    <w:rsid w:val="001A1484"/>
    <w:rsid w:val="001A2C99"/>
    <w:rsid w:val="001A2FE0"/>
    <w:rsid w:val="001A79C9"/>
    <w:rsid w:val="001A7DB6"/>
    <w:rsid w:val="001B340F"/>
    <w:rsid w:val="001B3773"/>
    <w:rsid w:val="001B685F"/>
    <w:rsid w:val="001B6C91"/>
    <w:rsid w:val="001B7CEE"/>
    <w:rsid w:val="001C10C2"/>
    <w:rsid w:val="001C4094"/>
    <w:rsid w:val="001C42E4"/>
    <w:rsid w:val="001C4428"/>
    <w:rsid w:val="001C4F87"/>
    <w:rsid w:val="001D3236"/>
    <w:rsid w:val="001D4E7D"/>
    <w:rsid w:val="001D5E7B"/>
    <w:rsid w:val="001D60E9"/>
    <w:rsid w:val="001D62D5"/>
    <w:rsid w:val="001D62DC"/>
    <w:rsid w:val="001D6339"/>
    <w:rsid w:val="001D64F0"/>
    <w:rsid w:val="001D76B4"/>
    <w:rsid w:val="001D7AF5"/>
    <w:rsid w:val="001E49A3"/>
    <w:rsid w:val="001E6765"/>
    <w:rsid w:val="001F020D"/>
    <w:rsid w:val="001F110B"/>
    <w:rsid w:val="001F2927"/>
    <w:rsid w:val="001F5601"/>
    <w:rsid w:val="001F5977"/>
    <w:rsid w:val="00200387"/>
    <w:rsid w:val="00200D82"/>
    <w:rsid w:val="00201128"/>
    <w:rsid w:val="002018CD"/>
    <w:rsid w:val="00205810"/>
    <w:rsid w:val="00205CCB"/>
    <w:rsid w:val="00206A0C"/>
    <w:rsid w:val="00207692"/>
    <w:rsid w:val="00217A0C"/>
    <w:rsid w:val="00221586"/>
    <w:rsid w:val="0022399F"/>
    <w:rsid w:val="00223CC7"/>
    <w:rsid w:val="00223CD2"/>
    <w:rsid w:val="00226611"/>
    <w:rsid w:val="00227049"/>
    <w:rsid w:val="00227832"/>
    <w:rsid w:val="00232D22"/>
    <w:rsid w:val="00236326"/>
    <w:rsid w:val="00237965"/>
    <w:rsid w:val="00240076"/>
    <w:rsid w:val="002403EE"/>
    <w:rsid w:val="00240D90"/>
    <w:rsid w:val="00242282"/>
    <w:rsid w:val="00244736"/>
    <w:rsid w:val="00244E64"/>
    <w:rsid w:val="002450B6"/>
    <w:rsid w:val="00245C43"/>
    <w:rsid w:val="00245F4E"/>
    <w:rsid w:val="00245FFF"/>
    <w:rsid w:val="00247363"/>
    <w:rsid w:val="00247444"/>
    <w:rsid w:val="00250055"/>
    <w:rsid w:val="00255637"/>
    <w:rsid w:val="00256087"/>
    <w:rsid w:val="00257B8B"/>
    <w:rsid w:val="00257CAC"/>
    <w:rsid w:val="00261150"/>
    <w:rsid w:val="0026276D"/>
    <w:rsid w:val="00263912"/>
    <w:rsid w:val="002642D4"/>
    <w:rsid w:val="002667E2"/>
    <w:rsid w:val="00266F91"/>
    <w:rsid w:val="00267B92"/>
    <w:rsid w:val="002707F3"/>
    <w:rsid w:val="00274EC3"/>
    <w:rsid w:val="00276F52"/>
    <w:rsid w:val="0028003F"/>
    <w:rsid w:val="00281A2D"/>
    <w:rsid w:val="002828EA"/>
    <w:rsid w:val="002829F3"/>
    <w:rsid w:val="00284E9D"/>
    <w:rsid w:val="00285102"/>
    <w:rsid w:val="00286B14"/>
    <w:rsid w:val="0029129E"/>
    <w:rsid w:val="00295031"/>
    <w:rsid w:val="00295147"/>
    <w:rsid w:val="00297F51"/>
    <w:rsid w:val="002A3434"/>
    <w:rsid w:val="002A4C28"/>
    <w:rsid w:val="002A7189"/>
    <w:rsid w:val="002A7716"/>
    <w:rsid w:val="002B034F"/>
    <w:rsid w:val="002B4FF2"/>
    <w:rsid w:val="002C0145"/>
    <w:rsid w:val="002C01DC"/>
    <w:rsid w:val="002C0710"/>
    <w:rsid w:val="002C1CD1"/>
    <w:rsid w:val="002C2885"/>
    <w:rsid w:val="002C313B"/>
    <w:rsid w:val="002C5EEC"/>
    <w:rsid w:val="002C6BFF"/>
    <w:rsid w:val="002C7E0F"/>
    <w:rsid w:val="002C7E50"/>
    <w:rsid w:val="002D07BC"/>
    <w:rsid w:val="002D0E12"/>
    <w:rsid w:val="002D5456"/>
    <w:rsid w:val="002D6D7B"/>
    <w:rsid w:val="002E1F98"/>
    <w:rsid w:val="002E2012"/>
    <w:rsid w:val="002E30D4"/>
    <w:rsid w:val="002E7BDE"/>
    <w:rsid w:val="002F1F62"/>
    <w:rsid w:val="002F3EE3"/>
    <w:rsid w:val="002F513B"/>
    <w:rsid w:val="002F5E41"/>
    <w:rsid w:val="002F690E"/>
    <w:rsid w:val="002F6FE5"/>
    <w:rsid w:val="003008A1"/>
    <w:rsid w:val="00300B41"/>
    <w:rsid w:val="00302E7B"/>
    <w:rsid w:val="00303928"/>
    <w:rsid w:val="00305FE7"/>
    <w:rsid w:val="00307AB6"/>
    <w:rsid w:val="003102F6"/>
    <w:rsid w:val="00310ABC"/>
    <w:rsid w:val="00310F20"/>
    <w:rsid w:val="0031215D"/>
    <w:rsid w:val="003121B2"/>
    <w:rsid w:val="0031237F"/>
    <w:rsid w:val="0031333B"/>
    <w:rsid w:val="00316743"/>
    <w:rsid w:val="00322131"/>
    <w:rsid w:val="00323E2A"/>
    <w:rsid w:val="003249FC"/>
    <w:rsid w:val="00331168"/>
    <w:rsid w:val="0033223D"/>
    <w:rsid w:val="0033258B"/>
    <w:rsid w:val="00332854"/>
    <w:rsid w:val="00336166"/>
    <w:rsid w:val="003373C3"/>
    <w:rsid w:val="0033746B"/>
    <w:rsid w:val="00341330"/>
    <w:rsid w:val="00341B1F"/>
    <w:rsid w:val="00343B1C"/>
    <w:rsid w:val="00343CF5"/>
    <w:rsid w:val="00344680"/>
    <w:rsid w:val="00344BCB"/>
    <w:rsid w:val="00344F04"/>
    <w:rsid w:val="00345447"/>
    <w:rsid w:val="003463C8"/>
    <w:rsid w:val="00347801"/>
    <w:rsid w:val="00351A2A"/>
    <w:rsid w:val="00352192"/>
    <w:rsid w:val="00354022"/>
    <w:rsid w:val="0035458A"/>
    <w:rsid w:val="00355819"/>
    <w:rsid w:val="00361566"/>
    <w:rsid w:val="003617B5"/>
    <w:rsid w:val="00361D6D"/>
    <w:rsid w:val="00365134"/>
    <w:rsid w:val="00366D3B"/>
    <w:rsid w:val="00371532"/>
    <w:rsid w:val="00372AD2"/>
    <w:rsid w:val="00372AFD"/>
    <w:rsid w:val="0037519F"/>
    <w:rsid w:val="00376517"/>
    <w:rsid w:val="003769BD"/>
    <w:rsid w:val="00381337"/>
    <w:rsid w:val="00381AFB"/>
    <w:rsid w:val="00381BAC"/>
    <w:rsid w:val="00383A02"/>
    <w:rsid w:val="00385623"/>
    <w:rsid w:val="00386E05"/>
    <w:rsid w:val="00387A51"/>
    <w:rsid w:val="00387BC7"/>
    <w:rsid w:val="00387D7E"/>
    <w:rsid w:val="00387D88"/>
    <w:rsid w:val="00390841"/>
    <w:rsid w:val="00390B04"/>
    <w:rsid w:val="00393EC3"/>
    <w:rsid w:val="003940A2"/>
    <w:rsid w:val="00394BDE"/>
    <w:rsid w:val="00396203"/>
    <w:rsid w:val="003972F2"/>
    <w:rsid w:val="00397E86"/>
    <w:rsid w:val="003A2479"/>
    <w:rsid w:val="003A7284"/>
    <w:rsid w:val="003B3660"/>
    <w:rsid w:val="003B45F9"/>
    <w:rsid w:val="003B5060"/>
    <w:rsid w:val="003B5157"/>
    <w:rsid w:val="003B610F"/>
    <w:rsid w:val="003C41A0"/>
    <w:rsid w:val="003C5691"/>
    <w:rsid w:val="003C60C0"/>
    <w:rsid w:val="003C7C1F"/>
    <w:rsid w:val="003D05F7"/>
    <w:rsid w:val="003D3337"/>
    <w:rsid w:val="003D34FD"/>
    <w:rsid w:val="003D3FC4"/>
    <w:rsid w:val="003D7356"/>
    <w:rsid w:val="003E4994"/>
    <w:rsid w:val="003E6C39"/>
    <w:rsid w:val="003F2543"/>
    <w:rsid w:val="003F4297"/>
    <w:rsid w:val="003F53F0"/>
    <w:rsid w:val="003F678D"/>
    <w:rsid w:val="003F6FD1"/>
    <w:rsid w:val="004020C1"/>
    <w:rsid w:val="004060EB"/>
    <w:rsid w:val="004071B4"/>
    <w:rsid w:val="00410181"/>
    <w:rsid w:val="004108DB"/>
    <w:rsid w:val="00410AF0"/>
    <w:rsid w:val="004116D7"/>
    <w:rsid w:val="00415A54"/>
    <w:rsid w:val="00416AA6"/>
    <w:rsid w:val="00420BEF"/>
    <w:rsid w:val="00420E6B"/>
    <w:rsid w:val="00421FC5"/>
    <w:rsid w:val="004228DF"/>
    <w:rsid w:val="00424C7E"/>
    <w:rsid w:val="0042649A"/>
    <w:rsid w:val="004269D4"/>
    <w:rsid w:val="00432031"/>
    <w:rsid w:val="00433884"/>
    <w:rsid w:val="004341B0"/>
    <w:rsid w:val="00434C05"/>
    <w:rsid w:val="00435E31"/>
    <w:rsid w:val="00437A47"/>
    <w:rsid w:val="00440A10"/>
    <w:rsid w:val="00442BBC"/>
    <w:rsid w:val="00445A0D"/>
    <w:rsid w:val="00446090"/>
    <w:rsid w:val="00447CB0"/>
    <w:rsid w:val="0045090B"/>
    <w:rsid w:val="00452CB5"/>
    <w:rsid w:val="00453FB1"/>
    <w:rsid w:val="0045448A"/>
    <w:rsid w:val="00455ECE"/>
    <w:rsid w:val="004575BA"/>
    <w:rsid w:val="00463921"/>
    <w:rsid w:val="00464218"/>
    <w:rsid w:val="0046522C"/>
    <w:rsid w:val="00465F6E"/>
    <w:rsid w:val="00466EE9"/>
    <w:rsid w:val="0047012C"/>
    <w:rsid w:val="00470970"/>
    <w:rsid w:val="00470A6E"/>
    <w:rsid w:val="00471161"/>
    <w:rsid w:val="0047199D"/>
    <w:rsid w:val="004727AF"/>
    <w:rsid w:val="004728B1"/>
    <w:rsid w:val="004728E3"/>
    <w:rsid w:val="00472A28"/>
    <w:rsid w:val="00473CDE"/>
    <w:rsid w:val="0047494C"/>
    <w:rsid w:val="00474B80"/>
    <w:rsid w:val="00475728"/>
    <w:rsid w:val="00475D53"/>
    <w:rsid w:val="00475D89"/>
    <w:rsid w:val="004842A1"/>
    <w:rsid w:val="004845EB"/>
    <w:rsid w:val="00487528"/>
    <w:rsid w:val="004903B0"/>
    <w:rsid w:val="004936F1"/>
    <w:rsid w:val="00494B39"/>
    <w:rsid w:val="0049665C"/>
    <w:rsid w:val="00497D95"/>
    <w:rsid w:val="00497FD2"/>
    <w:rsid w:val="00497FEB"/>
    <w:rsid w:val="004A3408"/>
    <w:rsid w:val="004A7303"/>
    <w:rsid w:val="004A7392"/>
    <w:rsid w:val="004B354C"/>
    <w:rsid w:val="004B5F51"/>
    <w:rsid w:val="004C008F"/>
    <w:rsid w:val="004C1F2F"/>
    <w:rsid w:val="004C2112"/>
    <w:rsid w:val="004C3203"/>
    <w:rsid w:val="004C338B"/>
    <w:rsid w:val="004C35AD"/>
    <w:rsid w:val="004C6875"/>
    <w:rsid w:val="004C6964"/>
    <w:rsid w:val="004C6D41"/>
    <w:rsid w:val="004D40F1"/>
    <w:rsid w:val="004D6153"/>
    <w:rsid w:val="004D765F"/>
    <w:rsid w:val="004E677B"/>
    <w:rsid w:val="004E6AAD"/>
    <w:rsid w:val="004F086E"/>
    <w:rsid w:val="004F7A1B"/>
    <w:rsid w:val="00500D9F"/>
    <w:rsid w:val="00501BC2"/>
    <w:rsid w:val="00501DDF"/>
    <w:rsid w:val="00505B0F"/>
    <w:rsid w:val="00505E2F"/>
    <w:rsid w:val="005062E6"/>
    <w:rsid w:val="00507289"/>
    <w:rsid w:val="0051464F"/>
    <w:rsid w:val="00515517"/>
    <w:rsid w:val="005165DD"/>
    <w:rsid w:val="00517864"/>
    <w:rsid w:val="00517988"/>
    <w:rsid w:val="00517C72"/>
    <w:rsid w:val="00520956"/>
    <w:rsid w:val="005223ED"/>
    <w:rsid w:val="005231A2"/>
    <w:rsid w:val="005245DF"/>
    <w:rsid w:val="00525E8A"/>
    <w:rsid w:val="00526878"/>
    <w:rsid w:val="00527062"/>
    <w:rsid w:val="0052718A"/>
    <w:rsid w:val="00531229"/>
    <w:rsid w:val="00531659"/>
    <w:rsid w:val="005321D9"/>
    <w:rsid w:val="00533EBB"/>
    <w:rsid w:val="00534856"/>
    <w:rsid w:val="0053586D"/>
    <w:rsid w:val="00542477"/>
    <w:rsid w:val="00544050"/>
    <w:rsid w:val="00545348"/>
    <w:rsid w:val="005454FC"/>
    <w:rsid w:val="0055115A"/>
    <w:rsid w:val="005511E4"/>
    <w:rsid w:val="005513AB"/>
    <w:rsid w:val="00551CCB"/>
    <w:rsid w:val="00552924"/>
    <w:rsid w:val="00553072"/>
    <w:rsid w:val="005540F2"/>
    <w:rsid w:val="0055481D"/>
    <w:rsid w:val="00557316"/>
    <w:rsid w:val="00560894"/>
    <w:rsid w:val="00560B5A"/>
    <w:rsid w:val="00561160"/>
    <w:rsid w:val="00563039"/>
    <w:rsid w:val="00571770"/>
    <w:rsid w:val="005728A3"/>
    <w:rsid w:val="00573721"/>
    <w:rsid w:val="00574792"/>
    <w:rsid w:val="005775C8"/>
    <w:rsid w:val="0058116C"/>
    <w:rsid w:val="005814B7"/>
    <w:rsid w:val="005823F5"/>
    <w:rsid w:val="00582C3B"/>
    <w:rsid w:val="00585083"/>
    <w:rsid w:val="00587F46"/>
    <w:rsid w:val="00590613"/>
    <w:rsid w:val="00593C7D"/>
    <w:rsid w:val="00593CB4"/>
    <w:rsid w:val="005940C3"/>
    <w:rsid w:val="0059445E"/>
    <w:rsid w:val="00596490"/>
    <w:rsid w:val="005A1813"/>
    <w:rsid w:val="005B42AD"/>
    <w:rsid w:val="005B48E9"/>
    <w:rsid w:val="005B7356"/>
    <w:rsid w:val="005C05EC"/>
    <w:rsid w:val="005C1EEC"/>
    <w:rsid w:val="005C1F3C"/>
    <w:rsid w:val="005C4872"/>
    <w:rsid w:val="005C643D"/>
    <w:rsid w:val="005D2B2B"/>
    <w:rsid w:val="005D6730"/>
    <w:rsid w:val="005D6F1B"/>
    <w:rsid w:val="005D7C59"/>
    <w:rsid w:val="005E24B7"/>
    <w:rsid w:val="005E2530"/>
    <w:rsid w:val="005E27EB"/>
    <w:rsid w:val="005E295A"/>
    <w:rsid w:val="005E4286"/>
    <w:rsid w:val="005E6FDD"/>
    <w:rsid w:val="005E741F"/>
    <w:rsid w:val="005E7E5D"/>
    <w:rsid w:val="005F0C72"/>
    <w:rsid w:val="005F0D0F"/>
    <w:rsid w:val="005F0D2D"/>
    <w:rsid w:val="005F421D"/>
    <w:rsid w:val="005F55CA"/>
    <w:rsid w:val="005F7BCC"/>
    <w:rsid w:val="0060062B"/>
    <w:rsid w:val="00604737"/>
    <w:rsid w:val="0060478B"/>
    <w:rsid w:val="00605207"/>
    <w:rsid w:val="00606078"/>
    <w:rsid w:val="00606247"/>
    <w:rsid w:val="0061119C"/>
    <w:rsid w:val="00611398"/>
    <w:rsid w:val="0061632F"/>
    <w:rsid w:val="006201E6"/>
    <w:rsid w:val="00622216"/>
    <w:rsid w:val="006263CF"/>
    <w:rsid w:val="00627819"/>
    <w:rsid w:val="00631970"/>
    <w:rsid w:val="0063223B"/>
    <w:rsid w:val="00633752"/>
    <w:rsid w:val="006348D3"/>
    <w:rsid w:val="00634F4D"/>
    <w:rsid w:val="00640DFE"/>
    <w:rsid w:val="00642033"/>
    <w:rsid w:val="006421DC"/>
    <w:rsid w:val="006444F7"/>
    <w:rsid w:val="006477F1"/>
    <w:rsid w:val="00650E18"/>
    <w:rsid w:val="00655BBB"/>
    <w:rsid w:val="00656E87"/>
    <w:rsid w:val="00657967"/>
    <w:rsid w:val="0065796F"/>
    <w:rsid w:val="0066064C"/>
    <w:rsid w:val="00660C11"/>
    <w:rsid w:val="00663AEA"/>
    <w:rsid w:val="0066417D"/>
    <w:rsid w:val="00666192"/>
    <w:rsid w:val="00671E62"/>
    <w:rsid w:val="00673BBE"/>
    <w:rsid w:val="0067483E"/>
    <w:rsid w:val="00677D1D"/>
    <w:rsid w:val="00681D69"/>
    <w:rsid w:val="0068521E"/>
    <w:rsid w:val="00685D82"/>
    <w:rsid w:val="00685EBE"/>
    <w:rsid w:val="006864A3"/>
    <w:rsid w:val="00687C8A"/>
    <w:rsid w:val="00691082"/>
    <w:rsid w:val="00692968"/>
    <w:rsid w:val="006937D2"/>
    <w:rsid w:val="006964D9"/>
    <w:rsid w:val="00696BF4"/>
    <w:rsid w:val="006A0F0F"/>
    <w:rsid w:val="006A1606"/>
    <w:rsid w:val="006A1B19"/>
    <w:rsid w:val="006A271F"/>
    <w:rsid w:val="006A3E54"/>
    <w:rsid w:val="006A4FC8"/>
    <w:rsid w:val="006A552E"/>
    <w:rsid w:val="006A585C"/>
    <w:rsid w:val="006A5C58"/>
    <w:rsid w:val="006A655D"/>
    <w:rsid w:val="006B0DE1"/>
    <w:rsid w:val="006B46B0"/>
    <w:rsid w:val="006B7D34"/>
    <w:rsid w:val="006C081F"/>
    <w:rsid w:val="006D0999"/>
    <w:rsid w:val="006D34BA"/>
    <w:rsid w:val="006E007A"/>
    <w:rsid w:val="006E03A3"/>
    <w:rsid w:val="006E05F8"/>
    <w:rsid w:val="006E13A7"/>
    <w:rsid w:val="006E2A81"/>
    <w:rsid w:val="006E3253"/>
    <w:rsid w:val="006E4246"/>
    <w:rsid w:val="006E4344"/>
    <w:rsid w:val="006E4E77"/>
    <w:rsid w:val="006E6600"/>
    <w:rsid w:val="006E6F78"/>
    <w:rsid w:val="006E73C3"/>
    <w:rsid w:val="006E7A9F"/>
    <w:rsid w:val="006F1BA1"/>
    <w:rsid w:val="006F2077"/>
    <w:rsid w:val="006F27A7"/>
    <w:rsid w:val="006F2DB4"/>
    <w:rsid w:val="006F33FB"/>
    <w:rsid w:val="006F49CE"/>
    <w:rsid w:val="006F5AD1"/>
    <w:rsid w:val="006F672D"/>
    <w:rsid w:val="006F67B7"/>
    <w:rsid w:val="006F6FBD"/>
    <w:rsid w:val="007027C5"/>
    <w:rsid w:val="00703A79"/>
    <w:rsid w:val="0071125D"/>
    <w:rsid w:val="00712B83"/>
    <w:rsid w:val="00712D50"/>
    <w:rsid w:val="00712D7D"/>
    <w:rsid w:val="00714396"/>
    <w:rsid w:val="007158BA"/>
    <w:rsid w:val="007219BF"/>
    <w:rsid w:val="00722AC7"/>
    <w:rsid w:val="00724B47"/>
    <w:rsid w:val="00727C61"/>
    <w:rsid w:val="00727F46"/>
    <w:rsid w:val="00730330"/>
    <w:rsid w:val="00731036"/>
    <w:rsid w:val="00733C4C"/>
    <w:rsid w:val="00733D56"/>
    <w:rsid w:val="00733F92"/>
    <w:rsid w:val="007352B9"/>
    <w:rsid w:val="0073538A"/>
    <w:rsid w:val="00735B24"/>
    <w:rsid w:val="007374C6"/>
    <w:rsid w:val="007403B5"/>
    <w:rsid w:val="007412C1"/>
    <w:rsid w:val="007414FD"/>
    <w:rsid w:val="00742D5B"/>
    <w:rsid w:val="00744666"/>
    <w:rsid w:val="00744DE4"/>
    <w:rsid w:val="0074637B"/>
    <w:rsid w:val="00746F44"/>
    <w:rsid w:val="00747141"/>
    <w:rsid w:val="00747B3B"/>
    <w:rsid w:val="00751227"/>
    <w:rsid w:val="00751807"/>
    <w:rsid w:val="007523C4"/>
    <w:rsid w:val="00752C77"/>
    <w:rsid w:val="0075431E"/>
    <w:rsid w:val="00755D03"/>
    <w:rsid w:val="00760DBB"/>
    <w:rsid w:val="007620E1"/>
    <w:rsid w:val="00763756"/>
    <w:rsid w:val="00765710"/>
    <w:rsid w:val="00766140"/>
    <w:rsid w:val="00772598"/>
    <w:rsid w:val="00773588"/>
    <w:rsid w:val="00773B47"/>
    <w:rsid w:val="007801BF"/>
    <w:rsid w:val="00782440"/>
    <w:rsid w:val="00782640"/>
    <w:rsid w:val="00783D0D"/>
    <w:rsid w:val="007841E2"/>
    <w:rsid w:val="00784A1B"/>
    <w:rsid w:val="00785B44"/>
    <w:rsid w:val="007861E9"/>
    <w:rsid w:val="007914CD"/>
    <w:rsid w:val="00792755"/>
    <w:rsid w:val="00795911"/>
    <w:rsid w:val="007967E5"/>
    <w:rsid w:val="00797C55"/>
    <w:rsid w:val="007A2A02"/>
    <w:rsid w:val="007A3176"/>
    <w:rsid w:val="007A50F3"/>
    <w:rsid w:val="007A64A8"/>
    <w:rsid w:val="007A6B42"/>
    <w:rsid w:val="007A736A"/>
    <w:rsid w:val="007B1C3D"/>
    <w:rsid w:val="007B1EE7"/>
    <w:rsid w:val="007B248C"/>
    <w:rsid w:val="007B37D8"/>
    <w:rsid w:val="007B51B4"/>
    <w:rsid w:val="007B54B1"/>
    <w:rsid w:val="007B6B5E"/>
    <w:rsid w:val="007B6E21"/>
    <w:rsid w:val="007B76DF"/>
    <w:rsid w:val="007B7CE6"/>
    <w:rsid w:val="007C196C"/>
    <w:rsid w:val="007C1B6B"/>
    <w:rsid w:val="007C2D5C"/>
    <w:rsid w:val="007C3B6B"/>
    <w:rsid w:val="007C40EF"/>
    <w:rsid w:val="007C4C0C"/>
    <w:rsid w:val="007C6D40"/>
    <w:rsid w:val="007D470C"/>
    <w:rsid w:val="007D6646"/>
    <w:rsid w:val="007D66CC"/>
    <w:rsid w:val="007E2017"/>
    <w:rsid w:val="007E23F8"/>
    <w:rsid w:val="007E279C"/>
    <w:rsid w:val="007E7411"/>
    <w:rsid w:val="007F045A"/>
    <w:rsid w:val="007F04B3"/>
    <w:rsid w:val="007F3DA1"/>
    <w:rsid w:val="007F4147"/>
    <w:rsid w:val="007F46EB"/>
    <w:rsid w:val="007F5489"/>
    <w:rsid w:val="007F6886"/>
    <w:rsid w:val="007F742A"/>
    <w:rsid w:val="00800951"/>
    <w:rsid w:val="008014C9"/>
    <w:rsid w:val="008040D7"/>
    <w:rsid w:val="00805792"/>
    <w:rsid w:val="008066DF"/>
    <w:rsid w:val="00807AAE"/>
    <w:rsid w:val="00816C1A"/>
    <w:rsid w:val="00821ACE"/>
    <w:rsid w:val="00827F21"/>
    <w:rsid w:val="00832F52"/>
    <w:rsid w:val="00833480"/>
    <w:rsid w:val="008348E6"/>
    <w:rsid w:val="00834DD4"/>
    <w:rsid w:val="008355CA"/>
    <w:rsid w:val="00836ECA"/>
    <w:rsid w:val="00840668"/>
    <w:rsid w:val="008410C2"/>
    <w:rsid w:val="008418AB"/>
    <w:rsid w:val="008432C2"/>
    <w:rsid w:val="008438A7"/>
    <w:rsid w:val="008445AF"/>
    <w:rsid w:val="008446C4"/>
    <w:rsid w:val="00845726"/>
    <w:rsid w:val="00845A45"/>
    <w:rsid w:val="008516D2"/>
    <w:rsid w:val="00855A20"/>
    <w:rsid w:val="00860C37"/>
    <w:rsid w:val="00860DAA"/>
    <w:rsid w:val="00862F6C"/>
    <w:rsid w:val="00864185"/>
    <w:rsid w:val="00866673"/>
    <w:rsid w:val="00866965"/>
    <w:rsid w:val="008710B9"/>
    <w:rsid w:val="008712B0"/>
    <w:rsid w:val="00871D30"/>
    <w:rsid w:val="008752E2"/>
    <w:rsid w:val="008776D4"/>
    <w:rsid w:val="00877FE7"/>
    <w:rsid w:val="00880230"/>
    <w:rsid w:val="00881B00"/>
    <w:rsid w:val="00882580"/>
    <w:rsid w:val="0088317D"/>
    <w:rsid w:val="008837FD"/>
    <w:rsid w:val="008856CB"/>
    <w:rsid w:val="0088677D"/>
    <w:rsid w:val="008868A2"/>
    <w:rsid w:val="00890C6E"/>
    <w:rsid w:val="008923BF"/>
    <w:rsid w:val="00892413"/>
    <w:rsid w:val="008A211A"/>
    <w:rsid w:val="008A22EE"/>
    <w:rsid w:val="008A40E6"/>
    <w:rsid w:val="008A44E4"/>
    <w:rsid w:val="008A6DFC"/>
    <w:rsid w:val="008A71AF"/>
    <w:rsid w:val="008A7261"/>
    <w:rsid w:val="008A7299"/>
    <w:rsid w:val="008B2028"/>
    <w:rsid w:val="008B3FC0"/>
    <w:rsid w:val="008B538D"/>
    <w:rsid w:val="008B56CE"/>
    <w:rsid w:val="008B5A2D"/>
    <w:rsid w:val="008B6822"/>
    <w:rsid w:val="008B71D3"/>
    <w:rsid w:val="008C123A"/>
    <w:rsid w:val="008C4F88"/>
    <w:rsid w:val="008C6B04"/>
    <w:rsid w:val="008D0722"/>
    <w:rsid w:val="008D1296"/>
    <w:rsid w:val="008D4275"/>
    <w:rsid w:val="008D7AC7"/>
    <w:rsid w:val="008E077B"/>
    <w:rsid w:val="008E2B05"/>
    <w:rsid w:val="008E59E0"/>
    <w:rsid w:val="008E6673"/>
    <w:rsid w:val="008E7CB8"/>
    <w:rsid w:val="008E7D75"/>
    <w:rsid w:val="008F01F0"/>
    <w:rsid w:val="008F29B7"/>
    <w:rsid w:val="008F526D"/>
    <w:rsid w:val="00900E24"/>
    <w:rsid w:val="00900F83"/>
    <w:rsid w:val="0090107A"/>
    <w:rsid w:val="0090188C"/>
    <w:rsid w:val="009031AB"/>
    <w:rsid w:val="00903A26"/>
    <w:rsid w:val="00903FB0"/>
    <w:rsid w:val="009041D3"/>
    <w:rsid w:val="00904A6F"/>
    <w:rsid w:val="00905CBB"/>
    <w:rsid w:val="00905E4F"/>
    <w:rsid w:val="00907C4B"/>
    <w:rsid w:val="00912BC2"/>
    <w:rsid w:val="0091380F"/>
    <w:rsid w:val="00917DBA"/>
    <w:rsid w:val="00917E21"/>
    <w:rsid w:val="00921EFC"/>
    <w:rsid w:val="009230D5"/>
    <w:rsid w:val="0092640A"/>
    <w:rsid w:val="009269C4"/>
    <w:rsid w:val="00926E8E"/>
    <w:rsid w:val="009274EA"/>
    <w:rsid w:val="00931857"/>
    <w:rsid w:val="0093424F"/>
    <w:rsid w:val="00936282"/>
    <w:rsid w:val="009371A1"/>
    <w:rsid w:val="0094046C"/>
    <w:rsid w:val="00940ED9"/>
    <w:rsid w:val="009413CA"/>
    <w:rsid w:val="0094181B"/>
    <w:rsid w:val="00945A6D"/>
    <w:rsid w:val="00950D6B"/>
    <w:rsid w:val="00951531"/>
    <w:rsid w:val="00951537"/>
    <w:rsid w:val="00955600"/>
    <w:rsid w:val="00955BF0"/>
    <w:rsid w:val="0095678E"/>
    <w:rsid w:val="009578C0"/>
    <w:rsid w:val="00961C57"/>
    <w:rsid w:val="0096275E"/>
    <w:rsid w:val="00964502"/>
    <w:rsid w:val="0096553A"/>
    <w:rsid w:val="00970258"/>
    <w:rsid w:val="009703B5"/>
    <w:rsid w:val="0097247E"/>
    <w:rsid w:val="009730BC"/>
    <w:rsid w:val="00973472"/>
    <w:rsid w:val="00973F27"/>
    <w:rsid w:val="009744F7"/>
    <w:rsid w:val="0097624D"/>
    <w:rsid w:val="00982BEF"/>
    <w:rsid w:val="00983625"/>
    <w:rsid w:val="00984063"/>
    <w:rsid w:val="00984670"/>
    <w:rsid w:val="00986851"/>
    <w:rsid w:val="00987975"/>
    <w:rsid w:val="009914F9"/>
    <w:rsid w:val="0099465F"/>
    <w:rsid w:val="00995878"/>
    <w:rsid w:val="00995EA2"/>
    <w:rsid w:val="009A1D23"/>
    <w:rsid w:val="009A3A88"/>
    <w:rsid w:val="009A4612"/>
    <w:rsid w:val="009A56DB"/>
    <w:rsid w:val="009A7885"/>
    <w:rsid w:val="009B6778"/>
    <w:rsid w:val="009C0FF5"/>
    <w:rsid w:val="009C128A"/>
    <w:rsid w:val="009C3745"/>
    <w:rsid w:val="009C604A"/>
    <w:rsid w:val="009C7EAE"/>
    <w:rsid w:val="009D1634"/>
    <w:rsid w:val="009D27B1"/>
    <w:rsid w:val="009D7070"/>
    <w:rsid w:val="009D7689"/>
    <w:rsid w:val="009D7A06"/>
    <w:rsid w:val="009E03BA"/>
    <w:rsid w:val="009E0ACE"/>
    <w:rsid w:val="009E1422"/>
    <w:rsid w:val="009E1B53"/>
    <w:rsid w:val="009E3CB7"/>
    <w:rsid w:val="009E4D9A"/>
    <w:rsid w:val="009E5606"/>
    <w:rsid w:val="009E7F53"/>
    <w:rsid w:val="009F1B64"/>
    <w:rsid w:val="009F2222"/>
    <w:rsid w:val="009F51A5"/>
    <w:rsid w:val="009F65A5"/>
    <w:rsid w:val="009F735F"/>
    <w:rsid w:val="009F74B3"/>
    <w:rsid w:val="00A012E9"/>
    <w:rsid w:val="00A04A91"/>
    <w:rsid w:val="00A057D5"/>
    <w:rsid w:val="00A05EB2"/>
    <w:rsid w:val="00A072B0"/>
    <w:rsid w:val="00A07722"/>
    <w:rsid w:val="00A10798"/>
    <w:rsid w:val="00A10C1E"/>
    <w:rsid w:val="00A123FC"/>
    <w:rsid w:val="00A14C7A"/>
    <w:rsid w:val="00A16AA7"/>
    <w:rsid w:val="00A20A98"/>
    <w:rsid w:val="00A25426"/>
    <w:rsid w:val="00A26219"/>
    <w:rsid w:val="00A2668A"/>
    <w:rsid w:val="00A26FB1"/>
    <w:rsid w:val="00A30119"/>
    <w:rsid w:val="00A32A05"/>
    <w:rsid w:val="00A32C55"/>
    <w:rsid w:val="00A3319A"/>
    <w:rsid w:val="00A33E50"/>
    <w:rsid w:val="00A36739"/>
    <w:rsid w:val="00A3786A"/>
    <w:rsid w:val="00A405D9"/>
    <w:rsid w:val="00A413B3"/>
    <w:rsid w:val="00A434CE"/>
    <w:rsid w:val="00A442AA"/>
    <w:rsid w:val="00A50027"/>
    <w:rsid w:val="00A52616"/>
    <w:rsid w:val="00A53358"/>
    <w:rsid w:val="00A57793"/>
    <w:rsid w:val="00A6040A"/>
    <w:rsid w:val="00A61A0A"/>
    <w:rsid w:val="00A623E7"/>
    <w:rsid w:val="00A63A48"/>
    <w:rsid w:val="00A67012"/>
    <w:rsid w:val="00A70907"/>
    <w:rsid w:val="00A74B7F"/>
    <w:rsid w:val="00A766C8"/>
    <w:rsid w:val="00A80E5E"/>
    <w:rsid w:val="00A82D6B"/>
    <w:rsid w:val="00A84F22"/>
    <w:rsid w:val="00A87C00"/>
    <w:rsid w:val="00A92607"/>
    <w:rsid w:val="00A947F2"/>
    <w:rsid w:val="00A9569F"/>
    <w:rsid w:val="00A956C4"/>
    <w:rsid w:val="00AA1523"/>
    <w:rsid w:val="00AA3060"/>
    <w:rsid w:val="00AA34C6"/>
    <w:rsid w:val="00AA3E39"/>
    <w:rsid w:val="00AA7412"/>
    <w:rsid w:val="00AB1209"/>
    <w:rsid w:val="00AB1C85"/>
    <w:rsid w:val="00AB292C"/>
    <w:rsid w:val="00AB48F8"/>
    <w:rsid w:val="00AB52AE"/>
    <w:rsid w:val="00AB549D"/>
    <w:rsid w:val="00AB7724"/>
    <w:rsid w:val="00AC1CF4"/>
    <w:rsid w:val="00AC4C68"/>
    <w:rsid w:val="00AC6AA7"/>
    <w:rsid w:val="00AC738F"/>
    <w:rsid w:val="00AC7D16"/>
    <w:rsid w:val="00AD10CE"/>
    <w:rsid w:val="00AD1AB5"/>
    <w:rsid w:val="00AD2E24"/>
    <w:rsid w:val="00AD3578"/>
    <w:rsid w:val="00AD39EF"/>
    <w:rsid w:val="00AD405F"/>
    <w:rsid w:val="00AD48BB"/>
    <w:rsid w:val="00AD4CCC"/>
    <w:rsid w:val="00AD7A2A"/>
    <w:rsid w:val="00AE0D4E"/>
    <w:rsid w:val="00AE1B10"/>
    <w:rsid w:val="00AE20AF"/>
    <w:rsid w:val="00AE3999"/>
    <w:rsid w:val="00AE6AE0"/>
    <w:rsid w:val="00AF00B0"/>
    <w:rsid w:val="00AF0285"/>
    <w:rsid w:val="00AF0481"/>
    <w:rsid w:val="00AF0796"/>
    <w:rsid w:val="00AF122F"/>
    <w:rsid w:val="00AF5CE8"/>
    <w:rsid w:val="00B00E11"/>
    <w:rsid w:val="00B00E81"/>
    <w:rsid w:val="00B01599"/>
    <w:rsid w:val="00B02C4A"/>
    <w:rsid w:val="00B036DE"/>
    <w:rsid w:val="00B043C2"/>
    <w:rsid w:val="00B06916"/>
    <w:rsid w:val="00B10F92"/>
    <w:rsid w:val="00B11E83"/>
    <w:rsid w:val="00B140E5"/>
    <w:rsid w:val="00B16A1F"/>
    <w:rsid w:val="00B20256"/>
    <w:rsid w:val="00B204E1"/>
    <w:rsid w:val="00B21408"/>
    <w:rsid w:val="00B22634"/>
    <w:rsid w:val="00B23993"/>
    <w:rsid w:val="00B24A82"/>
    <w:rsid w:val="00B31EC9"/>
    <w:rsid w:val="00B327D9"/>
    <w:rsid w:val="00B3615D"/>
    <w:rsid w:val="00B36FBA"/>
    <w:rsid w:val="00B40BC4"/>
    <w:rsid w:val="00B42F54"/>
    <w:rsid w:val="00B447C3"/>
    <w:rsid w:val="00B5071F"/>
    <w:rsid w:val="00B52262"/>
    <w:rsid w:val="00B531F1"/>
    <w:rsid w:val="00B5349E"/>
    <w:rsid w:val="00B56894"/>
    <w:rsid w:val="00B5783E"/>
    <w:rsid w:val="00B60F61"/>
    <w:rsid w:val="00B62D1B"/>
    <w:rsid w:val="00B649B1"/>
    <w:rsid w:val="00B64CA5"/>
    <w:rsid w:val="00B65A04"/>
    <w:rsid w:val="00B67924"/>
    <w:rsid w:val="00B707E7"/>
    <w:rsid w:val="00B7263F"/>
    <w:rsid w:val="00B74988"/>
    <w:rsid w:val="00B75C66"/>
    <w:rsid w:val="00B76220"/>
    <w:rsid w:val="00B76474"/>
    <w:rsid w:val="00B767D6"/>
    <w:rsid w:val="00B76A6B"/>
    <w:rsid w:val="00B83A32"/>
    <w:rsid w:val="00B860D5"/>
    <w:rsid w:val="00B872C6"/>
    <w:rsid w:val="00B873A8"/>
    <w:rsid w:val="00B879EC"/>
    <w:rsid w:val="00B90FE4"/>
    <w:rsid w:val="00B92163"/>
    <w:rsid w:val="00B95738"/>
    <w:rsid w:val="00B96729"/>
    <w:rsid w:val="00B973A3"/>
    <w:rsid w:val="00B975B5"/>
    <w:rsid w:val="00BA1BEB"/>
    <w:rsid w:val="00BA60F6"/>
    <w:rsid w:val="00BB10FD"/>
    <w:rsid w:val="00BB6954"/>
    <w:rsid w:val="00BC0D2B"/>
    <w:rsid w:val="00BC1B4F"/>
    <w:rsid w:val="00BC317F"/>
    <w:rsid w:val="00BD0141"/>
    <w:rsid w:val="00BD08F6"/>
    <w:rsid w:val="00BD0C35"/>
    <w:rsid w:val="00BD1330"/>
    <w:rsid w:val="00BD1B0D"/>
    <w:rsid w:val="00BD2C3A"/>
    <w:rsid w:val="00BD3B36"/>
    <w:rsid w:val="00BD3C12"/>
    <w:rsid w:val="00BD4D95"/>
    <w:rsid w:val="00BD6BC4"/>
    <w:rsid w:val="00BD7275"/>
    <w:rsid w:val="00BE563A"/>
    <w:rsid w:val="00BE6245"/>
    <w:rsid w:val="00BE6F6B"/>
    <w:rsid w:val="00BE7A0B"/>
    <w:rsid w:val="00BF125E"/>
    <w:rsid w:val="00BF22E1"/>
    <w:rsid w:val="00BF4F53"/>
    <w:rsid w:val="00BF622F"/>
    <w:rsid w:val="00BF6458"/>
    <w:rsid w:val="00BF7908"/>
    <w:rsid w:val="00C01496"/>
    <w:rsid w:val="00C01ADB"/>
    <w:rsid w:val="00C04B1B"/>
    <w:rsid w:val="00C04BFA"/>
    <w:rsid w:val="00C05D83"/>
    <w:rsid w:val="00C062EB"/>
    <w:rsid w:val="00C0746E"/>
    <w:rsid w:val="00C110F5"/>
    <w:rsid w:val="00C1541F"/>
    <w:rsid w:val="00C17768"/>
    <w:rsid w:val="00C17FC2"/>
    <w:rsid w:val="00C21C8B"/>
    <w:rsid w:val="00C22485"/>
    <w:rsid w:val="00C22998"/>
    <w:rsid w:val="00C23587"/>
    <w:rsid w:val="00C24015"/>
    <w:rsid w:val="00C24E44"/>
    <w:rsid w:val="00C26893"/>
    <w:rsid w:val="00C273F3"/>
    <w:rsid w:val="00C3026E"/>
    <w:rsid w:val="00C327F0"/>
    <w:rsid w:val="00C35E95"/>
    <w:rsid w:val="00C376BD"/>
    <w:rsid w:val="00C414F3"/>
    <w:rsid w:val="00C4174F"/>
    <w:rsid w:val="00C436EF"/>
    <w:rsid w:val="00C43938"/>
    <w:rsid w:val="00C455E6"/>
    <w:rsid w:val="00C464F5"/>
    <w:rsid w:val="00C47E4B"/>
    <w:rsid w:val="00C51912"/>
    <w:rsid w:val="00C52CC2"/>
    <w:rsid w:val="00C57CAD"/>
    <w:rsid w:val="00C649BD"/>
    <w:rsid w:val="00C6529C"/>
    <w:rsid w:val="00C6745B"/>
    <w:rsid w:val="00C67487"/>
    <w:rsid w:val="00C73289"/>
    <w:rsid w:val="00C75D9C"/>
    <w:rsid w:val="00C76870"/>
    <w:rsid w:val="00C8154B"/>
    <w:rsid w:val="00C83533"/>
    <w:rsid w:val="00C8596F"/>
    <w:rsid w:val="00C85983"/>
    <w:rsid w:val="00C91F39"/>
    <w:rsid w:val="00C9237C"/>
    <w:rsid w:val="00C94ACD"/>
    <w:rsid w:val="00C95CC1"/>
    <w:rsid w:val="00CA2233"/>
    <w:rsid w:val="00CA376D"/>
    <w:rsid w:val="00CA534F"/>
    <w:rsid w:val="00CA657A"/>
    <w:rsid w:val="00CA7F92"/>
    <w:rsid w:val="00CB02F4"/>
    <w:rsid w:val="00CB076E"/>
    <w:rsid w:val="00CB23AE"/>
    <w:rsid w:val="00CB2FBA"/>
    <w:rsid w:val="00CB4474"/>
    <w:rsid w:val="00CC1C36"/>
    <w:rsid w:val="00CC2251"/>
    <w:rsid w:val="00CC2EFD"/>
    <w:rsid w:val="00CC3238"/>
    <w:rsid w:val="00CC32AB"/>
    <w:rsid w:val="00CC32B8"/>
    <w:rsid w:val="00CC3621"/>
    <w:rsid w:val="00CC3CBC"/>
    <w:rsid w:val="00CD0EA1"/>
    <w:rsid w:val="00CD0FA7"/>
    <w:rsid w:val="00CD21D2"/>
    <w:rsid w:val="00CD34F9"/>
    <w:rsid w:val="00CD3CD9"/>
    <w:rsid w:val="00CD4207"/>
    <w:rsid w:val="00CD4506"/>
    <w:rsid w:val="00CD6531"/>
    <w:rsid w:val="00CD6F38"/>
    <w:rsid w:val="00CE01C8"/>
    <w:rsid w:val="00CE06E7"/>
    <w:rsid w:val="00CE2441"/>
    <w:rsid w:val="00CE43BA"/>
    <w:rsid w:val="00CE44DD"/>
    <w:rsid w:val="00CE558A"/>
    <w:rsid w:val="00CE5FCF"/>
    <w:rsid w:val="00CE7752"/>
    <w:rsid w:val="00CF1AB6"/>
    <w:rsid w:val="00CF35A7"/>
    <w:rsid w:val="00CF41AF"/>
    <w:rsid w:val="00CF58F3"/>
    <w:rsid w:val="00D00CA9"/>
    <w:rsid w:val="00D017CA"/>
    <w:rsid w:val="00D063CB"/>
    <w:rsid w:val="00D07EC6"/>
    <w:rsid w:val="00D10B04"/>
    <w:rsid w:val="00D11B1B"/>
    <w:rsid w:val="00D121D0"/>
    <w:rsid w:val="00D12B79"/>
    <w:rsid w:val="00D1406C"/>
    <w:rsid w:val="00D14B38"/>
    <w:rsid w:val="00D16BAE"/>
    <w:rsid w:val="00D21E25"/>
    <w:rsid w:val="00D2476B"/>
    <w:rsid w:val="00D304F4"/>
    <w:rsid w:val="00D309B5"/>
    <w:rsid w:val="00D30EC3"/>
    <w:rsid w:val="00D3466E"/>
    <w:rsid w:val="00D35DFA"/>
    <w:rsid w:val="00D43464"/>
    <w:rsid w:val="00D4410A"/>
    <w:rsid w:val="00D44ABC"/>
    <w:rsid w:val="00D45010"/>
    <w:rsid w:val="00D4514C"/>
    <w:rsid w:val="00D45BEB"/>
    <w:rsid w:val="00D5048A"/>
    <w:rsid w:val="00D50C20"/>
    <w:rsid w:val="00D52241"/>
    <w:rsid w:val="00D5463C"/>
    <w:rsid w:val="00D560EF"/>
    <w:rsid w:val="00D60DFB"/>
    <w:rsid w:val="00D62605"/>
    <w:rsid w:val="00D62622"/>
    <w:rsid w:val="00D6316A"/>
    <w:rsid w:val="00D64311"/>
    <w:rsid w:val="00D66EA7"/>
    <w:rsid w:val="00D702D6"/>
    <w:rsid w:val="00D72D9C"/>
    <w:rsid w:val="00D72FA7"/>
    <w:rsid w:val="00D731BB"/>
    <w:rsid w:val="00D75319"/>
    <w:rsid w:val="00D80AFB"/>
    <w:rsid w:val="00D815E8"/>
    <w:rsid w:val="00D82811"/>
    <w:rsid w:val="00D829AF"/>
    <w:rsid w:val="00D84AB6"/>
    <w:rsid w:val="00D86D21"/>
    <w:rsid w:val="00D87C43"/>
    <w:rsid w:val="00D87EAF"/>
    <w:rsid w:val="00D911B9"/>
    <w:rsid w:val="00D91DEC"/>
    <w:rsid w:val="00D93211"/>
    <w:rsid w:val="00D94247"/>
    <w:rsid w:val="00D9794B"/>
    <w:rsid w:val="00D9798F"/>
    <w:rsid w:val="00DA2811"/>
    <w:rsid w:val="00DA6419"/>
    <w:rsid w:val="00DA6D5A"/>
    <w:rsid w:val="00DB12C9"/>
    <w:rsid w:val="00DB1ACF"/>
    <w:rsid w:val="00DB2846"/>
    <w:rsid w:val="00DB347B"/>
    <w:rsid w:val="00DB6AF6"/>
    <w:rsid w:val="00DC33C8"/>
    <w:rsid w:val="00DC496D"/>
    <w:rsid w:val="00DC4F13"/>
    <w:rsid w:val="00DD05B8"/>
    <w:rsid w:val="00DD0741"/>
    <w:rsid w:val="00DD1EE1"/>
    <w:rsid w:val="00DD2980"/>
    <w:rsid w:val="00DD3D08"/>
    <w:rsid w:val="00DD427C"/>
    <w:rsid w:val="00DD7DD3"/>
    <w:rsid w:val="00DE022D"/>
    <w:rsid w:val="00DE1193"/>
    <w:rsid w:val="00DE4EE5"/>
    <w:rsid w:val="00DE5DDC"/>
    <w:rsid w:val="00DE6B07"/>
    <w:rsid w:val="00DE7975"/>
    <w:rsid w:val="00DF2D27"/>
    <w:rsid w:val="00DF35D5"/>
    <w:rsid w:val="00DF35EE"/>
    <w:rsid w:val="00DF3A6B"/>
    <w:rsid w:val="00E01CE5"/>
    <w:rsid w:val="00E03EB6"/>
    <w:rsid w:val="00E0472A"/>
    <w:rsid w:val="00E10DBD"/>
    <w:rsid w:val="00E11352"/>
    <w:rsid w:val="00E11C16"/>
    <w:rsid w:val="00E124CD"/>
    <w:rsid w:val="00E146FF"/>
    <w:rsid w:val="00E15228"/>
    <w:rsid w:val="00E21BDC"/>
    <w:rsid w:val="00E21C34"/>
    <w:rsid w:val="00E258CD"/>
    <w:rsid w:val="00E27B16"/>
    <w:rsid w:val="00E301D8"/>
    <w:rsid w:val="00E32219"/>
    <w:rsid w:val="00E32588"/>
    <w:rsid w:val="00E326C6"/>
    <w:rsid w:val="00E328E0"/>
    <w:rsid w:val="00E35091"/>
    <w:rsid w:val="00E4059A"/>
    <w:rsid w:val="00E41F00"/>
    <w:rsid w:val="00E42F21"/>
    <w:rsid w:val="00E43699"/>
    <w:rsid w:val="00E463C8"/>
    <w:rsid w:val="00E47A79"/>
    <w:rsid w:val="00E5029A"/>
    <w:rsid w:val="00E507BC"/>
    <w:rsid w:val="00E50FFB"/>
    <w:rsid w:val="00E529BF"/>
    <w:rsid w:val="00E53E8C"/>
    <w:rsid w:val="00E56BE9"/>
    <w:rsid w:val="00E57230"/>
    <w:rsid w:val="00E60CB1"/>
    <w:rsid w:val="00E61B48"/>
    <w:rsid w:val="00E62FB2"/>
    <w:rsid w:val="00E63236"/>
    <w:rsid w:val="00E65434"/>
    <w:rsid w:val="00E665EF"/>
    <w:rsid w:val="00E6670B"/>
    <w:rsid w:val="00E6702D"/>
    <w:rsid w:val="00E6716F"/>
    <w:rsid w:val="00E67DD5"/>
    <w:rsid w:val="00E7118F"/>
    <w:rsid w:val="00E72403"/>
    <w:rsid w:val="00E75E03"/>
    <w:rsid w:val="00E7677F"/>
    <w:rsid w:val="00E77D97"/>
    <w:rsid w:val="00E81454"/>
    <w:rsid w:val="00E836FC"/>
    <w:rsid w:val="00E8528A"/>
    <w:rsid w:val="00E86A0A"/>
    <w:rsid w:val="00E874DB"/>
    <w:rsid w:val="00E87F64"/>
    <w:rsid w:val="00E94482"/>
    <w:rsid w:val="00E96322"/>
    <w:rsid w:val="00E977EF"/>
    <w:rsid w:val="00E97D0E"/>
    <w:rsid w:val="00EA14D7"/>
    <w:rsid w:val="00EA38EA"/>
    <w:rsid w:val="00EA3FD6"/>
    <w:rsid w:val="00EA79BD"/>
    <w:rsid w:val="00EB0310"/>
    <w:rsid w:val="00EB0EF5"/>
    <w:rsid w:val="00EB3E77"/>
    <w:rsid w:val="00EB44D0"/>
    <w:rsid w:val="00EB56C6"/>
    <w:rsid w:val="00EB5D61"/>
    <w:rsid w:val="00EB6907"/>
    <w:rsid w:val="00EB71FA"/>
    <w:rsid w:val="00EC0CB2"/>
    <w:rsid w:val="00EC2CD1"/>
    <w:rsid w:val="00EC3DE0"/>
    <w:rsid w:val="00EC61B8"/>
    <w:rsid w:val="00EC679E"/>
    <w:rsid w:val="00ED2B67"/>
    <w:rsid w:val="00ED3270"/>
    <w:rsid w:val="00ED4288"/>
    <w:rsid w:val="00ED4F0A"/>
    <w:rsid w:val="00ED62CD"/>
    <w:rsid w:val="00EE1808"/>
    <w:rsid w:val="00EE1C6E"/>
    <w:rsid w:val="00EE228E"/>
    <w:rsid w:val="00EE3CA6"/>
    <w:rsid w:val="00EE581D"/>
    <w:rsid w:val="00EE5AAE"/>
    <w:rsid w:val="00EF2DF1"/>
    <w:rsid w:val="00EF394D"/>
    <w:rsid w:val="00F0021C"/>
    <w:rsid w:val="00F029C2"/>
    <w:rsid w:val="00F03C4A"/>
    <w:rsid w:val="00F04BBA"/>
    <w:rsid w:val="00F0528F"/>
    <w:rsid w:val="00F05D0A"/>
    <w:rsid w:val="00F07297"/>
    <w:rsid w:val="00F07879"/>
    <w:rsid w:val="00F07E4A"/>
    <w:rsid w:val="00F07E72"/>
    <w:rsid w:val="00F10745"/>
    <w:rsid w:val="00F113F1"/>
    <w:rsid w:val="00F125B2"/>
    <w:rsid w:val="00F129DA"/>
    <w:rsid w:val="00F12CCC"/>
    <w:rsid w:val="00F13294"/>
    <w:rsid w:val="00F1590F"/>
    <w:rsid w:val="00F15D86"/>
    <w:rsid w:val="00F2020C"/>
    <w:rsid w:val="00F22626"/>
    <w:rsid w:val="00F2513D"/>
    <w:rsid w:val="00F308E8"/>
    <w:rsid w:val="00F3227C"/>
    <w:rsid w:val="00F33B93"/>
    <w:rsid w:val="00F34032"/>
    <w:rsid w:val="00F358CB"/>
    <w:rsid w:val="00F3654A"/>
    <w:rsid w:val="00F3711F"/>
    <w:rsid w:val="00F400CB"/>
    <w:rsid w:val="00F40CAF"/>
    <w:rsid w:val="00F4416F"/>
    <w:rsid w:val="00F45FE7"/>
    <w:rsid w:val="00F47693"/>
    <w:rsid w:val="00F51DA6"/>
    <w:rsid w:val="00F5353D"/>
    <w:rsid w:val="00F53928"/>
    <w:rsid w:val="00F544F8"/>
    <w:rsid w:val="00F54C53"/>
    <w:rsid w:val="00F55DF8"/>
    <w:rsid w:val="00F60880"/>
    <w:rsid w:val="00F63BD9"/>
    <w:rsid w:val="00F648BA"/>
    <w:rsid w:val="00F64F60"/>
    <w:rsid w:val="00F72A43"/>
    <w:rsid w:val="00F72ED0"/>
    <w:rsid w:val="00F75FB0"/>
    <w:rsid w:val="00F810E6"/>
    <w:rsid w:val="00F82CFA"/>
    <w:rsid w:val="00F83698"/>
    <w:rsid w:val="00F8411E"/>
    <w:rsid w:val="00F84836"/>
    <w:rsid w:val="00F86103"/>
    <w:rsid w:val="00F864C7"/>
    <w:rsid w:val="00F8782C"/>
    <w:rsid w:val="00F87928"/>
    <w:rsid w:val="00F87E2F"/>
    <w:rsid w:val="00F914E8"/>
    <w:rsid w:val="00F97DB4"/>
    <w:rsid w:val="00FA3A7A"/>
    <w:rsid w:val="00FB0C86"/>
    <w:rsid w:val="00FB19B1"/>
    <w:rsid w:val="00FB6786"/>
    <w:rsid w:val="00FB6F64"/>
    <w:rsid w:val="00FC0FE2"/>
    <w:rsid w:val="00FC2EED"/>
    <w:rsid w:val="00FC40B2"/>
    <w:rsid w:val="00FC5F21"/>
    <w:rsid w:val="00FC6405"/>
    <w:rsid w:val="00FC747E"/>
    <w:rsid w:val="00FC7D3D"/>
    <w:rsid w:val="00FD4040"/>
    <w:rsid w:val="00FD5225"/>
    <w:rsid w:val="00FD647E"/>
    <w:rsid w:val="00FD7701"/>
    <w:rsid w:val="00FE0483"/>
    <w:rsid w:val="00FE2E8F"/>
    <w:rsid w:val="00FE54DC"/>
    <w:rsid w:val="00FE6286"/>
    <w:rsid w:val="00FE6339"/>
    <w:rsid w:val="00FF2EC4"/>
    <w:rsid w:val="00FF3254"/>
    <w:rsid w:val="00FF3A4C"/>
    <w:rsid w:val="00FF4670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EC57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zh-CN"/>
    </w:rPr>
  </w:style>
  <w:style w:type="paragraph" w:styleId="Heading2">
    <w:name w:val="heading 2"/>
    <w:basedOn w:val="Normal"/>
    <w:next w:val="Normal"/>
    <w:link w:val="Heading2Char"/>
    <w:qFormat/>
    <w:rsid w:val="00F5353D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noProof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21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053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40537"/>
    <w:rPr>
      <w:rFonts w:ascii="Cambria" w:eastAsia="SimSun" w:hAnsi="Cambria" w:cs="Times New Roman"/>
      <w:color w:val="17365D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40537"/>
    <w:pPr>
      <w:ind w:left="720"/>
      <w:contextualSpacing/>
    </w:pPr>
  </w:style>
  <w:style w:type="character" w:styleId="Strong">
    <w:name w:val="Strong"/>
    <w:uiPriority w:val="22"/>
    <w:qFormat/>
    <w:rsid w:val="00CC323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775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F74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2E7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F5353D"/>
    <w:rPr>
      <w:rFonts w:ascii="Arial" w:eastAsia="Times New Roman" w:hAnsi="Arial"/>
      <w:b/>
      <w:bCs/>
      <w:noProof/>
      <w:sz w:val="22"/>
      <w:szCs w:val="28"/>
    </w:rPr>
  </w:style>
  <w:style w:type="paragraph" w:styleId="NormalWeb">
    <w:name w:val="Normal (Web)"/>
    <w:basedOn w:val="Normal"/>
    <w:uiPriority w:val="99"/>
    <w:unhideWhenUsed/>
    <w:rsid w:val="006F27A7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 w:eastAsia="en-US"/>
    </w:rPr>
  </w:style>
  <w:style w:type="character" w:customStyle="1" w:styleId="StrongEmphasis">
    <w:name w:val="Strong Emphasis"/>
    <w:rsid w:val="00CE43BA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0C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C4C0C"/>
    <w:rPr>
      <w:rFonts w:ascii="Lucida Grande" w:hAnsi="Lucida Grande" w:cs="Lucida Grande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6028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28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280"/>
    <w:rPr>
      <w:sz w:val="24"/>
      <w:szCs w:val="24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28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280"/>
    <w:rPr>
      <w:b/>
      <w:bCs/>
      <w:sz w:val="24"/>
      <w:szCs w:val="24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321D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 w:eastAsia="zh-CN"/>
    </w:rPr>
  </w:style>
  <w:style w:type="character" w:customStyle="1" w:styleId="apple-converted-space">
    <w:name w:val="apple-converted-space"/>
    <w:basedOn w:val="DefaultParagraphFont"/>
    <w:rsid w:val="005321D9"/>
  </w:style>
  <w:style w:type="character" w:styleId="Emphasis">
    <w:name w:val="Emphasis"/>
    <w:basedOn w:val="DefaultParagraphFont"/>
    <w:uiPriority w:val="20"/>
    <w:qFormat/>
    <w:rsid w:val="005321D9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zh-CN"/>
    </w:rPr>
  </w:style>
  <w:style w:type="paragraph" w:styleId="Heading2">
    <w:name w:val="heading 2"/>
    <w:basedOn w:val="Normal"/>
    <w:next w:val="Normal"/>
    <w:link w:val="Heading2Char"/>
    <w:qFormat/>
    <w:rsid w:val="00F5353D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noProof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21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053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40537"/>
    <w:rPr>
      <w:rFonts w:ascii="Cambria" w:eastAsia="SimSun" w:hAnsi="Cambria" w:cs="Times New Roman"/>
      <w:color w:val="17365D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40537"/>
    <w:pPr>
      <w:ind w:left="720"/>
      <w:contextualSpacing/>
    </w:pPr>
  </w:style>
  <w:style w:type="character" w:styleId="Strong">
    <w:name w:val="Strong"/>
    <w:uiPriority w:val="22"/>
    <w:qFormat/>
    <w:rsid w:val="00CC323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775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F74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2E7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F5353D"/>
    <w:rPr>
      <w:rFonts w:ascii="Arial" w:eastAsia="Times New Roman" w:hAnsi="Arial"/>
      <w:b/>
      <w:bCs/>
      <w:noProof/>
      <w:sz w:val="22"/>
      <w:szCs w:val="28"/>
    </w:rPr>
  </w:style>
  <w:style w:type="paragraph" w:styleId="NormalWeb">
    <w:name w:val="Normal (Web)"/>
    <w:basedOn w:val="Normal"/>
    <w:uiPriority w:val="99"/>
    <w:unhideWhenUsed/>
    <w:rsid w:val="006F27A7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 w:eastAsia="en-US"/>
    </w:rPr>
  </w:style>
  <w:style w:type="character" w:customStyle="1" w:styleId="StrongEmphasis">
    <w:name w:val="Strong Emphasis"/>
    <w:rsid w:val="00CE43BA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0C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C4C0C"/>
    <w:rPr>
      <w:rFonts w:ascii="Lucida Grande" w:hAnsi="Lucida Grande" w:cs="Lucida Grande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6028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28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280"/>
    <w:rPr>
      <w:sz w:val="24"/>
      <w:szCs w:val="24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28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280"/>
    <w:rPr>
      <w:b/>
      <w:bCs/>
      <w:sz w:val="24"/>
      <w:szCs w:val="24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321D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 w:eastAsia="zh-CN"/>
    </w:rPr>
  </w:style>
  <w:style w:type="character" w:customStyle="1" w:styleId="apple-converted-space">
    <w:name w:val="apple-converted-space"/>
    <w:basedOn w:val="DefaultParagraphFont"/>
    <w:rsid w:val="005321D9"/>
  </w:style>
  <w:style w:type="character" w:styleId="Emphasis">
    <w:name w:val="Emphasis"/>
    <w:basedOn w:val="DefaultParagraphFont"/>
    <w:uiPriority w:val="20"/>
    <w:qFormat/>
    <w:rsid w:val="005321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github.com/mitoNGS/MToolBox" TargetMode="External"/><Relationship Id="rId12" Type="http://schemas.openxmlformats.org/officeDocument/2006/relationships/hyperlink" Target="https://broadinstitute.github.io/picard/" TargetMode="External"/><Relationship Id="rId13" Type="http://schemas.openxmlformats.org/officeDocument/2006/relationships/hyperlink" Target="http://research-pub.gene.com/gmap/" TargetMode="External"/><Relationship Id="rId14" Type="http://schemas.openxmlformats.org/officeDocument/2006/relationships/hyperlink" Target="http://picard.sourceforge.net/" TargetMode="External"/><Relationship Id="rId15" Type="http://schemas.openxmlformats.org/officeDocument/2006/relationships/hyperlink" Target="http://samtools.sourceforge.net/" TargetMode="External"/><Relationship Id="rId16" Type="http://schemas.openxmlformats.org/officeDocument/2006/relationships/hyperlink" Target="https://github.com/jamescasbon/PyVCF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D8769-1C2D-7B4F-A381-FD6D0B3D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5</Pages>
  <Words>653</Words>
  <Characters>3726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TSRI</Company>
  <LinksUpToDate>false</LinksUpToDate>
  <CharactersWithSpaces>4371</CharactersWithSpaces>
  <SharedDoc>false</SharedDoc>
  <HyperlinkBase/>
  <HLinks>
    <vt:vector size="6" baseType="variant">
      <vt:variant>
        <vt:i4>3735610</vt:i4>
      </vt:variant>
      <vt:variant>
        <vt:i4>0</vt:i4>
      </vt:variant>
      <vt:variant>
        <vt:i4>0</vt:i4>
      </vt:variant>
      <vt:variant>
        <vt:i4>5</vt:i4>
      </vt:variant>
      <vt:variant>
        <vt:lpwstr>http://www.oxfordjournals.org/access_purchase/permissions_guidelines.doc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Rueda</dc:creator>
  <cp:keywords/>
  <dc:description/>
  <cp:lastModifiedBy>Manuel Rueda</cp:lastModifiedBy>
  <cp:revision>62</cp:revision>
  <cp:lastPrinted>2017-03-16T23:27:00Z</cp:lastPrinted>
  <dcterms:created xsi:type="dcterms:W3CDTF">2017-03-22T16:29:00Z</dcterms:created>
  <dcterms:modified xsi:type="dcterms:W3CDTF">2017-07-20T18:13:00Z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1091904628</vt:i4>
  </property>
  <property fmtid="{D5CDD505-2E9C-101B-9397-08002B2CF9AE}" pid="4" name="_EmailSubject">
    <vt:lpwstr>NAR Joint Authorship statements</vt:lpwstr>
  </property>
  <property fmtid="{D5CDD505-2E9C-101B-9397-08002B2CF9AE}" pid="5" name="_AuthorEmail">
    <vt:lpwstr>narese@oup.com</vt:lpwstr>
  </property>
  <property fmtid="{D5CDD505-2E9C-101B-9397-08002B2CF9AE}" pid="6" name="_AuthorEmailDisplayName">
    <vt:lpwstr>NARESE</vt:lpwstr>
  </property>
  <property fmtid="{D5CDD505-2E9C-101B-9397-08002B2CF9AE}" pid="7" name="_ReviewingToolsShownOnce">
    <vt:lpwstr/>
  </property>
</Properties>
</file>