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17D" w:rsidRDefault="00894A9C">
      <w:pPr>
        <w:rPr>
          <w:rFonts w:ascii="Garamond" w:eastAsia="Times New Roman" w:hAnsi="Garamond" w:cs="Times New Roman"/>
          <w:b/>
          <w:sz w:val="24"/>
          <w:szCs w:val="24"/>
        </w:rPr>
      </w:pPr>
      <w:bookmarkStart w:id="0" w:name="_GoBack"/>
      <w:bookmarkEnd w:id="0"/>
      <w:r>
        <w:rPr>
          <w:rFonts w:ascii="Garamond" w:eastAsia="Times New Roman" w:hAnsi="Garamond" w:cs="Times New Roman"/>
          <w:b/>
          <w:sz w:val="24"/>
          <w:szCs w:val="24"/>
        </w:rPr>
        <w:t>Supplemental Material</w:t>
      </w:r>
    </w:p>
    <w:p w:rsidR="00894A9C" w:rsidRDefault="00894A9C" w:rsidP="00587B8C">
      <w:pPr>
        <w:spacing w:line="360" w:lineRule="auto"/>
        <w:rPr>
          <w:lang w:val="en-US"/>
        </w:rPr>
      </w:pPr>
    </w:p>
    <w:p w:rsidR="001712AE" w:rsidRDefault="001712AE" w:rsidP="00587B8C">
      <w:pPr>
        <w:spacing w:line="360" w:lineRule="auto"/>
        <w:rPr>
          <w:rFonts w:ascii="Garamond" w:hAnsi="Garamond"/>
          <w:sz w:val="24"/>
          <w:szCs w:val="24"/>
        </w:rPr>
      </w:pPr>
      <w:r w:rsidRPr="001712AE">
        <w:rPr>
          <w:rFonts w:ascii="Garamond" w:hAnsi="Garamond"/>
          <w:sz w:val="24"/>
          <w:szCs w:val="24"/>
        </w:rPr>
        <w:t xml:space="preserve">In this supplemental material document, we briefly discuss the sparse Bayesian </w:t>
      </w:r>
      <w:r w:rsidR="00EB29D5" w:rsidRPr="001712AE">
        <w:rPr>
          <w:rFonts w:ascii="Garamond" w:hAnsi="Garamond"/>
          <w:sz w:val="24"/>
          <w:szCs w:val="24"/>
        </w:rPr>
        <w:t>infinite</w:t>
      </w:r>
      <w:r w:rsidRPr="001712AE">
        <w:rPr>
          <w:rFonts w:ascii="Garamond" w:hAnsi="Garamond"/>
          <w:sz w:val="24"/>
          <w:szCs w:val="24"/>
        </w:rPr>
        <w:t xml:space="preserve"> factor model by Bhattacharya and Dunson [13] that we use to model the dependence structure of the metabolite data.  As noted in the manuscript, we can equivalently write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~ </m:t>
        </m:r>
        <m:r>
          <w:rPr>
            <w:rFonts w:ascii="Cambria Math" w:hAnsi="Cambria Math"/>
            <w:sz w:val="24"/>
            <w:szCs w:val="24"/>
          </w:rPr>
          <m:t>N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i</m:t>
                </m:r>
              </m:sub>
            </m:sSub>
            <m:r>
              <w:rPr>
                <w:rFonts w:ascii="Cambria Math" w:hAnsi="Cambria Math"/>
                <w:sz w:val="24"/>
                <w:szCs w:val="24"/>
              </w:rPr>
              <m:t>β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, Σ</m:t>
            </m:r>
          </m:e>
        </m:d>
      </m:oMath>
      <w:r w:rsidRPr="001712AE">
        <w:rPr>
          <w:rFonts w:ascii="Garamond" w:hAnsi="Garamond"/>
          <w:sz w:val="24"/>
          <w:szCs w:val="24"/>
        </w:rPr>
        <w:t xml:space="preserve"> as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</m:t>
            </m:r>
            <m:r>
              <w:rPr>
                <w:rFonts w:ascii="Cambria Math" w:hAnsi="Cambria Math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~ </m:t>
        </m:r>
        <m:r>
          <w:rPr>
            <w:rFonts w:ascii="Cambria Math" w:hAnsi="Cambria Math"/>
            <w:sz w:val="24"/>
            <w:szCs w:val="24"/>
          </w:rPr>
          <m:t>N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i</m:t>
                </m:r>
              </m:sub>
            </m:sSub>
            <m:r>
              <w:rPr>
                <w:rFonts w:ascii="Cambria Math" w:hAnsi="Cambria Math"/>
                <w:sz w:val="24"/>
                <w:szCs w:val="24"/>
              </w:rPr>
              <m:t>β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+ Λ </m:t>
            </m:r>
            <m:sSub>
              <m:sSub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, D</m:t>
            </m:r>
          </m:e>
        </m:d>
      </m:oMath>
      <w:r w:rsidRPr="001712AE">
        <w:rPr>
          <w:rFonts w:ascii="Garamond" w:hAnsi="Garamond"/>
          <w:sz w:val="24"/>
          <w:szCs w:val="24"/>
        </w:rPr>
        <w:t xml:space="preserve"> where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</m:oMath>
      <w:r w:rsidRPr="001712AE">
        <w:rPr>
          <w:rFonts w:ascii="Garamond" w:hAnsi="Garamond"/>
          <w:sz w:val="24"/>
          <w:szCs w:val="24"/>
        </w:rPr>
        <w:t xml:space="preserve"> </w:t>
      </w:r>
      <w:r w:rsidRPr="008679DE">
        <w:rPr>
          <w:rFonts w:ascii="Garamond" w:hAnsi="Garamond"/>
          <w:sz w:val="24"/>
          <w:szCs w:val="24"/>
        </w:rPr>
        <w:t xml:space="preserve">is the </w:t>
      </w:r>
      <m:oMath>
        <m:r>
          <w:rPr>
            <w:rFonts w:ascii="Cambria Math" w:hAnsi="Cambria Math"/>
            <w:sz w:val="24"/>
            <w:szCs w:val="24"/>
          </w:rPr>
          <m:t>K</m:t>
        </m:r>
      </m:oMath>
      <w:r w:rsidRPr="008679DE">
        <w:rPr>
          <w:rFonts w:ascii="Garamond" w:hAnsi="Garamond"/>
          <w:sz w:val="24"/>
          <w:szCs w:val="24"/>
        </w:rPr>
        <w:t xml:space="preserve">-vector of latent factor values for </w:t>
      </w:r>
      <w:r>
        <w:rPr>
          <w:rFonts w:ascii="Garamond" w:hAnsi="Garamond"/>
          <w:sz w:val="24"/>
          <w:szCs w:val="24"/>
        </w:rPr>
        <w:t>sample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</m:t>
        </m:r>
        <m:r>
          <w:rPr>
            <w:rFonts w:ascii="Cambria Math" w:hAnsi="Cambria Math"/>
            <w:sz w:val="24"/>
            <w:szCs w:val="24"/>
          </w:rPr>
          <m:t>i</m:t>
        </m:r>
      </m:oMath>
      <w:r>
        <w:rPr>
          <w:rFonts w:ascii="Garamond" w:hAnsi="Garamond"/>
          <w:sz w:val="24"/>
          <w:szCs w:val="24"/>
        </w:rPr>
        <w:t xml:space="preserve">, </w:t>
      </w:r>
      <w:r w:rsidRPr="001712AE">
        <w:rPr>
          <w:rFonts w:ascii="Garamond" w:hAnsi="Garamond"/>
          <w:sz w:val="24"/>
          <w:szCs w:val="24"/>
        </w:rPr>
        <w:t xml:space="preserve">Λ </w:t>
      </w:r>
      <w:r>
        <w:rPr>
          <w:rFonts w:ascii="Garamond" w:hAnsi="Garamond"/>
          <w:sz w:val="24"/>
          <w:szCs w:val="24"/>
        </w:rPr>
        <w:t xml:space="preserve">is a </w:t>
      </w:r>
      <m:oMath>
        <m:r>
          <w:rPr>
            <w:rFonts w:ascii="Cambria Math" w:hAnsi="Cambria Math"/>
            <w:sz w:val="24"/>
            <w:szCs w:val="24"/>
          </w:rPr>
          <m:t>pxK</m:t>
        </m:r>
      </m:oMath>
      <w:r w:rsidRPr="001712A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 matrix of factor loadings/coefficients, and </w:t>
      </w:r>
      <w:r w:rsidRPr="001712AE">
        <w:rPr>
          <w:rFonts w:ascii="Garamond" w:hAnsi="Garamond"/>
          <w:sz w:val="24"/>
          <w:szCs w:val="24"/>
        </w:rPr>
        <w:t>D</w:t>
      </w:r>
      <w:r>
        <w:rPr>
          <w:rFonts w:ascii="Garamond" w:hAnsi="Garamond"/>
          <w:sz w:val="24"/>
          <w:szCs w:val="24"/>
        </w:rPr>
        <w:t xml:space="preserve"> is a diagonal matrix with variance beyond that explained by the regression and factor structures.</w:t>
      </w:r>
    </w:p>
    <w:p w:rsidR="001712AE" w:rsidRDefault="001712AE" w:rsidP="00587B8C">
      <w:p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Briefly, the covariance model proposed in [13] involves hierarchy</w:t>
      </w:r>
    </w:p>
    <w:p w:rsidR="0057722C" w:rsidRPr="0057722C" w:rsidRDefault="000B25B0" w:rsidP="00587B8C">
      <w:pPr>
        <w:spacing w:line="360" w:lineRule="auto"/>
        <w:rPr>
          <w:rFonts w:ascii="Garamond" w:eastAsiaTheme="minorEastAsia" w:hAnsi="Garamond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λ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mh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| 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ϕ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mh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, 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τ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h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 ~N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 xml:space="preserve">0, 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ϕ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mh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-1</m:t>
                  </m:r>
                </m:sup>
              </m:sSubSup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τ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h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-1</m:t>
                  </m:r>
                </m:sup>
              </m:sSubSup>
            </m:e>
          </m:d>
          <m:r>
            <w:rPr>
              <w:rFonts w:ascii="Cambria Math" w:hAnsi="Cambria Math"/>
              <w:sz w:val="24"/>
              <w:szCs w:val="24"/>
            </w:rPr>
            <m:t xml:space="preserve">,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ϕ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mh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 xml:space="preserve"> ~Ga 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f>
                <m:fPr>
                  <m:type m:val="lin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ν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</w:rPr>
                <m:t>,</m:t>
              </m:r>
              <m:f>
                <m:fPr>
                  <m:type m:val="lin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ν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 xml:space="preserve">,     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τ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h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nary>
            <m:naryPr>
              <m:chr m:val="∏"/>
              <m:limLoc m:val="undOvr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l=1</m:t>
              </m:r>
            </m:sub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h</m:t>
              </m:r>
            </m:sup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δ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sub>
              </m:sSub>
            </m:e>
          </m:nary>
          <m:r>
            <w:rPr>
              <w:rFonts w:ascii="Cambria Math" w:eastAsiaTheme="minorEastAsia" w:hAnsi="Cambria Math"/>
              <w:sz w:val="24"/>
              <w:szCs w:val="24"/>
            </w:rPr>
            <m:t>,</m:t>
          </m:r>
        </m:oMath>
      </m:oMathPara>
    </w:p>
    <w:p w:rsidR="00FF731E" w:rsidRDefault="000B25B0" w:rsidP="00FF731E">
      <w:pPr>
        <w:spacing w:line="360" w:lineRule="auto"/>
        <w:rPr>
          <w:rFonts w:ascii="Garamond" w:hAnsi="Garamond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δ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 xml:space="preserve"> ~Ga 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</w:rPr>
                <m:t>,1</m:t>
              </m:r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 xml:space="preserve">,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δ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l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 xml:space="preserve"> ~Ga 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</w:rPr>
                <m:t>,1</m:t>
              </m:r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 xml:space="preserve">,     l≥2,   </m:t>
          </m:r>
          <m:sSubSup>
            <m:sSub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σ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m</m:t>
              </m:r>
            </m:sub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-2</m:t>
              </m:r>
            </m:sup>
          </m:sSubSup>
          <m:r>
            <w:rPr>
              <w:rFonts w:ascii="Cambria Math" w:eastAsiaTheme="minorEastAsia" w:hAnsi="Cambria Math"/>
              <w:sz w:val="24"/>
              <w:szCs w:val="24"/>
            </w:rPr>
            <m:t>~Ga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σ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,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σ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 xml:space="preserve">   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m=1,…, M</m:t>
              </m:r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,</m:t>
          </m:r>
        </m:oMath>
      </m:oMathPara>
    </w:p>
    <w:p w:rsidR="001712AE" w:rsidRDefault="001712AE" w:rsidP="00587B8C">
      <w:pPr>
        <w:spacing w:line="360" w:lineRule="auto"/>
        <w:rPr>
          <w:rFonts w:ascii="Garamond" w:eastAsiaTheme="minorEastAsia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where</w:t>
      </w:r>
      <w:proofErr w:type="gramEnd"/>
      <w:r w:rsidR="00FF731E">
        <w:rPr>
          <w:rFonts w:ascii="Garamond" w:hAnsi="Garamond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δ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l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l=1,…, ∞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 xml:space="preserve">, </m:t>
        </m:r>
      </m:oMath>
      <w:r w:rsidR="00FF731E">
        <w:rPr>
          <w:rFonts w:ascii="Garamond" w:eastAsiaTheme="minorEastAsia" w:hAnsi="Garamond"/>
          <w:sz w:val="24"/>
          <w:szCs w:val="24"/>
        </w:rPr>
        <w:t xml:space="preserve">are independent,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τ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h</m:t>
            </m:r>
          </m:sub>
        </m:sSub>
      </m:oMath>
      <w:r w:rsidR="00FF731E">
        <w:rPr>
          <w:rFonts w:ascii="Garamond" w:eastAsiaTheme="minorEastAsia" w:hAnsi="Garamond"/>
          <w:sz w:val="24"/>
          <w:szCs w:val="24"/>
        </w:rPr>
        <w:t xml:space="preserve"> is a global shrinkage parameter for the</w:t>
      </w:r>
      <w:r w:rsidR="00FF731E">
        <w:rPr>
          <w:rFonts w:ascii="Garamond" w:eastAsiaTheme="minorEastAsia" w:hAnsi="Garamond"/>
          <w:i/>
          <w:sz w:val="24"/>
          <w:szCs w:val="24"/>
        </w:rPr>
        <w:t xml:space="preserve"> </w:t>
      </w:r>
      <w:r w:rsidR="00FF731E" w:rsidRPr="00FF731E">
        <w:rPr>
          <w:rFonts w:ascii="Garamond" w:eastAsiaTheme="minorEastAsia" w:hAnsi="Garamond"/>
          <w:i/>
          <w:sz w:val="24"/>
          <w:szCs w:val="24"/>
        </w:rPr>
        <w:t>h</w:t>
      </w:r>
      <w:r w:rsidR="00FF731E">
        <w:rPr>
          <w:rFonts w:ascii="Garamond" w:eastAsiaTheme="minorEastAsia" w:hAnsi="Garamond"/>
          <w:sz w:val="24"/>
          <w:szCs w:val="24"/>
        </w:rPr>
        <w:t xml:space="preserve"> </w:t>
      </w:r>
      <w:proofErr w:type="spellStart"/>
      <w:r w:rsidR="00FF731E">
        <w:rPr>
          <w:rFonts w:ascii="Garamond" w:eastAsiaTheme="minorEastAsia" w:hAnsi="Garamond"/>
          <w:sz w:val="24"/>
          <w:szCs w:val="24"/>
        </w:rPr>
        <w:t>th</w:t>
      </w:r>
      <w:proofErr w:type="spellEnd"/>
      <w:r w:rsidR="00FF731E">
        <w:rPr>
          <w:rFonts w:ascii="Garamond" w:eastAsiaTheme="minorEastAsia" w:hAnsi="Garamond"/>
          <w:sz w:val="24"/>
          <w:szCs w:val="24"/>
        </w:rPr>
        <w:t xml:space="preserve"> column and the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ϕ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mh</m:t>
            </m:r>
          </m:sub>
        </m:sSub>
      </m:oMath>
      <w:r w:rsidR="00FF731E">
        <w:rPr>
          <w:rFonts w:ascii="Garamond" w:eastAsiaTheme="minorEastAsia" w:hAnsi="Garamond"/>
          <w:sz w:val="24"/>
          <w:szCs w:val="24"/>
        </w:rPr>
        <w:t xml:space="preserve">s are the local shrinkage parameters for the elements in the </w:t>
      </w:r>
      <w:r w:rsidR="00FF731E">
        <w:rPr>
          <w:rFonts w:ascii="Garamond" w:eastAsiaTheme="minorEastAsia" w:hAnsi="Garamond"/>
          <w:i/>
          <w:sz w:val="24"/>
          <w:szCs w:val="24"/>
        </w:rPr>
        <w:t xml:space="preserve">h </w:t>
      </w:r>
      <w:proofErr w:type="spellStart"/>
      <w:r w:rsidR="00FF731E">
        <w:rPr>
          <w:rFonts w:ascii="Garamond" w:eastAsiaTheme="minorEastAsia" w:hAnsi="Garamond"/>
          <w:sz w:val="24"/>
          <w:szCs w:val="24"/>
        </w:rPr>
        <w:t>th</w:t>
      </w:r>
      <w:proofErr w:type="spellEnd"/>
      <w:r w:rsidR="00FF731E">
        <w:rPr>
          <w:rFonts w:ascii="Garamond" w:eastAsiaTheme="minorEastAsia" w:hAnsi="Garamond"/>
          <w:sz w:val="24"/>
          <w:szCs w:val="24"/>
        </w:rPr>
        <w:t xml:space="preserve"> column. T</w:t>
      </w:r>
      <w:r>
        <w:rPr>
          <w:rFonts w:ascii="Garamond" w:hAnsi="Garamond"/>
          <w:sz w:val="24"/>
          <w:szCs w:val="24"/>
        </w:rPr>
        <w:t xml:space="preserve">he </w:t>
      </w:r>
      <w:r w:rsidR="00FF731E">
        <w:rPr>
          <w:rFonts w:ascii="Garamond" w:hAnsi="Garamond"/>
          <w:sz w:val="24"/>
          <w:szCs w:val="24"/>
        </w:rPr>
        <w:t>hyperparameters</w:t>
      </w:r>
      <w:r>
        <w:rPr>
          <w:rFonts w:ascii="Garamond" w:hAnsi="Garamond"/>
          <w:sz w:val="24"/>
          <w:szCs w:val="24"/>
        </w:rPr>
        <w:t xml:space="preserve"> </w:t>
      </w:r>
      <w:r w:rsidR="00384A95">
        <w:rPr>
          <w:rFonts w:ascii="Garamond" w:eastAsiaTheme="minorEastAsia" w:hAnsi="Garamond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</m:oMath>
      <w:r w:rsidR="00384A95">
        <w:rPr>
          <w:rFonts w:ascii="Garamond" w:eastAsiaTheme="minorEastAsia" w:hAnsi="Garamond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b>
        </m:sSub>
      </m:oMath>
      <w:r w:rsidR="00384A95">
        <w:rPr>
          <w:rFonts w:ascii="Garamond" w:eastAsiaTheme="minorEastAsia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are also given Gamma</w:t>
      </w:r>
      <w:r w:rsidR="00FF731E">
        <w:rPr>
          <w:rFonts w:ascii="Garamond" w:hAnsi="Garamond"/>
          <w:sz w:val="24"/>
          <w:szCs w:val="24"/>
        </w:rPr>
        <w:t xml:space="preserve"> </w:t>
      </w:r>
      <w:r w:rsidR="00384A95">
        <w:rPr>
          <w:rFonts w:ascii="Garamond" w:hAnsi="Garamond"/>
          <w:sz w:val="24"/>
          <w:szCs w:val="24"/>
        </w:rPr>
        <w:t>(2,</w:t>
      </w:r>
      <w:r w:rsidR="00BB329A">
        <w:rPr>
          <w:rFonts w:ascii="Garamond" w:hAnsi="Garamond"/>
          <w:sz w:val="24"/>
          <w:szCs w:val="24"/>
        </w:rPr>
        <w:t xml:space="preserve"> </w:t>
      </w:r>
      <w:r w:rsidR="00384A95">
        <w:rPr>
          <w:rFonts w:ascii="Garamond" w:hAnsi="Garamond"/>
          <w:sz w:val="24"/>
          <w:szCs w:val="24"/>
        </w:rPr>
        <w:t>1)</w:t>
      </w:r>
      <w:r>
        <w:rPr>
          <w:rFonts w:ascii="Garamond" w:hAnsi="Garamond"/>
          <w:sz w:val="24"/>
          <w:szCs w:val="24"/>
        </w:rPr>
        <w:t xml:space="preserve"> priors.  </w:t>
      </w:r>
      <w:r w:rsidR="00384A95">
        <w:rPr>
          <w:rFonts w:ascii="Garamond" w:hAnsi="Garamond"/>
          <w:sz w:val="24"/>
          <w:szCs w:val="24"/>
        </w:rPr>
        <w:t xml:space="preserve">In our analyses, we </w:t>
      </w:r>
      <w:r w:rsidR="00FF731E">
        <w:rPr>
          <w:rFonts w:ascii="Garamond" w:hAnsi="Garamond"/>
          <w:sz w:val="24"/>
          <w:szCs w:val="24"/>
        </w:rPr>
        <w:t>let</w:t>
      </w:r>
      <m:oMath>
        <m:r>
          <w:rPr>
            <w:rFonts w:ascii="Cambria Math" w:hAnsi="Cambria Math"/>
            <w:sz w:val="24"/>
            <w:szCs w:val="24"/>
          </w:rPr>
          <m:t xml:space="preserve"> ν=3</m:t>
        </m:r>
      </m:oMath>
      <w:r w:rsidR="00FF731E">
        <w:rPr>
          <w:rFonts w:ascii="Garamond" w:eastAsiaTheme="minorEastAsia" w:hAnsi="Garamond"/>
          <w:sz w:val="24"/>
          <w:szCs w:val="24"/>
        </w:rPr>
        <w:t>,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 xml:space="preserve"> a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σ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=1</m:t>
        </m:r>
      </m:oMath>
      <w:proofErr w:type="gramStart"/>
      <w:r w:rsidR="00384A95">
        <w:rPr>
          <w:rFonts w:ascii="Garamond" w:eastAsiaTheme="minorEastAsia" w:hAnsi="Garamond"/>
          <w:sz w:val="24"/>
          <w:szCs w:val="24"/>
        </w:rPr>
        <w:t>,</w:t>
      </w:r>
      <w:proofErr w:type="gramEnd"/>
      <w:r w:rsidR="00384A95">
        <w:rPr>
          <w:rFonts w:ascii="Garamond" w:eastAsiaTheme="minorEastAsia" w:hAnsi="Garamond"/>
          <w:sz w:val="24"/>
          <w:szCs w:val="24"/>
        </w:rPr>
        <w:t xml:space="preserve"> and</w:t>
      </w:r>
      <m:oMath>
        <m:r>
          <w:rPr>
            <w:rFonts w:ascii="Cambria Math" w:eastAsiaTheme="minorEastAsia" w:hAnsi="Cambria Math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σ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=0.3</m:t>
        </m:r>
      </m:oMath>
      <w:r w:rsidR="00384A95">
        <w:rPr>
          <w:rFonts w:ascii="Garamond" w:eastAsiaTheme="minorEastAsia" w:hAnsi="Garamond"/>
          <w:sz w:val="24"/>
          <w:szCs w:val="24"/>
        </w:rPr>
        <w:t>.</w:t>
      </w:r>
    </w:p>
    <w:p w:rsidR="00384A95" w:rsidRDefault="00384A95" w:rsidP="00587B8C">
      <w:pPr>
        <w:spacing w:line="360" w:lineRule="auto"/>
        <w:rPr>
          <w:lang w:val="en-US"/>
        </w:rPr>
      </w:pPr>
      <w:r>
        <w:rPr>
          <w:rFonts w:ascii="Garamond" w:eastAsiaTheme="minorEastAsia" w:hAnsi="Garamond"/>
          <w:sz w:val="24"/>
          <w:szCs w:val="24"/>
        </w:rPr>
        <w:tab/>
        <w:t>As noted in [13], this model can be sampled by iterating through the following steps.  We adjust notation from [13] to match our use.</w:t>
      </w:r>
    </w:p>
    <w:p w:rsidR="00894A9C" w:rsidRDefault="00894A9C" w:rsidP="00587B8C">
      <w:pPr>
        <w:spacing w:line="360" w:lineRule="auto"/>
        <w:rPr>
          <w:rFonts w:ascii="Garamond" w:eastAsiaTheme="minorEastAsia" w:hAnsi="Garamond"/>
          <w:sz w:val="24"/>
          <w:lang w:val="en-US"/>
        </w:rPr>
      </w:pPr>
      <w:r w:rsidRPr="00BB40D0">
        <w:rPr>
          <w:rFonts w:ascii="Garamond" w:hAnsi="Garamond"/>
          <w:b/>
          <w:sz w:val="24"/>
          <w:lang w:val="en-US"/>
        </w:rPr>
        <w:t>Step 1:</w:t>
      </w:r>
      <w:r>
        <w:rPr>
          <w:rFonts w:ascii="Garamond" w:hAnsi="Garamond"/>
          <w:sz w:val="24"/>
          <w:lang w:val="en-US"/>
        </w:rPr>
        <w:t xml:space="preserve"> If we denote the </w:t>
      </w:r>
      <m:oMath>
        <m:sSup>
          <m:sSupPr>
            <m:ctrlPr>
              <w:rPr>
                <w:rFonts w:ascii="Cambria Math" w:hAnsi="Cambria Math"/>
                <w:i/>
                <w:sz w:val="24"/>
                <w:lang w:val="en-US"/>
              </w:rPr>
            </m:ctrlPr>
          </m:sSupPr>
          <m:e>
            <m:r>
              <w:rPr>
                <w:rFonts w:ascii="Cambria Math" w:hAnsi="Cambria Math"/>
                <w:sz w:val="24"/>
                <w:lang w:val="en-US"/>
              </w:rPr>
              <m:t>m</m:t>
            </m:r>
          </m:e>
          <m:sup>
            <m:r>
              <w:rPr>
                <w:rFonts w:ascii="Cambria Math" w:hAnsi="Cambria Math"/>
                <w:sz w:val="24"/>
                <w:lang w:val="en-US"/>
              </w:rPr>
              <m:t>th</m:t>
            </m:r>
          </m:sup>
        </m:sSup>
      </m:oMath>
      <w:r>
        <w:rPr>
          <w:rFonts w:ascii="Garamond" w:eastAsiaTheme="minorEastAsia" w:hAnsi="Garamond"/>
          <w:sz w:val="24"/>
          <w:lang w:val="en-US"/>
        </w:rPr>
        <w:t xml:space="preserve"> row of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lang w:val="en-US"/>
              </w:rPr>
              <m:t>Λ</m:t>
            </m:r>
          </m:e>
          <m:sub>
            <m:r>
              <w:rPr>
                <w:rFonts w:ascii="Cambria Math" w:eastAsiaTheme="minorEastAsia" w:hAnsi="Cambria Math"/>
                <w:sz w:val="24"/>
                <w:lang w:val="en-US"/>
              </w:rPr>
              <m:t>K</m:t>
            </m:r>
          </m:sub>
        </m:sSub>
      </m:oMath>
      <w:r>
        <w:rPr>
          <w:rFonts w:ascii="Garamond" w:eastAsiaTheme="minorEastAsia" w:hAnsi="Garamond"/>
          <w:sz w:val="24"/>
          <w:lang w:val="en-US"/>
        </w:rPr>
        <w:t xml:space="preserve"> </w:t>
      </w:r>
      <w:r w:rsidR="00587B8C">
        <w:rPr>
          <w:rFonts w:ascii="Garamond" w:eastAsiaTheme="minorEastAsia" w:hAnsi="Garamond"/>
          <w:sz w:val="24"/>
          <w:lang w:val="en-US"/>
        </w:rPr>
        <w:t>by</w:t>
      </w:r>
      <m:oMath>
        <m:r>
          <w:rPr>
            <w:rFonts w:ascii="Cambria Math" w:eastAsiaTheme="minorEastAsia" w:hAnsi="Cambria Math"/>
            <w:sz w:val="24"/>
            <w:lang w:val="en-US"/>
          </w:rPr>
          <m:t xml:space="preserve"> </m:t>
        </m:r>
        <m:sSubSup>
          <m:sSubSupPr>
            <m:ctrlPr>
              <w:rPr>
                <w:rFonts w:ascii="Cambria Math" w:eastAsiaTheme="minorEastAsia" w:hAnsi="Cambria Math"/>
                <w:i/>
                <w:sz w:val="24"/>
                <w:lang w:val="en-US"/>
              </w:rPr>
            </m:ctrlPr>
          </m:sSubSupPr>
          <m:e>
            <m:r>
              <w:rPr>
                <w:rFonts w:ascii="Cambria Math" w:eastAsiaTheme="minorEastAsia" w:hAnsi="Cambria Math"/>
                <w:sz w:val="24"/>
                <w:lang w:val="en-US"/>
              </w:rPr>
              <m:t>λ</m:t>
            </m:r>
          </m:e>
          <m:sub>
            <m:r>
              <w:rPr>
                <w:rFonts w:ascii="Cambria Math" w:eastAsiaTheme="minorEastAsia" w:hAnsi="Cambria Math"/>
                <w:sz w:val="24"/>
                <w:lang w:val="en-US"/>
              </w:rPr>
              <m:t>m</m:t>
            </m:r>
          </m:sub>
          <m:sup>
            <m:r>
              <w:rPr>
                <w:rFonts w:ascii="Cambria Math" w:eastAsiaTheme="minorEastAsia" w:hAnsi="Cambria Math"/>
                <w:sz w:val="24"/>
                <w:lang w:val="en-US"/>
              </w:rPr>
              <m:t xml:space="preserve">    T</m:t>
            </m:r>
          </m:sup>
        </m:sSubSup>
      </m:oMath>
      <w:r>
        <w:rPr>
          <w:rFonts w:ascii="Garamond" w:eastAsiaTheme="minorEastAsia" w:hAnsi="Garamond"/>
          <w:sz w:val="24"/>
          <w:lang w:val="en-US"/>
        </w:rPr>
        <w:t xml:space="preserve">, then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lang w:val="en-US"/>
              </w:rPr>
              <m:t>λ</m:t>
            </m:r>
          </m:e>
          <m:sub>
            <m:r>
              <w:rPr>
                <w:rFonts w:ascii="Cambria Math" w:eastAsiaTheme="minorEastAsia" w:hAnsi="Cambria Math"/>
                <w:sz w:val="24"/>
                <w:lang w:val="en-US"/>
              </w:rPr>
              <m:t>m</m:t>
            </m:r>
          </m:sub>
        </m:sSub>
      </m:oMath>
      <w:r>
        <w:rPr>
          <w:rFonts w:ascii="Garamond" w:eastAsiaTheme="minorEastAsia" w:hAnsi="Garamond"/>
          <w:sz w:val="24"/>
          <w:lang w:val="en-US"/>
        </w:rPr>
        <w:t xml:space="preserve">s have independent conditionally conjugate posteriors, </w:t>
      </w:r>
    </w:p>
    <w:p w:rsidR="00894A9C" w:rsidRPr="00894A9C" w:rsidRDefault="00894A9C" w:rsidP="00587B8C">
      <w:pPr>
        <w:spacing w:line="360" w:lineRule="auto"/>
        <w:rPr>
          <w:rFonts w:ascii="Garamond" w:eastAsiaTheme="minorEastAsia" w:hAnsi="Garamond"/>
          <w:sz w:val="24"/>
          <w:lang w:val="en-US"/>
        </w:rPr>
      </w:pPr>
      <m:oMathPara>
        <m:oMath>
          <m:r>
            <w:rPr>
              <w:rFonts w:ascii="Cambria Math" w:hAnsi="Cambria Math"/>
              <w:sz w:val="24"/>
              <w:lang w:val="en-US"/>
            </w:rPr>
            <m:t>π</m:t>
          </m:r>
          <m:d>
            <m:dPr>
              <m:endChr m:val="|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lang w:val="en-US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sz w:val="24"/>
                      <w:lang w:val="en-US"/>
                    </w:rPr>
                    <m:t>m</m:t>
                  </m:r>
                </m:sub>
              </m:sSub>
            </m:e>
          </m:d>
          <m:r>
            <w:rPr>
              <w:rFonts w:ascii="Cambria Math" w:hAnsi="Cambria Math"/>
              <w:sz w:val="24"/>
              <w:lang w:val="en-US"/>
            </w:rPr>
            <m:t>- ) ~</m:t>
          </m:r>
          <m:r>
            <w:rPr>
              <w:rFonts w:ascii="Cambria Math" w:eastAsiaTheme="minorEastAsia" w:hAnsi="Cambria Math"/>
              <w:sz w:val="24"/>
              <w:lang w:val="en-US"/>
            </w:rPr>
            <m:t xml:space="preserve">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lang w:val="en-US"/>
                </w:rPr>
                <m:t>N</m:t>
              </m:r>
            </m:e>
            <m:sub>
              <m:r>
                <w:rPr>
                  <w:rFonts w:ascii="Cambria Math" w:eastAsiaTheme="minorEastAsia" w:hAnsi="Cambria Math"/>
                  <w:sz w:val="24"/>
                  <w:lang w:val="en-US"/>
                </w:rPr>
                <m:t>K</m:t>
              </m:r>
            </m:sub>
          </m:sSub>
          <m:d>
            <m:dPr>
              <m:begChr m:val="{"/>
              <m:endChr m:val="}"/>
              <m:ctrlPr>
                <w:rPr>
                  <w:rFonts w:ascii="Cambria Math" w:eastAsiaTheme="minorEastAsia" w:hAnsi="Cambria Math"/>
                  <w:i/>
                  <w:sz w:val="24"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lang w:val="en-US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lang w:val="en-US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4"/>
                              <w:lang w:val="en-US"/>
                            </w:rPr>
                            <m:t>m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  <w:sz w:val="24"/>
                              <w:lang w:val="en-US"/>
                            </w:rPr>
                            <m:t>-1</m:t>
                          </m:r>
                        </m:sup>
                      </m:sSubSup>
                      <m:r>
                        <w:rPr>
                          <w:rFonts w:ascii="Cambria Math" w:eastAsiaTheme="minorEastAsia" w:hAnsi="Cambria Math"/>
                          <w:sz w:val="24"/>
                          <w:lang w:val="en-US"/>
                        </w:rPr>
                        <m:t>+</m:t>
                      </m:r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lang w:val="en-US"/>
                            </w:rPr>
                            <m:t>σ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4"/>
                              <w:lang w:val="en-US"/>
                            </w:rPr>
                            <m:t>m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  <w:sz w:val="24"/>
                              <w:lang w:val="en-US"/>
                            </w:rPr>
                            <m:t>-2</m:t>
                          </m:r>
                        </m:sup>
                      </m:sSubSup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lang w:val="en-US"/>
                            </w:rPr>
                            <m:t>η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4"/>
                              <w:lang w:val="en-US"/>
                            </w:rPr>
                            <m:t>T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  <w:sz w:val="24"/>
                          <w:lang w:val="en-US"/>
                        </w:rPr>
                        <m:t>η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-1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η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T</m:t>
                  </m:r>
                </m:sup>
              </m:sSup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m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-2</m:t>
                  </m:r>
                </m:sup>
              </m:sSub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y</m:t>
                  </m:r>
                </m:e>
                <m:sup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lang w:val="en-US"/>
                        </w:rPr>
                        <m:t>m</m:t>
                      </m:r>
                    </m:e>
                  </m:d>
                </m:sup>
              </m:sSup>
              <m:r>
                <w:rPr>
                  <w:rFonts w:ascii="Cambria Math" w:eastAsiaTheme="minorEastAsia" w:hAnsi="Cambria Math"/>
                  <w:sz w:val="24"/>
                  <w:lang w:val="en-US"/>
                </w:rPr>
                <m:t>,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lang w:val="en-US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lang w:val="en-US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4"/>
                              <w:lang w:val="en-US"/>
                            </w:rPr>
                            <m:t>m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  <w:sz w:val="24"/>
                              <w:lang w:val="en-US"/>
                            </w:rPr>
                            <m:t>-1</m:t>
                          </m:r>
                        </m:sup>
                      </m:sSubSup>
                      <m:r>
                        <w:rPr>
                          <w:rFonts w:ascii="Cambria Math" w:eastAsiaTheme="minorEastAsia" w:hAnsi="Cambria Math"/>
                          <w:sz w:val="24"/>
                          <w:lang w:val="en-US"/>
                        </w:rPr>
                        <m:t>+</m:t>
                      </m:r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lang w:val="en-US"/>
                            </w:rPr>
                            <m:t>σ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4"/>
                              <w:lang w:val="en-US"/>
                            </w:rPr>
                            <m:t>m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  <w:sz w:val="24"/>
                              <w:lang w:val="en-US"/>
                            </w:rPr>
                            <m:t>-2</m:t>
                          </m:r>
                        </m:sup>
                      </m:sSubSup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lang w:val="en-US"/>
                            </w:rPr>
                            <m:t>η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4"/>
                              <w:lang w:val="en-US"/>
                            </w:rPr>
                            <m:t>T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  <w:sz w:val="24"/>
                          <w:lang w:val="en-US"/>
                        </w:rPr>
                        <m:t>η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-1</m:t>
                  </m:r>
                </m:sup>
              </m:sSup>
            </m:e>
          </m:d>
          <m:r>
            <w:rPr>
              <w:rFonts w:ascii="Cambria Math" w:eastAsiaTheme="minorEastAsia" w:hAnsi="Cambria Math"/>
              <w:sz w:val="24"/>
              <w:lang w:val="en-US"/>
            </w:rPr>
            <m:t>,</m:t>
          </m:r>
        </m:oMath>
      </m:oMathPara>
    </w:p>
    <w:p w:rsidR="00894A9C" w:rsidRDefault="00587B8C" w:rsidP="00587B8C">
      <w:pPr>
        <w:spacing w:line="360" w:lineRule="auto"/>
        <w:rPr>
          <w:rFonts w:ascii="Garamond" w:eastAsiaTheme="minorEastAsia" w:hAnsi="Garamond"/>
          <w:sz w:val="24"/>
          <w:lang w:val="en-US"/>
        </w:rPr>
      </w:pPr>
      <w:r>
        <w:rPr>
          <w:rFonts w:ascii="Garamond" w:eastAsiaTheme="minorEastAsia" w:hAnsi="Garamond"/>
          <w:sz w:val="24"/>
          <w:lang w:val="en-US"/>
        </w:rPr>
        <w:t>where</w:t>
      </w:r>
      <m:oMath>
        <m:r>
          <w:rPr>
            <w:rFonts w:ascii="Cambria Math" w:eastAsiaTheme="minorEastAsia" w:hAnsi="Cambria Math"/>
            <w:sz w:val="24"/>
            <w:lang w:val="en-US"/>
          </w:rPr>
          <m:t xml:space="preserve"> η=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lang w:val="en-US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lang w:val="en-US"/>
                      </w:rPr>
                      <m:t>η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lang w:val="en-US"/>
                      </w:rPr>
                      <m:t>n</m:t>
                    </m:r>
                  </m:sub>
                </m:sSub>
              </m:e>
            </m:d>
          </m:e>
          <m:sup>
            <m:r>
              <w:rPr>
                <w:rFonts w:ascii="Cambria Math" w:eastAsiaTheme="minorEastAsia" w:hAnsi="Cambria Math"/>
                <w:sz w:val="24"/>
                <w:lang w:val="en-US"/>
              </w:rPr>
              <m:t>T</m:t>
            </m:r>
          </m:sup>
        </m:sSup>
      </m:oMath>
      <w:r>
        <w:rPr>
          <w:rFonts w:ascii="Garamond" w:eastAsiaTheme="minorEastAsia" w:hAnsi="Garamond"/>
          <w:sz w:val="24"/>
          <w:lang w:val="en-US"/>
        </w:rPr>
        <w:t xml:space="preserve">, </w:t>
      </w:r>
      <m:oMath>
        <m:sSubSup>
          <m:sSubSupPr>
            <m:ctrlPr>
              <w:rPr>
                <w:rFonts w:ascii="Cambria Math" w:eastAsiaTheme="minorEastAsia" w:hAnsi="Cambria Math"/>
                <w:i/>
                <w:sz w:val="24"/>
                <w:lang w:val="en-US"/>
              </w:rPr>
            </m:ctrlPr>
          </m:sSubSupPr>
          <m:e>
            <m:r>
              <w:rPr>
                <w:rFonts w:ascii="Cambria Math" w:eastAsiaTheme="minorEastAsia" w:hAnsi="Cambria Math"/>
                <w:sz w:val="24"/>
                <w:lang w:val="en-US"/>
              </w:rPr>
              <m:t>D</m:t>
            </m:r>
          </m:e>
          <m:sub>
            <m:r>
              <w:rPr>
                <w:rFonts w:ascii="Cambria Math" w:eastAsiaTheme="minorEastAsia" w:hAnsi="Cambria Math"/>
                <w:sz w:val="24"/>
                <w:lang w:val="en-US"/>
              </w:rPr>
              <m:t>m</m:t>
            </m:r>
          </m:sub>
          <m:sup>
            <m:r>
              <w:rPr>
                <w:rFonts w:ascii="Cambria Math" w:eastAsiaTheme="minorEastAsia" w:hAnsi="Cambria Math"/>
                <w:sz w:val="24"/>
                <w:lang w:val="en-US"/>
              </w:rPr>
              <m:t>-1</m:t>
            </m:r>
          </m:sup>
        </m:sSubSup>
        <m:r>
          <w:rPr>
            <w:rFonts w:ascii="Cambria Math" w:eastAsiaTheme="minorEastAsia" w:hAnsi="Cambria Math"/>
            <w:sz w:val="24"/>
            <w:lang w:val="en-US"/>
          </w:rPr>
          <m:t>=</m:t>
        </m:r>
        <m:r>
          <m:rPr>
            <m:sty m:val="p"/>
          </m:rPr>
          <w:rPr>
            <w:rFonts w:ascii="Cambria Math" w:eastAsiaTheme="minorEastAsia" w:hAnsi="Cambria Math"/>
            <w:sz w:val="24"/>
            <w:lang w:val="en-US"/>
          </w:rPr>
          <m:t>diag</m:t>
        </m:r>
        <m:d>
          <m:dPr>
            <m:ctrlPr>
              <w:rPr>
                <w:rFonts w:ascii="Cambria Math" w:eastAsiaTheme="minorEastAsia" w:hAnsi="Cambria Math"/>
                <w:sz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lang w:val="en-US"/>
                  </w:rPr>
                  <m:t>ϕ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lang w:val="en-US"/>
                  </w:rPr>
                  <m:t>m1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lang w:val="en-US"/>
                  </w:rPr>
                  <m:t>τ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lang w:val="en-US"/>
                  </w:rPr>
                  <m:t>1</m:t>
                </m:r>
              </m:sub>
            </m:sSub>
            <m:r>
              <w:rPr>
                <w:rFonts w:ascii="Cambria Math" w:eastAsiaTheme="minorEastAsia" w:hAnsi="Cambria Math"/>
                <w:sz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lang w:val="en-US"/>
                  </w:rPr>
                  <m:t>ϕ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lang w:val="en-US"/>
                  </w:rPr>
                  <m:t>m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lang w:val="en-US"/>
                      </w:rPr>
                      <m:t>k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  <w:lang w:val="en-US"/>
                      </w:rPr>
                      <m:t>*</m:t>
                    </m:r>
                  </m:sup>
                </m:sSup>
              </m:sub>
            </m:sSub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lang w:val="en-US"/>
                  </w:rPr>
                  <m:t>τ</m:t>
                </m:r>
              </m:e>
              <m: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lang w:val="en-US"/>
                      </w:rPr>
                      <m:t>k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  <w:lang w:val="en-US"/>
                      </w:rPr>
                      <m:t>*</m:t>
                    </m:r>
                  </m:sup>
                </m:sSup>
              </m:sub>
            </m:sSub>
          </m:e>
        </m:d>
      </m:oMath>
      <w:r>
        <w:rPr>
          <w:rFonts w:ascii="Garamond" w:eastAsiaTheme="minorEastAsia" w:hAnsi="Garamond"/>
          <w:sz w:val="24"/>
          <w:lang w:val="en-US"/>
        </w:rPr>
        <w:t xml:space="preserve"> </w:t>
      </w:r>
      <w:r w:rsidR="00BB329A">
        <w:rPr>
          <w:rFonts w:ascii="Garamond" w:eastAsiaTheme="minorEastAsia" w:hAnsi="Garamond"/>
          <w:sz w:val="24"/>
          <w:lang w:val="en-US"/>
        </w:rPr>
        <w:t>and</w:t>
      </w:r>
      <m:oMath>
        <m:r>
          <w:rPr>
            <w:rFonts w:ascii="Cambria Math" w:eastAsiaTheme="minorEastAsia" w:hAnsi="Cambria Math"/>
            <w:sz w:val="24"/>
            <w:lang w:val="en-US"/>
          </w:rPr>
          <m:t xml:space="preserve"> 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lang w:val="en-US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24"/>
                <w:lang w:val="en-US"/>
              </w:rPr>
              <m:t>*(m)</m:t>
            </m:r>
          </m:sup>
        </m:sSup>
        <m:r>
          <w:rPr>
            <w:rFonts w:ascii="Cambria Math" w:eastAsiaTheme="minorEastAsia" w:hAnsi="Cambria Math"/>
            <w:sz w:val="24"/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m</m:t>
            </m:r>
          </m:sub>
        </m:sSub>
        <m:r>
          <w:rPr>
            <w:rFonts w:ascii="Cambria Math" w:hAnsi="Cambria Math"/>
            <w:sz w:val="24"/>
            <w:szCs w:val="24"/>
          </w:rPr>
          <m:t>-X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β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m</m:t>
            </m:r>
          </m:sub>
        </m:sSub>
      </m:oMath>
      <w:r w:rsidR="00F421AA">
        <w:rPr>
          <w:rFonts w:ascii="Garamond" w:eastAsiaTheme="minorEastAsia" w:hAnsi="Garamond"/>
          <w:sz w:val="24"/>
          <w:lang w:val="en-US"/>
        </w:rPr>
        <w:t xml:space="preserve">. </w:t>
      </w:r>
      <w:r>
        <w:rPr>
          <w:rFonts w:ascii="Garamond" w:eastAsiaTheme="minorEastAsia" w:hAnsi="Garamond"/>
          <w:sz w:val="24"/>
          <w:lang w:val="en-US"/>
        </w:rPr>
        <w:t xml:space="preserve">Given the other parameters, </w:t>
      </w:r>
      <m:oMath>
        <m:r>
          <w:rPr>
            <w:rFonts w:ascii="Cambria Math" w:hAnsi="Cambria Math"/>
            <w:sz w:val="24"/>
            <w:lang w:val="en-US"/>
          </w:rPr>
          <m:t>π</m:t>
        </m:r>
        <m:d>
          <m:dPr>
            <m:endChr m:val="|"/>
            <m:ctrlPr>
              <w:rPr>
                <w:rFonts w:ascii="Cambria Math" w:hAnsi="Cambria Math"/>
                <w:i/>
                <w:sz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lang w:val="en-US"/>
                  </w:rPr>
                  <m:t>λ</m:t>
                </m:r>
              </m:e>
              <m:sub>
                <m:r>
                  <w:rPr>
                    <w:rFonts w:ascii="Cambria Math" w:hAnsi="Cambria Math"/>
                    <w:sz w:val="24"/>
                    <w:lang w:val="en-US"/>
                  </w:rPr>
                  <m:t>m</m:t>
                </m:r>
              </m:sub>
            </m:sSub>
          </m:e>
        </m:d>
        <m:r>
          <w:rPr>
            <w:rFonts w:ascii="Cambria Math" w:hAnsi="Cambria Math"/>
            <w:sz w:val="24"/>
            <w:lang w:val="en-US"/>
          </w:rPr>
          <m:t>- )</m:t>
        </m:r>
      </m:oMath>
      <w:r>
        <w:rPr>
          <w:rFonts w:ascii="Garamond" w:eastAsiaTheme="minorEastAsia" w:hAnsi="Garamond"/>
          <w:sz w:val="24"/>
          <w:lang w:val="en-US"/>
        </w:rPr>
        <w:t xml:space="preserve"> denotes the conditional posterior of</w:t>
      </w:r>
      <m:oMath>
        <m:sSub>
          <m:sSubPr>
            <m:ctrlPr>
              <w:rPr>
                <w:rFonts w:ascii="Cambria Math" w:hAnsi="Cambria Math"/>
                <w:i/>
                <w:sz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lang w:val="en-US"/>
              </w:rPr>
              <m:t xml:space="preserve"> λ</m:t>
            </m:r>
          </m:e>
          <m:sub>
            <m:r>
              <w:rPr>
                <w:rFonts w:ascii="Cambria Math" w:hAnsi="Cambria Math"/>
                <w:sz w:val="24"/>
                <w:lang w:val="en-US"/>
              </w:rPr>
              <m:t>m</m:t>
            </m:r>
          </m:sub>
        </m:sSub>
      </m:oMath>
      <w:r>
        <w:rPr>
          <w:rFonts w:ascii="Garamond" w:eastAsiaTheme="minorEastAsia" w:hAnsi="Garamond"/>
          <w:sz w:val="24"/>
          <w:lang w:val="en-US"/>
        </w:rPr>
        <w:t>.</w:t>
      </w:r>
    </w:p>
    <w:p w:rsidR="00587B8C" w:rsidRDefault="00587B8C" w:rsidP="00587B8C">
      <w:pPr>
        <w:spacing w:line="360" w:lineRule="auto"/>
        <w:rPr>
          <w:rFonts w:ascii="Garamond" w:eastAsiaTheme="minorEastAsia" w:hAnsi="Garamond"/>
          <w:sz w:val="24"/>
          <w:lang w:val="en-US"/>
        </w:rPr>
      </w:pPr>
      <w:r w:rsidRPr="00BB40D0">
        <w:rPr>
          <w:rFonts w:ascii="Garamond" w:eastAsiaTheme="minorEastAsia" w:hAnsi="Garamond"/>
          <w:b/>
          <w:sz w:val="24"/>
          <w:lang w:val="en-US"/>
        </w:rPr>
        <w:t>Step 2:</w:t>
      </w:r>
      <w:r>
        <w:rPr>
          <w:rFonts w:ascii="Garamond" w:eastAsiaTheme="minorEastAsia" w:hAnsi="Garamond"/>
          <w:sz w:val="24"/>
          <w:lang w:val="en-US"/>
        </w:rPr>
        <w:t xml:space="preserve"> Sample </w:t>
      </w:r>
      <m:oMath>
        <m:sSubSup>
          <m:sSubSupPr>
            <m:ctrlPr>
              <w:rPr>
                <w:rFonts w:ascii="Cambria Math" w:eastAsiaTheme="minorEastAsia" w:hAnsi="Cambria Math"/>
                <w:i/>
                <w:sz w:val="24"/>
                <w:lang w:val="en-US"/>
              </w:rPr>
            </m:ctrlPr>
          </m:sSubSupPr>
          <m:e>
            <m:r>
              <w:rPr>
                <w:rFonts w:ascii="Cambria Math" w:eastAsiaTheme="minorEastAsia" w:hAnsi="Cambria Math"/>
                <w:sz w:val="24"/>
                <w:lang w:val="en-US"/>
              </w:rPr>
              <m:t>σ</m:t>
            </m:r>
          </m:e>
          <m:sub>
            <m:r>
              <w:rPr>
                <w:rFonts w:ascii="Cambria Math" w:eastAsiaTheme="minorEastAsia" w:hAnsi="Cambria Math"/>
                <w:sz w:val="24"/>
                <w:lang w:val="en-US"/>
              </w:rPr>
              <m:t>m</m:t>
            </m:r>
          </m:sub>
          <m:sup>
            <m:r>
              <w:rPr>
                <w:rFonts w:ascii="Cambria Math" w:eastAsiaTheme="minorEastAsia" w:hAnsi="Cambria Math"/>
                <w:sz w:val="24"/>
                <w:lang w:val="en-US"/>
              </w:rPr>
              <m:t>-2</m:t>
            </m:r>
          </m:sup>
        </m:sSubSup>
        <m:r>
          <w:rPr>
            <w:rFonts w:ascii="Cambria Math" w:eastAsiaTheme="minorEastAsia" w:hAnsi="Cambria Math"/>
            <w:sz w:val="24"/>
            <w:lang w:val="en-US"/>
          </w:rPr>
          <m:t>, m=1,…, M</m:t>
        </m:r>
      </m:oMath>
      <w:r>
        <w:rPr>
          <w:rFonts w:ascii="Garamond" w:eastAsiaTheme="minorEastAsia" w:hAnsi="Garamond"/>
          <w:sz w:val="24"/>
          <w:lang w:val="en-US"/>
        </w:rPr>
        <w:t xml:space="preserve"> from conditionally independent posteriors</w:t>
      </w:r>
    </w:p>
    <w:p w:rsidR="00587B8C" w:rsidRPr="00587B8C" w:rsidRDefault="00587B8C" w:rsidP="00587B8C">
      <w:pPr>
        <w:spacing w:line="360" w:lineRule="auto"/>
        <w:rPr>
          <w:rFonts w:ascii="Garamond" w:eastAsiaTheme="minorEastAsia" w:hAnsi="Garamond"/>
          <w:sz w:val="24"/>
          <w:lang w:val="en-US"/>
        </w:rPr>
      </w:pPr>
      <m:oMathPara>
        <m:oMath>
          <m:r>
            <w:rPr>
              <w:rFonts w:ascii="Cambria Math" w:eastAsiaTheme="minorEastAsia" w:hAnsi="Cambria Math"/>
              <w:sz w:val="24"/>
              <w:lang w:val="en-US"/>
            </w:rPr>
            <m:t>π</m:t>
          </m:r>
          <m:d>
            <m:dPr>
              <m:endChr m:val="|"/>
              <m:ctrlPr>
                <w:rPr>
                  <w:rFonts w:ascii="Cambria Math" w:eastAsiaTheme="minorEastAsia" w:hAnsi="Cambria Math"/>
                  <w:i/>
                  <w:sz w:val="24"/>
                  <w:lang w:val="en-US"/>
                </w:rPr>
              </m:ctrlPr>
            </m:dPr>
            <m:e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m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-2</m:t>
                  </m:r>
                </m:sup>
              </m:sSubSup>
              <m:r>
                <w:rPr>
                  <w:rFonts w:ascii="Cambria Math" w:eastAsiaTheme="minorEastAsia" w:hAnsi="Cambria Math"/>
                  <w:sz w:val="24"/>
                  <w:lang w:val="en-US"/>
                </w:rPr>
                <m:t xml:space="preserve"> </m:t>
              </m:r>
            </m:e>
          </m:d>
          <m:r>
            <w:rPr>
              <w:rFonts w:ascii="Cambria Math" w:eastAsiaTheme="minorEastAsia" w:hAnsi="Cambria Math"/>
              <w:sz w:val="24"/>
              <w:lang w:val="en-US"/>
            </w:rPr>
            <m:t xml:space="preserve">- ) ~Ga </m:t>
          </m:r>
          <m:d>
            <m:dPr>
              <m:begChr m:val="{"/>
              <m:endChr m:val="}"/>
              <m:ctrlPr>
                <w:rPr>
                  <w:rFonts w:ascii="Cambria Math" w:eastAsiaTheme="minorEastAsia" w:hAnsi="Cambria Math"/>
                  <w:i/>
                  <w:sz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σ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lang w:val="en-US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n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lang w:val="en-US"/>
                </w:rPr>
                <m:t xml:space="preserve">,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σ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lang w:val="en-US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2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i=1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lang w:val="en-US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lang w:val="en-US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lang w:val="en-US"/>
                                </w:rPr>
                                <m:t>ij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/>
                              <w:sz w:val="24"/>
                              <w:lang w:val="en-US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i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β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m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</m:t>
                          </m:r>
                          <m:sSubSup>
                            <m:sSub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4"/>
                                  <w:lang w:val="en-U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lang w:val="en-US"/>
                                </w:rPr>
                                <m:t>λ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lang w:val="en-US"/>
                                </w:rPr>
                                <m:t>m</m:t>
                              </m:r>
                            </m:sub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lang w:val="en-US"/>
                                </w:rPr>
                                <m:t>T</m:t>
                              </m:r>
                            </m:sup>
                          </m:sSubSup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lang w:val="en-US"/>
                                </w:rPr>
                                <m:t>η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lang w:val="en-US"/>
                                </w:rPr>
                                <m:t>i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  <w:sz w:val="24"/>
                          <w:lang w:val="en-US"/>
                        </w:rPr>
                        <m:t>2</m:t>
                      </m:r>
                    </m:sup>
                  </m:sSup>
                </m:e>
              </m:nary>
            </m:e>
          </m:d>
        </m:oMath>
      </m:oMathPara>
    </w:p>
    <w:p w:rsidR="00587B8C" w:rsidRDefault="00587B8C" w:rsidP="00587B8C">
      <w:pPr>
        <w:spacing w:line="360" w:lineRule="auto"/>
        <w:rPr>
          <w:rFonts w:ascii="Garamond" w:eastAsiaTheme="minorEastAsia" w:hAnsi="Garamond"/>
          <w:sz w:val="24"/>
          <w:lang w:val="en-US"/>
        </w:rPr>
      </w:pPr>
      <w:r w:rsidRPr="00BB40D0">
        <w:rPr>
          <w:rFonts w:ascii="Garamond" w:eastAsiaTheme="minorEastAsia" w:hAnsi="Garamond"/>
          <w:b/>
          <w:sz w:val="24"/>
          <w:lang w:val="en-US"/>
        </w:rPr>
        <w:t>Step 3:</w:t>
      </w:r>
      <w:r>
        <w:rPr>
          <w:rFonts w:ascii="Garamond" w:eastAsiaTheme="minorEastAsia" w:hAnsi="Garamond"/>
          <w:sz w:val="24"/>
          <w:lang w:val="en-US"/>
        </w:rPr>
        <w:t xml:space="preserve"> Sample</w:t>
      </w:r>
      <m:oMath>
        <m:r>
          <w:rPr>
            <w:rFonts w:ascii="Cambria Math" w:eastAsiaTheme="minorEastAsia" w:hAnsi="Cambria Math"/>
            <w:sz w:val="24"/>
            <w:lang w:val="en-US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lang w:val="en-US"/>
              </w:rPr>
              <m:t>η</m:t>
            </m:r>
          </m:e>
          <m:sub>
            <m:r>
              <w:rPr>
                <w:rFonts w:ascii="Cambria Math" w:eastAsiaTheme="minorEastAsia" w:hAnsi="Cambria Math"/>
                <w:sz w:val="24"/>
                <w:lang w:val="en-US"/>
              </w:rPr>
              <m:t>i</m:t>
            </m:r>
          </m:sub>
        </m:sSub>
        <m:r>
          <w:rPr>
            <w:rFonts w:ascii="Cambria Math" w:eastAsiaTheme="minorEastAsia" w:hAnsi="Cambria Math"/>
            <w:sz w:val="24"/>
            <w:lang w:val="en-US"/>
          </w:rPr>
          <m:t>, i=1,…,n</m:t>
        </m:r>
      </m:oMath>
      <w:r>
        <w:rPr>
          <w:rFonts w:ascii="Garamond" w:eastAsiaTheme="minorEastAsia" w:hAnsi="Garamond"/>
          <w:sz w:val="24"/>
          <w:lang w:val="en-US"/>
        </w:rPr>
        <w:t>, from conditionally independent posteriors</w:t>
      </w:r>
    </w:p>
    <w:p w:rsidR="00587B8C" w:rsidRPr="00446FAE" w:rsidRDefault="00587B8C" w:rsidP="00587B8C">
      <w:pPr>
        <w:spacing w:line="360" w:lineRule="auto"/>
        <w:rPr>
          <w:rFonts w:ascii="Garamond" w:eastAsiaTheme="minorEastAsia" w:hAnsi="Garamond"/>
          <w:sz w:val="24"/>
          <w:lang w:val="en-US"/>
        </w:rPr>
      </w:pPr>
      <m:oMathPara>
        <m:oMath>
          <m:r>
            <w:rPr>
              <w:rFonts w:ascii="Cambria Math" w:eastAsiaTheme="minorEastAsia" w:hAnsi="Cambria Math"/>
              <w:sz w:val="24"/>
              <w:lang w:val="en-US"/>
            </w:rPr>
            <w:lastRenderedPageBreak/>
            <m:t>π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η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i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lang w:val="en-US"/>
                </w:rPr>
                <m:t xml:space="preserve"> |- </m:t>
              </m:r>
            </m:e>
          </m:d>
          <m:r>
            <w:rPr>
              <w:rFonts w:ascii="Cambria Math" w:eastAsiaTheme="minorEastAsia" w:hAnsi="Cambria Math"/>
              <w:sz w:val="24"/>
              <w:lang w:val="en-US"/>
            </w:rPr>
            <m:t xml:space="preserve"> ~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lang w:val="en-US"/>
                </w:rPr>
                <m:t>N</m:t>
              </m:r>
            </m:e>
            <m:sub>
              <m:r>
                <w:rPr>
                  <w:rFonts w:ascii="Cambria Math" w:eastAsiaTheme="minorEastAsia" w:hAnsi="Cambria Math"/>
                  <w:sz w:val="24"/>
                  <w:lang w:val="en-US"/>
                </w:rPr>
                <m:t>K</m:t>
              </m:r>
            </m:sub>
          </m:sSub>
          <m:d>
            <m:dPr>
              <m:begChr m:val="{"/>
              <m:endChr m:val="}"/>
              <m:ctrlPr>
                <w:rPr>
                  <w:rFonts w:ascii="Cambria Math" w:eastAsiaTheme="minorEastAsia" w:hAnsi="Cambria Math"/>
                  <w:i/>
                  <w:sz w:val="24"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lang w:val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lang w:val="en-US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4"/>
                              <w:lang w:val="en-US"/>
                            </w:rPr>
                            <m:t>K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lang w:val="en-US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4"/>
                              <w:lang w:val="en-US"/>
                            </w:rPr>
                            <m:t xml:space="preserve"> 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sz w:val="24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24"/>
                                  <w:lang w:val="en-US"/>
                                </w:rPr>
                                <m:t>Λ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lang w:val="en-US"/>
                                </w:rPr>
                                <m:t>T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4"/>
                              <w:lang w:val="en-US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4"/>
                              <w:lang w:val="en-US"/>
                            </w:rPr>
                            <m:t>-1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4"/>
                          <w:lang w:val="en-US"/>
                        </w:rPr>
                        <m:t>Λ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-1</m:t>
                  </m:r>
                </m:sup>
              </m:sSup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Λ</m:t>
                  </m:r>
                </m:e>
                <m:sub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lang w:val="en-US"/>
                        </w:rPr>
                        <m:t>k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4"/>
                          <w:lang w:val="en-US"/>
                        </w:rPr>
                        <m:t>*</m:t>
                      </m:r>
                    </m:sup>
                  </m:sSup>
                </m:sub>
                <m:sup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T</m:t>
                  </m:r>
                </m:sup>
              </m:sSub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Σ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-1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  <w:lang w:val="en-US"/>
                        </w:rPr>
                        <m:t>i</m:t>
                      </m:r>
                    </m:sub>
                  </m:sSub>
                </m:e>
                <m:sup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*</m:t>
                  </m:r>
                </m:sup>
              </m:sSup>
              <m:r>
                <w:rPr>
                  <w:rFonts w:ascii="Cambria Math" w:eastAsiaTheme="minorEastAsia" w:hAnsi="Cambria Math"/>
                  <w:sz w:val="24"/>
                  <w:lang w:val="en-US"/>
                </w:rPr>
                <m:t>,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lang w:val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lang w:val="en-US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4"/>
                              <w:lang w:val="en-US"/>
                            </w:rPr>
                            <m:t>K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lang w:val="en-US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4"/>
                              <w:lang w:val="en-US"/>
                            </w:rPr>
                            <m:t xml:space="preserve"> 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sz w:val="24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24"/>
                                  <w:lang w:val="en-US"/>
                                </w:rPr>
                                <m:t>Λ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lang w:val="en-US"/>
                                </w:rPr>
                                <m:t>T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4"/>
                              <w:lang w:val="en-US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4"/>
                              <w:lang w:val="en-US"/>
                            </w:rPr>
                            <m:t>-1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4"/>
                          <w:lang w:val="en-US"/>
                        </w:rPr>
                        <m:t>Λ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-1</m:t>
                  </m:r>
                </m:sup>
              </m:sSup>
            </m:e>
          </m:d>
        </m:oMath>
      </m:oMathPara>
    </w:p>
    <w:p w:rsidR="00446FAE" w:rsidRDefault="00446FAE" w:rsidP="00587B8C">
      <w:pPr>
        <w:spacing w:line="360" w:lineRule="auto"/>
        <w:rPr>
          <w:rFonts w:ascii="Garamond" w:eastAsiaTheme="minorEastAsia" w:hAnsi="Garamond"/>
          <w:sz w:val="24"/>
          <w:lang w:val="en-US"/>
        </w:rPr>
      </w:pPr>
      <w:r w:rsidRPr="00BB40D0">
        <w:rPr>
          <w:rFonts w:ascii="Garamond" w:eastAsiaTheme="minorEastAsia" w:hAnsi="Garamond"/>
          <w:b/>
          <w:sz w:val="24"/>
          <w:lang w:val="en-US"/>
        </w:rPr>
        <w:t>Step 4:</w:t>
      </w:r>
      <w:r>
        <w:rPr>
          <w:rFonts w:ascii="Garamond" w:eastAsiaTheme="minorEastAsia" w:hAnsi="Garamond"/>
          <w:sz w:val="24"/>
          <w:lang w:val="en-US"/>
        </w:rPr>
        <w:t xml:space="preserve"> Sample</w:t>
      </w:r>
      <m:oMath>
        <m:r>
          <w:rPr>
            <w:rFonts w:ascii="Cambria Math" w:eastAsiaTheme="minorEastAsia" w:hAnsi="Cambria Math"/>
            <w:sz w:val="24"/>
            <w:lang w:val="en-US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lang w:val="en-US"/>
              </w:rPr>
              <m:t>ϕ</m:t>
            </m:r>
          </m:e>
          <m:sub>
            <m:r>
              <w:rPr>
                <w:rFonts w:ascii="Cambria Math" w:eastAsiaTheme="minorEastAsia" w:hAnsi="Cambria Math"/>
                <w:sz w:val="24"/>
                <w:lang w:val="en-US"/>
              </w:rPr>
              <m:t>mh</m:t>
            </m:r>
          </m:sub>
        </m:sSub>
      </m:oMath>
      <w:r>
        <w:rPr>
          <w:rFonts w:ascii="Garamond" w:eastAsiaTheme="minorEastAsia" w:hAnsi="Garamond"/>
          <w:sz w:val="24"/>
          <w:lang w:val="en-US"/>
        </w:rPr>
        <w:t xml:space="preserve"> from</w:t>
      </w:r>
    </w:p>
    <w:p w:rsidR="00446FAE" w:rsidRDefault="00446FAE" w:rsidP="00587B8C">
      <w:pPr>
        <w:spacing w:line="360" w:lineRule="auto"/>
        <w:rPr>
          <w:rFonts w:ascii="Garamond" w:eastAsiaTheme="minorEastAsia" w:hAnsi="Garamond"/>
          <w:sz w:val="24"/>
          <w:lang w:val="en-US"/>
        </w:rPr>
      </w:pPr>
      <m:oMathPara>
        <m:oMath>
          <m:r>
            <w:rPr>
              <w:rFonts w:ascii="Cambria Math" w:eastAsiaTheme="minorEastAsia" w:hAnsi="Cambria Math"/>
              <w:sz w:val="24"/>
              <w:lang w:val="en-US"/>
            </w:rPr>
            <m:t>π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ϕ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mh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lang w:val="en-US"/>
                </w:rPr>
                <m:t xml:space="preserve"> |- </m:t>
              </m:r>
            </m:e>
          </m:d>
          <m:r>
            <w:rPr>
              <w:rFonts w:ascii="Cambria Math" w:eastAsiaTheme="minorEastAsia" w:hAnsi="Cambria Math"/>
              <w:sz w:val="24"/>
              <w:lang w:val="en-US"/>
            </w:rPr>
            <m:t xml:space="preserve"> ~Ga 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ν+1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lang w:val="en-US"/>
                </w:rPr>
                <m:t>,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ν+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lang w:val="en-US"/>
                        </w:rPr>
                        <m:t>τ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  <w:lang w:val="en-US"/>
                        </w:rPr>
                        <m:t>h</m:t>
                      </m:r>
                    </m:sub>
                  </m:sSub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lang w:val="en-US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  <w:lang w:val="en-US"/>
                        </w:rPr>
                        <m:t>mh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sz w:val="24"/>
                          <w:lang w:val="en-US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2</m:t>
                  </m:r>
                </m:den>
              </m:f>
            </m:e>
          </m:d>
        </m:oMath>
      </m:oMathPara>
    </w:p>
    <w:p w:rsidR="00587B8C" w:rsidRDefault="00446FAE" w:rsidP="00587B8C">
      <w:pPr>
        <w:spacing w:line="360" w:lineRule="auto"/>
        <w:rPr>
          <w:rFonts w:ascii="Garamond" w:eastAsiaTheme="minorEastAsia" w:hAnsi="Garamond"/>
          <w:sz w:val="24"/>
          <w:lang w:val="en-US"/>
        </w:rPr>
      </w:pPr>
      <w:r w:rsidRPr="00BB40D0">
        <w:rPr>
          <w:rFonts w:ascii="Garamond" w:hAnsi="Garamond"/>
          <w:b/>
          <w:sz w:val="24"/>
          <w:lang w:val="en-US"/>
        </w:rPr>
        <w:t>Step 5:</w:t>
      </w:r>
      <w:r>
        <w:rPr>
          <w:rFonts w:ascii="Garamond" w:hAnsi="Garamond"/>
          <w:sz w:val="24"/>
          <w:lang w:val="en-US"/>
        </w:rPr>
        <w:t xml:space="preserve"> Sample </w:t>
      </w:r>
      <m:oMath>
        <m:sSub>
          <m:sSubPr>
            <m:ctrlPr>
              <w:rPr>
                <w:rFonts w:ascii="Cambria Math" w:hAnsi="Cambria Math"/>
                <w:i/>
                <w:sz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lang w:val="en-US"/>
              </w:rPr>
              <m:t>δ</m:t>
            </m:r>
          </m:e>
          <m:sub>
            <m:r>
              <w:rPr>
                <w:rFonts w:ascii="Cambria Math" w:hAnsi="Cambria Math"/>
                <w:sz w:val="24"/>
                <w:lang w:val="en-US"/>
              </w:rPr>
              <m:t>1</m:t>
            </m:r>
          </m:sub>
        </m:sSub>
      </m:oMath>
      <w:r>
        <w:rPr>
          <w:rFonts w:ascii="Garamond" w:eastAsiaTheme="minorEastAsia" w:hAnsi="Garamond"/>
          <w:sz w:val="24"/>
          <w:lang w:val="en-US"/>
        </w:rPr>
        <w:t xml:space="preserve"> from  </w:t>
      </w:r>
    </w:p>
    <w:p w:rsidR="00446FAE" w:rsidRPr="00446FAE" w:rsidRDefault="00446FAE" w:rsidP="00587B8C">
      <w:pPr>
        <w:spacing w:line="360" w:lineRule="auto"/>
        <w:rPr>
          <w:rFonts w:ascii="Garamond" w:eastAsiaTheme="minorEastAsia" w:hAnsi="Garamond"/>
          <w:sz w:val="24"/>
          <w:lang w:val="en-US"/>
        </w:rPr>
      </w:pPr>
      <m:oMathPara>
        <m:oMath>
          <m:r>
            <w:rPr>
              <w:rFonts w:ascii="Cambria Math" w:hAnsi="Cambria Math"/>
              <w:sz w:val="24"/>
              <w:lang w:val="en-US"/>
            </w:rPr>
            <m:t>π</m:t>
          </m:r>
          <m:d>
            <m:dPr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lang w:val="en-US"/>
                    </w:rPr>
                    <m:t>δ</m:t>
                  </m:r>
                </m:e>
                <m:sub>
                  <m:r>
                    <w:rPr>
                      <w:rFonts w:ascii="Cambria Math" w:hAnsi="Cambria Math"/>
                      <w:sz w:val="24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lang w:val="en-US"/>
                </w:rPr>
                <m:t xml:space="preserve">|- </m:t>
              </m:r>
            </m:e>
          </m:d>
          <m:r>
            <w:rPr>
              <w:rFonts w:ascii="Cambria Math" w:hAnsi="Cambria Math"/>
              <w:sz w:val="24"/>
              <w:lang w:val="en-US"/>
            </w:rPr>
            <m:t xml:space="preserve"> ~Ga </m:t>
          </m:r>
          <m:d>
            <m:dPr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lang w:val="en-US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lang w:val="en-US"/>
                    </w:rPr>
                    <m:t>MK</m:t>
                  </m:r>
                </m:num>
                <m:den>
                  <m:r>
                    <w:rPr>
                      <w:rFonts w:ascii="Cambria Math" w:hAnsi="Cambria Math"/>
                      <w:sz w:val="24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4"/>
                  <w:lang w:val="en-US"/>
                </w:rPr>
                <m:t>, 1+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lang w:val="en-US"/>
                    </w:rPr>
                    <m:t>2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4"/>
                      <w:lang w:val="en-US"/>
                    </w:rPr>
                    <m:t>l=1</m:t>
                  </m:r>
                </m:sub>
                <m:sup>
                  <m:r>
                    <w:rPr>
                      <w:rFonts w:ascii="Cambria Math" w:hAnsi="Cambria Math"/>
                      <w:sz w:val="24"/>
                      <w:lang w:val="en-US"/>
                    </w:rPr>
                    <m:t>K</m:t>
                  </m:r>
                </m:sup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4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4"/>
                          <w:lang w:val="en-US"/>
                        </w:rPr>
                        <m:t>τ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lang w:val="en-US"/>
                        </w:rPr>
                        <m:t>l</m:t>
                      </m:r>
                    </m:sub>
                    <m:sup>
                      <m:r>
                        <w:rPr>
                          <w:rFonts w:ascii="Cambria Math" w:hAnsi="Cambria Math"/>
                          <w:sz w:val="24"/>
                          <w:lang w:val="en-US"/>
                        </w:rPr>
                        <m:t>(1)</m:t>
                      </m:r>
                    </m:sup>
                  </m:sSubSup>
                </m:e>
              </m:nary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4"/>
                      <w:lang w:val="en-US"/>
                    </w:rPr>
                    <m:t>m=1</m:t>
                  </m:r>
                </m:sub>
                <m:sup>
                  <m:r>
                    <w:rPr>
                      <w:rFonts w:ascii="Cambria Math" w:hAnsi="Cambria Math"/>
                      <w:sz w:val="24"/>
                      <w:lang w:val="en-US"/>
                    </w:rPr>
                    <m:t>M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lang w:val="en-US"/>
                        </w:rPr>
                        <m:t>ϕ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lang w:val="en-US"/>
                        </w:rPr>
                        <m:t>ml</m:t>
                      </m:r>
                    </m:sub>
                  </m:sSub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4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4"/>
                          <w:lang w:val="en-US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lang w:val="en-US"/>
                        </w:rPr>
                        <m:t>ml</m:t>
                      </m:r>
                    </m:sub>
                    <m:sup>
                      <m:r>
                        <w:rPr>
                          <w:rFonts w:ascii="Cambria Math" w:hAnsi="Cambria Math"/>
                          <w:sz w:val="24"/>
                          <w:lang w:val="en-US"/>
                        </w:rPr>
                        <m:t>2</m:t>
                      </m:r>
                    </m:sup>
                  </m:sSubSup>
                </m:e>
              </m:nary>
            </m:e>
          </m:d>
        </m:oMath>
      </m:oMathPara>
    </w:p>
    <w:p w:rsidR="00446FAE" w:rsidRDefault="00446FAE" w:rsidP="00587B8C">
      <w:pPr>
        <w:spacing w:line="360" w:lineRule="auto"/>
        <w:rPr>
          <w:rFonts w:ascii="Garamond" w:eastAsiaTheme="minorEastAsia" w:hAnsi="Garamond"/>
          <w:sz w:val="24"/>
          <w:lang w:val="en-US"/>
        </w:rPr>
      </w:pPr>
      <w:r>
        <w:rPr>
          <w:rFonts w:ascii="Garamond" w:eastAsiaTheme="minorEastAsia" w:hAnsi="Garamond"/>
          <w:sz w:val="24"/>
          <w:lang w:val="en-US"/>
        </w:rPr>
        <w:t xml:space="preserve">and for </w:t>
      </w:r>
      <m:oMath>
        <m:r>
          <w:rPr>
            <w:rFonts w:ascii="Cambria Math" w:eastAsiaTheme="minorEastAsia" w:hAnsi="Cambria Math"/>
            <w:sz w:val="24"/>
            <w:lang w:val="en-US"/>
          </w:rPr>
          <m:t>h ≥2,</m:t>
        </m:r>
      </m:oMath>
      <w:r>
        <w:rPr>
          <w:rFonts w:ascii="Garamond" w:eastAsiaTheme="minorEastAsia" w:hAnsi="Garamond"/>
          <w:sz w:val="24"/>
          <w:lang w:val="en-US"/>
        </w:rPr>
        <w:t xml:space="preserve"> sample </w:t>
      </w:r>
      <m:oMath>
        <m:sSub>
          <m:sSubPr>
            <m:ctrlPr>
              <w:rPr>
                <w:rFonts w:ascii="Cambria Math" w:hAnsi="Cambria Math"/>
                <w:i/>
                <w:sz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lang w:val="en-US"/>
              </w:rPr>
              <m:t>δ</m:t>
            </m:r>
          </m:e>
          <m:sub>
            <m:r>
              <w:rPr>
                <w:rFonts w:ascii="Cambria Math" w:hAnsi="Cambria Math"/>
                <w:sz w:val="24"/>
                <w:lang w:val="en-US"/>
              </w:rPr>
              <m:t>h</m:t>
            </m:r>
          </m:sub>
        </m:sSub>
      </m:oMath>
      <w:r>
        <w:rPr>
          <w:rFonts w:ascii="Garamond" w:eastAsiaTheme="minorEastAsia" w:hAnsi="Garamond"/>
          <w:sz w:val="24"/>
          <w:lang w:val="en-US"/>
        </w:rPr>
        <w:t xml:space="preserve"> from </w:t>
      </w:r>
    </w:p>
    <w:p w:rsidR="00446FAE" w:rsidRPr="00446FAE" w:rsidRDefault="00446FAE" w:rsidP="00446FAE">
      <w:pPr>
        <w:spacing w:line="360" w:lineRule="auto"/>
        <w:rPr>
          <w:rFonts w:ascii="Garamond" w:eastAsiaTheme="minorEastAsia" w:hAnsi="Garamond"/>
          <w:sz w:val="24"/>
          <w:lang w:val="en-US"/>
        </w:rPr>
      </w:pPr>
      <m:oMathPara>
        <m:oMath>
          <m:r>
            <w:rPr>
              <w:rFonts w:ascii="Cambria Math" w:hAnsi="Cambria Math"/>
              <w:sz w:val="24"/>
              <w:lang w:val="en-US"/>
            </w:rPr>
            <m:t>π</m:t>
          </m:r>
          <m:d>
            <m:dPr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lang w:val="en-US"/>
                    </w:rPr>
                    <m:t>δ</m:t>
                  </m:r>
                </m:e>
                <m:sub>
                  <m:r>
                    <w:rPr>
                      <w:rFonts w:ascii="Cambria Math" w:hAnsi="Cambria Math"/>
                      <w:sz w:val="24"/>
                      <w:lang w:val="en-US"/>
                    </w:rPr>
                    <m:t>h</m:t>
                  </m:r>
                </m:sub>
              </m:sSub>
              <m:r>
                <w:rPr>
                  <w:rFonts w:ascii="Cambria Math" w:hAnsi="Cambria Math"/>
                  <w:sz w:val="24"/>
                  <w:lang w:val="en-US"/>
                </w:rPr>
                <m:t xml:space="preserve">|- </m:t>
              </m:r>
            </m:e>
          </m:d>
          <m:r>
            <w:rPr>
              <w:rFonts w:ascii="Cambria Math" w:hAnsi="Cambria Math"/>
              <w:sz w:val="24"/>
              <w:lang w:val="en-US"/>
            </w:rPr>
            <m:t xml:space="preserve"> ~Ga </m:t>
          </m:r>
          <m:d>
            <m:dPr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4"/>
                  <w:lang w:val="en-US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lang w:val="en-US"/>
                    </w:rPr>
                    <m:t>M</m:t>
                  </m:r>
                </m:num>
                <m:den>
                  <m:r>
                    <w:rPr>
                      <w:rFonts w:ascii="Cambria Math" w:hAnsi="Cambria Math"/>
                      <w:sz w:val="24"/>
                      <w:lang w:val="en-US"/>
                    </w:rPr>
                    <m:t>2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lang w:val="en-US"/>
                    </w:rPr>
                    <m:t>K-h+1</m:t>
                  </m:r>
                </m:e>
              </m:d>
              <m:r>
                <w:rPr>
                  <w:rFonts w:ascii="Cambria Math" w:hAnsi="Cambria Math"/>
                  <w:sz w:val="24"/>
                  <w:lang w:val="en-US"/>
                </w:rPr>
                <m:t>, 1+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lang w:val="en-US"/>
                    </w:rPr>
                    <m:t>2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4"/>
                      <w:lang w:val="en-US"/>
                    </w:rPr>
                    <m:t>l=h</m:t>
                  </m:r>
                </m:sub>
                <m:sup>
                  <m:r>
                    <w:rPr>
                      <w:rFonts w:ascii="Cambria Math" w:hAnsi="Cambria Math"/>
                      <w:sz w:val="24"/>
                      <w:lang w:val="en-US"/>
                    </w:rPr>
                    <m:t>K</m:t>
                  </m:r>
                </m:sup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4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4"/>
                          <w:lang w:val="en-US"/>
                        </w:rPr>
                        <m:t>τ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lang w:val="en-US"/>
                        </w:rPr>
                        <m:t>l</m:t>
                      </m:r>
                    </m:sub>
                    <m:sup>
                      <m:r>
                        <w:rPr>
                          <w:rFonts w:ascii="Cambria Math" w:hAnsi="Cambria Math"/>
                          <w:sz w:val="24"/>
                          <w:lang w:val="en-US"/>
                        </w:rPr>
                        <m:t>(h)</m:t>
                      </m:r>
                    </m:sup>
                  </m:sSubSup>
                </m:e>
              </m:nary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4"/>
                      <w:lang w:val="en-US"/>
                    </w:rPr>
                    <m:t>m=1</m:t>
                  </m:r>
                </m:sub>
                <m:sup>
                  <m:r>
                    <w:rPr>
                      <w:rFonts w:ascii="Cambria Math" w:hAnsi="Cambria Math"/>
                      <w:sz w:val="24"/>
                      <w:lang w:val="en-US"/>
                    </w:rPr>
                    <m:t>M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lang w:val="en-US"/>
                        </w:rPr>
                        <m:t>ϕ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lang w:val="en-US"/>
                        </w:rPr>
                        <m:t>ml</m:t>
                      </m:r>
                    </m:sub>
                  </m:sSub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4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4"/>
                          <w:lang w:val="en-US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lang w:val="en-US"/>
                        </w:rPr>
                        <m:t>ml</m:t>
                      </m:r>
                    </m:sub>
                    <m:sup>
                      <m:r>
                        <w:rPr>
                          <w:rFonts w:ascii="Cambria Math" w:hAnsi="Cambria Math"/>
                          <w:sz w:val="24"/>
                          <w:lang w:val="en-US"/>
                        </w:rPr>
                        <m:t>2</m:t>
                      </m:r>
                    </m:sup>
                  </m:sSubSup>
                </m:e>
              </m:nary>
            </m:e>
          </m:d>
        </m:oMath>
      </m:oMathPara>
    </w:p>
    <w:p w:rsidR="00446FAE" w:rsidRPr="00BB40D0" w:rsidRDefault="00446FAE" w:rsidP="00587B8C">
      <w:pPr>
        <w:spacing w:line="360" w:lineRule="auto"/>
        <w:rPr>
          <w:rFonts w:ascii="Garamond" w:eastAsiaTheme="minorEastAsia" w:hAnsi="Garamond"/>
          <w:sz w:val="24"/>
          <w:lang w:val="en-US"/>
        </w:rPr>
      </w:pPr>
      <w:r>
        <w:rPr>
          <w:rFonts w:ascii="Garamond" w:hAnsi="Garamond"/>
          <w:sz w:val="24"/>
          <w:lang w:val="en-US"/>
        </w:rPr>
        <w:t xml:space="preserve">where </w:t>
      </w:r>
      <m:oMath>
        <m:sSubSup>
          <m:sSubSupPr>
            <m:ctrlPr>
              <w:rPr>
                <w:rFonts w:ascii="Cambria Math" w:hAnsi="Cambria Math"/>
                <w:i/>
                <w:sz w:val="24"/>
                <w:lang w:val="en-US"/>
              </w:rPr>
            </m:ctrlPr>
          </m:sSubSupPr>
          <m:e>
            <m:r>
              <w:rPr>
                <w:rFonts w:ascii="Cambria Math" w:hAnsi="Cambria Math"/>
                <w:sz w:val="24"/>
                <w:lang w:val="en-US"/>
              </w:rPr>
              <m:t>τ</m:t>
            </m:r>
          </m:e>
          <m:sub>
            <m:r>
              <w:rPr>
                <w:rFonts w:ascii="Cambria Math" w:hAnsi="Cambria Math"/>
                <w:sz w:val="24"/>
                <w:lang w:val="en-US"/>
              </w:rPr>
              <m:t>l</m:t>
            </m:r>
          </m:sub>
          <m:sup>
            <m:d>
              <m:dPr>
                <m:ctrlPr>
                  <w:rPr>
                    <w:rFonts w:ascii="Cambria Math" w:hAnsi="Cambria Math"/>
                    <w:i/>
                    <w:sz w:val="24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lang w:val="en-US"/>
                  </w:rPr>
                  <m:t>h</m:t>
                </m:r>
              </m:e>
            </m:d>
          </m:sup>
        </m:sSubSup>
        <m:r>
          <w:rPr>
            <w:rFonts w:ascii="Cambria Math" w:hAnsi="Cambria Math"/>
            <w:sz w:val="24"/>
            <w:lang w:val="en-US"/>
          </w:rPr>
          <m:t xml:space="preserve">= </m:t>
        </m:r>
        <m:nary>
          <m:naryPr>
            <m:chr m:val="∏"/>
            <m:limLoc m:val="undOvr"/>
            <m:ctrlPr>
              <w:rPr>
                <w:rFonts w:ascii="Cambria Math" w:hAnsi="Cambria Math"/>
                <w:i/>
                <w:sz w:val="24"/>
                <w:lang w:val="en-US"/>
              </w:rPr>
            </m:ctrlPr>
          </m:naryPr>
          <m:sub>
            <m:r>
              <w:rPr>
                <w:rFonts w:ascii="Cambria Math" w:hAnsi="Cambria Math"/>
                <w:sz w:val="24"/>
                <w:lang w:val="en-US"/>
              </w:rPr>
              <m:t>t=1, t≠h</m:t>
            </m:r>
          </m:sub>
          <m:sup>
            <m:r>
              <w:rPr>
                <w:rFonts w:ascii="Cambria Math" w:hAnsi="Cambria Math"/>
                <w:sz w:val="24"/>
                <w:lang w:val="en-US"/>
              </w:rPr>
              <m:t>l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lang w:val="en-US"/>
                  </w:rPr>
                  <m:t>δ</m:t>
                </m:r>
              </m:e>
              <m:sub>
                <m:r>
                  <w:rPr>
                    <w:rFonts w:ascii="Cambria Math" w:hAnsi="Cambria Math"/>
                    <w:sz w:val="24"/>
                    <w:lang w:val="en-US"/>
                  </w:rPr>
                  <m:t>t</m:t>
                </m:r>
              </m:sub>
            </m:sSub>
          </m:e>
        </m:nary>
        <m:r>
          <w:rPr>
            <w:rFonts w:ascii="Cambria Math" w:hAnsi="Cambria Math"/>
            <w:sz w:val="24"/>
            <w:lang w:val="en-US"/>
          </w:rPr>
          <m:t xml:space="preserve"> </m:t>
        </m:r>
        <m:r>
          <m:rPr>
            <m:sty m:val="p"/>
          </m:rPr>
          <w:rPr>
            <w:rFonts w:ascii="Cambria Math" w:hAnsi="Cambria Math"/>
            <w:sz w:val="24"/>
            <w:lang w:val="en-US"/>
          </w:rPr>
          <m:t xml:space="preserve">for </m:t>
        </m:r>
        <m:r>
          <w:rPr>
            <w:rFonts w:ascii="Cambria Math" w:hAnsi="Cambria Math"/>
            <w:sz w:val="24"/>
            <w:lang w:val="en-US"/>
          </w:rPr>
          <m:t xml:space="preserve">h=1,…,K. </m:t>
        </m:r>
      </m:oMath>
    </w:p>
    <w:p w:rsidR="00BB40D0" w:rsidRPr="00BB40D0" w:rsidRDefault="00BB40D0" w:rsidP="00587B8C">
      <w:pPr>
        <w:spacing w:line="360" w:lineRule="auto"/>
        <w:rPr>
          <w:rFonts w:ascii="Garamond" w:eastAsiaTheme="minorEastAsia" w:hAnsi="Garamond"/>
          <w:sz w:val="24"/>
          <w:lang w:val="en-US"/>
        </w:rPr>
      </w:pPr>
      <w:r w:rsidRPr="00BB40D0">
        <w:rPr>
          <w:rFonts w:ascii="Garamond" w:eastAsiaTheme="minorEastAsia" w:hAnsi="Garamond"/>
          <w:b/>
          <w:sz w:val="24"/>
          <w:lang w:val="en-US"/>
        </w:rPr>
        <w:t>Step 6:</w:t>
      </w:r>
      <w:r>
        <w:rPr>
          <w:rFonts w:ascii="Garamond" w:eastAsiaTheme="minorEastAsia" w:hAnsi="Garamond"/>
          <w:sz w:val="24"/>
          <w:lang w:val="en-US"/>
        </w:rPr>
        <w:t xml:space="preserve"> Update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4"/>
                <w:lang w:val="en-US"/>
              </w:rPr>
              <m:t>1</m:t>
            </m:r>
          </m:sub>
        </m:sSub>
      </m:oMath>
      <w:r>
        <w:rPr>
          <w:rFonts w:ascii="Garamond" w:eastAsiaTheme="minorEastAsia" w:hAnsi="Garamond"/>
          <w:sz w:val="24"/>
          <w:lang w:val="en-US"/>
        </w:rPr>
        <w:t xml:space="preserve"> and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4"/>
                <w:lang w:val="en-US"/>
              </w:rPr>
              <m:t>2</m:t>
            </m:r>
          </m:sub>
        </m:sSub>
      </m:oMath>
      <w:r>
        <w:rPr>
          <w:rFonts w:ascii="Garamond" w:eastAsiaTheme="minorEastAsia" w:hAnsi="Garamond"/>
          <w:sz w:val="24"/>
          <w:lang w:val="en-US"/>
        </w:rPr>
        <w:t xml:space="preserve"> using a Metropolis-Hastings step within the Gibbs sampler. </w:t>
      </w:r>
    </w:p>
    <w:sectPr w:rsidR="00BB40D0" w:rsidRPr="00BB40D0" w:rsidSect="00440AA6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A9C"/>
    <w:rsid w:val="000B25B0"/>
    <w:rsid w:val="001712AE"/>
    <w:rsid w:val="00384A95"/>
    <w:rsid w:val="00440AA6"/>
    <w:rsid w:val="00446FAE"/>
    <w:rsid w:val="0057722C"/>
    <w:rsid w:val="00587B8C"/>
    <w:rsid w:val="00894A9C"/>
    <w:rsid w:val="00BB329A"/>
    <w:rsid w:val="00BB40D0"/>
    <w:rsid w:val="00EB29D5"/>
    <w:rsid w:val="00F421AA"/>
    <w:rsid w:val="00F7217D"/>
    <w:rsid w:val="00FF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DF1691-C853-4948-881D-3D77D8E3D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94A9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jasmit.shah</dc:creator>
  <cp:keywords/>
  <dc:description/>
  <cp:lastModifiedBy>jasmit.shah</cp:lastModifiedBy>
  <cp:revision>2</cp:revision>
  <dcterms:created xsi:type="dcterms:W3CDTF">2019-09-10T10:17:00Z</dcterms:created>
  <dcterms:modified xsi:type="dcterms:W3CDTF">2019-09-10T10:17:00Z</dcterms:modified>
</cp:coreProperties>
</file>