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35B7E5" w14:textId="6BF3776B" w:rsidR="00B81128" w:rsidRDefault="00F80433">
      <w:pPr>
        <w:pStyle w:val="BodyA"/>
        <w:spacing w:line="360" w:lineRule="auto"/>
        <w:jc w:val="center"/>
        <w:rPr>
          <w:rFonts w:ascii="Times New Roman" w:hAnsi="Times New Roman"/>
          <w:b/>
          <w:bCs/>
          <w:sz w:val="24"/>
          <w:szCs w:val="24"/>
        </w:rPr>
      </w:pPr>
      <w:r>
        <w:rPr>
          <w:rFonts w:ascii="Times New Roman" w:hAnsi="Times New Roman"/>
          <w:b/>
          <w:bCs/>
          <w:sz w:val="24"/>
          <w:szCs w:val="24"/>
        </w:rPr>
        <w:t>Supplementary Information</w:t>
      </w:r>
    </w:p>
    <w:p w14:paraId="76394498" w14:textId="77777777" w:rsidR="00A73C89" w:rsidRDefault="00A73C89">
      <w:pPr>
        <w:pStyle w:val="BodyA"/>
        <w:spacing w:line="360" w:lineRule="auto"/>
        <w:jc w:val="center"/>
        <w:rPr>
          <w:rFonts w:ascii="Times New Roman" w:hAnsi="Times New Roman"/>
          <w:b/>
          <w:bCs/>
          <w:sz w:val="24"/>
          <w:szCs w:val="24"/>
        </w:rPr>
      </w:pPr>
    </w:p>
    <w:p w14:paraId="55DC8D61" w14:textId="7EBC744C" w:rsidR="00B81128" w:rsidRPr="00C46A39" w:rsidRDefault="00C46A39" w:rsidP="00C46A39">
      <w:pPr>
        <w:pStyle w:val="BodyA"/>
        <w:spacing w:line="480" w:lineRule="auto"/>
        <w:jc w:val="center"/>
        <w:rPr>
          <w:rFonts w:ascii="Times New Roman" w:eastAsia="Times New Roman" w:hAnsi="Times New Roman" w:cs="Times New Roman"/>
          <w:b/>
          <w:bCs/>
          <w:sz w:val="32"/>
          <w:szCs w:val="32"/>
          <w:lang w:val="en-GB"/>
        </w:rPr>
      </w:pPr>
      <w:r w:rsidRPr="00FD412C">
        <w:rPr>
          <w:rFonts w:ascii="Times New Roman" w:hAnsi="Times New Roman"/>
          <w:b/>
          <w:bCs/>
          <w:sz w:val="32"/>
          <w:szCs w:val="28"/>
          <w:lang w:val="en-GB"/>
        </w:rPr>
        <w:t>An automated protocol for modelling peptide substrates to proteases</w:t>
      </w:r>
    </w:p>
    <w:p w14:paraId="09289D21" w14:textId="77777777" w:rsidR="00B81128" w:rsidRDefault="00B81128">
      <w:pPr>
        <w:pStyle w:val="BodyA"/>
        <w:spacing w:line="360" w:lineRule="auto"/>
        <w:jc w:val="center"/>
        <w:rPr>
          <w:rFonts w:ascii="Times New Roman" w:eastAsia="Times New Roman" w:hAnsi="Times New Roman" w:cs="Times New Roman"/>
          <w:b/>
          <w:bCs/>
          <w:sz w:val="24"/>
          <w:szCs w:val="24"/>
        </w:rPr>
      </w:pPr>
    </w:p>
    <w:p w14:paraId="7620BB20" w14:textId="4004B784" w:rsidR="00B81128" w:rsidRPr="002E41A8" w:rsidRDefault="00F80433">
      <w:pPr>
        <w:pStyle w:val="BodyA"/>
        <w:spacing w:line="360" w:lineRule="auto"/>
        <w:jc w:val="center"/>
        <w:rPr>
          <w:rFonts w:ascii="Times New Roman" w:eastAsia="Times New Roman" w:hAnsi="Times New Roman" w:cs="Times New Roman"/>
          <w:sz w:val="24"/>
          <w:szCs w:val="24"/>
        </w:rPr>
      </w:pPr>
      <w:r w:rsidRPr="00426D3F">
        <w:rPr>
          <w:rFonts w:ascii="Times New Roman" w:hAnsi="Times New Roman"/>
          <w:sz w:val="24"/>
          <w:szCs w:val="24"/>
        </w:rPr>
        <w:t>Rodrigo Ochoa</w:t>
      </w:r>
      <w:r w:rsidRPr="00426D3F">
        <w:rPr>
          <w:rFonts w:ascii="Times New Roman" w:hAnsi="Times New Roman"/>
          <w:sz w:val="24"/>
          <w:szCs w:val="24"/>
          <w:vertAlign w:val="superscript"/>
        </w:rPr>
        <w:t>1,2</w:t>
      </w:r>
      <w:r w:rsidRPr="00426D3F">
        <w:rPr>
          <w:rFonts w:ascii="Times New Roman" w:hAnsi="Times New Roman"/>
          <w:sz w:val="24"/>
          <w:szCs w:val="24"/>
        </w:rPr>
        <w:t xml:space="preserve">, </w:t>
      </w:r>
      <w:r w:rsidR="002E41A8">
        <w:rPr>
          <w:rFonts w:ascii="Times New Roman" w:hAnsi="Times New Roman"/>
          <w:sz w:val="24"/>
          <w:szCs w:val="24"/>
        </w:rPr>
        <w:t>Mikhail Magnitov</w:t>
      </w:r>
      <w:proofErr w:type="gramStart"/>
      <w:r w:rsidR="002E41A8" w:rsidRPr="00426D3F">
        <w:rPr>
          <w:rFonts w:ascii="Times New Roman" w:hAnsi="Times New Roman"/>
          <w:sz w:val="24"/>
          <w:szCs w:val="24"/>
          <w:vertAlign w:val="superscript"/>
        </w:rPr>
        <w:t>2</w:t>
      </w:r>
      <w:r w:rsidR="00C46A39">
        <w:rPr>
          <w:rFonts w:ascii="Times New Roman" w:hAnsi="Times New Roman"/>
          <w:sz w:val="24"/>
          <w:szCs w:val="24"/>
          <w:vertAlign w:val="superscript"/>
        </w:rPr>
        <w:t>,#</w:t>
      </w:r>
      <w:proofErr w:type="gramEnd"/>
      <w:r w:rsidR="002E41A8">
        <w:rPr>
          <w:rFonts w:ascii="Times New Roman" w:hAnsi="Times New Roman"/>
          <w:sz w:val="24"/>
          <w:szCs w:val="24"/>
        </w:rPr>
        <w:t xml:space="preserve">, </w:t>
      </w:r>
      <w:r w:rsidRPr="00426D3F">
        <w:rPr>
          <w:rFonts w:ascii="Times New Roman" w:hAnsi="Times New Roman"/>
          <w:sz w:val="24"/>
          <w:szCs w:val="24"/>
        </w:rPr>
        <w:t>Roman A. Laskowski</w:t>
      </w:r>
      <w:r w:rsidRPr="00426D3F">
        <w:rPr>
          <w:rFonts w:ascii="Times New Roman" w:hAnsi="Times New Roman"/>
          <w:sz w:val="24"/>
          <w:szCs w:val="24"/>
          <w:vertAlign w:val="superscript"/>
        </w:rPr>
        <w:t>2</w:t>
      </w:r>
      <w:r w:rsidRPr="00426D3F">
        <w:rPr>
          <w:rFonts w:ascii="Times New Roman" w:hAnsi="Times New Roman"/>
          <w:sz w:val="24"/>
          <w:szCs w:val="24"/>
        </w:rPr>
        <w:t>, Pilar Cossio</w:t>
      </w:r>
      <w:r w:rsidRPr="00426D3F">
        <w:rPr>
          <w:rFonts w:ascii="Times New Roman" w:hAnsi="Times New Roman"/>
          <w:sz w:val="24"/>
          <w:szCs w:val="24"/>
          <w:vertAlign w:val="superscript"/>
        </w:rPr>
        <w:t>1,</w:t>
      </w:r>
      <w:r w:rsidR="006F7B65" w:rsidRPr="00426D3F">
        <w:rPr>
          <w:rFonts w:ascii="Times New Roman" w:hAnsi="Times New Roman"/>
          <w:sz w:val="24"/>
          <w:szCs w:val="24"/>
          <w:vertAlign w:val="superscript"/>
        </w:rPr>
        <w:t>3</w:t>
      </w:r>
      <w:r w:rsidR="002E41A8" w:rsidRPr="002E41A8">
        <w:rPr>
          <w:rFonts w:ascii="Times New Roman" w:hAnsi="Times New Roman"/>
          <w:sz w:val="24"/>
          <w:szCs w:val="24"/>
        </w:rPr>
        <w:t>,</w:t>
      </w:r>
      <w:r w:rsidR="002E41A8">
        <w:rPr>
          <w:rFonts w:ascii="Times New Roman" w:hAnsi="Times New Roman"/>
          <w:sz w:val="24"/>
          <w:szCs w:val="24"/>
          <w:vertAlign w:val="superscript"/>
        </w:rPr>
        <w:t xml:space="preserve"> </w:t>
      </w:r>
      <w:r w:rsidR="002E41A8" w:rsidRPr="00426D3F">
        <w:rPr>
          <w:rFonts w:ascii="Times New Roman" w:hAnsi="Times New Roman"/>
          <w:sz w:val="24"/>
          <w:szCs w:val="24"/>
        </w:rPr>
        <w:t>Janet M. Thornton</w:t>
      </w:r>
      <w:r w:rsidR="002E41A8" w:rsidRPr="00426D3F">
        <w:rPr>
          <w:rFonts w:ascii="Times New Roman" w:hAnsi="Times New Roman"/>
          <w:sz w:val="24"/>
          <w:szCs w:val="24"/>
          <w:vertAlign w:val="superscript"/>
        </w:rPr>
        <w:t>2</w:t>
      </w:r>
    </w:p>
    <w:p w14:paraId="60B7A70B" w14:textId="77777777" w:rsidR="00B81128" w:rsidRPr="00426D3F" w:rsidRDefault="00B81128">
      <w:pPr>
        <w:pStyle w:val="BodyA"/>
        <w:spacing w:line="360" w:lineRule="auto"/>
        <w:jc w:val="center"/>
        <w:rPr>
          <w:rFonts w:ascii="Times New Roman" w:eastAsia="Times New Roman" w:hAnsi="Times New Roman" w:cs="Times New Roman"/>
          <w:sz w:val="24"/>
          <w:szCs w:val="24"/>
        </w:rPr>
      </w:pPr>
    </w:p>
    <w:p w14:paraId="00904AE9" w14:textId="77777777" w:rsidR="00B81128" w:rsidRDefault="00F80433">
      <w:pPr>
        <w:pStyle w:val="BodyA"/>
        <w:spacing w:line="360" w:lineRule="auto"/>
        <w:jc w:val="both"/>
        <w:rPr>
          <w:rFonts w:ascii="Times New Roman" w:eastAsia="Times New Roman" w:hAnsi="Times New Roman" w:cs="Times New Roman"/>
        </w:rPr>
      </w:pPr>
      <w:r>
        <w:rPr>
          <w:rFonts w:ascii="Times New Roman" w:hAnsi="Times New Roman"/>
          <w:vertAlign w:val="superscript"/>
        </w:rPr>
        <w:t>1</w:t>
      </w:r>
      <w:r>
        <w:rPr>
          <w:rFonts w:ascii="Times New Roman" w:hAnsi="Times New Roman"/>
        </w:rPr>
        <w:t xml:space="preserve">Biophysics of Tropical Diseases, Max Planck Tandem Group, University of Antioquia, 050010 </w:t>
      </w:r>
      <w:proofErr w:type="spellStart"/>
      <w:r>
        <w:rPr>
          <w:rFonts w:ascii="Times New Roman" w:hAnsi="Times New Roman"/>
        </w:rPr>
        <w:t>Medellí</w:t>
      </w:r>
      <w:proofErr w:type="spellEnd"/>
      <w:r>
        <w:rPr>
          <w:rFonts w:ascii="Times New Roman" w:hAnsi="Times New Roman"/>
          <w:lang w:val="it-IT"/>
        </w:rPr>
        <w:t>n, Colombia.</w:t>
      </w:r>
    </w:p>
    <w:p w14:paraId="3A966E10" w14:textId="77777777" w:rsidR="00B81128" w:rsidRDefault="00B81128">
      <w:pPr>
        <w:pStyle w:val="BodyA"/>
        <w:spacing w:line="360" w:lineRule="auto"/>
        <w:jc w:val="both"/>
        <w:rPr>
          <w:rFonts w:ascii="Times New Roman" w:eastAsia="Times New Roman" w:hAnsi="Times New Roman" w:cs="Times New Roman"/>
        </w:rPr>
      </w:pPr>
    </w:p>
    <w:p w14:paraId="3809361A" w14:textId="77777777" w:rsidR="00B81128" w:rsidRDefault="00F80433">
      <w:pPr>
        <w:pStyle w:val="BodyA"/>
        <w:spacing w:line="360" w:lineRule="auto"/>
        <w:jc w:val="both"/>
        <w:rPr>
          <w:rFonts w:ascii="Times New Roman" w:eastAsia="Times New Roman" w:hAnsi="Times New Roman" w:cs="Times New Roman"/>
        </w:rPr>
      </w:pPr>
      <w:r>
        <w:rPr>
          <w:rFonts w:ascii="Times New Roman" w:hAnsi="Times New Roman"/>
          <w:vertAlign w:val="superscript"/>
        </w:rPr>
        <w:t>2</w:t>
      </w:r>
      <w:r>
        <w:rPr>
          <w:rFonts w:ascii="Times New Roman" w:eastAsia="Times New Roman" w:hAnsi="Times New Roman" w:cs="Times New Roman"/>
        </w:rPr>
        <w:t xml:space="preserve">European Molecular Biology Laboratory, European Bioinformatics Institute (EMBL-EBI), </w:t>
      </w:r>
      <w:proofErr w:type="spellStart"/>
      <w:r>
        <w:rPr>
          <w:rFonts w:ascii="Times New Roman" w:eastAsia="Times New Roman" w:hAnsi="Times New Roman" w:cs="Times New Roman"/>
        </w:rPr>
        <w:t>Wellcome</w:t>
      </w:r>
      <w:proofErr w:type="spellEnd"/>
      <w:r>
        <w:rPr>
          <w:rFonts w:ascii="Times New Roman" w:eastAsia="Times New Roman" w:hAnsi="Times New Roman" w:cs="Times New Roman"/>
        </w:rPr>
        <w:t xml:space="preserve"> Trust Genome Campus, </w:t>
      </w:r>
      <w:proofErr w:type="spellStart"/>
      <w:r>
        <w:rPr>
          <w:rFonts w:ascii="Times New Roman" w:eastAsia="Times New Roman" w:hAnsi="Times New Roman" w:cs="Times New Roman"/>
        </w:rPr>
        <w:t>Hinxton</w:t>
      </w:r>
      <w:proofErr w:type="spellEnd"/>
      <w:r>
        <w:rPr>
          <w:rFonts w:ascii="Times New Roman" w:eastAsia="Times New Roman" w:hAnsi="Times New Roman" w:cs="Times New Roman"/>
        </w:rPr>
        <w:t>, Cambridge CB10 1SD, United Kingdom</w:t>
      </w:r>
    </w:p>
    <w:p w14:paraId="08518D82" w14:textId="77777777" w:rsidR="00B81128" w:rsidRDefault="00B81128">
      <w:pPr>
        <w:pStyle w:val="BodyA"/>
        <w:spacing w:line="360" w:lineRule="auto"/>
        <w:jc w:val="both"/>
        <w:rPr>
          <w:rFonts w:ascii="Times New Roman" w:eastAsia="Times New Roman" w:hAnsi="Times New Roman" w:cs="Times New Roman"/>
        </w:rPr>
      </w:pPr>
    </w:p>
    <w:p w14:paraId="3BAE732B" w14:textId="7FE2263A" w:rsidR="00B81128" w:rsidRDefault="006F7B65">
      <w:pPr>
        <w:pStyle w:val="BodyA"/>
        <w:spacing w:line="360" w:lineRule="auto"/>
        <w:jc w:val="both"/>
        <w:rPr>
          <w:rFonts w:ascii="Times New Roman" w:hAnsi="Times New Roman"/>
        </w:rPr>
      </w:pPr>
      <w:r>
        <w:rPr>
          <w:rFonts w:ascii="Times New Roman" w:hAnsi="Times New Roman"/>
          <w:vertAlign w:val="superscript"/>
        </w:rPr>
        <w:t>3</w:t>
      </w:r>
      <w:r w:rsidR="00F80433">
        <w:rPr>
          <w:rFonts w:ascii="Times New Roman" w:hAnsi="Times New Roman"/>
        </w:rPr>
        <w:t>Department of Theoretical Biophysics, Max Planck Institute of Biophysics, 60438 Frankfurt am Main, Germany.</w:t>
      </w:r>
    </w:p>
    <w:p w14:paraId="21E16E7E" w14:textId="60588F25" w:rsidR="00C46A39" w:rsidRDefault="00C46A39">
      <w:pPr>
        <w:pStyle w:val="BodyA"/>
        <w:spacing w:line="360" w:lineRule="auto"/>
        <w:jc w:val="both"/>
        <w:rPr>
          <w:rFonts w:ascii="Times New Roman" w:hAnsi="Times New Roman"/>
        </w:rPr>
      </w:pPr>
    </w:p>
    <w:p w14:paraId="40786132" w14:textId="2FDD7664" w:rsidR="00C46A39" w:rsidRPr="00C46A39" w:rsidRDefault="00C46A39" w:rsidP="00C46A39">
      <w:pPr>
        <w:pStyle w:val="BodyA"/>
        <w:spacing w:line="480" w:lineRule="auto"/>
        <w:jc w:val="both"/>
        <w:rPr>
          <w:rFonts w:ascii="Times New Roman" w:hAnsi="Times New Roman"/>
          <w:lang w:val="en-GB"/>
        </w:rPr>
      </w:pPr>
      <w:r w:rsidRPr="00FD412C">
        <w:rPr>
          <w:rFonts w:ascii="Times New Roman" w:hAnsi="Times New Roman" w:cs="Times New Roman"/>
          <w:sz w:val="24"/>
          <w:vertAlign w:val="superscript"/>
          <w:lang w:bidi="en-US"/>
        </w:rPr>
        <w:t>#</w:t>
      </w:r>
      <w:r w:rsidRPr="00FD412C">
        <w:rPr>
          <w:rFonts w:ascii="Times New Roman" w:hAnsi="Times New Roman" w:cs="Times New Roman"/>
          <w:sz w:val="24"/>
          <w:lang w:bidi="en-US"/>
        </w:rPr>
        <w:t xml:space="preserve">Current address: </w:t>
      </w:r>
      <w:r w:rsidRPr="00FD412C">
        <w:rPr>
          <w:rFonts w:ascii="Times New Roman" w:hAnsi="Times New Roman" w:cs="Times New Roman"/>
          <w:lang w:bidi="en-US"/>
        </w:rPr>
        <w:t xml:space="preserve">Department of Biological and Medical Physics, Moscow Institute of Physics and Technology (National Research University), </w:t>
      </w:r>
      <w:proofErr w:type="spellStart"/>
      <w:r w:rsidRPr="00FD412C">
        <w:rPr>
          <w:rFonts w:ascii="Times New Roman" w:hAnsi="Times New Roman" w:cs="Times New Roman"/>
          <w:lang w:bidi="en-US"/>
        </w:rPr>
        <w:t>Dolgoprudny</w:t>
      </w:r>
      <w:proofErr w:type="spellEnd"/>
      <w:r w:rsidRPr="00FD412C">
        <w:rPr>
          <w:rFonts w:ascii="Times New Roman" w:hAnsi="Times New Roman" w:cs="Times New Roman"/>
          <w:lang w:bidi="en-US"/>
        </w:rPr>
        <w:t xml:space="preserve"> 141701, Russia.</w:t>
      </w:r>
    </w:p>
    <w:p w14:paraId="2E850247" w14:textId="77777777" w:rsidR="00B81128" w:rsidRDefault="00F80433">
      <w:pPr>
        <w:pStyle w:val="BodyB"/>
      </w:pPr>
      <w:r>
        <w:br w:type="page"/>
      </w:r>
    </w:p>
    <w:p w14:paraId="3FB52679" w14:textId="77777777" w:rsidR="00B81128" w:rsidRDefault="00F80433">
      <w:pPr>
        <w:pStyle w:val="BodyBA"/>
        <w:spacing w:line="360" w:lineRule="auto"/>
        <w:jc w:val="both"/>
        <w:rPr>
          <w:rFonts w:ascii="Times New Roman" w:hAnsi="Times New Roman"/>
          <w:b/>
          <w:bCs/>
          <w:sz w:val="24"/>
          <w:szCs w:val="24"/>
        </w:rPr>
      </w:pPr>
      <w:r>
        <w:rPr>
          <w:rFonts w:ascii="Times New Roman" w:hAnsi="Times New Roman"/>
          <w:b/>
          <w:bCs/>
          <w:sz w:val="24"/>
          <w:szCs w:val="24"/>
        </w:rPr>
        <w:lastRenderedPageBreak/>
        <w:t>Supplementary Figures</w:t>
      </w:r>
    </w:p>
    <w:p w14:paraId="42CBFAD1" w14:textId="77777777" w:rsidR="000B4C07" w:rsidRDefault="000B4C07">
      <w:pPr>
        <w:pStyle w:val="BodyBA"/>
        <w:spacing w:line="360" w:lineRule="auto"/>
        <w:jc w:val="both"/>
      </w:pPr>
    </w:p>
    <w:p w14:paraId="27702355" w14:textId="28A0EB10" w:rsidR="00B81128" w:rsidRDefault="006E5A98">
      <w:pPr>
        <w:pStyle w:val="BodyBA"/>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noProof/>
        </w:rPr>
        <w:drawing>
          <wp:inline distT="0" distB="0" distL="0" distR="0" wp14:anchorId="4066968F" wp14:editId="02762A31">
            <wp:extent cx="5612130" cy="2467610"/>
            <wp:effectExtent l="0" t="0" r="7620" b="8890"/>
            <wp:docPr id="2" name="Imagen 2" descr="Gráfico, Gráfico circ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Gráfico, Gráfico circular&#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2467610"/>
                    </a:xfrm>
                    <a:prstGeom prst="rect">
                      <a:avLst/>
                    </a:prstGeom>
                  </pic:spPr>
                </pic:pic>
              </a:graphicData>
            </a:graphic>
          </wp:inline>
        </w:drawing>
      </w:r>
    </w:p>
    <w:p w14:paraId="14084075" w14:textId="6EF84484" w:rsidR="00B81128" w:rsidRDefault="00F80433">
      <w:pPr>
        <w:pStyle w:val="BodyBA"/>
        <w:spacing w:line="360" w:lineRule="auto"/>
        <w:jc w:val="both"/>
        <w:rPr>
          <w:rFonts w:ascii="Times New Roman" w:hAnsi="Times New Roman"/>
          <w:sz w:val="24"/>
          <w:szCs w:val="24"/>
        </w:rPr>
      </w:pPr>
      <w:r>
        <w:rPr>
          <w:rFonts w:ascii="Times New Roman" w:hAnsi="Times New Roman"/>
          <w:b/>
          <w:bCs/>
          <w:sz w:val="24"/>
          <w:szCs w:val="24"/>
          <w:lang w:val="it-IT"/>
        </w:rPr>
        <w:t>Fig</w:t>
      </w:r>
      <w:r w:rsidR="00B22272">
        <w:rPr>
          <w:rFonts w:ascii="Times New Roman" w:hAnsi="Times New Roman"/>
          <w:b/>
          <w:bCs/>
          <w:sz w:val="24"/>
          <w:szCs w:val="24"/>
          <w:lang w:val="it-IT"/>
        </w:rPr>
        <w:t>.</w:t>
      </w:r>
      <w:r>
        <w:rPr>
          <w:rFonts w:ascii="Times New Roman" w:hAnsi="Times New Roman"/>
          <w:b/>
          <w:bCs/>
          <w:sz w:val="24"/>
          <w:szCs w:val="24"/>
          <w:lang w:val="it-IT"/>
        </w:rPr>
        <w:t xml:space="preserve"> </w:t>
      </w:r>
      <w:r w:rsidR="00BC2D25">
        <w:rPr>
          <w:rFonts w:ascii="Times New Roman" w:hAnsi="Times New Roman"/>
          <w:b/>
          <w:bCs/>
          <w:sz w:val="24"/>
          <w:szCs w:val="24"/>
          <w:lang w:val="it-IT"/>
        </w:rPr>
        <w:t>S</w:t>
      </w:r>
      <w:r w:rsidR="00FD412C">
        <w:rPr>
          <w:rFonts w:ascii="Times New Roman" w:hAnsi="Times New Roman"/>
          <w:b/>
          <w:bCs/>
          <w:sz w:val="24"/>
          <w:szCs w:val="24"/>
          <w:lang w:val="it-IT"/>
        </w:rPr>
        <w:t>1</w:t>
      </w:r>
      <w:r>
        <w:rPr>
          <w:rFonts w:ascii="Times New Roman" w:hAnsi="Times New Roman"/>
          <w:sz w:val="24"/>
          <w:szCs w:val="24"/>
        </w:rPr>
        <w:t xml:space="preserve">. </w:t>
      </w:r>
      <w:r w:rsidR="000B4C07">
        <w:rPr>
          <w:rFonts w:ascii="Times New Roman" w:hAnsi="Times New Roman"/>
          <w:sz w:val="24"/>
          <w:szCs w:val="24"/>
        </w:rPr>
        <w:t>Distribution of the structures detected during the annotation phase. The serine proteases are the most diverse group with 1</w:t>
      </w:r>
      <w:r w:rsidR="006E5A98">
        <w:rPr>
          <w:rFonts w:ascii="Times New Roman" w:hAnsi="Times New Roman"/>
          <w:sz w:val="24"/>
          <w:szCs w:val="24"/>
        </w:rPr>
        <w:t>17</w:t>
      </w:r>
      <w:r w:rsidR="000B4C07">
        <w:rPr>
          <w:rFonts w:ascii="Times New Roman" w:hAnsi="Times New Roman"/>
          <w:sz w:val="24"/>
          <w:szCs w:val="24"/>
        </w:rPr>
        <w:t xml:space="preserve"> crystal structures covering 25 classes from MEROPS database, where the subfamily S01 of serine endopeptidases is the most representative.</w:t>
      </w:r>
    </w:p>
    <w:p w14:paraId="1B9D9469" w14:textId="4340D02F" w:rsidR="00B81128" w:rsidRDefault="00BC2D25">
      <w:pPr>
        <w:pStyle w:val="BodyA"/>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287F6FBF" wp14:editId="383DC871">
            <wp:extent cx="5612130" cy="4541520"/>
            <wp:effectExtent l="0" t="0" r="7620" b="0"/>
            <wp:docPr id="1" name="Imagen 1"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_Fig_hbonds_contact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12130" cy="4541520"/>
                    </a:xfrm>
                    <a:prstGeom prst="rect">
                      <a:avLst/>
                    </a:prstGeom>
                  </pic:spPr>
                </pic:pic>
              </a:graphicData>
            </a:graphic>
          </wp:inline>
        </w:drawing>
      </w:r>
    </w:p>
    <w:p w14:paraId="075333B3" w14:textId="76CAAA85" w:rsidR="00B81128" w:rsidRDefault="00F80433">
      <w:pPr>
        <w:pStyle w:val="BodyA"/>
        <w:spacing w:line="360" w:lineRule="auto"/>
        <w:jc w:val="both"/>
        <w:rPr>
          <w:rFonts w:ascii="Times New Roman" w:hAnsi="Times New Roman"/>
          <w:sz w:val="24"/>
          <w:szCs w:val="24"/>
        </w:rPr>
      </w:pPr>
      <w:r>
        <w:rPr>
          <w:rFonts w:ascii="Times New Roman" w:hAnsi="Times New Roman"/>
          <w:b/>
          <w:bCs/>
          <w:sz w:val="24"/>
          <w:szCs w:val="24"/>
          <w:lang w:val="it-IT"/>
        </w:rPr>
        <w:t>Fig</w:t>
      </w:r>
      <w:r w:rsidR="00B22272">
        <w:rPr>
          <w:rFonts w:ascii="Times New Roman" w:hAnsi="Times New Roman"/>
          <w:b/>
          <w:bCs/>
          <w:sz w:val="24"/>
          <w:szCs w:val="24"/>
          <w:lang w:val="it-IT"/>
        </w:rPr>
        <w:t>.</w:t>
      </w:r>
      <w:r>
        <w:rPr>
          <w:rFonts w:ascii="Times New Roman" w:hAnsi="Times New Roman"/>
          <w:b/>
          <w:bCs/>
          <w:sz w:val="24"/>
          <w:szCs w:val="24"/>
          <w:lang w:val="it-IT"/>
        </w:rPr>
        <w:t xml:space="preserve"> </w:t>
      </w:r>
      <w:r w:rsidR="00BC2D25">
        <w:rPr>
          <w:rFonts w:ascii="Times New Roman" w:hAnsi="Times New Roman"/>
          <w:b/>
          <w:bCs/>
          <w:sz w:val="24"/>
          <w:szCs w:val="24"/>
          <w:lang w:val="it-IT"/>
        </w:rPr>
        <w:t>S</w:t>
      </w:r>
      <w:r w:rsidR="00FD412C">
        <w:rPr>
          <w:rFonts w:ascii="Times New Roman" w:hAnsi="Times New Roman"/>
          <w:b/>
          <w:bCs/>
          <w:sz w:val="24"/>
          <w:szCs w:val="24"/>
          <w:lang w:val="it-IT"/>
        </w:rPr>
        <w:t>2</w:t>
      </w:r>
      <w:r>
        <w:rPr>
          <w:rFonts w:ascii="Times New Roman" w:hAnsi="Times New Roman"/>
          <w:sz w:val="24"/>
          <w:szCs w:val="24"/>
        </w:rPr>
        <w:t xml:space="preserve">. </w:t>
      </w:r>
      <w:r w:rsidR="00BC2D25" w:rsidRPr="00BC2D25">
        <w:rPr>
          <w:rFonts w:ascii="Times New Roman" w:hAnsi="Times New Roman"/>
          <w:sz w:val="24"/>
          <w:szCs w:val="24"/>
        </w:rPr>
        <w:t xml:space="preserve">Mean values of structural observables at each position of the peptides modelled for structures 4dt7 (MEROPS id S01.217) in turquoise, 1iau (MEROPS id S01.010) in sky blue, 1tps (MEROPS id S01.151) in blue, and 1ppg (MEROPS id S01.131) in black. The observables included are </w:t>
      </w:r>
      <w:r w:rsidR="00BC2D25">
        <w:rPr>
          <w:rFonts w:ascii="Times New Roman" w:hAnsi="Times New Roman"/>
          <w:sz w:val="24"/>
          <w:szCs w:val="24"/>
        </w:rPr>
        <w:t>the number of hydrogen bonds between the protein and the peptide’s main chain (A) and side chain atoms, and the number of non-bonded contacts between the protein and the peptide’s main chain (C) and side chain atoms.</w:t>
      </w:r>
    </w:p>
    <w:p w14:paraId="46E58EEC" w14:textId="6FA8D810" w:rsidR="005042DC" w:rsidRDefault="005042DC">
      <w:pPr>
        <w:pStyle w:val="BodyA"/>
        <w:spacing w:line="360" w:lineRule="auto"/>
        <w:jc w:val="both"/>
        <w:rPr>
          <w:rFonts w:ascii="Times New Roman" w:hAnsi="Times New Roman"/>
          <w:sz w:val="24"/>
          <w:szCs w:val="24"/>
        </w:rPr>
      </w:pPr>
    </w:p>
    <w:p w14:paraId="3B75BFF8" w14:textId="114EB5EB" w:rsidR="005042DC" w:rsidRDefault="00542E33" w:rsidP="00542E33">
      <w:pPr>
        <w:pStyle w:val="BodyA"/>
        <w:spacing w:line="360" w:lineRule="auto"/>
        <w:jc w:val="center"/>
      </w:pPr>
      <w:r>
        <w:rPr>
          <w:noProof/>
        </w:rPr>
        <w:lastRenderedPageBreak/>
        <w:drawing>
          <wp:inline distT="0" distB="0" distL="0" distR="0" wp14:anchorId="13A5A807" wp14:editId="613BD88F">
            <wp:extent cx="5612130" cy="2077720"/>
            <wp:effectExtent l="0" t="0" r="7620" b="0"/>
            <wp:docPr id="10" name="Imagen 10" descr="Imagen que contiene map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up_Fig_asa_ener_al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12130" cy="2077720"/>
                    </a:xfrm>
                    <a:prstGeom prst="rect">
                      <a:avLst/>
                    </a:prstGeom>
                  </pic:spPr>
                </pic:pic>
              </a:graphicData>
            </a:graphic>
          </wp:inline>
        </w:drawing>
      </w:r>
    </w:p>
    <w:p w14:paraId="473C07B7" w14:textId="1254E3EE" w:rsidR="005042DC" w:rsidRDefault="005042DC">
      <w:pPr>
        <w:pStyle w:val="BodyA"/>
        <w:spacing w:line="360" w:lineRule="auto"/>
        <w:jc w:val="both"/>
      </w:pPr>
      <w:r>
        <w:rPr>
          <w:rFonts w:ascii="Times New Roman" w:hAnsi="Times New Roman"/>
          <w:b/>
          <w:bCs/>
          <w:sz w:val="24"/>
          <w:szCs w:val="24"/>
          <w:lang w:val="it-IT"/>
        </w:rPr>
        <w:t>Fig</w:t>
      </w:r>
      <w:r w:rsidR="00B22272">
        <w:rPr>
          <w:rFonts w:ascii="Times New Roman" w:hAnsi="Times New Roman"/>
          <w:b/>
          <w:bCs/>
          <w:sz w:val="24"/>
          <w:szCs w:val="24"/>
          <w:lang w:val="it-IT"/>
        </w:rPr>
        <w:t>.</w:t>
      </w:r>
      <w:r>
        <w:rPr>
          <w:rFonts w:ascii="Times New Roman" w:hAnsi="Times New Roman"/>
          <w:b/>
          <w:bCs/>
          <w:sz w:val="24"/>
          <w:szCs w:val="24"/>
          <w:lang w:val="it-IT"/>
        </w:rPr>
        <w:t xml:space="preserve"> </w:t>
      </w:r>
      <w:r w:rsidR="00BC2D25">
        <w:rPr>
          <w:rFonts w:ascii="Times New Roman" w:hAnsi="Times New Roman"/>
          <w:b/>
          <w:bCs/>
          <w:sz w:val="24"/>
          <w:szCs w:val="24"/>
          <w:lang w:val="it-IT"/>
        </w:rPr>
        <w:t>S</w:t>
      </w:r>
      <w:r w:rsidR="00FD412C">
        <w:rPr>
          <w:rFonts w:ascii="Times New Roman" w:hAnsi="Times New Roman"/>
          <w:b/>
          <w:bCs/>
          <w:sz w:val="24"/>
          <w:szCs w:val="24"/>
          <w:lang w:val="it-IT"/>
        </w:rPr>
        <w:t>3</w:t>
      </w:r>
      <w:r>
        <w:rPr>
          <w:rFonts w:ascii="Times New Roman" w:hAnsi="Times New Roman"/>
          <w:sz w:val="24"/>
          <w:szCs w:val="24"/>
        </w:rPr>
        <w:t xml:space="preserve">. </w:t>
      </w:r>
      <w:r w:rsidR="00542E33">
        <w:rPr>
          <w:rFonts w:ascii="Times New Roman" w:hAnsi="Times New Roman"/>
          <w:sz w:val="24"/>
          <w:szCs w:val="24"/>
        </w:rPr>
        <w:t xml:space="preserve">Mean values of structural observables at each position of the peptides modelled for structures 4dt7 (MEROPS id S01.217) in green, 1iau (MEROPS id S01.010) in cyan, 1tps </w:t>
      </w:r>
      <w:r w:rsidR="008665BF">
        <w:rPr>
          <w:rFonts w:ascii="Times New Roman" w:hAnsi="Times New Roman"/>
          <w:sz w:val="24"/>
          <w:szCs w:val="24"/>
        </w:rPr>
        <w:t>(MEROPS id S01.151) in red, 1ppg (MEROPS id S01.131) in purple, 1ekb (MEROPS id S01.156) in blue, 1ycp (MEROPS id S01.217) in gold, 2age (MEROPS id S01.151) in pink, 2zck (MEROPS id S01.162) in black, and 3tjv (MEROPS id S01.147) in yellow. The observables included are the interaction energy calculated using the Rosetta scoring function (A), and the relative accessible surface area -ASA (B).</w:t>
      </w:r>
    </w:p>
    <w:p w14:paraId="7EE57170" w14:textId="664D0FEF" w:rsidR="00B81128" w:rsidRDefault="00B81128">
      <w:pPr>
        <w:rPr>
          <w:rFonts w:eastAsia="Calibri" w:cs="Calibri"/>
          <w:b/>
          <w:bCs/>
          <w:color w:val="000000"/>
          <w:u w:color="000000"/>
          <w:lang w:eastAsia="es-CO"/>
        </w:rPr>
      </w:pPr>
    </w:p>
    <w:p w14:paraId="5DB8CCC5" w14:textId="77777777" w:rsidR="00FD412C" w:rsidRDefault="00FD412C" w:rsidP="00FD412C">
      <w:pPr>
        <w:pStyle w:val="BodyBA"/>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C3DD73A" wp14:editId="6B76BE2F">
            <wp:extent cx="5612130" cy="1146810"/>
            <wp:effectExtent l="0" t="0" r="762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up_Fig_model_exampl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12130" cy="1146810"/>
                    </a:xfrm>
                    <a:prstGeom prst="rect">
                      <a:avLst/>
                    </a:prstGeom>
                  </pic:spPr>
                </pic:pic>
              </a:graphicData>
            </a:graphic>
          </wp:inline>
        </w:drawing>
      </w:r>
    </w:p>
    <w:p w14:paraId="15947AF5" w14:textId="3571BA56" w:rsidR="00FD412C" w:rsidRDefault="00FD412C" w:rsidP="00FD412C">
      <w:pPr>
        <w:pStyle w:val="BodyBA"/>
        <w:spacing w:line="360" w:lineRule="auto"/>
        <w:jc w:val="both"/>
        <w:rPr>
          <w:rFonts w:ascii="Times New Roman" w:hAnsi="Times New Roman"/>
          <w:sz w:val="24"/>
          <w:szCs w:val="24"/>
        </w:rPr>
      </w:pPr>
      <w:r>
        <w:rPr>
          <w:rFonts w:ascii="Times New Roman" w:hAnsi="Times New Roman"/>
          <w:b/>
          <w:bCs/>
          <w:sz w:val="24"/>
          <w:szCs w:val="24"/>
          <w:lang w:val="it-IT"/>
        </w:rPr>
        <w:t>Fig. S</w:t>
      </w:r>
      <w:r>
        <w:rPr>
          <w:rFonts w:ascii="Times New Roman" w:hAnsi="Times New Roman"/>
          <w:b/>
          <w:bCs/>
          <w:sz w:val="24"/>
          <w:szCs w:val="24"/>
          <w:lang w:val="it-IT"/>
        </w:rPr>
        <w:t>4</w:t>
      </w:r>
      <w:r>
        <w:rPr>
          <w:rFonts w:ascii="Times New Roman" w:hAnsi="Times New Roman"/>
          <w:sz w:val="24"/>
          <w:szCs w:val="24"/>
        </w:rPr>
        <w:t>. Schematic of the substrate modelling, including the original crystal structure (cyan), the modelled natural AA instead of the non-natural AA present (purple), and the model of missing amino acids in the P4-P1 region (orange) and P1’-P4’ region (green).</w:t>
      </w:r>
    </w:p>
    <w:p w14:paraId="35694407" w14:textId="22639238" w:rsidR="00BC2D25" w:rsidRDefault="00BC2D25">
      <w:pPr>
        <w:rPr>
          <w:rFonts w:eastAsia="Calibri" w:cs="Calibri"/>
          <w:b/>
          <w:bCs/>
          <w:color w:val="000000"/>
          <w:u w:color="000000"/>
          <w:lang w:eastAsia="es-CO"/>
        </w:rPr>
      </w:pPr>
    </w:p>
    <w:p w14:paraId="51914A30" w14:textId="77777777" w:rsidR="00554A29" w:rsidRDefault="00554A29">
      <w:pPr>
        <w:pStyle w:val="BodyBA"/>
        <w:spacing w:line="360" w:lineRule="auto"/>
        <w:jc w:val="both"/>
        <w:rPr>
          <w:rFonts w:ascii="Times New Roman" w:hAnsi="Times New Roman"/>
          <w:b/>
          <w:bCs/>
          <w:sz w:val="24"/>
          <w:szCs w:val="24"/>
        </w:rPr>
      </w:pPr>
    </w:p>
    <w:p w14:paraId="433DC75B" w14:textId="1A8092ED" w:rsidR="00B81128" w:rsidRDefault="00F80433">
      <w:pPr>
        <w:pStyle w:val="BodyBA"/>
        <w:spacing w:line="360" w:lineRule="auto"/>
        <w:jc w:val="both"/>
        <w:rPr>
          <w:rFonts w:ascii="Times New Roman" w:hAnsi="Times New Roman"/>
          <w:b/>
          <w:bCs/>
          <w:sz w:val="24"/>
          <w:szCs w:val="24"/>
        </w:rPr>
      </w:pPr>
      <w:r>
        <w:rPr>
          <w:rFonts w:ascii="Times New Roman" w:hAnsi="Times New Roman"/>
          <w:b/>
          <w:bCs/>
          <w:sz w:val="24"/>
          <w:szCs w:val="24"/>
        </w:rPr>
        <w:t>Supplementary Tables</w:t>
      </w:r>
    </w:p>
    <w:p w14:paraId="244D3424" w14:textId="111FBE30" w:rsidR="001A4F80" w:rsidRDefault="00DF198D">
      <w:pPr>
        <w:pStyle w:val="BodyBA"/>
        <w:spacing w:line="360" w:lineRule="auto"/>
        <w:jc w:val="both"/>
        <w:rPr>
          <w:rFonts w:ascii="Times New Roman" w:hAnsi="Times New Roman"/>
          <w:b/>
          <w:sz w:val="24"/>
          <w:szCs w:val="24"/>
        </w:rPr>
      </w:pPr>
      <w:r>
        <w:rPr>
          <w:rFonts w:ascii="Times New Roman" w:hAnsi="Times New Roman"/>
          <w:b/>
          <w:bCs/>
          <w:sz w:val="24"/>
          <w:szCs w:val="24"/>
        </w:rPr>
        <w:t xml:space="preserve">Table </w:t>
      </w:r>
      <w:r w:rsidR="001A4F80">
        <w:rPr>
          <w:rFonts w:ascii="Times New Roman" w:hAnsi="Times New Roman"/>
          <w:b/>
          <w:bCs/>
          <w:sz w:val="24"/>
          <w:szCs w:val="24"/>
        </w:rPr>
        <w:t>S</w:t>
      </w:r>
      <w:r>
        <w:rPr>
          <w:rFonts w:ascii="Times New Roman" w:hAnsi="Times New Roman"/>
          <w:b/>
          <w:bCs/>
          <w:sz w:val="24"/>
          <w:szCs w:val="24"/>
        </w:rPr>
        <w:t xml:space="preserve">1. </w:t>
      </w:r>
      <w:r w:rsidR="00276898">
        <w:rPr>
          <w:rFonts w:ascii="Times New Roman" w:hAnsi="Times New Roman"/>
          <w:bCs/>
          <w:sz w:val="24"/>
          <w:szCs w:val="24"/>
        </w:rPr>
        <w:t xml:space="preserve">List of annotated </w:t>
      </w:r>
      <w:r w:rsidR="001A4F80">
        <w:rPr>
          <w:rFonts w:ascii="Times New Roman" w:hAnsi="Times New Roman"/>
          <w:bCs/>
          <w:sz w:val="24"/>
          <w:szCs w:val="24"/>
        </w:rPr>
        <w:t xml:space="preserve">serine proteases structure from PDB, including the id, ligand sequence, ligand size, ligand chain, ligand residue numbers, protein chains, protein residues, EC number, CATH domains, </w:t>
      </w:r>
      <w:proofErr w:type="spellStart"/>
      <w:r w:rsidR="001A4F80">
        <w:rPr>
          <w:rFonts w:ascii="Times New Roman" w:hAnsi="Times New Roman"/>
          <w:bCs/>
          <w:sz w:val="24"/>
          <w:szCs w:val="24"/>
        </w:rPr>
        <w:t>Pfam</w:t>
      </w:r>
      <w:proofErr w:type="spellEnd"/>
      <w:r w:rsidR="001A4F80">
        <w:rPr>
          <w:rFonts w:ascii="Times New Roman" w:hAnsi="Times New Roman"/>
          <w:bCs/>
          <w:sz w:val="24"/>
          <w:szCs w:val="24"/>
        </w:rPr>
        <w:t xml:space="preserve"> domains, </w:t>
      </w:r>
      <w:proofErr w:type="spellStart"/>
      <w:r w:rsidR="001A4F80">
        <w:rPr>
          <w:rFonts w:ascii="Times New Roman" w:hAnsi="Times New Roman"/>
          <w:bCs/>
          <w:sz w:val="24"/>
          <w:szCs w:val="24"/>
        </w:rPr>
        <w:t>UniProt</w:t>
      </w:r>
      <w:proofErr w:type="spellEnd"/>
      <w:r w:rsidR="001A4F80">
        <w:rPr>
          <w:rFonts w:ascii="Times New Roman" w:hAnsi="Times New Roman"/>
          <w:bCs/>
          <w:sz w:val="24"/>
          <w:szCs w:val="24"/>
        </w:rPr>
        <w:t xml:space="preserve"> id, MEROPS id, catalytic residues, </w:t>
      </w:r>
      <w:r w:rsidR="001A4F80">
        <w:rPr>
          <w:rFonts w:ascii="Times New Roman" w:hAnsi="Times New Roman"/>
          <w:bCs/>
          <w:sz w:val="24"/>
          <w:szCs w:val="24"/>
        </w:rPr>
        <w:lastRenderedPageBreak/>
        <w:t>catalytic roles, structure index, truncated ligand sequence, truncated ligand numbering and</w:t>
      </w:r>
      <w:r>
        <w:rPr>
          <w:rFonts w:ascii="Times New Roman" w:hAnsi="Times New Roman"/>
          <w:bCs/>
          <w:sz w:val="24"/>
          <w:szCs w:val="24"/>
        </w:rPr>
        <w:t>.</w:t>
      </w:r>
      <w:r w:rsidR="001A4F80">
        <w:rPr>
          <w:rFonts w:ascii="Times New Roman" w:hAnsi="Times New Roman"/>
          <w:bCs/>
          <w:sz w:val="24"/>
          <w:szCs w:val="24"/>
        </w:rPr>
        <w:t xml:space="preserve"> truncated pocket names. </w:t>
      </w:r>
      <w:r w:rsidR="001A4F80" w:rsidRPr="001A4F80">
        <w:rPr>
          <w:rFonts w:ascii="Times New Roman" w:hAnsi="Times New Roman"/>
          <w:b/>
          <w:sz w:val="24"/>
          <w:szCs w:val="24"/>
        </w:rPr>
        <w:t xml:space="preserve">[The </w:t>
      </w:r>
      <w:r w:rsidR="001A4F80">
        <w:rPr>
          <w:rFonts w:ascii="Times New Roman" w:hAnsi="Times New Roman"/>
          <w:b/>
          <w:sz w:val="24"/>
          <w:szCs w:val="24"/>
        </w:rPr>
        <w:t>table is available</w:t>
      </w:r>
      <w:r w:rsidR="001A4F80" w:rsidRPr="001A4F80">
        <w:rPr>
          <w:rFonts w:ascii="Times New Roman" w:hAnsi="Times New Roman"/>
          <w:b/>
          <w:sz w:val="24"/>
          <w:szCs w:val="24"/>
        </w:rPr>
        <w:t xml:space="preserve"> as an external xlsx file]</w:t>
      </w:r>
      <w:r w:rsidR="001A4F80">
        <w:rPr>
          <w:rFonts w:ascii="Times New Roman" w:hAnsi="Times New Roman"/>
          <w:b/>
          <w:sz w:val="24"/>
          <w:szCs w:val="24"/>
        </w:rPr>
        <w:t>.</w:t>
      </w:r>
    </w:p>
    <w:p w14:paraId="16A7BF59" w14:textId="3C647D38" w:rsidR="001A4F80" w:rsidRDefault="001A4F80">
      <w:pPr>
        <w:pStyle w:val="BodyBA"/>
        <w:spacing w:line="360" w:lineRule="auto"/>
        <w:jc w:val="both"/>
        <w:rPr>
          <w:rFonts w:ascii="Times New Roman" w:hAnsi="Times New Roman"/>
          <w:b/>
          <w:sz w:val="24"/>
          <w:szCs w:val="24"/>
        </w:rPr>
      </w:pPr>
    </w:p>
    <w:p w14:paraId="74B06474" w14:textId="3DF8E96D" w:rsidR="001A4F80" w:rsidRDefault="001A4F80" w:rsidP="001A4F80">
      <w:pPr>
        <w:pStyle w:val="BodyBA"/>
        <w:spacing w:line="360" w:lineRule="auto"/>
        <w:jc w:val="both"/>
        <w:rPr>
          <w:rFonts w:ascii="Times New Roman" w:hAnsi="Times New Roman"/>
          <w:b/>
          <w:sz w:val="24"/>
          <w:szCs w:val="24"/>
        </w:rPr>
      </w:pPr>
      <w:r>
        <w:rPr>
          <w:rFonts w:ascii="Times New Roman" w:hAnsi="Times New Roman"/>
          <w:b/>
          <w:bCs/>
          <w:sz w:val="24"/>
          <w:szCs w:val="24"/>
        </w:rPr>
        <w:t xml:space="preserve">Table S2. </w:t>
      </w:r>
      <w:r>
        <w:rPr>
          <w:rFonts w:ascii="Times New Roman" w:hAnsi="Times New Roman"/>
          <w:bCs/>
          <w:sz w:val="24"/>
          <w:szCs w:val="24"/>
        </w:rPr>
        <w:t xml:space="preserve">List of annotated cysteine proteases structure from PDB, including the id, ligand sequence, ligand size, ligand chain, ligand residue numbers, protein chains, protein residues, EC number, CATH domains, </w:t>
      </w:r>
      <w:proofErr w:type="spellStart"/>
      <w:r>
        <w:rPr>
          <w:rFonts w:ascii="Times New Roman" w:hAnsi="Times New Roman"/>
          <w:bCs/>
          <w:sz w:val="24"/>
          <w:szCs w:val="24"/>
        </w:rPr>
        <w:t>Pfam</w:t>
      </w:r>
      <w:proofErr w:type="spellEnd"/>
      <w:r>
        <w:rPr>
          <w:rFonts w:ascii="Times New Roman" w:hAnsi="Times New Roman"/>
          <w:bCs/>
          <w:sz w:val="24"/>
          <w:szCs w:val="24"/>
        </w:rPr>
        <w:t xml:space="preserve"> domains, </w:t>
      </w:r>
      <w:proofErr w:type="spellStart"/>
      <w:r>
        <w:rPr>
          <w:rFonts w:ascii="Times New Roman" w:hAnsi="Times New Roman"/>
          <w:bCs/>
          <w:sz w:val="24"/>
          <w:szCs w:val="24"/>
        </w:rPr>
        <w:t>UniProt</w:t>
      </w:r>
      <w:proofErr w:type="spellEnd"/>
      <w:r>
        <w:rPr>
          <w:rFonts w:ascii="Times New Roman" w:hAnsi="Times New Roman"/>
          <w:bCs/>
          <w:sz w:val="24"/>
          <w:szCs w:val="24"/>
        </w:rPr>
        <w:t xml:space="preserve"> id, MEROPS id, catalytic residues, catalytic roles, structure index, truncated ligand sequence, truncated ligand numbering and. truncated pocket names. </w:t>
      </w:r>
      <w:r w:rsidRPr="001A4F80">
        <w:rPr>
          <w:rFonts w:ascii="Times New Roman" w:hAnsi="Times New Roman"/>
          <w:b/>
          <w:sz w:val="24"/>
          <w:szCs w:val="24"/>
        </w:rPr>
        <w:t xml:space="preserve">[The </w:t>
      </w:r>
      <w:r>
        <w:rPr>
          <w:rFonts w:ascii="Times New Roman" w:hAnsi="Times New Roman"/>
          <w:b/>
          <w:sz w:val="24"/>
          <w:szCs w:val="24"/>
        </w:rPr>
        <w:t>table is available</w:t>
      </w:r>
      <w:r w:rsidRPr="001A4F80">
        <w:rPr>
          <w:rFonts w:ascii="Times New Roman" w:hAnsi="Times New Roman"/>
          <w:b/>
          <w:sz w:val="24"/>
          <w:szCs w:val="24"/>
        </w:rPr>
        <w:t xml:space="preserve"> as an external xlsx file]</w:t>
      </w:r>
      <w:r>
        <w:rPr>
          <w:rFonts w:ascii="Times New Roman" w:hAnsi="Times New Roman"/>
          <w:b/>
          <w:sz w:val="24"/>
          <w:szCs w:val="24"/>
        </w:rPr>
        <w:t>.</w:t>
      </w:r>
    </w:p>
    <w:p w14:paraId="7624968C" w14:textId="06042FCD" w:rsidR="001A4F80" w:rsidRDefault="001A4F80">
      <w:pPr>
        <w:pStyle w:val="BodyBA"/>
        <w:spacing w:line="360" w:lineRule="auto"/>
        <w:jc w:val="both"/>
        <w:rPr>
          <w:rFonts w:ascii="Times New Roman" w:hAnsi="Times New Roman"/>
          <w:b/>
          <w:sz w:val="24"/>
          <w:szCs w:val="24"/>
        </w:rPr>
      </w:pPr>
    </w:p>
    <w:p w14:paraId="4E2DF26E" w14:textId="7743C11E" w:rsidR="001A4F80" w:rsidRDefault="001A4F80" w:rsidP="001A4F80">
      <w:pPr>
        <w:pStyle w:val="BodyBA"/>
        <w:spacing w:line="360" w:lineRule="auto"/>
        <w:jc w:val="both"/>
        <w:rPr>
          <w:rFonts w:ascii="Times New Roman" w:hAnsi="Times New Roman"/>
          <w:b/>
          <w:sz w:val="24"/>
          <w:szCs w:val="24"/>
        </w:rPr>
      </w:pPr>
      <w:r>
        <w:rPr>
          <w:rFonts w:ascii="Times New Roman" w:hAnsi="Times New Roman"/>
          <w:b/>
          <w:bCs/>
          <w:sz w:val="24"/>
          <w:szCs w:val="24"/>
        </w:rPr>
        <w:t xml:space="preserve">Table S3. </w:t>
      </w:r>
      <w:r>
        <w:rPr>
          <w:rFonts w:ascii="Times New Roman" w:hAnsi="Times New Roman"/>
          <w:bCs/>
          <w:sz w:val="24"/>
          <w:szCs w:val="24"/>
        </w:rPr>
        <w:t xml:space="preserve">List of annotated aspartic proteases structure from PDB, including the id, ligand sequence, ligand size, ligand chain, ligand residue numbers, protein chains, protein residues, EC number, CATH domains, </w:t>
      </w:r>
      <w:proofErr w:type="spellStart"/>
      <w:r>
        <w:rPr>
          <w:rFonts w:ascii="Times New Roman" w:hAnsi="Times New Roman"/>
          <w:bCs/>
          <w:sz w:val="24"/>
          <w:szCs w:val="24"/>
        </w:rPr>
        <w:t>Pfam</w:t>
      </w:r>
      <w:proofErr w:type="spellEnd"/>
      <w:r>
        <w:rPr>
          <w:rFonts w:ascii="Times New Roman" w:hAnsi="Times New Roman"/>
          <w:bCs/>
          <w:sz w:val="24"/>
          <w:szCs w:val="24"/>
        </w:rPr>
        <w:t xml:space="preserve"> domains, </w:t>
      </w:r>
      <w:proofErr w:type="spellStart"/>
      <w:r>
        <w:rPr>
          <w:rFonts w:ascii="Times New Roman" w:hAnsi="Times New Roman"/>
          <w:bCs/>
          <w:sz w:val="24"/>
          <w:szCs w:val="24"/>
        </w:rPr>
        <w:t>UniProt</w:t>
      </w:r>
      <w:proofErr w:type="spellEnd"/>
      <w:r>
        <w:rPr>
          <w:rFonts w:ascii="Times New Roman" w:hAnsi="Times New Roman"/>
          <w:bCs/>
          <w:sz w:val="24"/>
          <w:szCs w:val="24"/>
        </w:rPr>
        <w:t xml:space="preserve"> id, MEROPS id, catalytic residues, catalytic roles, structure index, truncated ligand sequence, truncated ligand numbering and. truncated pocket names. </w:t>
      </w:r>
      <w:r w:rsidRPr="001A4F80">
        <w:rPr>
          <w:rFonts w:ascii="Times New Roman" w:hAnsi="Times New Roman"/>
          <w:b/>
          <w:sz w:val="24"/>
          <w:szCs w:val="24"/>
        </w:rPr>
        <w:t xml:space="preserve">[The </w:t>
      </w:r>
      <w:r>
        <w:rPr>
          <w:rFonts w:ascii="Times New Roman" w:hAnsi="Times New Roman"/>
          <w:b/>
          <w:sz w:val="24"/>
          <w:szCs w:val="24"/>
        </w:rPr>
        <w:t>table is available</w:t>
      </w:r>
      <w:r w:rsidRPr="001A4F80">
        <w:rPr>
          <w:rFonts w:ascii="Times New Roman" w:hAnsi="Times New Roman"/>
          <w:b/>
          <w:sz w:val="24"/>
          <w:szCs w:val="24"/>
        </w:rPr>
        <w:t xml:space="preserve"> as an external xlsx file]</w:t>
      </w:r>
      <w:r>
        <w:rPr>
          <w:rFonts w:ascii="Times New Roman" w:hAnsi="Times New Roman"/>
          <w:b/>
          <w:sz w:val="24"/>
          <w:szCs w:val="24"/>
        </w:rPr>
        <w:t>.</w:t>
      </w:r>
    </w:p>
    <w:p w14:paraId="7D54908F" w14:textId="303AB71C" w:rsidR="001A4F80" w:rsidRDefault="001A4F80" w:rsidP="001A4F80">
      <w:pPr>
        <w:pStyle w:val="BodyBA"/>
        <w:spacing w:line="360" w:lineRule="auto"/>
        <w:jc w:val="both"/>
        <w:rPr>
          <w:rFonts w:ascii="Times New Roman" w:hAnsi="Times New Roman"/>
          <w:b/>
          <w:sz w:val="24"/>
          <w:szCs w:val="24"/>
        </w:rPr>
      </w:pPr>
    </w:p>
    <w:p w14:paraId="578F7C12" w14:textId="70C60545" w:rsidR="001A4F80" w:rsidRDefault="001A4F80" w:rsidP="001A4F80">
      <w:pPr>
        <w:pStyle w:val="BodyBA"/>
        <w:spacing w:line="360" w:lineRule="auto"/>
        <w:jc w:val="both"/>
        <w:rPr>
          <w:rFonts w:ascii="Times New Roman" w:hAnsi="Times New Roman"/>
          <w:b/>
          <w:sz w:val="24"/>
          <w:szCs w:val="24"/>
        </w:rPr>
      </w:pPr>
      <w:r>
        <w:rPr>
          <w:rFonts w:ascii="Times New Roman" w:hAnsi="Times New Roman"/>
          <w:b/>
          <w:bCs/>
          <w:sz w:val="24"/>
          <w:szCs w:val="24"/>
        </w:rPr>
        <w:t xml:space="preserve">Table S4. </w:t>
      </w:r>
      <w:r>
        <w:rPr>
          <w:rFonts w:ascii="Times New Roman" w:hAnsi="Times New Roman"/>
          <w:bCs/>
          <w:sz w:val="24"/>
          <w:szCs w:val="24"/>
        </w:rPr>
        <w:t xml:space="preserve">List of annotated threonine proteases structure from PDB, including the id, ligand sequence, ligand size, ligand chain, ligand residue numbers, protein chains, protein residues, EC number, CATH domains, </w:t>
      </w:r>
      <w:proofErr w:type="spellStart"/>
      <w:r>
        <w:rPr>
          <w:rFonts w:ascii="Times New Roman" w:hAnsi="Times New Roman"/>
          <w:bCs/>
          <w:sz w:val="24"/>
          <w:szCs w:val="24"/>
        </w:rPr>
        <w:t>Pfam</w:t>
      </w:r>
      <w:proofErr w:type="spellEnd"/>
      <w:r>
        <w:rPr>
          <w:rFonts w:ascii="Times New Roman" w:hAnsi="Times New Roman"/>
          <w:bCs/>
          <w:sz w:val="24"/>
          <w:szCs w:val="24"/>
        </w:rPr>
        <w:t xml:space="preserve"> domains, </w:t>
      </w:r>
      <w:proofErr w:type="spellStart"/>
      <w:r>
        <w:rPr>
          <w:rFonts w:ascii="Times New Roman" w:hAnsi="Times New Roman"/>
          <w:bCs/>
          <w:sz w:val="24"/>
          <w:szCs w:val="24"/>
        </w:rPr>
        <w:t>UniProt</w:t>
      </w:r>
      <w:proofErr w:type="spellEnd"/>
      <w:r>
        <w:rPr>
          <w:rFonts w:ascii="Times New Roman" w:hAnsi="Times New Roman"/>
          <w:bCs/>
          <w:sz w:val="24"/>
          <w:szCs w:val="24"/>
        </w:rPr>
        <w:t xml:space="preserve"> id, MEROPS id, catalytic residues, catalytic roles, structure index, truncated ligand sequence, truncated ligand numbering and. truncated pocket names. </w:t>
      </w:r>
      <w:r w:rsidRPr="001A4F80">
        <w:rPr>
          <w:rFonts w:ascii="Times New Roman" w:hAnsi="Times New Roman"/>
          <w:b/>
          <w:sz w:val="24"/>
          <w:szCs w:val="24"/>
        </w:rPr>
        <w:t xml:space="preserve">[The </w:t>
      </w:r>
      <w:r>
        <w:rPr>
          <w:rFonts w:ascii="Times New Roman" w:hAnsi="Times New Roman"/>
          <w:b/>
          <w:sz w:val="24"/>
          <w:szCs w:val="24"/>
        </w:rPr>
        <w:t>table is available</w:t>
      </w:r>
      <w:r w:rsidRPr="001A4F80">
        <w:rPr>
          <w:rFonts w:ascii="Times New Roman" w:hAnsi="Times New Roman"/>
          <w:b/>
          <w:sz w:val="24"/>
          <w:szCs w:val="24"/>
        </w:rPr>
        <w:t xml:space="preserve"> as an external xlsx file]</w:t>
      </w:r>
      <w:r>
        <w:rPr>
          <w:rFonts w:ascii="Times New Roman" w:hAnsi="Times New Roman"/>
          <w:b/>
          <w:sz w:val="24"/>
          <w:szCs w:val="24"/>
        </w:rPr>
        <w:t>.</w:t>
      </w:r>
    </w:p>
    <w:p w14:paraId="69AA87F0" w14:textId="143B0A72" w:rsidR="001A4F80" w:rsidRDefault="001A4F80">
      <w:pPr>
        <w:pStyle w:val="BodyBA"/>
        <w:spacing w:line="360" w:lineRule="auto"/>
        <w:jc w:val="both"/>
        <w:rPr>
          <w:rFonts w:ascii="Times New Roman" w:hAnsi="Times New Roman"/>
          <w:b/>
          <w:sz w:val="24"/>
          <w:szCs w:val="24"/>
        </w:rPr>
      </w:pPr>
    </w:p>
    <w:p w14:paraId="380C6DAA" w14:textId="320B6FF9" w:rsidR="00C635DD" w:rsidRPr="00A51B7A" w:rsidRDefault="00C635DD">
      <w:pPr>
        <w:pStyle w:val="BodyBA"/>
        <w:spacing w:line="360" w:lineRule="auto"/>
        <w:jc w:val="both"/>
        <w:rPr>
          <w:rFonts w:ascii="Times New Roman" w:hAnsi="Times New Roman"/>
          <w:bCs/>
          <w:sz w:val="24"/>
          <w:szCs w:val="24"/>
        </w:rPr>
      </w:pPr>
      <w:r>
        <w:rPr>
          <w:rFonts w:ascii="Times New Roman" w:hAnsi="Times New Roman"/>
          <w:b/>
          <w:sz w:val="24"/>
          <w:szCs w:val="24"/>
        </w:rPr>
        <w:t>Table S5.</w:t>
      </w:r>
      <w:r w:rsidR="00A51B7A">
        <w:rPr>
          <w:rFonts w:ascii="Times New Roman" w:hAnsi="Times New Roman"/>
          <w:b/>
          <w:sz w:val="24"/>
          <w:szCs w:val="24"/>
        </w:rPr>
        <w:t xml:space="preserve"> </w:t>
      </w:r>
      <w:r w:rsidR="00A51B7A" w:rsidRPr="00A51B7A">
        <w:rPr>
          <w:rFonts w:ascii="Times New Roman" w:hAnsi="Times New Roman"/>
          <w:bCs/>
          <w:sz w:val="24"/>
          <w:szCs w:val="24"/>
        </w:rPr>
        <w:t xml:space="preserve">List of serine protease structures with peptides modelled. The MEROPS id, substrate </w:t>
      </w:r>
      <w:proofErr w:type="spellStart"/>
      <w:r w:rsidR="00A51B7A" w:rsidRPr="00A51B7A">
        <w:rPr>
          <w:rFonts w:ascii="Times New Roman" w:hAnsi="Times New Roman"/>
          <w:bCs/>
          <w:sz w:val="24"/>
          <w:szCs w:val="24"/>
        </w:rPr>
        <w:t>UniProt</w:t>
      </w:r>
      <w:proofErr w:type="spellEnd"/>
      <w:r w:rsidR="00A51B7A" w:rsidRPr="00A51B7A">
        <w:rPr>
          <w:rFonts w:ascii="Times New Roman" w:hAnsi="Times New Roman"/>
          <w:bCs/>
          <w:sz w:val="24"/>
          <w:szCs w:val="24"/>
        </w:rPr>
        <w:t xml:space="preserve"> id and the peptide sequences after modelling are provided.</w:t>
      </w:r>
    </w:p>
    <w:tbl>
      <w:tblPr>
        <w:tblW w:w="6804" w:type="dxa"/>
        <w:jc w:val="center"/>
        <w:tblCellMar>
          <w:left w:w="70" w:type="dxa"/>
          <w:right w:w="70" w:type="dxa"/>
        </w:tblCellMar>
        <w:tblLook w:val="04A0" w:firstRow="1" w:lastRow="0" w:firstColumn="1" w:lastColumn="0" w:noHBand="0" w:noVBand="1"/>
      </w:tblPr>
      <w:tblGrid>
        <w:gridCol w:w="580"/>
        <w:gridCol w:w="1082"/>
        <w:gridCol w:w="1315"/>
        <w:gridCol w:w="1559"/>
        <w:gridCol w:w="2268"/>
      </w:tblGrid>
      <w:tr w:rsidR="00105612" w:rsidRPr="00105612" w14:paraId="147899E6" w14:textId="77777777" w:rsidTr="00A51B7A">
        <w:trPr>
          <w:trHeight w:val="300"/>
          <w:jc w:val="center"/>
        </w:trPr>
        <w:tc>
          <w:tcPr>
            <w:tcW w:w="580" w:type="dxa"/>
            <w:tcBorders>
              <w:top w:val="single" w:sz="4" w:space="0" w:color="auto"/>
              <w:left w:val="nil"/>
              <w:bottom w:val="single" w:sz="4" w:space="0" w:color="auto"/>
              <w:right w:val="nil"/>
            </w:tcBorders>
            <w:shd w:val="clear" w:color="auto" w:fill="auto"/>
            <w:noWrap/>
            <w:vAlign w:val="bottom"/>
            <w:hideMark/>
          </w:tcPr>
          <w:p w14:paraId="14D6BA3E" w14:textId="77777777" w:rsidR="00105612" w:rsidRPr="00105612" w:rsidRDefault="00105612" w:rsidP="00105612">
            <w:pPr>
              <w:rPr>
                <w:rFonts w:eastAsia="Times New Roman"/>
                <w:b/>
                <w:bCs/>
                <w:sz w:val="22"/>
                <w:szCs w:val="22"/>
                <w:lang w:val="es-CO" w:eastAsia="es-CO"/>
              </w:rPr>
            </w:pPr>
            <w:r w:rsidRPr="00105612">
              <w:rPr>
                <w:rFonts w:eastAsia="Times New Roman"/>
                <w:b/>
                <w:bCs/>
                <w:sz w:val="22"/>
                <w:szCs w:val="22"/>
                <w:lang w:val="es-CO" w:eastAsia="es-CO"/>
              </w:rPr>
              <w:t>PDB</w:t>
            </w:r>
          </w:p>
        </w:tc>
        <w:tc>
          <w:tcPr>
            <w:tcW w:w="1082" w:type="dxa"/>
            <w:tcBorders>
              <w:top w:val="single" w:sz="4" w:space="0" w:color="auto"/>
              <w:left w:val="nil"/>
              <w:bottom w:val="single" w:sz="4" w:space="0" w:color="auto"/>
              <w:right w:val="nil"/>
            </w:tcBorders>
            <w:shd w:val="clear" w:color="auto" w:fill="auto"/>
            <w:noWrap/>
            <w:vAlign w:val="bottom"/>
            <w:hideMark/>
          </w:tcPr>
          <w:p w14:paraId="0CB39553" w14:textId="77777777" w:rsidR="00105612" w:rsidRPr="00105612" w:rsidRDefault="00105612" w:rsidP="00105612">
            <w:pPr>
              <w:rPr>
                <w:rFonts w:eastAsia="Times New Roman"/>
                <w:b/>
                <w:bCs/>
                <w:sz w:val="22"/>
                <w:szCs w:val="22"/>
                <w:lang w:val="es-CO" w:eastAsia="es-CO"/>
              </w:rPr>
            </w:pPr>
            <w:r w:rsidRPr="00105612">
              <w:rPr>
                <w:rFonts w:eastAsia="Times New Roman"/>
                <w:b/>
                <w:bCs/>
                <w:sz w:val="22"/>
                <w:szCs w:val="22"/>
                <w:lang w:val="es-CO" w:eastAsia="es-CO"/>
              </w:rPr>
              <w:t>MEROPS</w:t>
            </w:r>
          </w:p>
        </w:tc>
        <w:tc>
          <w:tcPr>
            <w:tcW w:w="1315" w:type="dxa"/>
            <w:tcBorders>
              <w:top w:val="single" w:sz="4" w:space="0" w:color="auto"/>
              <w:left w:val="nil"/>
              <w:bottom w:val="single" w:sz="4" w:space="0" w:color="auto"/>
              <w:right w:val="nil"/>
            </w:tcBorders>
            <w:shd w:val="clear" w:color="auto" w:fill="auto"/>
            <w:noWrap/>
            <w:vAlign w:val="bottom"/>
            <w:hideMark/>
          </w:tcPr>
          <w:p w14:paraId="6074387D" w14:textId="77777777" w:rsidR="00105612" w:rsidRPr="00105612" w:rsidRDefault="00105612" w:rsidP="00105612">
            <w:pPr>
              <w:rPr>
                <w:rFonts w:eastAsia="Times New Roman"/>
                <w:b/>
                <w:bCs/>
                <w:sz w:val="22"/>
                <w:szCs w:val="22"/>
                <w:lang w:val="es-CO" w:eastAsia="es-CO"/>
              </w:rPr>
            </w:pPr>
            <w:proofErr w:type="spellStart"/>
            <w:r w:rsidRPr="00105612">
              <w:rPr>
                <w:rFonts w:eastAsia="Times New Roman"/>
                <w:b/>
                <w:bCs/>
                <w:sz w:val="22"/>
                <w:szCs w:val="22"/>
                <w:lang w:val="es-CO" w:eastAsia="es-CO"/>
              </w:rPr>
              <w:t>Template</w:t>
            </w:r>
            <w:proofErr w:type="spellEnd"/>
          </w:p>
        </w:tc>
        <w:tc>
          <w:tcPr>
            <w:tcW w:w="1559" w:type="dxa"/>
            <w:tcBorders>
              <w:top w:val="single" w:sz="4" w:space="0" w:color="auto"/>
              <w:left w:val="nil"/>
              <w:bottom w:val="single" w:sz="4" w:space="0" w:color="auto"/>
              <w:right w:val="nil"/>
            </w:tcBorders>
            <w:shd w:val="clear" w:color="auto" w:fill="auto"/>
            <w:noWrap/>
            <w:vAlign w:val="bottom"/>
            <w:hideMark/>
          </w:tcPr>
          <w:p w14:paraId="65A7FB1C" w14:textId="77777777" w:rsidR="00105612" w:rsidRPr="00105612" w:rsidRDefault="00105612" w:rsidP="00105612">
            <w:pPr>
              <w:rPr>
                <w:rFonts w:eastAsia="Times New Roman"/>
                <w:b/>
                <w:bCs/>
                <w:sz w:val="22"/>
                <w:szCs w:val="22"/>
                <w:lang w:val="es-CO" w:eastAsia="es-CO"/>
              </w:rPr>
            </w:pPr>
            <w:proofErr w:type="spellStart"/>
            <w:r w:rsidRPr="00105612">
              <w:rPr>
                <w:rFonts w:eastAsia="Times New Roman"/>
                <w:b/>
                <w:bCs/>
                <w:sz w:val="22"/>
                <w:szCs w:val="22"/>
                <w:lang w:val="es-CO" w:eastAsia="es-CO"/>
              </w:rPr>
              <w:t>Model</w:t>
            </w:r>
            <w:proofErr w:type="spellEnd"/>
          </w:p>
        </w:tc>
        <w:tc>
          <w:tcPr>
            <w:tcW w:w="2268" w:type="dxa"/>
            <w:tcBorders>
              <w:top w:val="single" w:sz="4" w:space="0" w:color="auto"/>
              <w:left w:val="nil"/>
              <w:bottom w:val="single" w:sz="4" w:space="0" w:color="auto"/>
              <w:right w:val="nil"/>
            </w:tcBorders>
            <w:shd w:val="clear" w:color="auto" w:fill="auto"/>
            <w:noWrap/>
            <w:vAlign w:val="bottom"/>
            <w:hideMark/>
          </w:tcPr>
          <w:p w14:paraId="785949FE" w14:textId="77777777" w:rsidR="00105612" w:rsidRPr="00105612" w:rsidRDefault="00105612" w:rsidP="00105612">
            <w:pPr>
              <w:rPr>
                <w:rFonts w:eastAsia="Times New Roman"/>
                <w:b/>
                <w:bCs/>
                <w:sz w:val="22"/>
                <w:szCs w:val="22"/>
                <w:lang w:val="es-CO" w:eastAsia="es-CO"/>
              </w:rPr>
            </w:pPr>
            <w:proofErr w:type="spellStart"/>
            <w:r w:rsidRPr="00105612">
              <w:rPr>
                <w:rFonts w:eastAsia="Times New Roman"/>
                <w:b/>
                <w:bCs/>
                <w:sz w:val="22"/>
                <w:szCs w:val="22"/>
                <w:lang w:val="es-CO" w:eastAsia="es-CO"/>
              </w:rPr>
              <w:t>Substrate</w:t>
            </w:r>
            <w:proofErr w:type="spellEnd"/>
            <w:r w:rsidRPr="00105612">
              <w:rPr>
                <w:rFonts w:eastAsia="Times New Roman"/>
                <w:b/>
                <w:bCs/>
                <w:sz w:val="22"/>
                <w:szCs w:val="22"/>
                <w:lang w:val="es-CO" w:eastAsia="es-CO"/>
              </w:rPr>
              <w:t xml:space="preserve"> </w:t>
            </w:r>
            <w:proofErr w:type="spellStart"/>
            <w:r w:rsidRPr="00105612">
              <w:rPr>
                <w:rFonts w:eastAsia="Times New Roman"/>
                <w:b/>
                <w:bCs/>
                <w:sz w:val="22"/>
                <w:szCs w:val="22"/>
                <w:lang w:val="es-CO" w:eastAsia="es-CO"/>
              </w:rPr>
              <w:t>UniProt</w:t>
            </w:r>
            <w:proofErr w:type="spellEnd"/>
            <w:r w:rsidRPr="00105612">
              <w:rPr>
                <w:rFonts w:eastAsia="Times New Roman"/>
                <w:b/>
                <w:bCs/>
                <w:sz w:val="22"/>
                <w:szCs w:val="22"/>
                <w:lang w:val="es-CO" w:eastAsia="es-CO"/>
              </w:rPr>
              <w:t xml:space="preserve"> id</w:t>
            </w:r>
          </w:p>
        </w:tc>
      </w:tr>
      <w:tr w:rsidR="00105612" w:rsidRPr="00105612" w14:paraId="7AA1F03B"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71B4D382"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1dx5</w:t>
            </w:r>
          </w:p>
        </w:tc>
        <w:tc>
          <w:tcPr>
            <w:tcW w:w="1082" w:type="dxa"/>
            <w:tcBorders>
              <w:top w:val="nil"/>
              <w:left w:val="nil"/>
              <w:bottom w:val="nil"/>
              <w:right w:val="nil"/>
            </w:tcBorders>
            <w:shd w:val="clear" w:color="auto" w:fill="auto"/>
            <w:noWrap/>
            <w:vAlign w:val="bottom"/>
            <w:hideMark/>
          </w:tcPr>
          <w:p w14:paraId="412322F4"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S01.217</w:t>
            </w:r>
          </w:p>
        </w:tc>
        <w:tc>
          <w:tcPr>
            <w:tcW w:w="1315" w:type="dxa"/>
            <w:tcBorders>
              <w:top w:val="nil"/>
              <w:left w:val="nil"/>
              <w:bottom w:val="nil"/>
              <w:right w:val="nil"/>
            </w:tcBorders>
            <w:shd w:val="clear" w:color="auto" w:fill="auto"/>
            <w:noWrap/>
            <w:vAlign w:val="bottom"/>
            <w:hideMark/>
          </w:tcPr>
          <w:p w14:paraId="7C00C6E0"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-EGR----</w:t>
            </w:r>
          </w:p>
        </w:tc>
        <w:tc>
          <w:tcPr>
            <w:tcW w:w="1559" w:type="dxa"/>
            <w:tcBorders>
              <w:top w:val="nil"/>
              <w:left w:val="nil"/>
              <w:bottom w:val="nil"/>
              <w:right w:val="nil"/>
            </w:tcBorders>
            <w:shd w:val="clear" w:color="auto" w:fill="auto"/>
            <w:noWrap/>
            <w:vAlign w:val="bottom"/>
            <w:hideMark/>
          </w:tcPr>
          <w:p w14:paraId="44DA7038"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LEGRYFSG</w:t>
            </w:r>
          </w:p>
        </w:tc>
        <w:tc>
          <w:tcPr>
            <w:tcW w:w="2268" w:type="dxa"/>
            <w:tcBorders>
              <w:top w:val="nil"/>
              <w:left w:val="nil"/>
              <w:bottom w:val="nil"/>
              <w:right w:val="nil"/>
            </w:tcBorders>
            <w:shd w:val="clear" w:color="auto" w:fill="auto"/>
            <w:noWrap/>
            <w:vAlign w:val="bottom"/>
            <w:hideMark/>
          </w:tcPr>
          <w:p w14:paraId="0B0FDD1A"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P31431</w:t>
            </w:r>
          </w:p>
        </w:tc>
      </w:tr>
      <w:tr w:rsidR="00105612" w:rsidRPr="00105612" w14:paraId="77ECED08"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3189F3B5"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1ekb</w:t>
            </w:r>
          </w:p>
        </w:tc>
        <w:tc>
          <w:tcPr>
            <w:tcW w:w="1082" w:type="dxa"/>
            <w:tcBorders>
              <w:top w:val="nil"/>
              <w:left w:val="nil"/>
              <w:bottom w:val="nil"/>
              <w:right w:val="nil"/>
            </w:tcBorders>
            <w:shd w:val="clear" w:color="auto" w:fill="auto"/>
            <w:noWrap/>
            <w:vAlign w:val="bottom"/>
            <w:hideMark/>
          </w:tcPr>
          <w:p w14:paraId="14572C5E"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S01.156</w:t>
            </w:r>
          </w:p>
        </w:tc>
        <w:tc>
          <w:tcPr>
            <w:tcW w:w="1315" w:type="dxa"/>
            <w:tcBorders>
              <w:top w:val="nil"/>
              <w:left w:val="nil"/>
              <w:bottom w:val="nil"/>
              <w:right w:val="nil"/>
            </w:tcBorders>
            <w:shd w:val="clear" w:color="auto" w:fill="auto"/>
            <w:noWrap/>
            <w:vAlign w:val="bottom"/>
            <w:hideMark/>
          </w:tcPr>
          <w:p w14:paraId="6F4DBBCE"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-DDK----</w:t>
            </w:r>
          </w:p>
        </w:tc>
        <w:tc>
          <w:tcPr>
            <w:tcW w:w="1559" w:type="dxa"/>
            <w:tcBorders>
              <w:top w:val="nil"/>
              <w:left w:val="nil"/>
              <w:bottom w:val="nil"/>
              <w:right w:val="nil"/>
            </w:tcBorders>
            <w:shd w:val="clear" w:color="auto" w:fill="auto"/>
            <w:noWrap/>
            <w:vAlign w:val="bottom"/>
            <w:hideMark/>
          </w:tcPr>
          <w:p w14:paraId="142ACDBE"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DDDKIVGG</w:t>
            </w:r>
          </w:p>
        </w:tc>
        <w:tc>
          <w:tcPr>
            <w:tcW w:w="2268" w:type="dxa"/>
            <w:tcBorders>
              <w:top w:val="nil"/>
              <w:left w:val="nil"/>
              <w:bottom w:val="nil"/>
              <w:right w:val="nil"/>
            </w:tcBorders>
            <w:shd w:val="clear" w:color="auto" w:fill="auto"/>
            <w:noWrap/>
            <w:vAlign w:val="bottom"/>
            <w:hideMark/>
          </w:tcPr>
          <w:p w14:paraId="4923A7E6"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P35030</w:t>
            </w:r>
          </w:p>
        </w:tc>
      </w:tr>
      <w:tr w:rsidR="00105612" w:rsidRPr="00105612" w14:paraId="028895B0"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574E3AE0"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1iau</w:t>
            </w:r>
          </w:p>
        </w:tc>
        <w:tc>
          <w:tcPr>
            <w:tcW w:w="1082" w:type="dxa"/>
            <w:tcBorders>
              <w:top w:val="nil"/>
              <w:left w:val="nil"/>
              <w:bottom w:val="nil"/>
              <w:right w:val="nil"/>
            </w:tcBorders>
            <w:shd w:val="clear" w:color="auto" w:fill="auto"/>
            <w:noWrap/>
            <w:vAlign w:val="bottom"/>
            <w:hideMark/>
          </w:tcPr>
          <w:p w14:paraId="6F357DA9"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S01.010</w:t>
            </w:r>
          </w:p>
        </w:tc>
        <w:tc>
          <w:tcPr>
            <w:tcW w:w="1315" w:type="dxa"/>
            <w:tcBorders>
              <w:top w:val="nil"/>
              <w:left w:val="nil"/>
              <w:bottom w:val="nil"/>
              <w:right w:val="nil"/>
            </w:tcBorders>
            <w:shd w:val="clear" w:color="auto" w:fill="auto"/>
            <w:noWrap/>
            <w:vAlign w:val="bottom"/>
            <w:hideMark/>
          </w:tcPr>
          <w:p w14:paraId="7222B7E0"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IEPD----</w:t>
            </w:r>
          </w:p>
        </w:tc>
        <w:tc>
          <w:tcPr>
            <w:tcW w:w="1559" w:type="dxa"/>
            <w:tcBorders>
              <w:top w:val="nil"/>
              <w:left w:val="nil"/>
              <w:bottom w:val="nil"/>
              <w:right w:val="nil"/>
            </w:tcBorders>
            <w:shd w:val="clear" w:color="auto" w:fill="auto"/>
            <w:noWrap/>
            <w:vAlign w:val="bottom"/>
            <w:hideMark/>
          </w:tcPr>
          <w:p w14:paraId="38F4F367"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IEPDTDAP</w:t>
            </w:r>
          </w:p>
        </w:tc>
        <w:tc>
          <w:tcPr>
            <w:tcW w:w="2268" w:type="dxa"/>
            <w:tcBorders>
              <w:top w:val="nil"/>
              <w:left w:val="nil"/>
              <w:bottom w:val="nil"/>
              <w:right w:val="nil"/>
            </w:tcBorders>
            <w:shd w:val="clear" w:color="auto" w:fill="auto"/>
            <w:noWrap/>
            <w:vAlign w:val="bottom"/>
            <w:hideMark/>
          </w:tcPr>
          <w:p w14:paraId="282A86F8"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P50502</w:t>
            </w:r>
          </w:p>
        </w:tc>
      </w:tr>
      <w:tr w:rsidR="00105612" w:rsidRPr="00105612" w14:paraId="13DECC9B"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4CE34040"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1iau</w:t>
            </w:r>
          </w:p>
        </w:tc>
        <w:tc>
          <w:tcPr>
            <w:tcW w:w="1082" w:type="dxa"/>
            <w:tcBorders>
              <w:top w:val="nil"/>
              <w:left w:val="nil"/>
              <w:bottom w:val="nil"/>
              <w:right w:val="nil"/>
            </w:tcBorders>
            <w:shd w:val="clear" w:color="auto" w:fill="auto"/>
            <w:noWrap/>
            <w:vAlign w:val="bottom"/>
            <w:hideMark/>
          </w:tcPr>
          <w:p w14:paraId="4524C3C0"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S01.010</w:t>
            </w:r>
          </w:p>
        </w:tc>
        <w:tc>
          <w:tcPr>
            <w:tcW w:w="1315" w:type="dxa"/>
            <w:tcBorders>
              <w:top w:val="nil"/>
              <w:left w:val="nil"/>
              <w:bottom w:val="nil"/>
              <w:right w:val="nil"/>
            </w:tcBorders>
            <w:shd w:val="clear" w:color="auto" w:fill="auto"/>
            <w:noWrap/>
            <w:vAlign w:val="bottom"/>
            <w:hideMark/>
          </w:tcPr>
          <w:p w14:paraId="2E7667D4"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IEPE----</w:t>
            </w:r>
          </w:p>
        </w:tc>
        <w:tc>
          <w:tcPr>
            <w:tcW w:w="1559" w:type="dxa"/>
            <w:tcBorders>
              <w:top w:val="nil"/>
              <w:left w:val="nil"/>
              <w:bottom w:val="nil"/>
              <w:right w:val="nil"/>
            </w:tcBorders>
            <w:shd w:val="clear" w:color="auto" w:fill="auto"/>
            <w:noWrap/>
            <w:vAlign w:val="bottom"/>
            <w:hideMark/>
          </w:tcPr>
          <w:p w14:paraId="0F7A0A02"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IEPESGKS</w:t>
            </w:r>
          </w:p>
        </w:tc>
        <w:tc>
          <w:tcPr>
            <w:tcW w:w="2268" w:type="dxa"/>
            <w:tcBorders>
              <w:top w:val="nil"/>
              <w:left w:val="nil"/>
              <w:bottom w:val="nil"/>
              <w:right w:val="nil"/>
            </w:tcBorders>
            <w:shd w:val="clear" w:color="auto" w:fill="auto"/>
            <w:noWrap/>
            <w:vAlign w:val="bottom"/>
            <w:hideMark/>
          </w:tcPr>
          <w:p w14:paraId="57DEA7F8"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Q8WXA9</w:t>
            </w:r>
          </w:p>
        </w:tc>
      </w:tr>
      <w:tr w:rsidR="00105612" w:rsidRPr="00105612" w14:paraId="44F88AE6"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655C2548"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1nrs</w:t>
            </w:r>
          </w:p>
        </w:tc>
        <w:tc>
          <w:tcPr>
            <w:tcW w:w="1082" w:type="dxa"/>
            <w:tcBorders>
              <w:top w:val="nil"/>
              <w:left w:val="nil"/>
              <w:bottom w:val="nil"/>
              <w:right w:val="nil"/>
            </w:tcBorders>
            <w:shd w:val="clear" w:color="auto" w:fill="auto"/>
            <w:noWrap/>
            <w:vAlign w:val="bottom"/>
            <w:hideMark/>
          </w:tcPr>
          <w:p w14:paraId="1B0F263B"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S01.217</w:t>
            </w:r>
          </w:p>
        </w:tc>
        <w:tc>
          <w:tcPr>
            <w:tcW w:w="1315" w:type="dxa"/>
            <w:tcBorders>
              <w:top w:val="nil"/>
              <w:left w:val="nil"/>
              <w:bottom w:val="nil"/>
              <w:right w:val="nil"/>
            </w:tcBorders>
            <w:shd w:val="clear" w:color="auto" w:fill="auto"/>
            <w:noWrap/>
            <w:vAlign w:val="bottom"/>
            <w:hideMark/>
          </w:tcPr>
          <w:p w14:paraId="2F3A6E91"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LDPR----</w:t>
            </w:r>
          </w:p>
        </w:tc>
        <w:tc>
          <w:tcPr>
            <w:tcW w:w="1559" w:type="dxa"/>
            <w:tcBorders>
              <w:top w:val="nil"/>
              <w:left w:val="nil"/>
              <w:bottom w:val="nil"/>
              <w:right w:val="nil"/>
            </w:tcBorders>
            <w:shd w:val="clear" w:color="auto" w:fill="auto"/>
            <w:noWrap/>
            <w:vAlign w:val="bottom"/>
            <w:hideMark/>
          </w:tcPr>
          <w:p w14:paraId="6FB06EF0"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LDPRSFLL</w:t>
            </w:r>
          </w:p>
        </w:tc>
        <w:tc>
          <w:tcPr>
            <w:tcW w:w="2268" w:type="dxa"/>
            <w:tcBorders>
              <w:top w:val="nil"/>
              <w:left w:val="nil"/>
              <w:bottom w:val="nil"/>
              <w:right w:val="nil"/>
            </w:tcBorders>
            <w:shd w:val="clear" w:color="auto" w:fill="auto"/>
            <w:noWrap/>
            <w:vAlign w:val="bottom"/>
            <w:hideMark/>
          </w:tcPr>
          <w:p w14:paraId="5E9CEB37"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P25116</w:t>
            </w:r>
          </w:p>
        </w:tc>
      </w:tr>
      <w:tr w:rsidR="00105612" w:rsidRPr="00105612" w14:paraId="35746C26"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0DF5854E"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lastRenderedPageBreak/>
              <w:t>1ppg</w:t>
            </w:r>
          </w:p>
        </w:tc>
        <w:tc>
          <w:tcPr>
            <w:tcW w:w="1082" w:type="dxa"/>
            <w:tcBorders>
              <w:top w:val="nil"/>
              <w:left w:val="nil"/>
              <w:bottom w:val="nil"/>
              <w:right w:val="nil"/>
            </w:tcBorders>
            <w:shd w:val="clear" w:color="auto" w:fill="auto"/>
            <w:noWrap/>
            <w:vAlign w:val="bottom"/>
            <w:hideMark/>
          </w:tcPr>
          <w:p w14:paraId="1F07BC75"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S01.131</w:t>
            </w:r>
          </w:p>
        </w:tc>
        <w:tc>
          <w:tcPr>
            <w:tcW w:w="1315" w:type="dxa"/>
            <w:tcBorders>
              <w:top w:val="nil"/>
              <w:left w:val="nil"/>
              <w:bottom w:val="nil"/>
              <w:right w:val="nil"/>
            </w:tcBorders>
            <w:shd w:val="clear" w:color="auto" w:fill="auto"/>
            <w:noWrap/>
            <w:vAlign w:val="bottom"/>
            <w:hideMark/>
          </w:tcPr>
          <w:p w14:paraId="06D5940C"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AAPA----</w:t>
            </w:r>
          </w:p>
        </w:tc>
        <w:tc>
          <w:tcPr>
            <w:tcW w:w="1559" w:type="dxa"/>
            <w:tcBorders>
              <w:top w:val="nil"/>
              <w:left w:val="nil"/>
              <w:bottom w:val="nil"/>
              <w:right w:val="nil"/>
            </w:tcBorders>
            <w:shd w:val="clear" w:color="auto" w:fill="auto"/>
            <w:noWrap/>
            <w:vAlign w:val="bottom"/>
            <w:hideMark/>
          </w:tcPr>
          <w:p w14:paraId="4A9D4509"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AAPAAAPP</w:t>
            </w:r>
          </w:p>
        </w:tc>
        <w:tc>
          <w:tcPr>
            <w:tcW w:w="2268" w:type="dxa"/>
            <w:tcBorders>
              <w:top w:val="nil"/>
              <w:left w:val="nil"/>
              <w:bottom w:val="nil"/>
              <w:right w:val="nil"/>
            </w:tcBorders>
            <w:shd w:val="clear" w:color="auto" w:fill="auto"/>
            <w:noWrap/>
            <w:vAlign w:val="bottom"/>
            <w:hideMark/>
          </w:tcPr>
          <w:p w14:paraId="0E6E3859"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P16403</w:t>
            </w:r>
          </w:p>
        </w:tc>
      </w:tr>
      <w:tr w:rsidR="00105612" w:rsidRPr="00105612" w14:paraId="11635AC7"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4E65C206"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1tmt</w:t>
            </w:r>
          </w:p>
        </w:tc>
        <w:tc>
          <w:tcPr>
            <w:tcW w:w="1082" w:type="dxa"/>
            <w:tcBorders>
              <w:top w:val="nil"/>
              <w:left w:val="nil"/>
              <w:bottom w:val="nil"/>
              <w:right w:val="nil"/>
            </w:tcBorders>
            <w:shd w:val="clear" w:color="auto" w:fill="auto"/>
            <w:noWrap/>
            <w:vAlign w:val="bottom"/>
            <w:hideMark/>
          </w:tcPr>
          <w:p w14:paraId="30D14050"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S01.217</w:t>
            </w:r>
          </w:p>
        </w:tc>
        <w:tc>
          <w:tcPr>
            <w:tcW w:w="1315" w:type="dxa"/>
            <w:tcBorders>
              <w:top w:val="nil"/>
              <w:left w:val="nil"/>
              <w:bottom w:val="nil"/>
              <w:right w:val="nil"/>
            </w:tcBorders>
            <w:shd w:val="clear" w:color="auto" w:fill="auto"/>
            <w:noWrap/>
            <w:vAlign w:val="bottom"/>
            <w:hideMark/>
          </w:tcPr>
          <w:p w14:paraId="669D189F"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-EPR----</w:t>
            </w:r>
          </w:p>
        </w:tc>
        <w:tc>
          <w:tcPr>
            <w:tcW w:w="1559" w:type="dxa"/>
            <w:tcBorders>
              <w:top w:val="nil"/>
              <w:left w:val="nil"/>
              <w:bottom w:val="nil"/>
              <w:right w:val="nil"/>
            </w:tcBorders>
            <w:shd w:val="clear" w:color="auto" w:fill="auto"/>
            <w:noWrap/>
            <w:vAlign w:val="bottom"/>
            <w:hideMark/>
          </w:tcPr>
          <w:p w14:paraId="33C68A9E"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IEPRSFSQ</w:t>
            </w:r>
          </w:p>
        </w:tc>
        <w:tc>
          <w:tcPr>
            <w:tcW w:w="2268" w:type="dxa"/>
            <w:tcBorders>
              <w:top w:val="nil"/>
              <w:left w:val="nil"/>
              <w:bottom w:val="nil"/>
              <w:right w:val="nil"/>
            </w:tcBorders>
            <w:shd w:val="clear" w:color="auto" w:fill="auto"/>
            <w:noWrap/>
            <w:vAlign w:val="bottom"/>
            <w:hideMark/>
          </w:tcPr>
          <w:p w14:paraId="62C096BA"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P00451</w:t>
            </w:r>
          </w:p>
        </w:tc>
      </w:tr>
      <w:tr w:rsidR="00105612" w:rsidRPr="00105612" w14:paraId="5F580A8D"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2B9E4BC7"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1tmt</w:t>
            </w:r>
          </w:p>
        </w:tc>
        <w:tc>
          <w:tcPr>
            <w:tcW w:w="1082" w:type="dxa"/>
            <w:tcBorders>
              <w:top w:val="nil"/>
              <w:left w:val="nil"/>
              <w:bottom w:val="nil"/>
              <w:right w:val="nil"/>
            </w:tcBorders>
            <w:shd w:val="clear" w:color="auto" w:fill="auto"/>
            <w:noWrap/>
            <w:vAlign w:val="bottom"/>
            <w:hideMark/>
          </w:tcPr>
          <w:p w14:paraId="72CDCFB5"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S01.217</w:t>
            </w:r>
          </w:p>
        </w:tc>
        <w:tc>
          <w:tcPr>
            <w:tcW w:w="1315" w:type="dxa"/>
            <w:tcBorders>
              <w:top w:val="nil"/>
              <w:left w:val="nil"/>
              <w:bottom w:val="nil"/>
              <w:right w:val="nil"/>
            </w:tcBorders>
            <w:shd w:val="clear" w:color="auto" w:fill="auto"/>
            <w:noWrap/>
            <w:vAlign w:val="bottom"/>
            <w:hideMark/>
          </w:tcPr>
          <w:p w14:paraId="5CA6385B"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-DPR----</w:t>
            </w:r>
          </w:p>
        </w:tc>
        <w:tc>
          <w:tcPr>
            <w:tcW w:w="1559" w:type="dxa"/>
            <w:tcBorders>
              <w:top w:val="nil"/>
              <w:left w:val="nil"/>
              <w:bottom w:val="nil"/>
              <w:right w:val="nil"/>
            </w:tcBorders>
            <w:shd w:val="clear" w:color="auto" w:fill="auto"/>
            <w:noWrap/>
            <w:vAlign w:val="bottom"/>
            <w:hideMark/>
          </w:tcPr>
          <w:p w14:paraId="6FCCE095"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VDPRLIDG</w:t>
            </w:r>
          </w:p>
        </w:tc>
        <w:tc>
          <w:tcPr>
            <w:tcW w:w="2268" w:type="dxa"/>
            <w:tcBorders>
              <w:top w:val="nil"/>
              <w:left w:val="nil"/>
              <w:bottom w:val="nil"/>
              <w:right w:val="nil"/>
            </w:tcBorders>
            <w:shd w:val="clear" w:color="auto" w:fill="auto"/>
            <w:noWrap/>
            <w:vAlign w:val="bottom"/>
            <w:hideMark/>
          </w:tcPr>
          <w:p w14:paraId="21D0B90E"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P04070</w:t>
            </w:r>
          </w:p>
        </w:tc>
      </w:tr>
      <w:tr w:rsidR="00105612" w:rsidRPr="00105612" w14:paraId="3E3A41FE"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4F99B377"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1tmt</w:t>
            </w:r>
          </w:p>
        </w:tc>
        <w:tc>
          <w:tcPr>
            <w:tcW w:w="1082" w:type="dxa"/>
            <w:tcBorders>
              <w:top w:val="nil"/>
              <w:left w:val="nil"/>
              <w:bottom w:val="nil"/>
              <w:right w:val="nil"/>
            </w:tcBorders>
            <w:shd w:val="clear" w:color="auto" w:fill="auto"/>
            <w:noWrap/>
            <w:vAlign w:val="bottom"/>
            <w:hideMark/>
          </w:tcPr>
          <w:p w14:paraId="5686B9D1"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S01.217</w:t>
            </w:r>
          </w:p>
        </w:tc>
        <w:tc>
          <w:tcPr>
            <w:tcW w:w="1315" w:type="dxa"/>
            <w:tcBorders>
              <w:top w:val="nil"/>
              <w:left w:val="nil"/>
              <w:bottom w:val="nil"/>
              <w:right w:val="nil"/>
            </w:tcBorders>
            <w:shd w:val="clear" w:color="auto" w:fill="auto"/>
            <w:noWrap/>
            <w:vAlign w:val="bottom"/>
            <w:hideMark/>
          </w:tcPr>
          <w:p w14:paraId="09935BC0"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-SPR----</w:t>
            </w:r>
          </w:p>
        </w:tc>
        <w:tc>
          <w:tcPr>
            <w:tcW w:w="1559" w:type="dxa"/>
            <w:tcBorders>
              <w:top w:val="nil"/>
              <w:left w:val="nil"/>
              <w:bottom w:val="nil"/>
              <w:right w:val="nil"/>
            </w:tcBorders>
            <w:shd w:val="clear" w:color="auto" w:fill="auto"/>
            <w:noWrap/>
            <w:vAlign w:val="bottom"/>
            <w:hideMark/>
          </w:tcPr>
          <w:p w14:paraId="75337989"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LSPRTFHP</w:t>
            </w:r>
          </w:p>
        </w:tc>
        <w:tc>
          <w:tcPr>
            <w:tcW w:w="2268" w:type="dxa"/>
            <w:tcBorders>
              <w:top w:val="nil"/>
              <w:left w:val="nil"/>
              <w:bottom w:val="nil"/>
              <w:right w:val="nil"/>
            </w:tcBorders>
            <w:shd w:val="clear" w:color="auto" w:fill="auto"/>
            <w:noWrap/>
            <w:vAlign w:val="bottom"/>
            <w:hideMark/>
          </w:tcPr>
          <w:p w14:paraId="52CA8417"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P12259</w:t>
            </w:r>
          </w:p>
        </w:tc>
      </w:tr>
      <w:tr w:rsidR="00105612" w:rsidRPr="00105612" w14:paraId="4F97F0D6"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5C028CBB"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1tps</w:t>
            </w:r>
          </w:p>
        </w:tc>
        <w:tc>
          <w:tcPr>
            <w:tcW w:w="1082" w:type="dxa"/>
            <w:tcBorders>
              <w:top w:val="nil"/>
              <w:left w:val="nil"/>
              <w:bottom w:val="nil"/>
              <w:right w:val="nil"/>
            </w:tcBorders>
            <w:shd w:val="clear" w:color="auto" w:fill="auto"/>
            <w:noWrap/>
            <w:vAlign w:val="bottom"/>
            <w:hideMark/>
          </w:tcPr>
          <w:p w14:paraId="68DDCB81"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S01.151</w:t>
            </w:r>
          </w:p>
        </w:tc>
        <w:tc>
          <w:tcPr>
            <w:tcW w:w="1315" w:type="dxa"/>
            <w:tcBorders>
              <w:top w:val="nil"/>
              <w:left w:val="nil"/>
              <w:bottom w:val="nil"/>
              <w:right w:val="nil"/>
            </w:tcBorders>
            <w:shd w:val="clear" w:color="auto" w:fill="auto"/>
            <w:noWrap/>
            <w:vAlign w:val="bottom"/>
            <w:hideMark/>
          </w:tcPr>
          <w:p w14:paraId="1FD51172"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-LTREL--</w:t>
            </w:r>
          </w:p>
        </w:tc>
        <w:tc>
          <w:tcPr>
            <w:tcW w:w="1559" w:type="dxa"/>
            <w:tcBorders>
              <w:top w:val="nil"/>
              <w:left w:val="nil"/>
              <w:bottom w:val="nil"/>
              <w:right w:val="nil"/>
            </w:tcBorders>
            <w:shd w:val="clear" w:color="auto" w:fill="auto"/>
            <w:noWrap/>
            <w:vAlign w:val="bottom"/>
            <w:hideMark/>
          </w:tcPr>
          <w:p w14:paraId="4C0B0660"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FLTRELAE</w:t>
            </w:r>
          </w:p>
        </w:tc>
        <w:tc>
          <w:tcPr>
            <w:tcW w:w="2268" w:type="dxa"/>
            <w:tcBorders>
              <w:top w:val="nil"/>
              <w:left w:val="nil"/>
              <w:bottom w:val="nil"/>
              <w:right w:val="nil"/>
            </w:tcBorders>
            <w:shd w:val="clear" w:color="auto" w:fill="auto"/>
            <w:noWrap/>
            <w:vAlign w:val="bottom"/>
            <w:hideMark/>
          </w:tcPr>
          <w:p w14:paraId="5E00610C"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P23396</w:t>
            </w:r>
          </w:p>
        </w:tc>
      </w:tr>
      <w:tr w:rsidR="00105612" w:rsidRPr="00105612" w14:paraId="08814457"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12FF15AA"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1tps</w:t>
            </w:r>
          </w:p>
        </w:tc>
        <w:tc>
          <w:tcPr>
            <w:tcW w:w="1082" w:type="dxa"/>
            <w:tcBorders>
              <w:top w:val="nil"/>
              <w:left w:val="nil"/>
              <w:bottom w:val="nil"/>
              <w:right w:val="nil"/>
            </w:tcBorders>
            <w:shd w:val="clear" w:color="auto" w:fill="auto"/>
            <w:noWrap/>
            <w:vAlign w:val="bottom"/>
            <w:hideMark/>
          </w:tcPr>
          <w:p w14:paraId="5EEEDF04"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S01.151</w:t>
            </w:r>
          </w:p>
        </w:tc>
        <w:tc>
          <w:tcPr>
            <w:tcW w:w="1315" w:type="dxa"/>
            <w:tcBorders>
              <w:top w:val="nil"/>
              <w:left w:val="nil"/>
              <w:bottom w:val="nil"/>
              <w:right w:val="nil"/>
            </w:tcBorders>
            <w:shd w:val="clear" w:color="auto" w:fill="auto"/>
            <w:noWrap/>
            <w:vAlign w:val="bottom"/>
            <w:hideMark/>
          </w:tcPr>
          <w:p w14:paraId="0CEE8881"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-PTREL--</w:t>
            </w:r>
          </w:p>
        </w:tc>
        <w:tc>
          <w:tcPr>
            <w:tcW w:w="1559" w:type="dxa"/>
            <w:tcBorders>
              <w:top w:val="nil"/>
              <w:left w:val="nil"/>
              <w:bottom w:val="nil"/>
              <w:right w:val="nil"/>
            </w:tcBorders>
            <w:shd w:val="clear" w:color="auto" w:fill="auto"/>
            <w:noWrap/>
            <w:vAlign w:val="bottom"/>
            <w:hideMark/>
          </w:tcPr>
          <w:p w14:paraId="35F76D7E"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APTRELAQ</w:t>
            </w:r>
          </w:p>
        </w:tc>
        <w:tc>
          <w:tcPr>
            <w:tcW w:w="2268" w:type="dxa"/>
            <w:tcBorders>
              <w:top w:val="nil"/>
              <w:left w:val="nil"/>
              <w:bottom w:val="nil"/>
              <w:right w:val="nil"/>
            </w:tcBorders>
            <w:shd w:val="clear" w:color="auto" w:fill="auto"/>
            <w:noWrap/>
            <w:vAlign w:val="bottom"/>
            <w:hideMark/>
          </w:tcPr>
          <w:p w14:paraId="70305030"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P60842</w:t>
            </w:r>
          </w:p>
        </w:tc>
      </w:tr>
      <w:tr w:rsidR="00105612" w:rsidRPr="00105612" w14:paraId="674CF9CD"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62277DAB"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1ycp</w:t>
            </w:r>
          </w:p>
        </w:tc>
        <w:tc>
          <w:tcPr>
            <w:tcW w:w="1082" w:type="dxa"/>
            <w:tcBorders>
              <w:top w:val="nil"/>
              <w:left w:val="nil"/>
              <w:bottom w:val="nil"/>
              <w:right w:val="nil"/>
            </w:tcBorders>
            <w:shd w:val="clear" w:color="auto" w:fill="auto"/>
            <w:noWrap/>
            <w:vAlign w:val="bottom"/>
            <w:hideMark/>
          </w:tcPr>
          <w:p w14:paraId="200CEE94"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S01.217</w:t>
            </w:r>
          </w:p>
        </w:tc>
        <w:tc>
          <w:tcPr>
            <w:tcW w:w="1315" w:type="dxa"/>
            <w:tcBorders>
              <w:top w:val="nil"/>
              <w:left w:val="nil"/>
              <w:bottom w:val="nil"/>
              <w:right w:val="nil"/>
            </w:tcBorders>
            <w:shd w:val="clear" w:color="auto" w:fill="auto"/>
            <w:noWrap/>
            <w:vAlign w:val="bottom"/>
            <w:hideMark/>
          </w:tcPr>
          <w:p w14:paraId="2B2954FF"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-GVRGP--</w:t>
            </w:r>
          </w:p>
        </w:tc>
        <w:tc>
          <w:tcPr>
            <w:tcW w:w="1559" w:type="dxa"/>
            <w:tcBorders>
              <w:top w:val="nil"/>
              <w:left w:val="nil"/>
              <w:bottom w:val="nil"/>
              <w:right w:val="nil"/>
            </w:tcBorders>
            <w:shd w:val="clear" w:color="auto" w:fill="auto"/>
            <w:noWrap/>
            <w:vAlign w:val="bottom"/>
            <w:hideMark/>
          </w:tcPr>
          <w:p w14:paraId="6BAE7B13"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GGVRGPRV</w:t>
            </w:r>
          </w:p>
        </w:tc>
        <w:tc>
          <w:tcPr>
            <w:tcW w:w="2268" w:type="dxa"/>
            <w:tcBorders>
              <w:top w:val="nil"/>
              <w:left w:val="nil"/>
              <w:bottom w:val="nil"/>
              <w:right w:val="nil"/>
            </w:tcBorders>
            <w:shd w:val="clear" w:color="auto" w:fill="auto"/>
            <w:noWrap/>
            <w:vAlign w:val="bottom"/>
            <w:hideMark/>
          </w:tcPr>
          <w:p w14:paraId="1FB469D6"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P02671</w:t>
            </w:r>
          </w:p>
        </w:tc>
      </w:tr>
      <w:tr w:rsidR="00105612" w:rsidRPr="00105612" w14:paraId="109787FF"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0F181D1E"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1z8g</w:t>
            </w:r>
          </w:p>
        </w:tc>
        <w:tc>
          <w:tcPr>
            <w:tcW w:w="1082" w:type="dxa"/>
            <w:tcBorders>
              <w:top w:val="nil"/>
              <w:left w:val="nil"/>
              <w:bottom w:val="nil"/>
              <w:right w:val="nil"/>
            </w:tcBorders>
            <w:shd w:val="clear" w:color="auto" w:fill="auto"/>
            <w:noWrap/>
            <w:vAlign w:val="bottom"/>
            <w:hideMark/>
          </w:tcPr>
          <w:p w14:paraId="2B21D41A"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S01.224</w:t>
            </w:r>
          </w:p>
        </w:tc>
        <w:tc>
          <w:tcPr>
            <w:tcW w:w="1315" w:type="dxa"/>
            <w:tcBorders>
              <w:top w:val="nil"/>
              <w:left w:val="nil"/>
              <w:bottom w:val="nil"/>
              <w:right w:val="nil"/>
            </w:tcBorders>
            <w:shd w:val="clear" w:color="auto" w:fill="auto"/>
            <w:noWrap/>
            <w:vAlign w:val="bottom"/>
            <w:hideMark/>
          </w:tcPr>
          <w:p w14:paraId="4BD2B8DE"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KQLR----</w:t>
            </w:r>
          </w:p>
        </w:tc>
        <w:tc>
          <w:tcPr>
            <w:tcW w:w="1559" w:type="dxa"/>
            <w:tcBorders>
              <w:top w:val="nil"/>
              <w:left w:val="nil"/>
              <w:bottom w:val="nil"/>
              <w:right w:val="nil"/>
            </w:tcBorders>
            <w:shd w:val="clear" w:color="auto" w:fill="auto"/>
            <w:noWrap/>
            <w:vAlign w:val="bottom"/>
            <w:hideMark/>
          </w:tcPr>
          <w:p w14:paraId="6E0B0B2A"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KQLRVVNG</w:t>
            </w:r>
          </w:p>
        </w:tc>
        <w:tc>
          <w:tcPr>
            <w:tcW w:w="2268" w:type="dxa"/>
            <w:tcBorders>
              <w:top w:val="nil"/>
              <w:left w:val="nil"/>
              <w:bottom w:val="nil"/>
              <w:right w:val="nil"/>
            </w:tcBorders>
            <w:shd w:val="clear" w:color="auto" w:fill="auto"/>
            <w:noWrap/>
            <w:vAlign w:val="bottom"/>
            <w:hideMark/>
          </w:tcPr>
          <w:p w14:paraId="38B84764"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P14210</w:t>
            </w:r>
          </w:p>
        </w:tc>
      </w:tr>
      <w:tr w:rsidR="00105612" w:rsidRPr="00105612" w14:paraId="71AF818B"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2048EBC0"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2age</w:t>
            </w:r>
          </w:p>
        </w:tc>
        <w:tc>
          <w:tcPr>
            <w:tcW w:w="1082" w:type="dxa"/>
            <w:tcBorders>
              <w:top w:val="nil"/>
              <w:left w:val="nil"/>
              <w:bottom w:val="nil"/>
              <w:right w:val="nil"/>
            </w:tcBorders>
            <w:shd w:val="clear" w:color="auto" w:fill="auto"/>
            <w:noWrap/>
            <w:vAlign w:val="bottom"/>
            <w:hideMark/>
          </w:tcPr>
          <w:p w14:paraId="2888DB60"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S01.151</w:t>
            </w:r>
          </w:p>
        </w:tc>
        <w:tc>
          <w:tcPr>
            <w:tcW w:w="1315" w:type="dxa"/>
            <w:tcBorders>
              <w:top w:val="nil"/>
              <w:left w:val="nil"/>
              <w:bottom w:val="nil"/>
              <w:right w:val="nil"/>
            </w:tcBorders>
            <w:shd w:val="clear" w:color="auto" w:fill="auto"/>
            <w:noWrap/>
            <w:vAlign w:val="bottom"/>
            <w:hideMark/>
          </w:tcPr>
          <w:p w14:paraId="2554B550"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AAPR----</w:t>
            </w:r>
          </w:p>
        </w:tc>
        <w:tc>
          <w:tcPr>
            <w:tcW w:w="1559" w:type="dxa"/>
            <w:tcBorders>
              <w:top w:val="nil"/>
              <w:left w:val="nil"/>
              <w:bottom w:val="nil"/>
              <w:right w:val="nil"/>
            </w:tcBorders>
            <w:shd w:val="clear" w:color="auto" w:fill="auto"/>
            <w:noWrap/>
            <w:vAlign w:val="bottom"/>
            <w:hideMark/>
          </w:tcPr>
          <w:p w14:paraId="3DBC83D2"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AAPRELGL</w:t>
            </w:r>
          </w:p>
        </w:tc>
        <w:tc>
          <w:tcPr>
            <w:tcW w:w="2268" w:type="dxa"/>
            <w:tcBorders>
              <w:top w:val="nil"/>
              <w:left w:val="nil"/>
              <w:bottom w:val="nil"/>
              <w:right w:val="nil"/>
            </w:tcBorders>
            <w:shd w:val="clear" w:color="auto" w:fill="auto"/>
            <w:noWrap/>
            <w:vAlign w:val="bottom"/>
            <w:hideMark/>
          </w:tcPr>
          <w:p w14:paraId="0419ED41"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Q9BTD8</w:t>
            </w:r>
          </w:p>
        </w:tc>
      </w:tr>
      <w:tr w:rsidR="00105612" w:rsidRPr="00105612" w14:paraId="2C2BF316"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7509B4C4"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2age</w:t>
            </w:r>
          </w:p>
        </w:tc>
        <w:tc>
          <w:tcPr>
            <w:tcW w:w="1082" w:type="dxa"/>
            <w:tcBorders>
              <w:top w:val="nil"/>
              <w:left w:val="nil"/>
              <w:bottom w:val="nil"/>
              <w:right w:val="nil"/>
            </w:tcBorders>
            <w:shd w:val="clear" w:color="auto" w:fill="auto"/>
            <w:noWrap/>
            <w:vAlign w:val="bottom"/>
            <w:hideMark/>
          </w:tcPr>
          <w:p w14:paraId="1068CC66"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S01.151</w:t>
            </w:r>
          </w:p>
        </w:tc>
        <w:tc>
          <w:tcPr>
            <w:tcW w:w="1315" w:type="dxa"/>
            <w:tcBorders>
              <w:top w:val="nil"/>
              <w:left w:val="nil"/>
              <w:bottom w:val="nil"/>
              <w:right w:val="nil"/>
            </w:tcBorders>
            <w:shd w:val="clear" w:color="auto" w:fill="auto"/>
            <w:noWrap/>
            <w:vAlign w:val="bottom"/>
            <w:hideMark/>
          </w:tcPr>
          <w:p w14:paraId="1F762F03"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AAPR----</w:t>
            </w:r>
          </w:p>
        </w:tc>
        <w:tc>
          <w:tcPr>
            <w:tcW w:w="1559" w:type="dxa"/>
            <w:tcBorders>
              <w:top w:val="nil"/>
              <w:left w:val="nil"/>
              <w:bottom w:val="nil"/>
              <w:right w:val="nil"/>
            </w:tcBorders>
            <w:shd w:val="clear" w:color="auto" w:fill="auto"/>
            <w:noWrap/>
            <w:vAlign w:val="bottom"/>
            <w:hideMark/>
          </w:tcPr>
          <w:p w14:paraId="13F64449"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AAPRERTT</w:t>
            </w:r>
          </w:p>
        </w:tc>
        <w:tc>
          <w:tcPr>
            <w:tcW w:w="2268" w:type="dxa"/>
            <w:tcBorders>
              <w:top w:val="nil"/>
              <w:left w:val="nil"/>
              <w:bottom w:val="nil"/>
              <w:right w:val="nil"/>
            </w:tcBorders>
            <w:shd w:val="clear" w:color="auto" w:fill="auto"/>
            <w:noWrap/>
            <w:vAlign w:val="bottom"/>
            <w:hideMark/>
          </w:tcPr>
          <w:p w14:paraId="69A64EDA"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Q13895</w:t>
            </w:r>
          </w:p>
        </w:tc>
      </w:tr>
      <w:tr w:rsidR="00105612" w:rsidRPr="00105612" w14:paraId="6AC4ADB4"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2D19706E"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2age</w:t>
            </w:r>
          </w:p>
        </w:tc>
        <w:tc>
          <w:tcPr>
            <w:tcW w:w="1082" w:type="dxa"/>
            <w:tcBorders>
              <w:top w:val="nil"/>
              <w:left w:val="nil"/>
              <w:bottom w:val="nil"/>
              <w:right w:val="nil"/>
            </w:tcBorders>
            <w:shd w:val="clear" w:color="auto" w:fill="auto"/>
            <w:noWrap/>
            <w:vAlign w:val="bottom"/>
            <w:hideMark/>
          </w:tcPr>
          <w:p w14:paraId="43FAF2D8"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S01.151</w:t>
            </w:r>
          </w:p>
        </w:tc>
        <w:tc>
          <w:tcPr>
            <w:tcW w:w="1315" w:type="dxa"/>
            <w:tcBorders>
              <w:top w:val="nil"/>
              <w:left w:val="nil"/>
              <w:bottom w:val="nil"/>
              <w:right w:val="nil"/>
            </w:tcBorders>
            <w:shd w:val="clear" w:color="auto" w:fill="auto"/>
            <w:noWrap/>
            <w:vAlign w:val="bottom"/>
            <w:hideMark/>
          </w:tcPr>
          <w:p w14:paraId="0D431BDE"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AAPR----</w:t>
            </w:r>
          </w:p>
        </w:tc>
        <w:tc>
          <w:tcPr>
            <w:tcW w:w="1559" w:type="dxa"/>
            <w:tcBorders>
              <w:top w:val="nil"/>
              <w:left w:val="nil"/>
              <w:bottom w:val="nil"/>
              <w:right w:val="nil"/>
            </w:tcBorders>
            <w:shd w:val="clear" w:color="auto" w:fill="auto"/>
            <w:noWrap/>
            <w:vAlign w:val="bottom"/>
            <w:hideMark/>
          </w:tcPr>
          <w:p w14:paraId="6290CD7E"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AAPRTFLR</w:t>
            </w:r>
          </w:p>
        </w:tc>
        <w:tc>
          <w:tcPr>
            <w:tcW w:w="2268" w:type="dxa"/>
            <w:tcBorders>
              <w:top w:val="nil"/>
              <w:left w:val="nil"/>
              <w:bottom w:val="nil"/>
              <w:right w:val="nil"/>
            </w:tcBorders>
            <w:shd w:val="clear" w:color="auto" w:fill="auto"/>
            <w:noWrap/>
            <w:vAlign w:val="bottom"/>
            <w:hideMark/>
          </w:tcPr>
          <w:p w14:paraId="68283D4D"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Q9UDY2</w:t>
            </w:r>
          </w:p>
        </w:tc>
      </w:tr>
      <w:tr w:rsidR="00105612" w:rsidRPr="00105612" w14:paraId="4CC22C11"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1648C077"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2agg</w:t>
            </w:r>
          </w:p>
        </w:tc>
        <w:tc>
          <w:tcPr>
            <w:tcW w:w="1082" w:type="dxa"/>
            <w:tcBorders>
              <w:top w:val="nil"/>
              <w:left w:val="nil"/>
              <w:bottom w:val="nil"/>
              <w:right w:val="nil"/>
            </w:tcBorders>
            <w:shd w:val="clear" w:color="auto" w:fill="auto"/>
            <w:noWrap/>
            <w:vAlign w:val="bottom"/>
            <w:hideMark/>
          </w:tcPr>
          <w:p w14:paraId="000C4244"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S01.151</w:t>
            </w:r>
          </w:p>
        </w:tc>
        <w:tc>
          <w:tcPr>
            <w:tcW w:w="1315" w:type="dxa"/>
            <w:tcBorders>
              <w:top w:val="nil"/>
              <w:left w:val="nil"/>
              <w:bottom w:val="nil"/>
              <w:right w:val="nil"/>
            </w:tcBorders>
            <w:shd w:val="clear" w:color="auto" w:fill="auto"/>
            <w:noWrap/>
            <w:vAlign w:val="bottom"/>
            <w:hideMark/>
          </w:tcPr>
          <w:p w14:paraId="7156E48C"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AAPK----</w:t>
            </w:r>
          </w:p>
        </w:tc>
        <w:tc>
          <w:tcPr>
            <w:tcW w:w="1559" w:type="dxa"/>
            <w:tcBorders>
              <w:top w:val="nil"/>
              <w:left w:val="nil"/>
              <w:bottom w:val="nil"/>
              <w:right w:val="nil"/>
            </w:tcBorders>
            <w:shd w:val="clear" w:color="auto" w:fill="auto"/>
            <w:noWrap/>
            <w:vAlign w:val="bottom"/>
            <w:hideMark/>
          </w:tcPr>
          <w:p w14:paraId="2D8AB165"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AAPKVRFM</w:t>
            </w:r>
          </w:p>
        </w:tc>
        <w:tc>
          <w:tcPr>
            <w:tcW w:w="2268" w:type="dxa"/>
            <w:tcBorders>
              <w:top w:val="nil"/>
              <w:left w:val="nil"/>
              <w:bottom w:val="nil"/>
              <w:right w:val="nil"/>
            </w:tcBorders>
            <w:shd w:val="clear" w:color="auto" w:fill="auto"/>
            <w:noWrap/>
            <w:vAlign w:val="bottom"/>
            <w:hideMark/>
          </w:tcPr>
          <w:p w14:paraId="3CC42B69"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P61088</w:t>
            </w:r>
          </w:p>
        </w:tc>
      </w:tr>
      <w:tr w:rsidR="00105612" w:rsidRPr="00105612" w14:paraId="161DB97B"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5021689C"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2agg</w:t>
            </w:r>
          </w:p>
        </w:tc>
        <w:tc>
          <w:tcPr>
            <w:tcW w:w="1082" w:type="dxa"/>
            <w:tcBorders>
              <w:top w:val="nil"/>
              <w:left w:val="nil"/>
              <w:bottom w:val="nil"/>
              <w:right w:val="nil"/>
            </w:tcBorders>
            <w:shd w:val="clear" w:color="auto" w:fill="auto"/>
            <w:noWrap/>
            <w:vAlign w:val="bottom"/>
            <w:hideMark/>
          </w:tcPr>
          <w:p w14:paraId="2CB6F9BF"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S01.151</w:t>
            </w:r>
          </w:p>
        </w:tc>
        <w:tc>
          <w:tcPr>
            <w:tcW w:w="1315" w:type="dxa"/>
            <w:tcBorders>
              <w:top w:val="nil"/>
              <w:left w:val="nil"/>
              <w:bottom w:val="nil"/>
              <w:right w:val="nil"/>
            </w:tcBorders>
            <w:shd w:val="clear" w:color="auto" w:fill="auto"/>
            <w:noWrap/>
            <w:vAlign w:val="bottom"/>
            <w:hideMark/>
          </w:tcPr>
          <w:p w14:paraId="0297DC66"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AAPK----</w:t>
            </w:r>
          </w:p>
        </w:tc>
        <w:tc>
          <w:tcPr>
            <w:tcW w:w="1559" w:type="dxa"/>
            <w:tcBorders>
              <w:top w:val="nil"/>
              <w:left w:val="nil"/>
              <w:bottom w:val="nil"/>
              <w:right w:val="nil"/>
            </w:tcBorders>
            <w:shd w:val="clear" w:color="auto" w:fill="auto"/>
            <w:noWrap/>
            <w:vAlign w:val="bottom"/>
            <w:hideMark/>
          </w:tcPr>
          <w:p w14:paraId="16EED786"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AAPKRVEI</w:t>
            </w:r>
          </w:p>
        </w:tc>
        <w:tc>
          <w:tcPr>
            <w:tcW w:w="2268" w:type="dxa"/>
            <w:tcBorders>
              <w:top w:val="nil"/>
              <w:left w:val="nil"/>
              <w:bottom w:val="nil"/>
              <w:right w:val="nil"/>
            </w:tcBorders>
            <w:shd w:val="clear" w:color="auto" w:fill="auto"/>
            <w:noWrap/>
            <w:vAlign w:val="bottom"/>
            <w:hideMark/>
          </w:tcPr>
          <w:p w14:paraId="63CEF86F"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Q9UHD8</w:t>
            </w:r>
          </w:p>
        </w:tc>
      </w:tr>
      <w:tr w:rsidR="00105612" w:rsidRPr="00105612" w14:paraId="19D5410D"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0D616087"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2agi</w:t>
            </w:r>
          </w:p>
        </w:tc>
        <w:tc>
          <w:tcPr>
            <w:tcW w:w="1082" w:type="dxa"/>
            <w:tcBorders>
              <w:top w:val="nil"/>
              <w:left w:val="nil"/>
              <w:bottom w:val="nil"/>
              <w:right w:val="nil"/>
            </w:tcBorders>
            <w:shd w:val="clear" w:color="auto" w:fill="auto"/>
            <w:noWrap/>
            <w:vAlign w:val="bottom"/>
            <w:hideMark/>
          </w:tcPr>
          <w:p w14:paraId="6BC0E166"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S01.151</w:t>
            </w:r>
          </w:p>
        </w:tc>
        <w:tc>
          <w:tcPr>
            <w:tcW w:w="1315" w:type="dxa"/>
            <w:tcBorders>
              <w:top w:val="nil"/>
              <w:left w:val="nil"/>
              <w:bottom w:val="nil"/>
              <w:right w:val="nil"/>
            </w:tcBorders>
            <w:shd w:val="clear" w:color="auto" w:fill="auto"/>
            <w:noWrap/>
            <w:vAlign w:val="bottom"/>
            <w:hideMark/>
          </w:tcPr>
          <w:p w14:paraId="6193F565"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-LLK----</w:t>
            </w:r>
          </w:p>
        </w:tc>
        <w:tc>
          <w:tcPr>
            <w:tcW w:w="1559" w:type="dxa"/>
            <w:tcBorders>
              <w:top w:val="nil"/>
              <w:left w:val="nil"/>
              <w:bottom w:val="nil"/>
              <w:right w:val="nil"/>
            </w:tcBorders>
            <w:shd w:val="clear" w:color="auto" w:fill="auto"/>
            <w:noWrap/>
            <w:vAlign w:val="bottom"/>
            <w:hideMark/>
          </w:tcPr>
          <w:p w14:paraId="043A20E7"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ALLKNYGL</w:t>
            </w:r>
          </w:p>
        </w:tc>
        <w:tc>
          <w:tcPr>
            <w:tcW w:w="2268" w:type="dxa"/>
            <w:tcBorders>
              <w:top w:val="nil"/>
              <w:left w:val="nil"/>
              <w:bottom w:val="nil"/>
              <w:right w:val="nil"/>
            </w:tcBorders>
            <w:shd w:val="clear" w:color="auto" w:fill="auto"/>
            <w:noWrap/>
            <w:vAlign w:val="bottom"/>
            <w:hideMark/>
          </w:tcPr>
          <w:p w14:paraId="450CDF09"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P01242-3</w:t>
            </w:r>
          </w:p>
        </w:tc>
      </w:tr>
      <w:tr w:rsidR="00105612" w:rsidRPr="00105612" w14:paraId="0BFDA789"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252D4EF7"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2agi</w:t>
            </w:r>
          </w:p>
        </w:tc>
        <w:tc>
          <w:tcPr>
            <w:tcW w:w="1082" w:type="dxa"/>
            <w:tcBorders>
              <w:top w:val="nil"/>
              <w:left w:val="nil"/>
              <w:bottom w:val="nil"/>
              <w:right w:val="nil"/>
            </w:tcBorders>
            <w:shd w:val="clear" w:color="auto" w:fill="auto"/>
            <w:noWrap/>
            <w:vAlign w:val="bottom"/>
            <w:hideMark/>
          </w:tcPr>
          <w:p w14:paraId="563B18E5"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S01.151</w:t>
            </w:r>
          </w:p>
        </w:tc>
        <w:tc>
          <w:tcPr>
            <w:tcW w:w="1315" w:type="dxa"/>
            <w:tcBorders>
              <w:top w:val="nil"/>
              <w:left w:val="nil"/>
              <w:bottom w:val="nil"/>
              <w:right w:val="nil"/>
            </w:tcBorders>
            <w:shd w:val="clear" w:color="auto" w:fill="auto"/>
            <w:noWrap/>
            <w:vAlign w:val="bottom"/>
            <w:hideMark/>
          </w:tcPr>
          <w:p w14:paraId="3436E7C1"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-LLR----</w:t>
            </w:r>
          </w:p>
        </w:tc>
        <w:tc>
          <w:tcPr>
            <w:tcW w:w="1559" w:type="dxa"/>
            <w:tcBorders>
              <w:top w:val="nil"/>
              <w:left w:val="nil"/>
              <w:bottom w:val="nil"/>
              <w:right w:val="nil"/>
            </w:tcBorders>
            <w:shd w:val="clear" w:color="auto" w:fill="auto"/>
            <w:noWrap/>
            <w:vAlign w:val="bottom"/>
            <w:hideMark/>
          </w:tcPr>
          <w:p w14:paraId="3965936E"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LLLRRKFF</w:t>
            </w:r>
          </w:p>
        </w:tc>
        <w:tc>
          <w:tcPr>
            <w:tcW w:w="2268" w:type="dxa"/>
            <w:tcBorders>
              <w:top w:val="nil"/>
              <w:left w:val="nil"/>
              <w:bottom w:val="nil"/>
              <w:right w:val="nil"/>
            </w:tcBorders>
            <w:shd w:val="clear" w:color="auto" w:fill="auto"/>
            <w:noWrap/>
            <w:vAlign w:val="bottom"/>
            <w:hideMark/>
          </w:tcPr>
          <w:p w14:paraId="08D5C545"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Q9Y490</w:t>
            </w:r>
          </w:p>
        </w:tc>
      </w:tr>
      <w:tr w:rsidR="00105612" w:rsidRPr="00105612" w14:paraId="662A2167"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1D10E07A"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2agi</w:t>
            </w:r>
          </w:p>
        </w:tc>
        <w:tc>
          <w:tcPr>
            <w:tcW w:w="1082" w:type="dxa"/>
            <w:tcBorders>
              <w:top w:val="nil"/>
              <w:left w:val="nil"/>
              <w:bottom w:val="nil"/>
              <w:right w:val="nil"/>
            </w:tcBorders>
            <w:shd w:val="clear" w:color="auto" w:fill="auto"/>
            <w:noWrap/>
            <w:vAlign w:val="bottom"/>
            <w:hideMark/>
          </w:tcPr>
          <w:p w14:paraId="2B807A85"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S01.151</w:t>
            </w:r>
          </w:p>
        </w:tc>
        <w:tc>
          <w:tcPr>
            <w:tcW w:w="1315" w:type="dxa"/>
            <w:tcBorders>
              <w:top w:val="nil"/>
              <w:left w:val="nil"/>
              <w:bottom w:val="nil"/>
              <w:right w:val="nil"/>
            </w:tcBorders>
            <w:shd w:val="clear" w:color="auto" w:fill="auto"/>
            <w:noWrap/>
            <w:vAlign w:val="bottom"/>
            <w:hideMark/>
          </w:tcPr>
          <w:p w14:paraId="7AE8FDC1"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-LLR----</w:t>
            </w:r>
          </w:p>
        </w:tc>
        <w:tc>
          <w:tcPr>
            <w:tcW w:w="1559" w:type="dxa"/>
            <w:tcBorders>
              <w:top w:val="nil"/>
              <w:left w:val="nil"/>
              <w:bottom w:val="nil"/>
              <w:right w:val="nil"/>
            </w:tcBorders>
            <w:shd w:val="clear" w:color="auto" w:fill="auto"/>
            <w:noWrap/>
            <w:vAlign w:val="bottom"/>
            <w:hideMark/>
          </w:tcPr>
          <w:p w14:paraId="575BD337"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ELLRSAQP</w:t>
            </w:r>
          </w:p>
        </w:tc>
        <w:tc>
          <w:tcPr>
            <w:tcW w:w="2268" w:type="dxa"/>
            <w:tcBorders>
              <w:top w:val="nil"/>
              <w:left w:val="nil"/>
              <w:bottom w:val="nil"/>
              <w:right w:val="nil"/>
            </w:tcBorders>
            <w:shd w:val="clear" w:color="auto" w:fill="auto"/>
            <w:noWrap/>
            <w:vAlign w:val="bottom"/>
            <w:hideMark/>
          </w:tcPr>
          <w:p w14:paraId="78C2D9CA"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Q9Y490</w:t>
            </w:r>
          </w:p>
        </w:tc>
      </w:tr>
      <w:tr w:rsidR="00105612" w:rsidRPr="00105612" w14:paraId="0B3CF52C"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7950528B"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2hgt</w:t>
            </w:r>
          </w:p>
        </w:tc>
        <w:tc>
          <w:tcPr>
            <w:tcW w:w="1082" w:type="dxa"/>
            <w:tcBorders>
              <w:top w:val="nil"/>
              <w:left w:val="nil"/>
              <w:bottom w:val="nil"/>
              <w:right w:val="nil"/>
            </w:tcBorders>
            <w:shd w:val="clear" w:color="auto" w:fill="auto"/>
            <w:noWrap/>
            <w:vAlign w:val="bottom"/>
            <w:hideMark/>
          </w:tcPr>
          <w:p w14:paraId="197B8E71"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S01.217</w:t>
            </w:r>
          </w:p>
        </w:tc>
        <w:tc>
          <w:tcPr>
            <w:tcW w:w="1315" w:type="dxa"/>
            <w:tcBorders>
              <w:top w:val="nil"/>
              <w:left w:val="nil"/>
              <w:bottom w:val="nil"/>
              <w:right w:val="nil"/>
            </w:tcBorders>
            <w:shd w:val="clear" w:color="auto" w:fill="auto"/>
            <w:noWrap/>
            <w:vAlign w:val="bottom"/>
            <w:hideMark/>
          </w:tcPr>
          <w:p w14:paraId="341446EA"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-NPR----</w:t>
            </w:r>
          </w:p>
        </w:tc>
        <w:tc>
          <w:tcPr>
            <w:tcW w:w="1559" w:type="dxa"/>
            <w:tcBorders>
              <w:top w:val="nil"/>
              <w:left w:val="nil"/>
              <w:bottom w:val="nil"/>
              <w:right w:val="nil"/>
            </w:tcBorders>
            <w:shd w:val="clear" w:color="auto" w:fill="auto"/>
            <w:noWrap/>
            <w:vAlign w:val="bottom"/>
            <w:hideMark/>
          </w:tcPr>
          <w:p w14:paraId="08F14BE3"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FNPRTFGS</w:t>
            </w:r>
          </w:p>
        </w:tc>
        <w:tc>
          <w:tcPr>
            <w:tcW w:w="2268" w:type="dxa"/>
            <w:tcBorders>
              <w:top w:val="nil"/>
              <w:left w:val="nil"/>
              <w:bottom w:val="nil"/>
              <w:right w:val="nil"/>
            </w:tcBorders>
            <w:shd w:val="clear" w:color="auto" w:fill="auto"/>
            <w:noWrap/>
            <w:vAlign w:val="bottom"/>
            <w:hideMark/>
          </w:tcPr>
          <w:p w14:paraId="2BF904E1"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P00734</w:t>
            </w:r>
          </w:p>
        </w:tc>
      </w:tr>
      <w:tr w:rsidR="00105612" w:rsidRPr="00105612" w14:paraId="52BDBBA2"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3C964CC3"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2hgt</w:t>
            </w:r>
          </w:p>
        </w:tc>
        <w:tc>
          <w:tcPr>
            <w:tcW w:w="1082" w:type="dxa"/>
            <w:tcBorders>
              <w:top w:val="nil"/>
              <w:left w:val="nil"/>
              <w:bottom w:val="nil"/>
              <w:right w:val="nil"/>
            </w:tcBorders>
            <w:shd w:val="clear" w:color="auto" w:fill="auto"/>
            <w:noWrap/>
            <w:vAlign w:val="bottom"/>
            <w:hideMark/>
          </w:tcPr>
          <w:p w14:paraId="6D0B9C05"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S01.217</w:t>
            </w:r>
          </w:p>
        </w:tc>
        <w:tc>
          <w:tcPr>
            <w:tcW w:w="1315" w:type="dxa"/>
            <w:tcBorders>
              <w:top w:val="nil"/>
              <w:left w:val="nil"/>
              <w:bottom w:val="nil"/>
              <w:right w:val="nil"/>
            </w:tcBorders>
            <w:shd w:val="clear" w:color="auto" w:fill="auto"/>
            <w:noWrap/>
            <w:vAlign w:val="bottom"/>
            <w:hideMark/>
          </w:tcPr>
          <w:p w14:paraId="716D5B15"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-KPR----</w:t>
            </w:r>
          </w:p>
        </w:tc>
        <w:tc>
          <w:tcPr>
            <w:tcW w:w="1559" w:type="dxa"/>
            <w:tcBorders>
              <w:top w:val="nil"/>
              <w:left w:val="nil"/>
              <w:bottom w:val="nil"/>
              <w:right w:val="nil"/>
            </w:tcBorders>
            <w:shd w:val="clear" w:color="auto" w:fill="auto"/>
            <w:noWrap/>
            <w:vAlign w:val="bottom"/>
            <w:hideMark/>
          </w:tcPr>
          <w:p w14:paraId="0B4C2ACB"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IKPRIVGG</w:t>
            </w:r>
          </w:p>
        </w:tc>
        <w:tc>
          <w:tcPr>
            <w:tcW w:w="2268" w:type="dxa"/>
            <w:tcBorders>
              <w:top w:val="nil"/>
              <w:left w:val="nil"/>
              <w:bottom w:val="nil"/>
              <w:right w:val="nil"/>
            </w:tcBorders>
            <w:shd w:val="clear" w:color="auto" w:fill="auto"/>
            <w:noWrap/>
            <w:vAlign w:val="bottom"/>
            <w:hideMark/>
          </w:tcPr>
          <w:p w14:paraId="04127276"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P03951</w:t>
            </w:r>
          </w:p>
        </w:tc>
      </w:tr>
      <w:tr w:rsidR="00105612" w:rsidRPr="00105612" w14:paraId="09081A66"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53D41A7B"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2hgt</w:t>
            </w:r>
          </w:p>
        </w:tc>
        <w:tc>
          <w:tcPr>
            <w:tcW w:w="1082" w:type="dxa"/>
            <w:tcBorders>
              <w:top w:val="nil"/>
              <w:left w:val="nil"/>
              <w:bottom w:val="nil"/>
              <w:right w:val="nil"/>
            </w:tcBorders>
            <w:shd w:val="clear" w:color="auto" w:fill="auto"/>
            <w:noWrap/>
            <w:vAlign w:val="bottom"/>
            <w:hideMark/>
          </w:tcPr>
          <w:p w14:paraId="0B08B85A"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S01.217</w:t>
            </w:r>
          </w:p>
        </w:tc>
        <w:tc>
          <w:tcPr>
            <w:tcW w:w="1315" w:type="dxa"/>
            <w:tcBorders>
              <w:top w:val="nil"/>
              <w:left w:val="nil"/>
              <w:bottom w:val="nil"/>
              <w:right w:val="nil"/>
            </w:tcBorders>
            <w:shd w:val="clear" w:color="auto" w:fill="auto"/>
            <w:noWrap/>
            <w:vAlign w:val="bottom"/>
            <w:hideMark/>
          </w:tcPr>
          <w:p w14:paraId="68951C1A"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-RPR----</w:t>
            </w:r>
          </w:p>
        </w:tc>
        <w:tc>
          <w:tcPr>
            <w:tcW w:w="1559" w:type="dxa"/>
            <w:tcBorders>
              <w:top w:val="nil"/>
              <w:left w:val="nil"/>
              <w:bottom w:val="nil"/>
              <w:right w:val="nil"/>
            </w:tcBorders>
            <w:shd w:val="clear" w:color="auto" w:fill="auto"/>
            <w:noWrap/>
            <w:vAlign w:val="bottom"/>
            <w:hideMark/>
          </w:tcPr>
          <w:p w14:paraId="3B63EF42"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LRPRFKII</w:t>
            </w:r>
          </w:p>
        </w:tc>
        <w:tc>
          <w:tcPr>
            <w:tcW w:w="2268" w:type="dxa"/>
            <w:tcBorders>
              <w:top w:val="nil"/>
              <w:left w:val="nil"/>
              <w:bottom w:val="nil"/>
              <w:right w:val="nil"/>
            </w:tcBorders>
            <w:shd w:val="clear" w:color="auto" w:fill="auto"/>
            <w:noWrap/>
            <w:vAlign w:val="bottom"/>
            <w:hideMark/>
          </w:tcPr>
          <w:p w14:paraId="03DE7A57"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P00749</w:t>
            </w:r>
          </w:p>
        </w:tc>
      </w:tr>
      <w:tr w:rsidR="00105612" w:rsidRPr="00105612" w14:paraId="4503E89F"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16E976C6"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2zck</w:t>
            </w:r>
          </w:p>
        </w:tc>
        <w:tc>
          <w:tcPr>
            <w:tcW w:w="1082" w:type="dxa"/>
            <w:tcBorders>
              <w:top w:val="nil"/>
              <w:left w:val="nil"/>
              <w:bottom w:val="nil"/>
              <w:right w:val="nil"/>
            </w:tcBorders>
            <w:shd w:val="clear" w:color="auto" w:fill="auto"/>
            <w:noWrap/>
            <w:vAlign w:val="bottom"/>
            <w:hideMark/>
          </w:tcPr>
          <w:p w14:paraId="157E5ADB"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S01.162</w:t>
            </w:r>
          </w:p>
        </w:tc>
        <w:tc>
          <w:tcPr>
            <w:tcW w:w="1315" w:type="dxa"/>
            <w:tcBorders>
              <w:top w:val="nil"/>
              <w:left w:val="nil"/>
              <w:bottom w:val="nil"/>
              <w:right w:val="nil"/>
            </w:tcBorders>
            <w:shd w:val="clear" w:color="auto" w:fill="auto"/>
            <w:noWrap/>
            <w:vAlign w:val="bottom"/>
            <w:hideMark/>
          </w:tcPr>
          <w:p w14:paraId="2B703DA1"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-SQY----</w:t>
            </w:r>
          </w:p>
        </w:tc>
        <w:tc>
          <w:tcPr>
            <w:tcW w:w="1559" w:type="dxa"/>
            <w:tcBorders>
              <w:top w:val="nil"/>
              <w:left w:val="nil"/>
              <w:bottom w:val="nil"/>
              <w:right w:val="nil"/>
            </w:tcBorders>
            <w:shd w:val="clear" w:color="auto" w:fill="auto"/>
            <w:noWrap/>
            <w:vAlign w:val="bottom"/>
            <w:hideMark/>
          </w:tcPr>
          <w:p w14:paraId="0BF91A90"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SSQYSNTE</w:t>
            </w:r>
          </w:p>
        </w:tc>
        <w:tc>
          <w:tcPr>
            <w:tcW w:w="2268" w:type="dxa"/>
            <w:tcBorders>
              <w:top w:val="nil"/>
              <w:left w:val="nil"/>
              <w:bottom w:val="nil"/>
              <w:right w:val="nil"/>
            </w:tcBorders>
            <w:shd w:val="clear" w:color="auto" w:fill="auto"/>
            <w:noWrap/>
            <w:vAlign w:val="bottom"/>
            <w:hideMark/>
          </w:tcPr>
          <w:p w14:paraId="6E7CCE51"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P04279</w:t>
            </w:r>
          </w:p>
        </w:tc>
      </w:tr>
      <w:tr w:rsidR="00105612" w:rsidRPr="00105612" w14:paraId="7D47D5E7"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41FFE484"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3bf6</w:t>
            </w:r>
          </w:p>
        </w:tc>
        <w:tc>
          <w:tcPr>
            <w:tcW w:w="1082" w:type="dxa"/>
            <w:tcBorders>
              <w:top w:val="nil"/>
              <w:left w:val="nil"/>
              <w:bottom w:val="nil"/>
              <w:right w:val="nil"/>
            </w:tcBorders>
            <w:shd w:val="clear" w:color="auto" w:fill="auto"/>
            <w:noWrap/>
            <w:vAlign w:val="bottom"/>
            <w:hideMark/>
          </w:tcPr>
          <w:p w14:paraId="10EE841B"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S01.217</w:t>
            </w:r>
          </w:p>
        </w:tc>
        <w:tc>
          <w:tcPr>
            <w:tcW w:w="1315" w:type="dxa"/>
            <w:tcBorders>
              <w:top w:val="nil"/>
              <w:left w:val="nil"/>
              <w:bottom w:val="nil"/>
              <w:right w:val="nil"/>
            </w:tcBorders>
            <w:shd w:val="clear" w:color="auto" w:fill="auto"/>
            <w:noWrap/>
            <w:vAlign w:val="bottom"/>
            <w:hideMark/>
          </w:tcPr>
          <w:p w14:paraId="294EC5B8"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-FPR----</w:t>
            </w:r>
          </w:p>
        </w:tc>
        <w:tc>
          <w:tcPr>
            <w:tcW w:w="1559" w:type="dxa"/>
            <w:tcBorders>
              <w:top w:val="nil"/>
              <w:left w:val="nil"/>
              <w:bottom w:val="nil"/>
              <w:right w:val="nil"/>
            </w:tcBorders>
            <w:shd w:val="clear" w:color="auto" w:fill="auto"/>
            <w:noWrap/>
            <w:vAlign w:val="bottom"/>
            <w:hideMark/>
          </w:tcPr>
          <w:p w14:paraId="4E03E960"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AFPRVKPA</w:t>
            </w:r>
          </w:p>
        </w:tc>
        <w:tc>
          <w:tcPr>
            <w:tcW w:w="2268" w:type="dxa"/>
            <w:tcBorders>
              <w:top w:val="nil"/>
              <w:left w:val="nil"/>
              <w:bottom w:val="nil"/>
              <w:right w:val="nil"/>
            </w:tcBorders>
            <w:shd w:val="clear" w:color="auto" w:fill="auto"/>
            <w:noWrap/>
            <w:vAlign w:val="bottom"/>
            <w:hideMark/>
          </w:tcPr>
          <w:p w14:paraId="071CF74C"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Q12905</w:t>
            </w:r>
          </w:p>
        </w:tc>
      </w:tr>
      <w:tr w:rsidR="00105612" w:rsidRPr="00105612" w14:paraId="7BB98BC9"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47E60111"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3hat</w:t>
            </w:r>
          </w:p>
        </w:tc>
        <w:tc>
          <w:tcPr>
            <w:tcW w:w="1082" w:type="dxa"/>
            <w:tcBorders>
              <w:top w:val="nil"/>
              <w:left w:val="nil"/>
              <w:bottom w:val="nil"/>
              <w:right w:val="nil"/>
            </w:tcBorders>
            <w:shd w:val="clear" w:color="auto" w:fill="auto"/>
            <w:noWrap/>
            <w:vAlign w:val="bottom"/>
            <w:hideMark/>
          </w:tcPr>
          <w:p w14:paraId="5DC3D6A5"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S01.217</w:t>
            </w:r>
          </w:p>
        </w:tc>
        <w:tc>
          <w:tcPr>
            <w:tcW w:w="1315" w:type="dxa"/>
            <w:tcBorders>
              <w:top w:val="nil"/>
              <w:left w:val="nil"/>
              <w:bottom w:val="nil"/>
              <w:right w:val="nil"/>
            </w:tcBorders>
            <w:shd w:val="clear" w:color="auto" w:fill="auto"/>
            <w:noWrap/>
            <w:vAlign w:val="bottom"/>
            <w:hideMark/>
          </w:tcPr>
          <w:p w14:paraId="3D0E603E"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QGVR----</w:t>
            </w:r>
          </w:p>
        </w:tc>
        <w:tc>
          <w:tcPr>
            <w:tcW w:w="1559" w:type="dxa"/>
            <w:tcBorders>
              <w:top w:val="nil"/>
              <w:left w:val="nil"/>
              <w:bottom w:val="nil"/>
              <w:right w:val="nil"/>
            </w:tcBorders>
            <w:shd w:val="clear" w:color="auto" w:fill="auto"/>
            <w:noWrap/>
            <w:vAlign w:val="bottom"/>
            <w:hideMark/>
          </w:tcPr>
          <w:p w14:paraId="6B8EFE5E"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QGVRGYPT</w:t>
            </w:r>
          </w:p>
        </w:tc>
        <w:tc>
          <w:tcPr>
            <w:tcW w:w="2268" w:type="dxa"/>
            <w:tcBorders>
              <w:top w:val="nil"/>
              <w:left w:val="nil"/>
              <w:bottom w:val="nil"/>
              <w:right w:val="nil"/>
            </w:tcBorders>
            <w:shd w:val="clear" w:color="auto" w:fill="auto"/>
            <w:noWrap/>
            <w:vAlign w:val="bottom"/>
            <w:hideMark/>
          </w:tcPr>
          <w:p w14:paraId="67C13FCD"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Q8NBS9</w:t>
            </w:r>
          </w:p>
        </w:tc>
      </w:tr>
      <w:tr w:rsidR="00105612" w:rsidRPr="00105612" w14:paraId="6C663A00"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1834A8F0"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3qdz</w:t>
            </w:r>
          </w:p>
        </w:tc>
        <w:tc>
          <w:tcPr>
            <w:tcW w:w="1082" w:type="dxa"/>
            <w:tcBorders>
              <w:top w:val="nil"/>
              <w:left w:val="nil"/>
              <w:bottom w:val="nil"/>
              <w:right w:val="nil"/>
            </w:tcBorders>
            <w:shd w:val="clear" w:color="auto" w:fill="auto"/>
            <w:noWrap/>
            <w:vAlign w:val="bottom"/>
            <w:hideMark/>
          </w:tcPr>
          <w:p w14:paraId="3741D009"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S01.217</w:t>
            </w:r>
          </w:p>
        </w:tc>
        <w:tc>
          <w:tcPr>
            <w:tcW w:w="1315" w:type="dxa"/>
            <w:tcBorders>
              <w:top w:val="nil"/>
              <w:left w:val="nil"/>
              <w:bottom w:val="nil"/>
              <w:right w:val="nil"/>
            </w:tcBorders>
            <w:shd w:val="clear" w:color="auto" w:fill="auto"/>
            <w:noWrap/>
            <w:vAlign w:val="bottom"/>
            <w:hideMark/>
          </w:tcPr>
          <w:p w14:paraId="72D6C2BB"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PAPR----</w:t>
            </w:r>
          </w:p>
        </w:tc>
        <w:tc>
          <w:tcPr>
            <w:tcW w:w="1559" w:type="dxa"/>
            <w:tcBorders>
              <w:top w:val="nil"/>
              <w:left w:val="nil"/>
              <w:bottom w:val="nil"/>
              <w:right w:val="nil"/>
            </w:tcBorders>
            <w:shd w:val="clear" w:color="auto" w:fill="auto"/>
            <w:noWrap/>
            <w:vAlign w:val="bottom"/>
            <w:hideMark/>
          </w:tcPr>
          <w:p w14:paraId="33F97B7E"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PAPRGYPG</w:t>
            </w:r>
          </w:p>
        </w:tc>
        <w:tc>
          <w:tcPr>
            <w:tcW w:w="2268" w:type="dxa"/>
            <w:tcBorders>
              <w:top w:val="nil"/>
              <w:left w:val="nil"/>
              <w:bottom w:val="nil"/>
              <w:right w:val="nil"/>
            </w:tcBorders>
            <w:shd w:val="clear" w:color="auto" w:fill="auto"/>
            <w:noWrap/>
            <w:vAlign w:val="bottom"/>
            <w:hideMark/>
          </w:tcPr>
          <w:p w14:paraId="0503587C"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Q96RI0</w:t>
            </w:r>
          </w:p>
        </w:tc>
      </w:tr>
      <w:tr w:rsidR="00105612" w:rsidRPr="00105612" w14:paraId="566DBF43"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28CC119B"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3vxe</w:t>
            </w:r>
          </w:p>
        </w:tc>
        <w:tc>
          <w:tcPr>
            <w:tcW w:w="1082" w:type="dxa"/>
            <w:tcBorders>
              <w:top w:val="nil"/>
              <w:left w:val="nil"/>
              <w:bottom w:val="nil"/>
              <w:right w:val="nil"/>
            </w:tcBorders>
            <w:shd w:val="clear" w:color="auto" w:fill="auto"/>
            <w:noWrap/>
            <w:vAlign w:val="bottom"/>
            <w:hideMark/>
          </w:tcPr>
          <w:p w14:paraId="37CC27AC"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S01.217</w:t>
            </w:r>
          </w:p>
        </w:tc>
        <w:tc>
          <w:tcPr>
            <w:tcW w:w="1315" w:type="dxa"/>
            <w:tcBorders>
              <w:top w:val="nil"/>
              <w:left w:val="nil"/>
              <w:bottom w:val="nil"/>
              <w:right w:val="nil"/>
            </w:tcBorders>
            <w:shd w:val="clear" w:color="auto" w:fill="auto"/>
            <w:noWrap/>
            <w:vAlign w:val="bottom"/>
            <w:hideMark/>
          </w:tcPr>
          <w:p w14:paraId="2E1ACC73"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-VPR----</w:t>
            </w:r>
          </w:p>
        </w:tc>
        <w:tc>
          <w:tcPr>
            <w:tcW w:w="1559" w:type="dxa"/>
            <w:tcBorders>
              <w:top w:val="nil"/>
              <w:left w:val="nil"/>
              <w:bottom w:val="nil"/>
              <w:right w:val="nil"/>
            </w:tcBorders>
            <w:shd w:val="clear" w:color="auto" w:fill="auto"/>
            <w:noWrap/>
            <w:vAlign w:val="bottom"/>
            <w:hideMark/>
          </w:tcPr>
          <w:p w14:paraId="55221EE2"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VVPRGVNL</w:t>
            </w:r>
          </w:p>
        </w:tc>
        <w:tc>
          <w:tcPr>
            <w:tcW w:w="2268" w:type="dxa"/>
            <w:tcBorders>
              <w:top w:val="nil"/>
              <w:left w:val="nil"/>
              <w:bottom w:val="nil"/>
              <w:right w:val="nil"/>
            </w:tcBorders>
            <w:shd w:val="clear" w:color="auto" w:fill="auto"/>
            <w:noWrap/>
            <w:vAlign w:val="bottom"/>
            <w:hideMark/>
          </w:tcPr>
          <w:p w14:paraId="1907AC68"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P00488</w:t>
            </w:r>
          </w:p>
        </w:tc>
      </w:tr>
      <w:tr w:rsidR="00105612" w:rsidRPr="00105612" w14:paraId="69A1BF34"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4B4F50FE"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3vxe</w:t>
            </w:r>
          </w:p>
        </w:tc>
        <w:tc>
          <w:tcPr>
            <w:tcW w:w="1082" w:type="dxa"/>
            <w:tcBorders>
              <w:top w:val="nil"/>
              <w:left w:val="nil"/>
              <w:bottom w:val="nil"/>
              <w:right w:val="nil"/>
            </w:tcBorders>
            <w:shd w:val="clear" w:color="auto" w:fill="auto"/>
            <w:noWrap/>
            <w:vAlign w:val="bottom"/>
            <w:hideMark/>
          </w:tcPr>
          <w:p w14:paraId="3CE31071"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S01.217</w:t>
            </w:r>
          </w:p>
        </w:tc>
        <w:tc>
          <w:tcPr>
            <w:tcW w:w="1315" w:type="dxa"/>
            <w:tcBorders>
              <w:top w:val="nil"/>
              <w:left w:val="nil"/>
              <w:bottom w:val="nil"/>
              <w:right w:val="nil"/>
            </w:tcBorders>
            <w:shd w:val="clear" w:color="auto" w:fill="auto"/>
            <w:noWrap/>
            <w:vAlign w:val="bottom"/>
            <w:hideMark/>
          </w:tcPr>
          <w:p w14:paraId="6DFA95AA"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-SPR----</w:t>
            </w:r>
          </w:p>
        </w:tc>
        <w:tc>
          <w:tcPr>
            <w:tcW w:w="1559" w:type="dxa"/>
            <w:tcBorders>
              <w:top w:val="nil"/>
              <w:left w:val="nil"/>
              <w:bottom w:val="nil"/>
              <w:right w:val="nil"/>
            </w:tcBorders>
            <w:shd w:val="clear" w:color="auto" w:fill="auto"/>
            <w:noWrap/>
            <w:vAlign w:val="bottom"/>
            <w:hideMark/>
          </w:tcPr>
          <w:p w14:paraId="414C9A10"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LSPRGVHI</w:t>
            </w:r>
          </w:p>
        </w:tc>
        <w:tc>
          <w:tcPr>
            <w:tcW w:w="2268" w:type="dxa"/>
            <w:tcBorders>
              <w:top w:val="nil"/>
              <w:left w:val="nil"/>
              <w:bottom w:val="nil"/>
              <w:right w:val="nil"/>
            </w:tcBorders>
            <w:shd w:val="clear" w:color="auto" w:fill="auto"/>
            <w:noWrap/>
            <w:vAlign w:val="bottom"/>
            <w:hideMark/>
          </w:tcPr>
          <w:p w14:paraId="32BF22AB"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P17936</w:t>
            </w:r>
          </w:p>
        </w:tc>
      </w:tr>
      <w:tr w:rsidR="00105612" w:rsidRPr="00105612" w14:paraId="72387039"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7D3119DC"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3vxe</w:t>
            </w:r>
          </w:p>
        </w:tc>
        <w:tc>
          <w:tcPr>
            <w:tcW w:w="1082" w:type="dxa"/>
            <w:tcBorders>
              <w:top w:val="nil"/>
              <w:left w:val="nil"/>
              <w:bottom w:val="nil"/>
              <w:right w:val="nil"/>
            </w:tcBorders>
            <w:shd w:val="clear" w:color="auto" w:fill="auto"/>
            <w:noWrap/>
            <w:vAlign w:val="bottom"/>
            <w:hideMark/>
          </w:tcPr>
          <w:p w14:paraId="5FBA034F"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S01.217</w:t>
            </w:r>
          </w:p>
        </w:tc>
        <w:tc>
          <w:tcPr>
            <w:tcW w:w="1315" w:type="dxa"/>
            <w:tcBorders>
              <w:top w:val="nil"/>
              <w:left w:val="nil"/>
              <w:bottom w:val="nil"/>
              <w:right w:val="nil"/>
            </w:tcBorders>
            <w:shd w:val="clear" w:color="auto" w:fill="auto"/>
            <w:noWrap/>
            <w:vAlign w:val="bottom"/>
            <w:hideMark/>
          </w:tcPr>
          <w:p w14:paraId="7E1DC73C"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-HPR----</w:t>
            </w:r>
          </w:p>
        </w:tc>
        <w:tc>
          <w:tcPr>
            <w:tcW w:w="1559" w:type="dxa"/>
            <w:tcBorders>
              <w:top w:val="nil"/>
              <w:left w:val="nil"/>
              <w:bottom w:val="nil"/>
              <w:right w:val="nil"/>
            </w:tcBorders>
            <w:shd w:val="clear" w:color="auto" w:fill="auto"/>
            <w:noWrap/>
            <w:vAlign w:val="bottom"/>
            <w:hideMark/>
          </w:tcPr>
          <w:p w14:paraId="57714B52"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AHPRIISA</w:t>
            </w:r>
          </w:p>
        </w:tc>
        <w:tc>
          <w:tcPr>
            <w:tcW w:w="2268" w:type="dxa"/>
            <w:tcBorders>
              <w:top w:val="nil"/>
              <w:left w:val="nil"/>
              <w:bottom w:val="nil"/>
              <w:right w:val="nil"/>
            </w:tcBorders>
            <w:shd w:val="clear" w:color="auto" w:fill="auto"/>
            <w:noWrap/>
            <w:vAlign w:val="bottom"/>
            <w:hideMark/>
          </w:tcPr>
          <w:p w14:paraId="306372D0"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P24593</w:t>
            </w:r>
          </w:p>
        </w:tc>
      </w:tr>
      <w:tr w:rsidR="00105612" w:rsidRPr="00105612" w14:paraId="762E0292"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7A3632AA"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4boh</w:t>
            </w:r>
          </w:p>
        </w:tc>
        <w:tc>
          <w:tcPr>
            <w:tcW w:w="1082" w:type="dxa"/>
            <w:tcBorders>
              <w:top w:val="nil"/>
              <w:left w:val="nil"/>
              <w:bottom w:val="nil"/>
              <w:right w:val="nil"/>
            </w:tcBorders>
            <w:shd w:val="clear" w:color="auto" w:fill="auto"/>
            <w:noWrap/>
            <w:vAlign w:val="bottom"/>
            <w:hideMark/>
          </w:tcPr>
          <w:p w14:paraId="0C429C9F"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S01.217</w:t>
            </w:r>
          </w:p>
        </w:tc>
        <w:tc>
          <w:tcPr>
            <w:tcW w:w="1315" w:type="dxa"/>
            <w:tcBorders>
              <w:top w:val="nil"/>
              <w:left w:val="nil"/>
              <w:bottom w:val="nil"/>
              <w:right w:val="nil"/>
            </w:tcBorders>
            <w:shd w:val="clear" w:color="auto" w:fill="auto"/>
            <w:noWrap/>
            <w:vAlign w:val="bottom"/>
            <w:hideMark/>
          </w:tcPr>
          <w:p w14:paraId="727F32C9"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-KPR----</w:t>
            </w:r>
          </w:p>
        </w:tc>
        <w:tc>
          <w:tcPr>
            <w:tcW w:w="1559" w:type="dxa"/>
            <w:tcBorders>
              <w:top w:val="nil"/>
              <w:left w:val="nil"/>
              <w:bottom w:val="nil"/>
              <w:right w:val="nil"/>
            </w:tcBorders>
            <w:shd w:val="clear" w:color="auto" w:fill="auto"/>
            <w:noWrap/>
            <w:vAlign w:val="bottom"/>
            <w:hideMark/>
          </w:tcPr>
          <w:p w14:paraId="14CC3D9C"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IKPRIVGG</w:t>
            </w:r>
          </w:p>
        </w:tc>
        <w:tc>
          <w:tcPr>
            <w:tcW w:w="2268" w:type="dxa"/>
            <w:tcBorders>
              <w:top w:val="nil"/>
              <w:left w:val="nil"/>
              <w:bottom w:val="nil"/>
              <w:right w:val="nil"/>
            </w:tcBorders>
            <w:shd w:val="clear" w:color="auto" w:fill="auto"/>
            <w:noWrap/>
            <w:vAlign w:val="bottom"/>
            <w:hideMark/>
          </w:tcPr>
          <w:p w14:paraId="7A64556C"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P03951</w:t>
            </w:r>
          </w:p>
        </w:tc>
      </w:tr>
      <w:tr w:rsidR="00105612" w:rsidRPr="00105612" w14:paraId="134C23CB"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5E25A26F"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4boh</w:t>
            </w:r>
          </w:p>
        </w:tc>
        <w:tc>
          <w:tcPr>
            <w:tcW w:w="1082" w:type="dxa"/>
            <w:tcBorders>
              <w:top w:val="nil"/>
              <w:left w:val="nil"/>
              <w:bottom w:val="nil"/>
              <w:right w:val="nil"/>
            </w:tcBorders>
            <w:shd w:val="clear" w:color="auto" w:fill="auto"/>
            <w:noWrap/>
            <w:vAlign w:val="bottom"/>
            <w:hideMark/>
          </w:tcPr>
          <w:p w14:paraId="64D55EDA"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S01.217</w:t>
            </w:r>
          </w:p>
        </w:tc>
        <w:tc>
          <w:tcPr>
            <w:tcW w:w="1315" w:type="dxa"/>
            <w:tcBorders>
              <w:top w:val="nil"/>
              <w:left w:val="nil"/>
              <w:bottom w:val="nil"/>
              <w:right w:val="nil"/>
            </w:tcBorders>
            <w:shd w:val="clear" w:color="auto" w:fill="auto"/>
            <w:noWrap/>
            <w:vAlign w:val="bottom"/>
            <w:hideMark/>
          </w:tcPr>
          <w:p w14:paraId="68A4CBED"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-KPR----</w:t>
            </w:r>
          </w:p>
        </w:tc>
        <w:tc>
          <w:tcPr>
            <w:tcW w:w="1559" w:type="dxa"/>
            <w:tcBorders>
              <w:top w:val="nil"/>
              <w:left w:val="nil"/>
              <w:bottom w:val="nil"/>
              <w:right w:val="nil"/>
            </w:tcBorders>
            <w:shd w:val="clear" w:color="auto" w:fill="auto"/>
            <w:noWrap/>
            <w:vAlign w:val="bottom"/>
            <w:hideMark/>
          </w:tcPr>
          <w:p w14:paraId="1530312C"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LKPRVGKA</w:t>
            </w:r>
          </w:p>
        </w:tc>
        <w:tc>
          <w:tcPr>
            <w:tcW w:w="2268" w:type="dxa"/>
            <w:tcBorders>
              <w:top w:val="nil"/>
              <w:left w:val="nil"/>
              <w:bottom w:val="nil"/>
              <w:right w:val="nil"/>
            </w:tcBorders>
            <w:shd w:val="clear" w:color="auto" w:fill="auto"/>
            <w:noWrap/>
            <w:vAlign w:val="bottom"/>
            <w:hideMark/>
          </w:tcPr>
          <w:p w14:paraId="74DB11F0"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P42285</w:t>
            </w:r>
          </w:p>
        </w:tc>
      </w:tr>
      <w:tr w:rsidR="00105612" w:rsidRPr="00105612" w14:paraId="7A20B829" w14:textId="77777777" w:rsidTr="00A51B7A">
        <w:trPr>
          <w:trHeight w:val="300"/>
          <w:jc w:val="center"/>
        </w:trPr>
        <w:tc>
          <w:tcPr>
            <w:tcW w:w="580" w:type="dxa"/>
            <w:tcBorders>
              <w:top w:val="nil"/>
              <w:left w:val="nil"/>
              <w:bottom w:val="single" w:sz="4" w:space="0" w:color="auto"/>
              <w:right w:val="nil"/>
            </w:tcBorders>
            <w:shd w:val="clear" w:color="auto" w:fill="auto"/>
            <w:noWrap/>
            <w:vAlign w:val="bottom"/>
            <w:hideMark/>
          </w:tcPr>
          <w:p w14:paraId="6B05E31B"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4dt7</w:t>
            </w:r>
          </w:p>
        </w:tc>
        <w:tc>
          <w:tcPr>
            <w:tcW w:w="1082" w:type="dxa"/>
            <w:tcBorders>
              <w:top w:val="nil"/>
              <w:left w:val="nil"/>
              <w:bottom w:val="single" w:sz="4" w:space="0" w:color="auto"/>
              <w:right w:val="nil"/>
            </w:tcBorders>
            <w:shd w:val="clear" w:color="auto" w:fill="auto"/>
            <w:noWrap/>
            <w:vAlign w:val="bottom"/>
            <w:hideMark/>
          </w:tcPr>
          <w:p w14:paraId="5BE68422"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S01.217</w:t>
            </w:r>
          </w:p>
        </w:tc>
        <w:tc>
          <w:tcPr>
            <w:tcW w:w="1315" w:type="dxa"/>
            <w:tcBorders>
              <w:top w:val="nil"/>
              <w:left w:val="nil"/>
              <w:bottom w:val="single" w:sz="4" w:space="0" w:color="auto"/>
              <w:right w:val="nil"/>
            </w:tcBorders>
            <w:shd w:val="clear" w:color="auto" w:fill="auto"/>
            <w:noWrap/>
            <w:vAlign w:val="bottom"/>
            <w:hideMark/>
          </w:tcPr>
          <w:p w14:paraId="3567F9F9"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VDPRL---</w:t>
            </w:r>
          </w:p>
        </w:tc>
        <w:tc>
          <w:tcPr>
            <w:tcW w:w="1559" w:type="dxa"/>
            <w:tcBorders>
              <w:top w:val="nil"/>
              <w:left w:val="nil"/>
              <w:bottom w:val="single" w:sz="4" w:space="0" w:color="auto"/>
              <w:right w:val="nil"/>
            </w:tcBorders>
            <w:shd w:val="clear" w:color="auto" w:fill="auto"/>
            <w:noWrap/>
            <w:vAlign w:val="bottom"/>
            <w:hideMark/>
          </w:tcPr>
          <w:p w14:paraId="70ED9554"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VDPRLIDG</w:t>
            </w:r>
          </w:p>
        </w:tc>
        <w:tc>
          <w:tcPr>
            <w:tcW w:w="2268" w:type="dxa"/>
            <w:tcBorders>
              <w:top w:val="nil"/>
              <w:left w:val="nil"/>
              <w:bottom w:val="single" w:sz="4" w:space="0" w:color="auto"/>
              <w:right w:val="nil"/>
            </w:tcBorders>
            <w:shd w:val="clear" w:color="auto" w:fill="auto"/>
            <w:noWrap/>
            <w:vAlign w:val="bottom"/>
            <w:hideMark/>
          </w:tcPr>
          <w:p w14:paraId="6586A97B" w14:textId="77777777" w:rsidR="00105612" w:rsidRPr="00105612" w:rsidRDefault="00105612" w:rsidP="00105612">
            <w:pPr>
              <w:rPr>
                <w:rFonts w:eastAsia="Times New Roman"/>
                <w:sz w:val="22"/>
                <w:szCs w:val="22"/>
                <w:lang w:val="es-CO" w:eastAsia="es-CO"/>
              </w:rPr>
            </w:pPr>
            <w:r w:rsidRPr="00105612">
              <w:rPr>
                <w:rFonts w:eastAsia="Times New Roman"/>
                <w:sz w:val="22"/>
                <w:szCs w:val="22"/>
                <w:lang w:val="es-CO" w:eastAsia="es-CO"/>
              </w:rPr>
              <w:t>P04070</w:t>
            </w:r>
          </w:p>
        </w:tc>
      </w:tr>
    </w:tbl>
    <w:p w14:paraId="5517D2EA" w14:textId="0E032E68" w:rsidR="00C635DD" w:rsidRDefault="00C635DD">
      <w:pPr>
        <w:pStyle w:val="BodyBA"/>
        <w:spacing w:line="360" w:lineRule="auto"/>
        <w:jc w:val="both"/>
        <w:rPr>
          <w:rFonts w:ascii="Times New Roman" w:hAnsi="Times New Roman"/>
          <w:b/>
          <w:sz w:val="24"/>
          <w:szCs w:val="24"/>
        </w:rPr>
      </w:pPr>
    </w:p>
    <w:p w14:paraId="2B1805A1" w14:textId="65A33457" w:rsidR="00C635DD" w:rsidRDefault="00C635DD">
      <w:pPr>
        <w:pStyle w:val="BodyBA"/>
        <w:spacing w:line="360" w:lineRule="auto"/>
        <w:jc w:val="both"/>
        <w:rPr>
          <w:rFonts w:ascii="Times New Roman" w:hAnsi="Times New Roman"/>
          <w:bCs/>
          <w:sz w:val="24"/>
          <w:szCs w:val="24"/>
        </w:rPr>
      </w:pPr>
      <w:r>
        <w:rPr>
          <w:rFonts w:ascii="Times New Roman" w:hAnsi="Times New Roman"/>
          <w:b/>
          <w:sz w:val="24"/>
          <w:szCs w:val="24"/>
        </w:rPr>
        <w:t xml:space="preserve">Table S6. </w:t>
      </w:r>
      <w:r w:rsidR="00A51B7A" w:rsidRPr="00A51B7A">
        <w:rPr>
          <w:rFonts w:ascii="Times New Roman" w:hAnsi="Times New Roman"/>
          <w:bCs/>
          <w:sz w:val="24"/>
          <w:szCs w:val="24"/>
        </w:rPr>
        <w:t xml:space="preserve">List of </w:t>
      </w:r>
      <w:r w:rsidR="00A51B7A">
        <w:rPr>
          <w:rFonts w:ascii="Times New Roman" w:hAnsi="Times New Roman"/>
          <w:bCs/>
          <w:sz w:val="24"/>
          <w:szCs w:val="24"/>
        </w:rPr>
        <w:t>cysteine</w:t>
      </w:r>
      <w:r w:rsidR="00A51B7A" w:rsidRPr="00A51B7A">
        <w:rPr>
          <w:rFonts w:ascii="Times New Roman" w:hAnsi="Times New Roman"/>
          <w:bCs/>
          <w:sz w:val="24"/>
          <w:szCs w:val="24"/>
        </w:rPr>
        <w:t xml:space="preserve"> protease structures with peptides modelled. The MEROPS id, substrate </w:t>
      </w:r>
      <w:proofErr w:type="spellStart"/>
      <w:r w:rsidR="00A51B7A" w:rsidRPr="00A51B7A">
        <w:rPr>
          <w:rFonts w:ascii="Times New Roman" w:hAnsi="Times New Roman"/>
          <w:bCs/>
          <w:sz w:val="24"/>
          <w:szCs w:val="24"/>
        </w:rPr>
        <w:t>UniProt</w:t>
      </w:r>
      <w:proofErr w:type="spellEnd"/>
      <w:r w:rsidR="00A51B7A" w:rsidRPr="00A51B7A">
        <w:rPr>
          <w:rFonts w:ascii="Times New Roman" w:hAnsi="Times New Roman"/>
          <w:bCs/>
          <w:sz w:val="24"/>
          <w:szCs w:val="24"/>
        </w:rPr>
        <w:t xml:space="preserve"> id and the peptide sequences after modelling are provided.</w:t>
      </w:r>
    </w:p>
    <w:tbl>
      <w:tblPr>
        <w:tblW w:w="6500" w:type="dxa"/>
        <w:jc w:val="center"/>
        <w:tblCellMar>
          <w:left w:w="70" w:type="dxa"/>
          <w:right w:w="70" w:type="dxa"/>
        </w:tblCellMar>
        <w:tblLook w:val="04A0" w:firstRow="1" w:lastRow="0" w:firstColumn="1" w:lastColumn="0" w:noHBand="0" w:noVBand="1"/>
      </w:tblPr>
      <w:tblGrid>
        <w:gridCol w:w="642"/>
        <w:gridCol w:w="1082"/>
        <w:gridCol w:w="1240"/>
        <w:gridCol w:w="1480"/>
        <w:gridCol w:w="2120"/>
      </w:tblGrid>
      <w:tr w:rsidR="00A51B7A" w:rsidRPr="00A51B7A" w14:paraId="50856DD9" w14:textId="77777777" w:rsidTr="00A51B7A">
        <w:trPr>
          <w:trHeight w:val="285"/>
          <w:jc w:val="center"/>
        </w:trPr>
        <w:tc>
          <w:tcPr>
            <w:tcW w:w="580" w:type="dxa"/>
            <w:tcBorders>
              <w:top w:val="single" w:sz="4" w:space="0" w:color="auto"/>
              <w:left w:val="nil"/>
              <w:bottom w:val="single" w:sz="4" w:space="0" w:color="auto"/>
              <w:right w:val="nil"/>
            </w:tcBorders>
            <w:shd w:val="clear" w:color="auto" w:fill="auto"/>
            <w:noWrap/>
            <w:vAlign w:val="bottom"/>
            <w:hideMark/>
          </w:tcPr>
          <w:p w14:paraId="366D46A4" w14:textId="77777777" w:rsidR="00A51B7A" w:rsidRPr="00A51B7A" w:rsidRDefault="00A51B7A" w:rsidP="00A51B7A">
            <w:pPr>
              <w:rPr>
                <w:rFonts w:eastAsia="Times New Roman"/>
                <w:b/>
                <w:bCs/>
                <w:sz w:val="22"/>
                <w:szCs w:val="22"/>
                <w:lang w:val="es-CO" w:eastAsia="es-CO"/>
              </w:rPr>
            </w:pPr>
            <w:r w:rsidRPr="00A51B7A">
              <w:rPr>
                <w:rFonts w:eastAsia="Times New Roman"/>
                <w:b/>
                <w:bCs/>
                <w:sz w:val="22"/>
                <w:szCs w:val="22"/>
                <w:lang w:val="es-CO" w:eastAsia="es-CO"/>
              </w:rPr>
              <w:t>PDB</w:t>
            </w:r>
          </w:p>
        </w:tc>
        <w:tc>
          <w:tcPr>
            <w:tcW w:w="1080" w:type="dxa"/>
            <w:tcBorders>
              <w:top w:val="single" w:sz="4" w:space="0" w:color="auto"/>
              <w:left w:val="nil"/>
              <w:bottom w:val="single" w:sz="4" w:space="0" w:color="auto"/>
              <w:right w:val="nil"/>
            </w:tcBorders>
            <w:shd w:val="clear" w:color="auto" w:fill="auto"/>
            <w:noWrap/>
            <w:vAlign w:val="bottom"/>
            <w:hideMark/>
          </w:tcPr>
          <w:p w14:paraId="193BDC65" w14:textId="77777777" w:rsidR="00A51B7A" w:rsidRPr="00A51B7A" w:rsidRDefault="00A51B7A" w:rsidP="00A51B7A">
            <w:pPr>
              <w:rPr>
                <w:rFonts w:eastAsia="Times New Roman"/>
                <w:b/>
                <w:bCs/>
                <w:sz w:val="22"/>
                <w:szCs w:val="22"/>
                <w:lang w:val="es-CO" w:eastAsia="es-CO"/>
              </w:rPr>
            </w:pPr>
            <w:r w:rsidRPr="00A51B7A">
              <w:rPr>
                <w:rFonts w:eastAsia="Times New Roman"/>
                <w:b/>
                <w:bCs/>
                <w:sz w:val="22"/>
                <w:szCs w:val="22"/>
                <w:lang w:val="es-CO" w:eastAsia="es-CO"/>
              </w:rPr>
              <w:t>MEROPS</w:t>
            </w:r>
          </w:p>
        </w:tc>
        <w:tc>
          <w:tcPr>
            <w:tcW w:w="1240" w:type="dxa"/>
            <w:tcBorders>
              <w:top w:val="single" w:sz="4" w:space="0" w:color="auto"/>
              <w:left w:val="nil"/>
              <w:bottom w:val="single" w:sz="4" w:space="0" w:color="auto"/>
              <w:right w:val="nil"/>
            </w:tcBorders>
            <w:shd w:val="clear" w:color="auto" w:fill="auto"/>
            <w:noWrap/>
            <w:vAlign w:val="bottom"/>
            <w:hideMark/>
          </w:tcPr>
          <w:p w14:paraId="2882C7DD" w14:textId="77777777" w:rsidR="00A51B7A" w:rsidRPr="00A51B7A" w:rsidRDefault="00A51B7A" w:rsidP="00A51B7A">
            <w:pPr>
              <w:rPr>
                <w:rFonts w:eastAsia="Times New Roman"/>
                <w:b/>
                <w:bCs/>
                <w:sz w:val="22"/>
                <w:szCs w:val="22"/>
                <w:lang w:val="es-CO" w:eastAsia="es-CO"/>
              </w:rPr>
            </w:pPr>
            <w:proofErr w:type="spellStart"/>
            <w:r w:rsidRPr="00A51B7A">
              <w:rPr>
                <w:rFonts w:eastAsia="Times New Roman"/>
                <w:b/>
                <w:bCs/>
                <w:sz w:val="22"/>
                <w:szCs w:val="22"/>
                <w:lang w:val="es-CO" w:eastAsia="es-CO"/>
              </w:rPr>
              <w:t>Template</w:t>
            </w:r>
            <w:proofErr w:type="spellEnd"/>
          </w:p>
        </w:tc>
        <w:tc>
          <w:tcPr>
            <w:tcW w:w="1480" w:type="dxa"/>
            <w:tcBorders>
              <w:top w:val="single" w:sz="4" w:space="0" w:color="auto"/>
              <w:left w:val="nil"/>
              <w:bottom w:val="single" w:sz="4" w:space="0" w:color="auto"/>
              <w:right w:val="nil"/>
            </w:tcBorders>
            <w:shd w:val="clear" w:color="auto" w:fill="auto"/>
            <w:noWrap/>
            <w:vAlign w:val="bottom"/>
            <w:hideMark/>
          </w:tcPr>
          <w:p w14:paraId="3C3A3377" w14:textId="77777777" w:rsidR="00A51B7A" w:rsidRPr="00A51B7A" w:rsidRDefault="00A51B7A" w:rsidP="00A51B7A">
            <w:pPr>
              <w:rPr>
                <w:rFonts w:eastAsia="Times New Roman"/>
                <w:b/>
                <w:bCs/>
                <w:sz w:val="22"/>
                <w:szCs w:val="22"/>
                <w:lang w:val="es-CO" w:eastAsia="es-CO"/>
              </w:rPr>
            </w:pPr>
            <w:proofErr w:type="spellStart"/>
            <w:r w:rsidRPr="00A51B7A">
              <w:rPr>
                <w:rFonts w:eastAsia="Times New Roman"/>
                <w:b/>
                <w:bCs/>
                <w:sz w:val="22"/>
                <w:szCs w:val="22"/>
                <w:lang w:val="es-CO" w:eastAsia="es-CO"/>
              </w:rPr>
              <w:t>Model</w:t>
            </w:r>
            <w:proofErr w:type="spellEnd"/>
          </w:p>
        </w:tc>
        <w:tc>
          <w:tcPr>
            <w:tcW w:w="2120" w:type="dxa"/>
            <w:tcBorders>
              <w:top w:val="single" w:sz="4" w:space="0" w:color="auto"/>
              <w:left w:val="nil"/>
              <w:bottom w:val="single" w:sz="4" w:space="0" w:color="auto"/>
              <w:right w:val="nil"/>
            </w:tcBorders>
            <w:shd w:val="clear" w:color="auto" w:fill="auto"/>
            <w:noWrap/>
            <w:vAlign w:val="bottom"/>
            <w:hideMark/>
          </w:tcPr>
          <w:p w14:paraId="1FD52F54" w14:textId="77777777" w:rsidR="00A51B7A" w:rsidRPr="00A51B7A" w:rsidRDefault="00A51B7A" w:rsidP="00A51B7A">
            <w:pPr>
              <w:rPr>
                <w:rFonts w:eastAsia="Times New Roman"/>
                <w:b/>
                <w:bCs/>
                <w:sz w:val="22"/>
                <w:szCs w:val="22"/>
                <w:lang w:val="es-CO" w:eastAsia="es-CO"/>
              </w:rPr>
            </w:pPr>
            <w:proofErr w:type="spellStart"/>
            <w:r w:rsidRPr="00A51B7A">
              <w:rPr>
                <w:rFonts w:eastAsia="Times New Roman"/>
                <w:b/>
                <w:bCs/>
                <w:sz w:val="22"/>
                <w:szCs w:val="22"/>
                <w:lang w:val="es-CO" w:eastAsia="es-CO"/>
              </w:rPr>
              <w:t>Substrate</w:t>
            </w:r>
            <w:proofErr w:type="spellEnd"/>
            <w:r w:rsidRPr="00A51B7A">
              <w:rPr>
                <w:rFonts w:eastAsia="Times New Roman"/>
                <w:b/>
                <w:bCs/>
                <w:sz w:val="22"/>
                <w:szCs w:val="22"/>
                <w:lang w:val="es-CO" w:eastAsia="es-CO"/>
              </w:rPr>
              <w:t xml:space="preserve"> </w:t>
            </w:r>
            <w:proofErr w:type="spellStart"/>
            <w:r w:rsidRPr="00A51B7A">
              <w:rPr>
                <w:rFonts w:eastAsia="Times New Roman"/>
                <w:b/>
                <w:bCs/>
                <w:sz w:val="22"/>
                <w:szCs w:val="22"/>
                <w:lang w:val="es-CO" w:eastAsia="es-CO"/>
              </w:rPr>
              <w:t>UniProt</w:t>
            </w:r>
            <w:proofErr w:type="spellEnd"/>
            <w:r w:rsidRPr="00A51B7A">
              <w:rPr>
                <w:rFonts w:eastAsia="Times New Roman"/>
                <w:b/>
                <w:bCs/>
                <w:sz w:val="22"/>
                <w:szCs w:val="22"/>
                <w:lang w:val="es-CO" w:eastAsia="es-CO"/>
              </w:rPr>
              <w:t xml:space="preserve"> id</w:t>
            </w:r>
          </w:p>
        </w:tc>
      </w:tr>
      <w:tr w:rsidR="00A51B7A" w:rsidRPr="00A51B7A" w14:paraId="499A5FCE"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29D410D9"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4qu9</w:t>
            </w:r>
          </w:p>
        </w:tc>
        <w:tc>
          <w:tcPr>
            <w:tcW w:w="1080" w:type="dxa"/>
            <w:tcBorders>
              <w:top w:val="nil"/>
              <w:left w:val="nil"/>
              <w:bottom w:val="nil"/>
              <w:right w:val="nil"/>
            </w:tcBorders>
            <w:shd w:val="clear" w:color="auto" w:fill="auto"/>
            <w:noWrap/>
            <w:vAlign w:val="bottom"/>
            <w:hideMark/>
          </w:tcPr>
          <w:p w14:paraId="479727B4"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C14.003</w:t>
            </w:r>
          </w:p>
        </w:tc>
        <w:tc>
          <w:tcPr>
            <w:tcW w:w="1240" w:type="dxa"/>
            <w:tcBorders>
              <w:top w:val="nil"/>
              <w:left w:val="nil"/>
              <w:bottom w:val="nil"/>
              <w:right w:val="nil"/>
            </w:tcBorders>
            <w:shd w:val="clear" w:color="auto" w:fill="auto"/>
            <w:noWrap/>
            <w:vAlign w:val="bottom"/>
            <w:hideMark/>
          </w:tcPr>
          <w:p w14:paraId="0CDAFA30"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DEVD----</w:t>
            </w:r>
          </w:p>
        </w:tc>
        <w:tc>
          <w:tcPr>
            <w:tcW w:w="1480" w:type="dxa"/>
            <w:tcBorders>
              <w:top w:val="nil"/>
              <w:left w:val="nil"/>
              <w:bottom w:val="nil"/>
              <w:right w:val="nil"/>
            </w:tcBorders>
            <w:shd w:val="clear" w:color="auto" w:fill="auto"/>
            <w:noWrap/>
            <w:vAlign w:val="bottom"/>
            <w:hideMark/>
          </w:tcPr>
          <w:p w14:paraId="47BCB617"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DEVDGVDE</w:t>
            </w:r>
          </w:p>
        </w:tc>
        <w:tc>
          <w:tcPr>
            <w:tcW w:w="2120" w:type="dxa"/>
            <w:tcBorders>
              <w:top w:val="nil"/>
              <w:left w:val="nil"/>
              <w:bottom w:val="nil"/>
              <w:right w:val="nil"/>
            </w:tcBorders>
            <w:shd w:val="clear" w:color="auto" w:fill="auto"/>
            <w:noWrap/>
            <w:vAlign w:val="bottom"/>
            <w:hideMark/>
          </w:tcPr>
          <w:p w14:paraId="2DA2621B"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P09874</w:t>
            </w:r>
          </w:p>
        </w:tc>
      </w:tr>
      <w:tr w:rsidR="00A51B7A" w:rsidRPr="00A51B7A" w14:paraId="27711D8E"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425A2BF1"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4qu9</w:t>
            </w:r>
          </w:p>
        </w:tc>
        <w:tc>
          <w:tcPr>
            <w:tcW w:w="1080" w:type="dxa"/>
            <w:tcBorders>
              <w:top w:val="nil"/>
              <w:left w:val="nil"/>
              <w:bottom w:val="nil"/>
              <w:right w:val="nil"/>
            </w:tcBorders>
            <w:shd w:val="clear" w:color="auto" w:fill="auto"/>
            <w:noWrap/>
            <w:vAlign w:val="bottom"/>
            <w:hideMark/>
          </w:tcPr>
          <w:p w14:paraId="185488AE"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C14.003</w:t>
            </w:r>
          </w:p>
        </w:tc>
        <w:tc>
          <w:tcPr>
            <w:tcW w:w="1240" w:type="dxa"/>
            <w:tcBorders>
              <w:top w:val="nil"/>
              <w:left w:val="nil"/>
              <w:bottom w:val="nil"/>
              <w:right w:val="nil"/>
            </w:tcBorders>
            <w:shd w:val="clear" w:color="auto" w:fill="auto"/>
            <w:noWrap/>
            <w:vAlign w:val="bottom"/>
            <w:hideMark/>
          </w:tcPr>
          <w:p w14:paraId="7E0C43AA"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DEVD----</w:t>
            </w:r>
          </w:p>
        </w:tc>
        <w:tc>
          <w:tcPr>
            <w:tcW w:w="1480" w:type="dxa"/>
            <w:tcBorders>
              <w:top w:val="nil"/>
              <w:left w:val="nil"/>
              <w:bottom w:val="nil"/>
              <w:right w:val="nil"/>
            </w:tcBorders>
            <w:shd w:val="clear" w:color="auto" w:fill="auto"/>
            <w:noWrap/>
            <w:vAlign w:val="bottom"/>
            <w:hideMark/>
          </w:tcPr>
          <w:p w14:paraId="378CC366"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DEVDSKRL</w:t>
            </w:r>
          </w:p>
        </w:tc>
        <w:tc>
          <w:tcPr>
            <w:tcW w:w="2120" w:type="dxa"/>
            <w:tcBorders>
              <w:top w:val="nil"/>
              <w:left w:val="nil"/>
              <w:bottom w:val="nil"/>
              <w:right w:val="nil"/>
            </w:tcBorders>
            <w:shd w:val="clear" w:color="auto" w:fill="auto"/>
            <w:noWrap/>
            <w:vAlign w:val="bottom"/>
            <w:hideMark/>
          </w:tcPr>
          <w:p w14:paraId="2E30F699"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Q01082</w:t>
            </w:r>
          </w:p>
        </w:tc>
      </w:tr>
      <w:tr w:rsidR="00A51B7A" w:rsidRPr="00A51B7A" w14:paraId="79E09F92"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39879F7C"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4qu9</w:t>
            </w:r>
          </w:p>
        </w:tc>
        <w:tc>
          <w:tcPr>
            <w:tcW w:w="1080" w:type="dxa"/>
            <w:tcBorders>
              <w:top w:val="nil"/>
              <w:left w:val="nil"/>
              <w:bottom w:val="nil"/>
              <w:right w:val="nil"/>
            </w:tcBorders>
            <w:shd w:val="clear" w:color="auto" w:fill="auto"/>
            <w:noWrap/>
            <w:vAlign w:val="bottom"/>
            <w:hideMark/>
          </w:tcPr>
          <w:p w14:paraId="22FE3C27"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C14.003</w:t>
            </w:r>
          </w:p>
        </w:tc>
        <w:tc>
          <w:tcPr>
            <w:tcW w:w="1240" w:type="dxa"/>
            <w:tcBorders>
              <w:top w:val="nil"/>
              <w:left w:val="nil"/>
              <w:bottom w:val="nil"/>
              <w:right w:val="nil"/>
            </w:tcBorders>
            <w:shd w:val="clear" w:color="auto" w:fill="auto"/>
            <w:noWrap/>
            <w:vAlign w:val="bottom"/>
            <w:hideMark/>
          </w:tcPr>
          <w:p w14:paraId="0E56716C"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DEVD----</w:t>
            </w:r>
          </w:p>
        </w:tc>
        <w:tc>
          <w:tcPr>
            <w:tcW w:w="1480" w:type="dxa"/>
            <w:tcBorders>
              <w:top w:val="nil"/>
              <w:left w:val="nil"/>
              <w:bottom w:val="nil"/>
              <w:right w:val="nil"/>
            </w:tcBorders>
            <w:shd w:val="clear" w:color="auto" w:fill="auto"/>
            <w:noWrap/>
            <w:vAlign w:val="bottom"/>
            <w:hideMark/>
          </w:tcPr>
          <w:p w14:paraId="2549FA21"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DEVDNKVK</w:t>
            </w:r>
          </w:p>
        </w:tc>
        <w:tc>
          <w:tcPr>
            <w:tcW w:w="2120" w:type="dxa"/>
            <w:tcBorders>
              <w:top w:val="nil"/>
              <w:left w:val="nil"/>
              <w:bottom w:val="nil"/>
              <w:right w:val="nil"/>
            </w:tcBorders>
            <w:shd w:val="clear" w:color="auto" w:fill="auto"/>
            <w:noWrap/>
            <w:vAlign w:val="bottom"/>
            <w:hideMark/>
          </w:tcPr>
          <w:p w14:paraId="220D78D1"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P78527</w:t>
            </w:r>
          </w:p>
        </w:tc>
      </w:tr>
      <w:tr w:rsidR="00A51B7A" w:rsidRPr="00A51B7A" w14:paraId="6523B327"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3956A657"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4jr2</w:t>
            </w:r>
          </w:p>
        </w:tc>
        <w:tc>
          <w:tcPr>
            <w:tcW w:w="1080" w:type="dxa"/>
            <w:tcBorders>
              <w:top w:val="nil"/>
              <w:left w:val="nil"/>
              <w:bottom w:val="nil"/>
              <w:right w:val="nil"/>
            </w:tcBorders>
            <w:shd w:val="clear" w:color="auto" w:fill="auto"/>
            <w:noWrap/>
            <w:vAlign w:val="bottom"/>
            <w:hideMark/>
          </w:tcPr>
          <w:p w14:paraId="4C382CA6"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C14.004</w:t>
            </w:r>
          </w:p>
        </w:tc>
        <w:tc>
          <w:tcPr>
            <w:tcW w:w="1240" w:type="dxa"/>
            <w:tcBorders>
              <w:top w:val="nil"/>
              <w:left w:val="nil"/>
              <w:bottom w:val="nil"/>
              <w:right w:val="nil"/>
            </w:tcBorders>
            <w:shd w:val="clear" w:color="auto" w:fill="auto"/>
            <w:noWrap/>
            <w:vAlign w:val="bottom"/>
            <w:hideMark/>
          </w:tcPr>
          <w:p w14:paraId="2215BC5D"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DEVD----</w:t>
            </w:r>
          </w:p>
        </w:tc>
        <w:tc>
          <w:tcPr>
            <w:tcW w:w="1480" w:type="dxa"/>
            <w:tcBorders>
              <w:top w:val="nil"/>
              <w:left w:val="nil"/>
              <w:bottom w:val="nil"/>
              <w:right w:val="nil"/>
            </w:tcBorders>
            <w:shd w:val="clear" w:color="auto" w:fill="auto"/>
            <w:noWrap/>
            <w:vAlign w:val="bottom"/>
            <w:hideMark/>
          </w:tcPr>
          <w:p w14:paraId="36E81061"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DEVDGLGV</w:t>
            </w:r>
          </w:p>
        </w:tc>
        <w:tc>
          <w:tcPr>
            <w:tcW w:w="2120" w:type="dxa"/>
            <w:tcBorders>
              <w:top w:val="nil"/>
              <w:left w:val="nil"/>
              <w:bottom w:val="nil"/>
              <w:right w:val="nil"/>
            </w:tcBorders>
            <w:shd w:val="clear" w:color="auto" w:fill="auto"/>
            <w:noWrap/>
            <w:vAlign w:val="bottom"/>
            <w:hideMark/>
          </w:tcPr>
          <w:p w14:paraId="7FC935D9"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P46940</w:t>
            </w:r>
          </w:p>
        </w:tc>
      </w:tr>
      <w:tr w:rsidR="00A51B7A" w:rsidRPr="00A51B7A" w14:paraId="4BDECB1B"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259CB99C"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2j31</w:t>
            </w:r>
          </w:p>
        </w:tc>
        <w:tc>
          <w:tcPr>
            <w:tcW w:w="1080" w:type="dxa"/>
            <w:tcBorders>
              <w:top w:val="nil"/>
              <w:left w:val="nil"/>
              <w:bottom w:val="nil"/>
              <w:right w:val="nil"/>
            </w:tcBorders>
            <w:shd w:val="clear" w:color="auto" w:fill="auto"/>
            <w:noWrap/>
            <w:vAlign w:val="bottom"/>
            <w:hideMark/>
          </w:tcPr>
          <w:p w14:paraId="0889525E"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C14.003</w:t>
            </w:r>
          </w:p>
        </w:tc>
        <w:tc>
          <w:tcPr>
            <w:tcW w:w="1240" w:type="dxa"/>
            <w:tcBorders>
              <w:top w:val="nil"/>
              <w:left w:val="nil"/>
              <w:bottom w:val="nil"/>
              <w:right w:val="nil"/>
            </w:tcBorders>
            <w:shd w:val="clear" w:color="auto" w:fill="auto"/>
            <w:noWrap/>
            <w:vAlign w:val="bottom"/>
            <w:hideMark/>
          </w:tcPr>
          <w:p w14:paraId="17299892"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DEVD----</w:t>
            </w:r>
          </w:p>
        </w:tc>
        <w:tc>
          <w:tcPr>
            <w:tcW w:w="1480" w:type="dxa"/>
            <w:tcBorders>
              <w:top w:val="nil"/>
              <w:left w:val="nil"/>
              <w:bottom w:val="nil"/>
              <w:right w:val="nil"/>
            </w:tcBorders>
            <w:shd w:val="clear" w:color="auto" w:fill="auto"/>
            <w:noWrap/>
            <w:vAlign w:val="bottom"/>
            <w:hideMark/>
          </w:tcPr>
          <w:p w14:paraId="31CEEA43"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DEVDGMAG</w:t>
            </w:r>
          </w:p>
        </w:tc>
        <w:tc>
          <w:tcPr>
            <w:tcW w:w="2120" w:type="dxa"/>
            <w:tcBorders>
              <w:top w:val="nil"/>
              <w:left w:val="nil"/>
              <w:bottom w:val="nil"/>
              <w:right w:val="nil"/>
            </w:tcBorders>
            <w:shd w:val="clear" w:color="auto" w:fill="auto"/>
            <w:noWrap/>
            <w:vAlign w:val="bottom"/>
            <w:hideMark/>
          </w:tcPr>
          <w:p w14:paraId="69FDE248"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P35251</w:t>
            </w:r>
          </w:p>
        </w:tc>
      </w:tr>
      <w:tr w:rsidR="00A51B7A" w:rsidRPr="00A51B7A" w14:paraId="09E38B12"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3D22BAAD"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2j31</w:t>
            </w:r>
          </w:p>
        </w:tc>
        <w:tc>
          <w:tcPr>
            <w:tcW w:w="1080" w:type="dxa"/>
            <w:tcBorders>
              <w:top w:val="nil"/>
              <w:left w:val="nil"/>
              <w:bottom w:val="nil"/>
              <w:right w:val="nil"/>
            </w:tcBorders>
            <w:shd w:val="clear" w:color="auto" w:fill="auto"/>
            <w:noWrap/>
            <w:vAlign w:val="bottom"/>
            <w:hideMark/>
          </w:tcPr>
          <w:p w14:paraId="78605FF4"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C14.003</w:t>
            </w:r>
          </w:p>
        </w:tc>
        <w:tc>
          <w:tcPr>
            <w:tcW w:w="1240" w:type="dxa"/>
            <w:tcBorders>
              <w:top w:val="nil"/>
              <w:left w:val="nil"/>
              <w:bottom w:val="nil"/>
              <w:right w:val="nil"/>
            </w:tcBorders>
            <w:shd w:val="clear" w:color="auto" w:fill="auto"/>
            <w:noWrap/>
            <w:vAlign w:val="bottom"/>
            <w:hideMark/>
          </w:tcPr>
          <w:p w14:paraId="244DFD11"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DEVD----</w:t>
            </w:r>
          </w:p>
        </w:tc>
        <w:tc>
          <w:tcPr>
            <w:tcW w:w="1480" w:type="dxa"/>
            <w:tcBorders>
              <w:top w:val="nil"/>
              <w:left w:val="nil"/>
              <w:bottom w:val="nil"/>
              <w:right w:val="nil"/>
            </w:tcBorders>
            <w:shd w:val="clear" w:color="auto" w:fill="auto"/>
            <w:noWrap/>
            <w:vAlign w:val="bottom"/>
            <w:hideMark/>
          </w:tcPr>
          <w:p w14:paraId="5EF23E87"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DEVDSLMC</w:t>
            </w:r>
          </w:p>
        </w:tc>
        <w:tc>
          <w:tcPr>
            <w:tcW w:w="2120" w:type="dxa"/>
            <w:tcBorders>
              <w:top w:val="nil"/>
              <w:left w:val="nil"/>
              <w:bottom w:val="nil"/>
              <w:right w:val="nil"/>
            </w:tcBorders>
            <w:shd w:val="clear" w:color="auto" w:fill="auto"/>
            <w:noWrap/>
            <w:vAlign w:val="bottom"/>
            <w:hideMark/>
          </w:tcPr>
          <w:p w14:paraId="0E55BA94"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Q16513</w:t>
            </w:r>
          </w:p>
        </w:tc>
      </w:tr>
      <w:tr w:rsidR="00A51B7A" w:rsidRPr="00A51B7A" w14:paraId="1EF4AA9F"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795AFA11"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2j31</w:t>
            </w:r>
          </w:p>
        </w:tc>
        <w:tc>
          <w:tcPr>
            <w:tcW w:w="1080" w:type="dxa"/>
            <w:tcBorders>
              <w:top w:val="nil"/>
              <w:left w:val="nil"/>
              <w:bottom w:val="nil"/>
              <w:right w:val="nil"/>
            </w:tcBorders>
            <w:shd w:val="clear" w:color="auto" w:fill="auto"/>
            <w:noWrap/>
            <w:vAlign w:val="bottom"/>
            <w:hideMark/>
          </w:tcPr>
          <w:p w14:paraId="323857C9"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C14.003</w:t>
            </w:r>
          </w:p>
        </w:tc>
        <w:tc>
          <w:tcPr>
            <w:tcW w:w="1240" w:type="dxa"/>
            <w:tcBorders>
              <w:top w:val="nil"/>
              <w:left w:val="nil"/>
              <w:bottom w:val="nil"/>
              <w:right w:val="nil"/>
            </w:tcBorders>
            <w:shd w:val="clear" w:color="auto" w:fill="auto"/>
            <w:noWrap/>
            <w:vAlign w:val="bottom"/>
            <w:hideMark/>
          </w:tcPr>
          <w:p w14:paraId="368C8C5E"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DEVD----</w:t>
            </w:r>
          </w:p>
        </w:tc>
        <w:tc>
          <w:tcPr>
            <w:tcW w:w="1480" w:type="dxa"/>
            <w:tcBorders>
              <w:top w:val="nil"/>
              <w:left w:val="nil"/>
              <w:bottom w:val="nil"/>
              <w:right w:val="nil"/>
            </w:tcBorders>
            <w:shd w:val="clear" w:color="auto" w:fill="auto"/>
            <w:noWrap/>
            <w:vAlign w:val="bottom"/>
            <w:hideMark/>
          </w:tcPr>
          <w:p w14:paraId="48F1BD87"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DEVDKMCH</w:t>
            </w:r>
          </w:p>
        </w:tc>
        <w:tc>
          <w:tcPr>
            <w:tcW w:w="2120" w:type="dxa"/>
            <w:tcBorders>
              <w:top w:val="nil"/>
              <w:left w:val="nil"/>
              <w:bottom w:val="nil"/>
              <w:right w:val="nil"/>
            </w:tcBorders>
            <w:shd w:val="clear" w:color="auto" w:fill="auto"/>
            <w:noWrap/>
            <w:vAlign w:val="bottom"/>
            <w:hideMark/>
          </w:tcPr>
          <w:p w14:paraId="7D00B38A"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Q04759</w:t>
            </w:r>
          </w:p>
        </w:tc>
      </w:tr>
      <w:tr w:rsidR="00A51B7A" w:rsidRPr="00A51B7A" w14:paraId="02254790"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2B426869"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2j30</w:t>
            </w:r>
          </w:p>
        </w:tc>
        <w:tc>
          <w:tcPr>
            <w:tcW w:w="1080" w:type="dxa"/>
            <w:tcBorders>
              <w:top w:val="nil"/>
              <w:left w:val="nil"/>
              <w:bottom w:val="nil"/>
              <w:right w:val="nil"/>
            </w:tcBorders>
            <w:shd w:val="clear" w:color="auto" w:fill="auto"/>
            <w:noWrap/>
            <w:vAlign w:val="bottom"/>
            <w:hideMark/>
          </w:tcPr>
          <w:p w14:paraId="2DAC4509"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C14.003</w:t>
            </w:r>
          </w:p>
        </w:tc>
        <w:tc>
          <w:tcPr>
            <w:tcW w:w="1240" w:type="dxa"/>
            <w:tcBorders>
              <w:top w:val="nil"/>
              <w:left w:val="nil"/>
              <w:bottom w:val="nil"/>
              <w:right w:val="nil"/>
            </w:tcBorders>
            <w:shd w:val="clear" w:color="auto" w:fill="auto"/>
            <w:noWrap/>
            <w:vAlign w:val="bottom"/>
            <w:hideMark/>
          </w:tcPr>
          <w:p w14:paraId="44E12949"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DEVD----</w:t>
            </w:r>
          </w:p>
        </w:tc>
        <w:tc>
          <w:tcPr>
            <w:tcW w:w="1480" w:type="dxa"/>
            <w:tcBorders>
              <w:top w:val="nil"/>
              <w:left w:val="nil"/>
              <w:bottom w:val="nil"/>
              <w:right w:val="nil"/>
            </w:tcBorders>
            <w:shd w:val="clear" w:color="auto" w:fill="auto"/>
            <w:noWrap/>
            <w:vAlign w:val="bottom"/>
            <w:hideMark/>
          </w:tcPr>
          <w:p w14:paraId="0CF9A625"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DEVDGLGV</w:t>
            </w:r>
          </w:p>
        </w:tc>
        <w:tc>
          <w:tcPr>
            <w:tcW w:w="2120" w:type="dxa"/>
            <w:tcBorders>
              <w:top w:val="nil"/>
              <w:left w:val="nil"/>
              <w:bottom w:val="nil"/>
              <w:right w:val="nil"/>
            </w:tcBorders>
            <w:shd w:val="clear" w:color="auto" w:fill="auto"/>
            <w:noWrap/>
            <w:vAlign w:val="bottom"/>
            <w:hideMark/>
          </w:tcPr>
          <w:p w14:paraId="60679E00"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P46940</w:t>
            </w:r>
          </w:p>
        </w:tc>
      </w:tr>
      <w:tr w:rsidR="00A51B7A" w:rsidRPr="00A51B7A" w14:paraId="2131CE1B"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6B36FF74"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lastRenderedPageBreak/>
              <w:t>2j30</w:t>
            </w:r>
          </w:p>
        </w:tc>
        <w:tc>
          <w:tcPr>
            <w:tcW w:w="1080" w:type="dxa"/>
            <w:tcBorders>
              <w:top w:val="nil"/>
              <w:left w:val="nil"/>
              <w:bottom w:val="nil"/>
              <w:right w:val="nil"/>
            </w:tcBorders>
            <w:shd w:val="clear" w:color="auto" w:fill="auto"/>
            <w:noWrap/>
            <w:vAlign w:val="bottom"/>
            <w:hideMark/>
          </w:tcPr>
          <w:p w14:paraId="37F3026D"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C14.003</w:t>
            </w:r>
          </w:p>
        </w:tc>
        <w:tc>
          <w:tcPr>
            <w:tcW w:w="1240" w:type="dxa"/>
            <w:tcBorders>
              <w:top w:val="nil"/>
              <w:left w:val="nil"/>
              <w:bottom w:val="nil"/>
              <w:right w:val="nil"/>
            </w:tcBorders>
            <w:shd w:val="clear" w:color="auto" w:fill="auto"/>
            <w:noWrap/>
            <w:vAlign w:val="bottom"/>
            <w:hideMark/>
          </w:tcPr>
          <w:p w14:paraId="00B0CEC4"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DEVD----</w:t>
            </w:r>
          </w:p>
        </w:tc>
        <w:tc>
          <w:tcPr>
            <w:tcW w:w="1480" w:type="dxa"/>
            <w:tcBorders>
              <w:top w:val="nil"/>
              <w:left w:val="nil"/>
              <w:bottom w:val="nil"/>
              <w:right w:val="nil"/>
            </w:tcBorders>
            <w:shd w:val="clear" w:color="auto" w:fill="auto"/>
            <w:noWrap/>
            <w:vAlign w:val="bottom"/>
            <w:hideMark/>
          </w:tcPr>
          <w:p w14:paraId="19F8ED67"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DEVDQDGN</w:t>
            </w:r>
          </w:p>
        </w:tc>
        <w:tc>
          <w:tcPr>
            <w:tcW w:w="2120" w:type="dxa"/>
            <w:tcBorders>
              <w:top w:val="nil"/>
              <w:left w:val="nil"/>
              <w:bottom w:val="nil"/>
              <w:right w:val="nil"/>
            </w:tcBorders>
            <w:shd w:val="clear" w:color="auto" w:fill="auto"/>
            <w:noWrap/>
            <w:vAlign w:val="bottom"/>
            <w:hideMark/>
          </w:tcPr>
          <w:p w14:paraId="7DB844BC"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Q9Y6H5</w:t>
            </w:r>
          </w:p>
        </w:tc>
      </w:tr>
      <w:tr w:rsidR="00A51B7A" w:rsidRPr="00A51B7A" w14:paraId="1CAD3A2D"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0EBCAFF6"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2j30</w:t>
            </w:r>
          </w:p>
        </w:tc>
        <w:tc>
          <w:tcPr>
            <w:tcW w:w="1080" w:type="dxa"/>
            <w:tcBorders>
              <w:top w:val="nil"/>
              <w:left w:val="nil"/>
              <w:bottom w:val="nil"/>
              <w:right w:val="nil"/>
            </w:tcBorders>
            <w:shd w:val="clear" w:color="auto" w:fill="auto"/>
            <w:noWrap/>
            <w:vAlign w:val="bottom"/>
            <w:hideMark/>
          </w:tcPr>
          <w:p w14:paraId="77B73526"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C14.003</w:t>
            </w:r>
          </w:p>
        </w:tc>
        <w:tc>
          <w:tcPr>
            <w:tcW w:w="1240" w:type="dxa"/>
            <w:tcBorders>
              <w:top w:val="nil"/>
              <w:left w:val="nil"/>
              <w:bottom w:val="nil"/>
              <w:right w:val="nil"/>
            </w:tcBorders>
            <w:shd w:val="clear" w:color="auto" w:fill="auto"/>
            <w:noWrap/>
            <w:vAlign w:val="bottom"/>
            <w:hideMark/>
          </w:tcPr>
          <w:p w14:paraId="4A7EE944"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DEVD----</w:t>
            </w:r>
          </w:p>
        </w:tc>
        <w:tc>
          <w:tcPr>
            <w:tcW w:w="1480" w:type="dxa"/>
            <w:tcBorders>
              <w:top w:val="nil"/>
              <w:left w:val="nil"/>
              <w:bottom w:val="nil"/>
              <w:right w:val="nil"/>
            </w:tcBorders>
            <w:shd w:val="clear" w:color="auto" w:fill="auto"/>
            <w:noWrap/>
            <w:vAlign w:val="bottom"/>
            <w:hideMark/>
          </w:tcPr>
          <w:p w14:paraId="01C7B64A"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DEVDGEEQ</w:t>
            </w:r>
          </w:p>
        </w:tc>
        <w:tc>
          <w:tcPr>
            <w:tcW w:w="2120" w:type="dxa"/>
            <w:tcBorders>
              <w:top w:val="nil"/>
              <w:left w:val="nil"/>
              <w:bottom w:val="nil"/>
              <w:right w:val="nil"/>
            </w:tcBorders>
            <w:shd w:val="clear" w:color="auto" w:fill="auto"/>
            <w:noWrap/>
            <w:vAlign w:val="bottom"/>
            <w:hideMark/>
          </w:tcPr>
          <w:p w14:paraId="65A8ED87"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Q9UEE9</w:t>
            </w:r>
          </w:p>
        </w:tc>
      </w:tr>
      <w:tr w:rsidR="00A51B7A" w:rsidRPr="00A51B7A" w14:paraId="4BD0D117"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3C9D8A91"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2j33</w:t>
            </w:r>
          </w:p>
        </w:tc>
        <w:tc>
          <w:tcPr>
            <w:tcW w:w="1080" w:type="dxa"/>
            <w:tcBorders>
              <w:top w:val="nil"/>
              <w:left w:val="nil"/>
              <w:bottom w:val="nil"/>
              <w:right w:val="nil"/>
            </w:tcBorders>
            <w:shd w:val="clear" w:color="auto" w:fill="auto"/>
            <w:noWrap/>
            <w:vAlign w:val="bottom"/>
            <w:hideMark/>
          </w:tcPr>
          <w:p w14:paraId="02D9BBB0"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C14.003</w:t>
            </w:r>
          </w:p>
        </w:tc>
        <w:tc>
          <w:tcPr>
            <w:tcW w:w="1240" w:type="dxa"/>
            <w:tcBorders>
              <w:top w:val="nil"/>
              <w:left w:val="nil"/>
              <w:bottom w:val="nil"/>
              <w:right w:val="nil"/>
            </w:tcBorders>
            <w:shd w:val="clear" w:color="auto" w:fill="auto"/>
            <w:noWrap/>
            <w:vAlign w:val="bottom"/>
            <w:hideMark/>
          </w:tcPr>
          <w:p w14:paraId="76020EB3"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DEVD----</w:t>
            </w:r>
          </w:p>
        </w:tc>
        <w:tc>
          <w:tcPr>
            <w:tcW w:w="1480" w:type="dxa"/>
            <w:tcBorders>
              <w:top w:val="nil"/>
              <w:left w:val="nil"/>
              <w:bottom w:val="nil"/>
              <w:right w:val="nil"/>
            </w:tcBorders>
            <w:shd w:val="clear" w:color="auto" w:fill="auto"/>
            <w:noWrap/>
            <w:vAlign w:val="bottom"/>
            <w:hideMark/>
          </w:tcPr>
          <w:p w14:paraId="47FAD8F9"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DEVDSLKE</w:t>
            </w:r>
          </w:p>
        </w:tc>
        <w:tc>
          <w:tcPr>
            <w:tcW w:w="2120" w:type="dxa"/>
            <w:tcBorders>
              <w:top w:val="nil"/>
              <w:left w:val="nil"/>
              <w:bottom w:val="nil"/>
              <w:right w:val="nil"/>
            </w:tcBorders>
            <w:shd w:val="clear" w:color="auto" w:fill="auto"/>
            <w:noWrap/>
            <w:vAlign w:val="bottom"/>
            <w:hideMark/>
          </w:tcPr>
          <w:p w14:paraId="7D62A13E"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Q15056</w:t>
            </w:r>
          </w:p>
        </w:tc>
      </w:tr>
      <w:tr w:rsidR="00A51B7A" w:rsidRPr="00A51B7A" w14:paraId="3887E69C"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24F24C14"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3d6m</w:t>
            </w:r>
          </w:p>
        </w:tc>
        <w:tc>
          <w:tcPr>
            <w:tcW w:w="1080" w:type="dxa"/>
            <w:tcBorders>
              <w:top w:val="nil"/>
              <w:left w:val="nil"/>
              <w:bottom w:val="nil"/>
              <w:right w:val="nil"/>
            </w:tcBorders>
            <w:shd w:val="clear" w:color="auto" w:fill="auto"/>
            <w:noWrap/>
            <w:vAlign w:val="bottom"/>
            <w:hideMark/>
          </w:tcPr>
          <w:p w14:paraId="7E5D643E"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C14.001</w:t>
            </w:r>
          </w:p>
        </w:tc>
        <w:tc>
          <w:tcPr>
            <w:tcW w:w="1240" w:type="dxa"/>
            <w:tcBorders>
              <w:top w:val="nil"/>
              <w:left w:val="nil"/>
              <w:bottom w:val="nil"/>
              <w:right w:val="nil"/>
            </w:tcBorders>
            <w:shd w:val="clear" w:color="auto" w:fill="auto"/>
            <w:noWrap/>
            <w:vAlign w:val="bottom"/>
            <w:hideMark/>
          </w:tcPr>
          <w:p w14:paraId="5FDB9B94"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CVAD----</w:t>
            </w:r>
          </w:p>
        </w:tc>
        <w:tc>
          <w:tcPr>
            <w:tcW w:w="1480" w:type="dxa"/>
            <w:tcBorders>
              <w:top w:val="nil"/>
              <w:left w:val="nil"/>
              <w:bottom w:val="nil"/>
              <w:right w:val="nil"/>
            </w:tcBorders>
            <w:shd w:val="clear" w:color="auto" w:fill="auto"/>
            <w:noWrap/>
            <w:vAlign w:val="bottom"/>
            <w:hideMark/>
          </w:tcPr>
          <w:p w14:paraId="06EC5CC1"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CVADALGA</w:t>
            </w:r>
          </w:p>
        </w:tc>
        <w:tc>
          <w:tcPr>
            <w:tcW w:w="2120" w:type="dxa"/>
            <w:tcBorders>
              <w:top w:val="nil"/>
              <w:left w:val="nil"/>
              <w:bottom w:val="nil"/>
              <w:right w:val="nil"/>
            </w:tcBorders>
            <w:shd w:val="clear" w:color="auto" w:fill="auto"/>
            <w:noWrap/>
            <w:vAlign w:val="bottom"/>
            <w:hideMark/>
          </w:tcPr>
          <w:p w14:paraId="34AEFF60"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Q96JH7</w:t>
            </w:r>
          </w:p>
        </w:tc>
      </w:tr>
      <w:tr w:rsidR="00A51B7A" w:rsidRPr="00A51B7A" w14:paraId="60649F53"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50A6B541"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4dco</w:t>
            </w:r>
          </w:p>
        </w:tc>
        <w:tc>
          <w:tcPr>
            <w:tcW w:w="1080" w:type="dxa"/>
            <w:tcBorders>
              <w:top w:val="nil"/>
              <w:left w:val="nil"/>
              <w:bottom w:val="nil"/>
              <w:right w:val="nil"/>
            </w:tcBorders>
            <w:shd w:val="clear" w:color="auto" w:fill="auto"/>
            <w:noWrap/>
            <w:vAlign w:val="bottom"/>
            <w:hideMark/>
          </w:tcPr>
          <w:p w14:paraId="26845C80"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C14.003</w:t>
            </w:r>
          </w:p>
        </w:tc>
        <w:tc>
          <w:tcPr>
            <w:tcW w:w="1240" w:type="dxa"/>
            <w:tcBorders>
              <w:top w:val="nil"/>
              <w:left w:val="nil"/>
              <w:bottom w:val="nil"/>
              <w:right w:val="nil"/>
            </w:tcBorders>
            <w:shd w:val="clear" w:color="auto" w:fill="auto"/>
            <w:noWrap/>
            <w:vAlign w:val="bottom"/>
            <w:hideMark/>
          </w:tcPr>
          <w:p w14:paraId="3EDD64D4"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DEVD----</w:t>
            </w:r>
          </w:p>
        </w:tc>
        <w:tc>
          <w:tcPr>
            <w:tcW w:w="1480" w:type="dxa"/>
            <w:tcBorders>
              <w:top w:val="nil"/>
              <w:left w:val="nil"/>
              <w:bottom w:val="nil"/>
              <w:right w:val="nil"/>
            </w:tcBorders>
            <w:shd w:val="clear" w:color="auto" w:fill="auto"/>
            <w:noWrap/>
            <w:vAlign w:val="bottom"/>
            <w:hideMark/>
          </w:tcPr>
          <w:p w14:paraId="4E71FA0C"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DEVDGMAG</w:t>
            </w:r>
          </w:p>
        </w:tc>
        <w:tc>
          <w:tcPr>
            <w:tcW w:w="2120" w:type="dxa"/>
            <w:tcBorders>
              <w:top w:val="nil"/>
              <w:left w:val="nil"/>
              <w:bottom w:val="nil"/>
              <w:right w:val="nil"/>
            </w:tcBorders>
            <w:shd w:val="clear" w:color="auto" w:fill="auto"/>
            <w:noWrap/>
            <w:vAlign w:val="bottom"/>
            <w:hideMark/>
          </w:tcPr>
          <w:p w14:paraId="059280D2"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P35251</w:t>
            </w:r>
          </w:p>
        </w:tc>
      </w:tr>
      <w:tr w:rsidR="00A51B7A" w:rsidRPr="00A51B7A" w14:paraId="7E99549D"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0F412559"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4hva</w:t>
            </w:r>
          </w:p>
        </w:tc>
        <w:tc>
          <w:tcPr>
            <w:tcW w:w="1080" w:type="dxa"/>
            <w:tcBorders>
              <w:top w:val="nil"/>
              <w:left w:val="nil"/>
              <w:bottom w:val="nil"/>
              <w:right w:val="nil"/>
            </w:tcBorders>
            <w:shd w:val="clear" w:color="auto" w:fill="auto"/>
            <w:noWrap/>
            <w:vAlign w:val="bottom"/>
            <w:hideMark/>
          </w:tcPr>
          <w:p w14:paraId="514273EA"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C14.005</w:t>
            </w:r>
          </w:p>
        </w:tc>
        <w:tc>
          <w:tcPr>
            <w:tcW w:w="1240" w:type="dxa"/>
            <w:tcBorders>
              <w:top w:val="nil"/>
              <w:left w:val="nil"/>
              <w:bottom w:val="nil"/>
              <w:right w:val="nil"/>
            </w:tcBorders>
            <w:shd w:val="clear" w:color="auto" w:fill="auto"/>
            <w:noWrap/>
            <w:vAlign w:val="bottom"/>
            <w:hideMark/>
          </w:tcPr>
          <w:p w14:paraId="7D65B4C4"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VEID----</w:t>
            </w:r>
          </w:p>
        </w:tc>
        <w:tc>
          <w:tcPr>
            <w:tcW w:w="1480" w:type="dxa"/>
            <w:tcBorders>
              <w:top w:val="nil"/>
              <w:left w:val="nil"/>
              <w:bottom w:val="nil"/>
              <w:right w:val="nil"/>
            </w:tcBorders>
            <w:shd w:val="clear" w:color="auto" w:fill="auto"/>
            <w:noWrap/>
            <w:vAlign w:val="bottom"/>
            <w:hideMark/>
          </w:tcPr>
          <w:p w14:paraId="41D4BE76"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VEIDNGKQ</w:t>
            </w:r>
          </w:p>
        </w:tc>
        <w:tc>
          <w:tcPr>
            <w:tcW w:w="2120" w:type="dxa"/>
            <w:tcBorders>
              <w:top w:val="nil"/>
              <w:left w:val="nil"/>
              <w:bottom w:val="nil"/>
              <w:right w:val="nil"/>
            </w:tcBorders>
            <w:shd w:val="clear" w:color="auto" w:fill="auto"/>
            <w:noWrap/>
            <w:vAlign w:val="bottom"/>
            <w:hideMark/>
          </w:tcPr>
          <w:p w14:paraId="199B8711"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P02545</w:t>
            </w:r>
          </w:p>
        </w:tc>
      </w:tr>
      <w:tr w:rsidR="00A51B7A" w:rsidRPr="00A51B7A" w14:paraId="6A9EAE77"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5B500923"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1f1j</w:t>
            </w:r>
          </w:p>
        </w:tc>
        <w:tc>
          <w:tcPr>
            <w:tcW w:w="1080" w:type="dxa"/>
            <w:tcBorders>
              <w:top w:val="nil"/>
              <w:left w:val="nil"/>
              <w:bottom w:val="nil"/>
              <w:right w:val="nil"/>
            </w:tcBorders>
            <w:shd w:val="clear" w:color="auto" w:fill="auto"/>
            <w:noWrap/>
            <w:vAlign w:val="bottom"/>
            <w:hideMark/>
          </w:tcPr>
          <w:p w14:paraId="287B7888"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C14.004</w:t>
            </w:r>
          </w:p>
        </w:tc>
        <w:tc>
          <w:tcPr>
            <w:tcW w:w="1240" w:type="dxa"/>
            <w:tcBorders>
              <w:top w:val="nil"/>
              <w:left w:val="nil"/>
              <w:bottom w:val="nil"/>
              <w:right w:val="nil"/>
            </w:tcBorders>
            <w:shd w:val="clear" w:color="auto" w:fill="auto"/>
            <w:noWrap/>
            <w:vAlign w:val="bottom"/>
            <w:hideMark/>
          </w:tcPr>
          <w:p w14:paraId="23CBB3B4"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DEVE----</w:t>
            </w:r>
          </w:p>
        </w:tc>
        <w:tc>
          <w:tcPr>
            <w:tcW w:w="1480" w:type="dxa"/>
            <w:tcBorders>
              <w:top w:val="nil"/>
              <w:left w:val="nil"/>
              <w:bottom w:val="nil"/>
              <w:right w:val="nil"/>
            </w:tcBorders>
            <w:shd w:val="clear" w:color="auto" w:fill="auto"/>
            <w:noWrap/>
            <w:vAlign w:val="bottom"/>
            <w:hideMark/>
          </w:tcPr>
          <w:p w14:paraId="58B9C001"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DEVELARI</w:t>
            </w:r>
          </w:p>
        </w:tc>
        <w:tc>
          <w:tcPr>
            <w:tcW w:w="2120" w:type="dxa"/>
            <w:tcBorders>
              <w:top w:val="nil"/>
              <w:left w:val="nil"/>
              <w:bottom w:val="nil"/>
              <w:right w:val="nil"/>
            </w:tcBorders>
            <w:shd w:val="clear" w:color="auto" w:fill="auto"/>
            <w:noWrap/>
            <w:vAlign w:val="bottom"/>
            <w:hideMark/>
          </w:tcPr>
          <w:p w14:paraId="6907C85E"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O15355</w:t>
            </w:r>
          </w:p>
        </w:tc>
      </w:tr>
      <w:tr w:rsidR="00A51B7A" w:rsidRPr="00A51B7A" w14:paraId="3F8F9E71"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6497EFC8"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2h5j</w:t>
            </w:r>
          </w:p>
        </w:tc>
        <w:tc>
          <w:tcPr>
            <w:tcW w:w="1080" w:type="dxa"/>
            <w:tcBorders>
              <w:top w:val="nil"/>
              <w:left w:val="nil"/>
              <w:bottom w:val="nil"/>
              <w:right w:val="nil"/>
            </w:tcBorders>
            <w:shd w:val="clear" w:color="auto" w:fill="auto"/>
            <w:noWrap/>
            <w:vAlign w:val="bottom"/>
            <w:hideMark/>
          </w:tcPr>
          <w:p w14:paraId="33D6C2B8"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C14.003</w:t>
            </w:r>
          </w:p>
        </w:tc>
        <w:tc>
          <w:tcPr>
            <w:tcW w:w="1240" w:type="dxa"/>
            <w:tcBorders>
              <w:top w:val="nil"/>
              <w:left w:val="nil"/>
              <w:bottom w:val="nil"/>
              <w:right w:val="nil"/>
            </w:tcBorders>
            <w:shd w:val="clear" w:color="auto" w:fill="auto"/>
            <w:noWrap/>
            <w:vAlign w:val="bottom"/>
            <w:hideMark/>
          </w:tcPr>
          <w:p w14:paraId="50F8D85F"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DMQD----</w:t>
            </w:r>
          </w:p>
        </w:tc>
        <w:tc>
          <w:tcPr>
            <w:tcW w:w="1480" w:type="dxa"/>
            <w:tcBorders>
              <w:top w:val="nil"/>
              <w:left w:val="nil"/>
              <w:bottom w:val="nil"/>
              <w:right w:val="nil"/>
            </w:tcBorders>
            <w:shd w:val="clear" w:color="auto" w:fill="auto"/>
            <w:noWrap/>
            <w:vAlign w:val="bottom"/>
            <w:hideMark/>
          </w:tcPr>
          <w:p w14:paraId="759191F2"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DMQDNSGT</w:t>
            </w:r>
          </w:p>
        </w:tc>
        <w:tc>
          <w:tcPr>
            <w:tcW w:w="2120" w:type="dxa"/>
            <w:tcBorders>
              <w:top w:val="nil"/>
              <w:left w:val="nil"/>
              <w:bottom w:val="nil"/>
              <w:right w:val="nil"/>
            </w:tcBorders>
            <w:shd w:val="clear" w:color="auto" w:fill="auto"/>
            <w:noWrap/>
            <w:vAlign w:val="bottom"/>
            <w:hideMark/>
          </w:tcPr>
          <w:p w14:paraId="6C98DE28"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Q05655</w:t>
            </w:r>
          </w:p>
        </w:tc>
      </w:tr>
      <w:tr w:rsidR="00A51B7A" w:rsidRPr="00A51B7A" w14:paraId="61F61489"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03BE1CE9"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2cnn</w:t>
            </w:r>
          </w:p>
        </w:tc>
        <w:tc>
          <w:tcPr>
            <w:tcW w:w="1080" w:type="dxa"/>
            <w:tcBorders>
              <w:top w:val="nil"/>
              <w:left w:val="nil"/>
              <w:bottom w:val="nil"/>
              <w:right w:val="nil"/>
            </w:tcBorders>
            <w:shd w:val="clear" w:color="auto" w:fill="auto"/>
            <w:noWrap/>
            <w:vAlign w:val="bottom"/>
            <w:hideMark/>
          </w:tcPr>
          <w:p w14:paraId="2F67D18A"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C14.003</w:t>
            </w:r>
          </w:p>
        </w:tc>
        <w:tc>
          <w:tcPr>
            <w:tcW w:w="1240" w:type="dxa"/>
            <w:tcBorders>
              <w:top w:val="nil"/>
              <w:left w:val="nil"/>
              <w:bottom w:val="nil"/>
              <w:right w:val="nil"/>
            </w:tcBorders>
            <w:shd w:val="clear" w:color="auto" w:fill="auto"/>
            <w:noWrap/>
            <w:vAlign w:val="bottom"/>
            <w:hideMark/>
          </w:tcPr>
          <w:p w14:paraId="3CDE6C21"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IETD----</w:t>
            </w:r>
          </w:p>
        </w:tc>
        <w:tc>
          <w:tcPr>
            <w:tcW w:w="1480" w:type="dxa"/>
            <w:tcBorders>
              <w:top w:val="nil"/>
              <w:left w:val="nil"/>
              <w:bottom w:val="nil"/>
              <w:right w:val="nil"/>
            </w:tcBorders>
            <w:shd w:val="clear" w:color="auto" w:fill="auto"/>
            <w:noWrap/>
            <w:vAlign w:val="bottom"/>
            <w:hideMark/>
          </w:tcPr>
          <w:p w14:paraId="3BE71564"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IETDKATI</w:t>
            </w:r>
          </w:p>
        </w:tc>
        <w:tc>
          <w:tcPr>
            <w:tcW w:w="2120" w:type="dxa"/>
            <w:tcBorders>
              <w:top w:val="nil"/>
              <w:left w:val="nil"/>
              <w:bottom w:val="nil"/>
              <w:right w:val="nil"/>
            </w:tcBorders>
            <w:shd w:val="clear" w:color="auto" w:fill="auto"/>
            <w:noWrap/>
            <w:vAlign w:val="bottom"/>
            <w:hideMark/>
          </w:tcPr>
          <w:p w14:paraId="2B2C6A48"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P10515</w:t>
            </w:r>
          </w:p>
        </w:tc>
      </w:tr>
      <w:tr w:rsidR="00A51B7A" w:rsidRPr="00A51B7A" w14:paraId="159A740E"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387EB771"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2c2z</w:t>
            </w:r>
          </w:p>
        </w:tc>
        <w:tc>
          <w:tcPr>
            <w:tcW w:w="1080" w:type="dxa"/>
            <w:tcBorders>
              <w:top w:val="nil"/>
              <w:left w:val="nil"/>
              <w:bottom w:val="nil"/>
              <w:right w:val="nil"/>
            </w:tcBorders>
            <w:shd w:val="clear" w:color="auto" w:fill="auto"/>
            <w:noWrap/>
            <w:vAlign w:val="bottom"/>
            <w:hideMark/>
          </w:tcPr>
          <w:p w14:paraId="70504490"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C14.009</w:t>
            </w:r>
          </w:p>
        </w:tc>
        <w:tc>
          <w:tcPr>
            <w:tcW w:w="1240" w:type="dxa"/>
            <w:tcBorders>
              <w:top w:val="nil"/>
              <w:left w:val="nil"/>
              <w:bottom w:val="nil"/>
              <w:right w:val="nil"/>
            </w:tcBorders>
            <w:shd w:val="clear" w:color="auto" w:fill="auto"/>
            <w:noWrap/>
            <w:vAlign w:val="bottom"/>
            <w:hideMark/>
          </w:tcPr>
          <w:p w14:paraId="52633256"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LETD----</w:t>
            </w:r>
          </w:p>
        </w:tc>
        <w:tc>
          <w:tcPr>
            <w:tcW w:w="1480" w:type="dxa"/>
            <w:tcBorders>
              <w:top w:val="nil"/>
              <w:left w:val="nil"/>
              <w:bottom w:val="nil"/>
              <w:right w:val="nil"/>
            </w:tcBorders>
            <w:shd w:val="clear" w:color="auto" w:fill="auto"/>
            <w:noWrap/>
            <w:vAlign w:val="bottom"/>
            <w:hideMark/>
          </w:tcPr>
          <w:p w14:paraId="428EE7FB"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LETDGGGP</w:t>
            </w:r>
          </w:p>
        </w:tc>
        <w:tc>
          <w:tcPr>
            <w:tcW w:w="2120" w:type="dxa"/>
            <w:tcBorders>
              <w:top w:val="nil"/>
              <w:left w:val="nil"/>
              <w:bottom w:val="nil"/>
              <w:right w:val="nil"/>
            </w:tcBorders>
            <w:shd w:val="clear" w:color="auto" w:fill="auto"/>
            <w:noWrap/>
            <w:vAlign w:val="bottom"/>
            <w:hideMark/>
          </w:tcPr>
          <w:p w14:paraId="7F6660BF"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Q8WUI4</w:t>
            </w:r>
          </w:p>
        </w:tc>
      </w:tr>
      <w:tr w:rsidR="00A51B7A" w:rsidRPr="00A51B7A" w14:paraId="2AF1D91D"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6162E984"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4jr0</w:t>
            </w:r>
          </w:p>
        </w:tc>
        <w:tc>
          <w:tcPr>
            <w:tcW w:w="1080" w:type="dxa"/>
            <w:tcBorders>
              <w:top w:val="nil"/>
              <w:left w:val="nil"/>
              <w:bottom w:val="nil"/>
              <w:right w:val="nil"/>
            </w:tcBorders>
            <w:shd w:val="clear" w:color="auto" w:fill="auto"/>
            <w:noWrap/>
            <w:vAlign w:val="bottom"/>
            <w:hideMark/>
          </w:tcPr>
          <w:p w14:paraId="2AA56225"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C14.003</w:t>
            </w:r>
          </w:p>
        </w:tc>
        <w:tc>
          <w:tcPr>
            <w:tcW w:w="1240" w:type="dxa"/>
            <w:tcBorders>
              <w:top w:val="nil"/>
              <w:left w:val="nil"/>
              <w:bottom w:val="nil"/>
              <w:right w:val="nil"/>
            </w:tcBorders>
            <w:shd w:val="clear" w:color="auto" w:fill="auto"/>
            <w:noWrap/>
            <w:vAlign w:val="bottom"/>
            <w:hideMark/>
          </w:tcPr>
          <w:p w14:paraId="25B2DC37"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DEVD----</w:t>
            </w:r>
          </w:p>
        </w:tc>
        <w:tc>
          <w:tcPr>
            <w:tcW w:w="1480" w:type="dxa"/>
            <w:tcBorders>
              <w:top w:val="nil"/>
              <w:left w:val="nil"/>
              <w:bottom w:val="nil"/>
              <w:right w:val="nil"/>
            </w:tcBorders>
            <w:shd w:val="clear" w:color="auto" w:fill="auto"/>
            <w:noWrap/>
            <w:vAlign w:val="bottom"/>
            <w:hideMark/>
          </w:tcPr>
          <w:p w14:paraId="59B6FB5A"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DEVDGVDE</w:t>
            </w:r>
          </w:p>
        </w:tc>
        <w:tc>
          <w:tcPr>
            <w:tcW w:w="2120" w:type="dxa"/>
            <w:tcBorders>
              <w:top w:val="nil"/>
              <w:left w:val="nil"/>
              <w:bottom w:val="nil"/>
              <w:right w:val="nil"/>
            </w:tcBorders>
            <w:shd w:val="clear" w:color="auto" w:fill="auto"/>
            <w:noWrap/>
            <w:vAlign w:val="bottom"/>
            <w:hideMark/>
          </w:tcPr>
          <w:p w14:paraId="5BD58F93"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P09874</w:t>
            </w:r>
          </w:p>
        </w:tc>
      </w:tr>
      <w:tr w:rsidR="00A51B7A" w:rsidRPr="00A51B7A" w14:paraId="465DEC57"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1B22F7CB"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4dcp</w:t>
            </w:r>
          </w:p>
        </w:tc>
        <w:tc>
          <w:tcPr>
            <w:tcW w:w="1080" w:type="dxa"/>
            <w:tcBorders>
              <w:top w:val="nil"/>
              <w:left w:val="nil"/>
              <w:bottom w:val="nil"/>
              <w:right w:val="nil"/>
            </w:tcBorders>
            <w:shd w:val="clear" w:color="auto" w:fill="auto"/>
            <w:noWrap/>
            <w:vAlign w:val="bottom"/>
            <w:hideMark/>
          </w:tcPr>
          <w:p w14:paraId="2788DA73"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C14.003</w:t>
            </w:r>
          </w:p>
        </w:tc>
        <w:tc>
          <w:tcPr>
            <w:tcW w:w="1240" w:type="dxa"/>
            <w:tcBorders>
              <w:top w:val="nil"/>
              <w:left w:val="nil"/>
              <w:bottom w:val="nil"/>
              <w:right w:val="nil"/>
            </w:tcBorders>
            <w:shd w:val="clear" w:color="auto" w:fill="auto"/>
            <w:noWrap/>
            <w:vAlign w:val="bottom"/>
            <w:hideMark/>
          </w:tcPr>
          <w:p w14:paraId="48312DFE"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DEVD----</w:t>
            </w:r>
          </w:p>
        </w:tc>
        <w:tc>
          <w:tcPr>
            <w:tcW w:w="1480" w:type="dxa"/>
            <w:tcBorders>
              <w:top w:val="nil"/>
              <w:left w:val="nil"/>
              <w:bottom w:val="nil"/>
              <w:right w:val="nil"/>
            </w:tcBorders>
            <w:shd w:val="clear" w:color="auto" w:fill="auto"/>
            <w:noWrap/>
            <w:vAlign w:val="bottom"/>
            <w:hideMark/>
          </w:tcPr>
          <w:p w14:paraId="21BE364D"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DEVDSLKE</w:t>
            </w:r>
          </w:p>
        </w:tc>
        <w:tc>
          <w:tcPr>
            <w:tcW w:w="2120" w:type="dxa"/>
            <w:tcBorders>
              <w:top w:val="nil"/>
              <w:left w:val="nil"/>
              <w:bottom w:val="nil"/>
              <w:right w:val="nil"/>
            </w:tcBorders>
            <w:shd w:val="clear" w:color="auto" w:fill="auto"/>
            <w:noWrap/>
            <w:vAlign w:val="bottom"/>
            <w:hideMark/>
          </w:tcPr>
          <w:p w14:paraId="1935F753"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Q15056</w:t>
            </w:r>
          </w:p>
        </w:tc>
      </w:tr>
      <w:tr w:rsidR="00A51B7A" w:rsidRPr="00A51B7A" w14:paraId="2FA43BFF"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1C40A07F"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2ql7</w:t>
            </w:r>
          </w:p>
        </w:tc>
        <w:tc>
          <w:tcPr>
            <w:tcW w:w="1080" w:type="dxa"/>
            <w:tcBorders>
              <w:top w:val="nil"/>
              <w:left w:val="nil"/>
              <w:bottom w:val="nil"/>
              <w:right w:val="nil"/>
            </w:tcBorders>
            <w:shd w:val="clear" w:color="auto" w:fill="auto"/>
            <w:noWrap/>
            <w:vAlign w:val="bottom"/>
            <w:hideMark/>
          </w:tcPr>
          <w:p w14:paraId="7659E846"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C14.004</w:t>
            </w:r>
          </w:p>
        </w:tc>
        <w:tc>
          <w:tcPr>
            <w:tcW w:w="1240" w:type="dxa"/>
            <w:tcBorders>
              <w:top w:val="nil"/>
              <w:left w:val="nil"/>
              <w:bottom w:val="nil"/>
              <w:right w:val="nil"/>
            </w:tcBorders>
            <w:shd w:val="clear" w:color="auto" w:fill="auto"/>
            <w:noWrap/>
            <w:vAlign w:val="bottom"/>
            <w:hideMark/>
          </w:tcPr>
          <w:p w14:paraId="7230B1D9"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IEPD----</w:t>
            </w:r>
          </w:p>
        </w:tc>
        <w:tc>
          <w:tcPr>
            <w:tcW w:w="1480" w:type="dxa"/>
            <w:tcBorders>
              <w:top w:val="nil"/>
              <w:left w:val="nil"/>
              <w:bottom w:val="nil"/>
              <w:right w:val="nil"/>
            </w:tcBorders>
            <w:shd w:val="clear" w:color="auto" w:fill="auto"/>
            <w:noWrap/>
            <w:vAlign w:val="bottom"/>
            <w:hideMark/>
          </w:tcPr>
          <w:p w14:paraId="5123CBBD"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IEPDTPGR</w:t>
            </w:r>
          </w:p>
        </w:tc>
        <w:tc>
          <w:tcPr>
            <w:tcW w:w="2120" w:type="dxa"/>
            <w:tcBorders>
              <w:top w:val="nil"/>
              <w:left w:val="nil"/>
              <w:bottom w:val="nil"/>
              <w:right w:val="nil"/>
            </w:tcBorders>
            <w:shd w:val="clear" w:color="auto" w:fill="auto"/>
            <w:noWrap/>
            <w:vAlign w:val="bottom"/>
            <w:hideMark/>
          </w:tcPr>
          <w:p w14:paraId="654BFFE1"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Q15149</w:t>
            </w:r>
          </w:p>
        </w:tc>
      </w:tr>
      <w:tr w:rsidR="00A51B7A" w:rsidRPr="00A51B7A" w14:paraId="177EB9FE" w14:textId="77777777" w:rsidTr="00A51B7A">
        <w:trPr>
          <w:trHeight w:val="300"/>
          <w:jc w:val="center"/>
        </w:trPr>
        <w:tc>
          <w:tcPr>
            <w:tcW w:w="580" w:type="dxa"/>
            <w:tcBorders>
              <w:top w:val="nil"/>
              <w:left w:val="nil"/>
              <w:bottom w:val="nil"/>
              <w:right w:val="nil"/>
            </w:tcBorders>
            <w:shd w:val="clear" w:color="auto" w:fill="auto"/>
            <w:noWrap/>
            <w:vAlign w:val="bottom"/>
            <w:hideMark/>
          </w:tcPr>
          <w:p w14:paraId="4A9E76A2"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3h11</w:t>
            </w:r>
          </w:p>
        </w:tc>
        <w:tc>
          <w:tcPr>
            <w:tcW w:w="1080" w:type="dxa"/>
            <w:tcBorders>
              <w:top w:val="nil"/>
              <w:left w:val="nil"/>
              <w:bottom w:val="nil"/>
              <w:right w:val="nil"/>
            </w:tcBorders>
            <w:shd w:val="clear" w:color="auto" w:fill="auto"/>
            <w:noWrap/>
            <w:vAlign w:val="bottom"/>
            <w:hideMark/>
          </w:tcPr>
          <w:p w14:paraId="3C3A0C41"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C14.009</w:t>
            </w:r>
          </w:p>
        </w:tc>
        <w:tc>
          <w:tcPr>
            <w:tcW w:w="1240" w:type="dxa"/>
            <w:tcBorders>
              <w:top w:val="nil"/>
              <w:left w:val="nil"/>
              <w:bottom w:val="nil"/>
              <w:right w:val="nil"/>
            </w:tcBorders>
            <w:shd w:val="clear" w:color="auto" w:fill="auto"/>
            <w:noWrap/>
            <w:vAlign w:val="bottom"/>
            <w:hideMark/>
          </w:tcPr>
          <w:p w14:paraId="19F4E691"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IETD----</w:t>
            </w:r>
          </w:p>
        </w:tc>
        <w:tc>
          <w:tcPr>
            <w:tcW w:w="1480" w:type="dxa"/>
            <w:tcBorders>
              <w:top w:val="nil"/>
              <w:left w:val="nil"/>
              <w:bottom w:val="nil"/>
              <w:right w:val="nil"/>
            </w:tcBorders>
            <w:shd w:val="clear" w:color="auto" w:fill="auto"/>
            <w:noWrap/>
            <w:vAlign w:val="bottom"/>
            <w:hideMark/>
          </w:tcPr>
          <w:p w14:paraId="633E110E"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IETDSGVD</w:t>
            </w:r>
          </w:p>
        </w:tc>
        <w:tc>
          <w:tcPr>
            <w:tcW w:w="2120" w:type="dxa"/>
            <w:tcBorders>
              <w:top w:val="nil"/>
              <w:left w:val="nil"/>
              <w:bottom w:val="nil"/>
              <w:right w:val="nil"/>
            </w:tcBorders>
            <w:shd w:val="clear" w:color="auto" w:fill="auto"/>
            <w:noWrap/>
            <w:vAlign w:val="bottom"/>
            <w:hideMark/>
          </w:tcPr>
          <w:p w14:paraId="5F2131C2"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P42574</w:t>
            </w:r>
          </w:p>
        </w:tc>
      </w:tr>
      <w:tr w:rsidR="00A51B7A" w:rsidRPr="00A51B7A" w14:paraId="1B3312C5" w14:textId="77777777" w:rsidTr="00A51B7A">
        <w:trPr>
          <w:trHeight w:val="300"/>
          <w:jc w:val="center"/>
        </w:trPr>
        <w:tc>
          <w:tcPr>
            <w:tcW w:w="580" w:type="dxa"/>
            <w:tcBorders>
              <w:top w:val="nil"/>
              <w:left w:val="nil"/>
              <w:bottom w:val="single" w:sz="4" w:space="0" w:color="auto"/>
              <w:right w:val="nil"/>
            </w:tcBorders>
            <w:shd w:val="clear" w:color="auto" w:fill="auto"/>
            <w:noWrap/>
            <w:vAlign w:val="bottom"/>
            <w:hideMark/>
          </w:tcPr>
          <w:p w14:paraId="73B208EE"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4jr1</w:t>
            </w:r>
          </w:p>
        </w:tc>
        <w:tc>
          <w:tcPr>
            <w:tcW w:w="1080" w:type="dxa"/>
            <w:tcBorders>
              <w:top w:val="nil"/>
              <w:left w:val="nil"/>
              <w:bottom w:val="single" w:sz="4" w:space="0" w:color="auto"/>
              <w:right w:val="nil"/>
            </w:tcBorders>
            <w:shd w:val="clear" w:color="auto" w:fill="auto"/>
            <w:noWrap/>
            <w:vAlign w:val="bottom"/>
            <w:hideMark/>
          </w:tcPr>
          <w:p w14:paraId="100D937E"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C14.004</w:t>
            </w:r>
          </w:p>
        </w:tc>
        <w:tc>
          <w:tcPr>
            <w:tcW w:w="1240" w:type="dxa"/>
            <w:tcBorders>
              <w:top w:val="nil"/>
              <w:left w:val="nil"/>
              <w:bottom w:val="single" w:sz="4" w:space="0" w:color="auto"/>
              <w:right w:val="nil"/>
            </w:tcBorders>
            <w:shd w:val="clear" w:color="auto" w:fill="auto"/>
            <w:noWrap/>
            <w:vAlign w:val="bottom"/>
            <w:hideMark/>
          </w:tcPr>
          <w:p w14:paraId="73DFF427"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DEVE----</w:t>
            </w:r>
          </w:p>
        </w:tc>
        <w:tc>
          <w:tcPr>
            <w:tcW w:w="1480" w:type="dxa"/>
            <w:tcBorders>
              <w:top w:val="nil"/>
              <w:left w:val="nil"/>
              <w:bottom w:val="single" w:sz="4" w:space="0" w:color="auto"/>
              <w:right w:val="nil"/>
            </w:tcBorders>
            <w:shd w:val="clear" w:color="auto" w:fill="auto"/>
            <w:noWrap/>
            <w:vAlign w:val="bottom"/>
            <w:hideMark/>
          </w:tcPr>
          <w:p w14:paraId="71A682E3"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DEVERVIT</w:t>
            </w:r>
          </w:p>
        </w:tc>
        <w:tc>
          <w:tcPr>
            <w:tcW w:w="2120" w:type="dxa"/>
            <w:tcBorders>
              <w:top w:val="nil"/>
              <w:left w:val="nil"/>
              <w:bottom w:val="single" w:sz="4" w:space="0" w:color="auto"/>
              <w:right w:val="nil"/>
            </w:tcBorders>
            <w:shd w:val="clear" w:color="auto" w:fill="auto"/>
            <w:noWrap/>
            <w:vAlign w:val="bottom"/>
            <w:hideMark/>
          </w:tcPr>
          <w:p w14:paraId="1BF82F16" w14:textId="77777777" w:rsidR="00A51B7A" w:rsidRPr="00A51B7A" w:rsidRDefault="00A51B7A" w:rsidP="00A51B7A">
            <w:pPr>
              <w:rPr>
                <w:rFonts w:eastAsia="Times New Roman"/>
                <w:sz w:val="22"/>
                <w:szCs w:val="22"/>
                <w:lang w:val="es-CO" w:eastAsia="es-CO"/>
              </w:rPr>
            </w:pPr>
            <w:r w:rsidRPr="00A51B7A">
              <w:rPr>
                <w:rFonts w:eastAsia="Times New Roman"/>
                <w:sz w:val="22"/>
                <w:szCs w:val="22"/>
                <w:lang w:val="es-CO" w:eastAsia="es-CO"/>
              </w:rPr>
              <w:t>P62269</w:t>
            </w:r>
          </w:p>
        </w:tc>
      </w:tr>
    </w:tbl>
    <w:p w14:paraId="4203A96A" w14:textId="77777777" w:rsidR="00BC2D25" w:rsidRDefault="00BC2D25">
      <w:pPr>
        <w:pStyle w:val="BodyBA"/>
        <w:spacing w:line="360" w:lineRule="auto"/>
        <w:jc w:val="both"/>
        <w:rPr>
          <w:rFonts w:ascii="Times New Roman" w:hAnsi="Times New Roman"/>
          <w:b/>
          <w:sz w:val="24"/>
          <w:szCs w:val="24"/>
        </w:rPr>
      </w:pPr>
    </w:p>
    <w:p w14:paraId="3E5862A6" w14:textId="3D54BABB" w:rsidR="001A4F80" w:rsidRPr="001A4F80" w:rsidRDefault="002E5889">
      <w:pPr>
        <w:pStyle w:val="BodyBA"/>
        <w:spacing w:line="360" w:lineRule="auto"/>
        <w:jc w:val="both"/>
        <w:rPr>
          <w:rFonts w:ascii="Times New Roman" w:hAnsi="Times New Roman"/>
          <w:bCs/>
          <w:sz w:val="24"/>
          <w:szCs w:val="24"/>
        </w:rPr>
      </w:pPr>
      <w:r w:rsidRPr="002E5889">
        <w:rPr>
          <w:rFonts w:ascii="Times New Roman" w:hAnsi="Times New Roman"/>
          <w:b/>
          <w:sz w:val="24"/>
          <w:szCs w:val="24"/>
        </w:rPr>
        <w:t>Table S7.</w:t>
      </w:r>
      <w:r>
        <w:rPr>
          <w:rFonts w:ascii="Times New Roman" w:hAnsi="Times New Roman"/>
          <w:bCs/>
          <w:sz w:val="24"/>
          <w:szCs w:val="24"/>
        </w:rPr>
        <w:t xml:space="preserve"> Average Spearman correlation between the structural observables and the entropy calculated from the experimental cleavage data for the four serine protease subfamily classes 4dt7 (MEROPS id S01.217), 1iau (MEROPS id S01.010), 1tps (MEROPS id S01.151) and 1ppg (MEROPS id S01.131).</w:t>
      </w:r>
    </w:p>
    <w:tbl>
      <w:tblPr>
        <w:tblW w:w="6379" w:type="dxa"/>
        <w:jc w:val="center"/>
        <w:tblLayout w:type="fixed"/>
        <w:tblLook w:val="04A0" w:firstRow="1" w:lastRow="0" w:firstColumn="1" w:lastColumn="0" w:noHBand="0" w:noVBand="1"/>
      </w:tblPr>
      <w:tblGrid>
        <w:gridCol w:w="3119"/>
        <w:gridCol w:w="3260"/>
      </w:tblGrid>
      <w:tr w:rsidR="002E5889" w:rsidRPr="00DF198D" w14:paraId="76C7FA02" w14:textId="77777777" w:rsidTr="00C635DD">
        <w:trPr>
          <w:trHeight w:val="276"/>
          <w:jc w:val="center"/>
        </w:trPr>
        <w:tc>
          <w:tcPr>
            <w:tcW w:w="3119" w:type="dxa"/>
            <w:tcBorders>
              <w:top w:val="single" w:sz="4" w:space="0" w:color="auto"/>
              <w:left w:val="nil"/>
              <w:bottom w:val="single" w:sz="4" w:space="0" w:color="auto"/>
              <w:right w:val="nil"/>
            </w:tcBorders>
            <w:shd w:val="clear" w:color="auto" w:fill="auto"/>
            <w:vAlign w:val="bottom"/>
            <w:hideMark/>
          </w:tcPr>
          <w:p w14:paraId="16A92314" w14:textId="69AB5DB3" w:rsidR="002E5889" w:rsidRPr="00DF198D" w:rsidRDefault="00C635DD" w:rsidP="00DF198D">
            <w:pPr>
              <w:rPr>
                <w:rFonts w:eastAsia="Times New Roman"/>
                <w:b/>
                <w:bCs/>
                <w:sz w:val="22"/>
                <w:szCs w:val="22"/>
              </w:rPr>
            </w:pPr>
            <w:r>
              <w:rPr>
                <w:rFonts w:eastAsia="Times New Roman"/>
                <w:b/>
                <w:bCs/>
                <w:sz w:val="22"/>
                <w:szCs w:val="22"/>
              </w:rPr>
              <w:t>Observable</w:t>
            </w:r>
          </w:p>
        </w:tc>
        <w:tc>
          <w:tcPr>
            <w:tcW w:w="3260" w:type="dxa"/>
            <w:tcBorders>
              <w:top w:val="single" w:sz="4" w:space="0" w:color="auto"/>
              <w:left w:val="nil"/>
              <w:bottom w:val="single" w:sz="4" w:space="0" w:color="auto"/>
              <w:right w:val="nil"/>
            </w:tcBorders>
            <w:shd w:val="clear" w:color="auto" w:fill="auto"/>
            <w:vAlign w:val="bottom"/>
            <w:hideMark/>
          </w:tcPr>
          <w:p w14:paraId="71B3810B" w14:textId="35B5598A" w:rsidR="002E5889" w:rsidRPr="00DF198D" w:rsidRDefault="00C635DD" w:rsidP="00DF198D">
            <w:pPr>
              <w:rPr>
                <w:rFonts w:eastAsia="Times New Roman"/>
                <w:b/>
                <w:bCs/>
                <w:sz w:val="22"/>
                <w:szCs w:val="22"/>
              </w:rPr>
            </w:pPr>
            <w:r>
              <w:rPr>
                <w:rFonts w:eastAsia="Times New Roman"/>
                <w:b/>
                <w:bCs/>
                <w:sz w:val="22"/>
                <w:szCs w:val="22"/>
              </w:rPr>
              <w:t>Average Spearman correlation</w:t>
            </w:r>
          </w:p>
        </w:tc>
      </w:tr>
      <w:tr w:rsidR="002E5889" w:rsidRPr="00DF198D" w14:paraId="1DDDCE9E" w14:textId="77777777" w:rsidTr="00C635DD">
        <w:trPr>
          <w:trHeight w:val="276"/>
          <w:jc w:val="center"/>
        </w:trPr>
        <w:tc>
          <w:tcPr>
            <w:tcW w:w="3119" w:type="dxa"/>
            <w:tcBorders>
              <w:top w:val="nil"/>
              <w:left w:val="nil"/>
              <w:bottom w:val="nil"/>
              <w:right w:val="nil"/>
            </w:tcBorders>
            <w:shd w:val="clear" w:color="auto" w:fill="auto"/>
            <w:vAlign w:val="bottom"/>
            <w:hideMark/>
          </w:tcPr>
          <w:p w14:paraId="70CF0334" w14:textId="3FF69586" w:rsidR="002E5889" w:rsidRPr="00DF198D" w:rsidRDefault="00C635DD" w:rsidP="00DF198D">
            <w:pPr>
              <w:rPr>
                <w:rFonts w:eastAsia="Times New Roman"/>
                <w:sz w:val="22"/>
                <w:szCs w:val="22"/>
              </w:rPr>
            </w:pPr>
            <w:r>
              <w:rPr>
                <w:rFonts w:eastAsia="Times New Roman"/>
                <w:sz w:val="22"/>
                <w:szCs w:val="22"/>
              </w:rPr>
              <w:t>Relative ASA</w:t>
            </w:r>
          </w:p>
        </w:tc>
        <w:tc>
          <w:tcPr>
            <w:tcW w:w="3260" w:type="dxa"/>
            <w:tcBorders>
              <w:top w:val="nil"/>
              <w:left w:val="nil"/>
              <w:bottom w:val="nil"/>
              <w:right w:val="nil"/>
            </w:tcBorders>
            <w:shd w:val="clear" w:color="auto" w:fill="auto"/>
            <w:vAlign w:val="bottom"/>
            <w:hideMark/>
          </w:tcPr>
          <w:p w14:paraId="50BAD20F" w14:textId="07E004DC" w:rsidR="002E5889" w:rsidRPr="00DF198D" w:rsidRDefault="00C635DD" w:rsidP="00DF198D">
            <w:pPr>
              <w:rPr>
                <w:rFonts w:eastAsia="Times New Roman"/>
                <w:sz w:val="22"/>
                <w:szCs w:val="22"/>
              </w:rPr>
            </w:pPr>
            <w:r>
              <w:rPr>
                <w:rFonts w:eastAsia="Times New Roman"/>
                <w:sz w:val="22"/>
                <w:szCs w:val="22"/>
              </w:rPr>
              <w:t>0.3</w:t>
            </w:r>
          </w:p>
        </w:tc>
      </w:tr>
      <w:tr w:rsidR="002E5889" w:rsidRPr="00DF198D" w14:paraId="2A6A33B9" w14:textId="77777777" w:rsidTr="00C635DD">
        <w:trPr>
          <w:trHeight w:val="276"/>
          <w:jc w:val="center"/>
        </w:trPr>
        <w:tc>
          <w:tcPr>
            <w:tcW w:w="3119" w:type="dxa"/>
            <w:tcBorders>
              <w:top w:val="nil"/>
              <w:left w:val="nil"/>
              <w:bottom w:val="nil"/>
              <w:right w:val="nil"/>
            </w:tcBorders>
            <w:shd w:val="clear" w:color="auto" w:fill="auto"/>
            <w:vAlign w:val="bottom"/>
            <w:hideMark/>
          </w:tcPr>
          <w:p w14:paraId="614C3E71" w14:textId="5A37167A" w:rsidR="002E5889" w:rsidRPr="00DF198D" w:rsidRDefault="00C635DD" w:rsidP="00DF198D">
            <w:pPr>
              <w:rPr>
                <w:rFonts w:eastAsia="Times New Roman"/>
                <w:sz w:val="22"/>
                <w:szCs w:val="22"/>
              </w:rPr>
            </w:pPr>
            <w:r>
              <w:rPr>
                <w:rFonts w:eastAsia="Times New Roman"/>
                <w:sz w:val="22"/>
                <w:szCs w:val="22"/>
              </w:rPr>
              <w:t>Interface energy</w:t>
            </w:r>
          </w:p>
        </w:tc>
        <w:tc>
          <w:tcPr>
            <w:tcW w:w="3260" w:type="dxa"/>
            <w:tcBorders>
              <w:top w:val="nil"/>
              <w:left w:val="nil"/>
              <w:bottom w:val="nil"/>
              <w:right w:val="nil"/>
            </w:tcBorders>
            <w:shd w:val="clear" w:color="auto" w:fill="auto"/>
            <w:vAlign w:val="bottom"/>
            <w:hideMark/>
          </w:tcPr>
          <w:p w14:paraId="450453FC" w14:textId="62B56040" w:rsidR="002E5889" w:rsidRPr="00DF198D" w:rsidRDefault="00C635DD" w:rsidP="00DF198D">
            <w:pPr>
              <w:rPr>
                <w:rFonts w:eastAsia="Times New Roman"/>
                <w:sz w:val="22"/>
                <w:szCs w:val="22"/>
              </w:rPr>
            </w:pPr>
            <w:r>
              <w:rPr>
                <w:rFonts w:eastAsia="Times New Roman"/>
                <w:sz w:val="22"/>
                <w:szCs w:val="22"/>
              </w:rPr>
              <w:t>0.22</w:t>
            </w:r>
          </w:p>
        </w:tc>
      </w:tr>
      <w:tr w:rsidR="002E5889" w:rsidRPr="00DF198D" w14:paraId="3DE8801E" w14:textId="77777777" w:rsidTr="00C635DD">
        <w:trPr>
          <w:trHeight w:val="276"/>
          <w:jc w:val="center"/>
        </w:trPr>
        <w:tc>
          <w:tcPr>
            <w:tcW w:w="3119" w:type="dxa"/>
            <w:tcBorders>
              <w:top w:val="nil"/>
              <w:left w:val="nil"/>
              <w:bottom w:val="nil"/>
              <w:right w:val="nil"/>
            </w:tcBorders>
            <w:shd w:val="clear" w:color="auto" w:fill="auto"/>
            <w:vAlign w:val="bottom"/>
            <w:hideMark/>
          </w:tcPr>
          <w:p w14:paraId="474F0704" w14:textId="7DCD63FB" w:rsidR="002E5889" w:rsidRPr="00DF198D" w:rsidRDefault="00C635DD" w:rsidP="00DF198D">
            <w:pPr>
              <w:rPr>
                <w:rFonts w:eastAsia="Times New Roman"/>
                <w:sz w:val="22"/>
                <w:szCs w:val="22"/>
              </w:rPr>
            </w:pPr>
            <w:r>
              <w:rPr>
                <w:rFonts w:eastAsia="Times New Roman"/>
                <w:sz w:val="22"/>
                <w:szCs w:val="22"/>
              </w:rPr>
              <w:t>Hydrogen bonds main chain</w:t>
            </w:r>
          </w:p>
        </w:tc>
        <w:tc>
          <w:tcPr>
            <w:tcW w:w="3260" w:type="dxa"/>
            <w:tcBorders>
              <w:top w:val="nil"/>
              <w:left w:val="nil"/>
              <w:bottom w:val="nil"/>
              <w:right w:val="nil"/>
            </w:tcBorders>
            <w:shd w:val="clear" w:color="auto" w:fill="auto"/>
            <w:vAlign w:val="bottom"/>
            <w:hideMark/>
          </w:tcPr>
          <w:p w14:paraId="3DCCF0E1" w14:textId="36AD043B" w:rsidR="002E5889" w:rsidRPr="00DF198D" w:rsidRDefault="00C635DD" w:rsidP="00DF198D">
            <w:pPr>
              <w:rPr>
                <w:rFonts w:eastAsia="Times New Roman"/>
                <w:sz w:val="22"/>
                <w:szCs w:val="22"/>
              </w:rPr>
            </w:pPr>
            <w:r>
              <w:rPr>
                <w:rFonts w:eastAsia="Times New Roman"/>
                <w:sz w:val="22"/>
                <w:szCs w:val="22"/>
              </w:rPr>
              <w:t>-0.45</w:t>
            </w:r>
          </w:p>
        </w:tc>
      </w:tr>
      <w:tr w:rsidR="002E5889" w:rsidRPr="00DF198D" w14:paraId="282AF4F5" w14:textId="77777777" w:rsidTr="00C635DD">
        <w:trPr>
          <w:trHeight w:val="276"/>
          <w:jc w:val="center"/>
        </w:trPr>
        <w:tc>
          <w:tcPr>
            <w:tcW w:w="3119" w:type="dxa"/>
            <w:tcBorders>
              <w:top w:val="nil"/>
              <w:left w:val="nil"/>
              <w:bottom w:val="nil"/>
              <w:right w:val="nil"/>
            </w:tcBorders>
            <w:shd w:val="clear" w:color="auto" w:fill="auto"/>
            <w:vAlign w:val="bottom"/>
            <w:hideMark/>
          </w:tcPr>
          <w:p w14:paraId="1B87D212" w14:textId="6B6EB6C5" w:rsidR="002E5889" w:rsidRPr="00DF198D" w:rsidRDefault="00C635DD" w:rsidP="00DF198D">
            <w:pPr>
              <w:rPr>
                <w:rFonts w:eastAsia="Times New Roman"/>
                <w:sz w:val="22"/>
                <w:szCs w:val="22"/>
              </w:rPr>
            </w:pPr>
            <w:r>
              <w:rPr>
                <w:rFonts w:eastAsia="Times New Roman"/>
                <w:sz w:val="22"/>
                <w:szCs w:val="22"/>
              </w:rPr>
              <w:t>Hydrogen bonds side chain</w:t>
            </w:r>
          </w:p>
        </w:tc>
        <w:tc>
          <w:tcPr>
            <w:tcW w:w="3260" w:type="dxa"/>
            <w:tcBorders>
              <w:top w:val="nil"/>
              <w:left w:val="nil"/>
              <w:bottom w:val="nil"/>
              <w:right w:val="nil"/>
            </w:tcBorders>
            <w:shd w:val="clear" w:color="auto" w:fill="auto"/>
            <w:vAlign w:val="bottom"/>
            <w:hideMark/>
          </w:tcPr>
          <w:p w14:paraId="4492C7D8" w14:textId="6D802D1B" w:rsidR="002E5889" w:rsidRPr="00DF198D" w:rsidRDefault="00C635DD" w:rsidP="00DF198D">
            <w:pPr>
              <w:rPr>
                <w:rFonts w:eastAsia="Times New Roman"/>
                <w:sz w:val="22"/>
                <w:szCs w:val="22"/>
              </w:rPr>
            </w:pPr>
            <w:r>
              <w:rPr>
                <w:rFonts w:eastAsia="Times New Roman"/>
                <w:sz w:val="22"/>
                <w:szCs w:val="22"/>
              </w:rPr>
              <w:t>-0.17</w:t>
            </w:r>
          </w:p>
        </w:tc>
      </w:tr>
      <w:tr w:rsidR="002E5889" w:rsidRPr="00DF198D" w14:paraId="5E649A7A" w14:textId="77777777" w:rsidTr="00C635DD">
        <w:trPr>
          <w:trHeight w:val="276"/>
          <w:jc w:val="center"/>
        </w:trPr>
        <w:tc>
          <w:tcPr>
            <w:tcW w:w="3119" w:type="dxa"/>
            <w:tcBorders>
              <w:top w:val="nil"/>
              <w:left w:val="nil"/>
              <w:bottom w:val="nil"/>
              <w:right w:val="nil"/>
            </w:tcBorders>
            <w:shd w:val="clear" w:color="auto" w:fill="auto"/>
            <w:vAlign w:val="bottom"/>
            <w:hideMark/>
          </w:tcPr>
          <w:p w14:paraId="130429C2" w14:textId="1D05179D" w:rsidR="002E5889" w:rsidRPr="00DF198D" w:rsidRDefault="00C635DD" w:rsidP="00DF198D">
            <w:pPr>
              <w:rPr>
                <w:rFonts w:eastAsia="Times New Roman"/>
                <w:sz w:val="22"/>
                <w:szCs w:val="22"/>
              </w:rPr>
            </w:pPr>
            <w:r>
              <w:rPr>
                <w:rFonts w:eastAsia="Times New Roman"/>
                <w:sz w:val="22"/>
                <w:szCs w:val="22"/>
              </w:rPr>
              <w:t>Non-bonded contacts main chain</w:t>
            </w:r>
          </w:p>
        </w:tc>
        <w:tc>
          <w:tcPr>
            <w:tcW w:w="3260" w:type="dxa"/>
            <w:tcBorders>
              <w:top w:val="nil"/>
              <w:left w:val="nil"/>
              <w:bottom w:val="nil"/>
              <w:right w:val="nil"/>
            </w:tcBorders>
            <w:shd w:val="clear" w:color="auto" w:fill="auto"/>
            <w:vAlign w:val="bottom"/>
            <w:hideMark/>
          </w:tcPr>
          <w:p w14:paraId="21C2A748" w14:textId="420381B6" w:rsidR="002E5889" w:rsidRPr="00DF198D" w:rsidRDefault="00C635DD" w:rsidP="00DF198D">
            <w:pPr>
              <w:rPr>
                <w:rFonts w:eastAsia="Times New Roman"/>
                <w:sz w:val="22"/>
                <w:szCs w:val="22"/>
              </w:rPr>
            </w:pPr>
            <w:r>
              <w:rPr>
                <w:rFonts w:eastAsia="Times New Roman"/>
                <w:sz w:val="22"/>
                <w:szCs w:val="22"/>
              </w:rPr>
              <w:t>-0.25</w:t>
            </w:r>
          </w:p>
        </w:tc>
      </w:tr>
      <w:tr w:rsidR="002E5889" w:rsidRPr="00DF198D" w14:paraId="5D79F859" w14:textId="77777777" w:rsidTr="00C635DD">
        <w:trPr>
          <w:trHeight w:val="276"/>
          <w:jc w:val="center"/>
        </w:trPr>
        <w:tc>
          <w:tcPr>
            <w:tcW w:w="3119" w:type="dxa"/>
            <w:tcBorders>
              <w:top w:val="nil"/>
              <w:left w:val="nil"/>
              <w:bottom w:val="single" w:sz="4" w:space="0" w:color="auto"/>
              <w:right w:val="nil"/>
            </w:tcBorders>
            <w:shd w:val="clear" w:color="auto" w:fill="auto"/>
            <w:vAlign w:val="bottom"/>
            <w:hideMark/>
          </w:tcPr>
          <w:p w14:paraId="3759DE1A" w14:textId="33543239" w:rsidR="002E5889" w:rsidRPr="00DF198D" w:rsidRDefault="00C635DD" w:rsidP="00DF198D">
            <w:pPr>
              <w:rPr>
                <w:rFonts w:eastAsia="Times New Roman"/>
                <w:sz w:val="22"/>
                <w:szCs w:val="22"/>
              </w:rPr>
            </w:pPr>
            <w:r>
              <w:rPr>
                <w:rFonts w:eastAsia="Times New Roman"/>
                <w:sz w:val="22"/>
                <w:szCs w:val="22"/>
              </w:rPr>
              <w:t>Non-bonded contacts side chain</w:t>
            </w:r>
          </w:p>
        </w:tc>
        <w:tc>
          <w:tcPr>
            <w:tcW w:w="3260" w:type="dxa"/>
            <w:tcBorders>
              <w:top w:val="nil"/>
              <w:left w:val="nil"/>
              <w:bottom w:val="single" w:sz="4" w:space="0" w:color="auto"/>
              <w:right w:val="nil"/>
            </w:tcBorders>
            <w:shd w:val="clear" w:color="auto" w:fill="auto"/>
            <w:vAlign w:val="bottom"/>
            <w:hideMark/>
          </w:tcPr>
          <w:p w14:paraId="0DAA697C" w14:textId="3C971E36" w:rsidR="002E5889" w:rsidRPr="00DF198D" w:rsidRDefault="00C635DD" w:rsidP="00DF198D">
            <w:pPr>
              <w:rPr>
                <w:rFonts w:eastAsia="Times New Roman"/>
                <w:sz w:val="22"/>
                <w:szCs w:val="22"/>
              </w:rPr>
            </w:pPr>
            <w:r>
              <w:rPr>
                <w:rFonts w:eastAsia="Times New Roman"/>
                <w:sz w:val="22"/>
                <w:szCs w:val="22"/>
              </w:rPr>
              <w:t>-0.35</w:t>
            </w:r>
          </w:p>
        </w:tc>
      </w:tr>
    </w:tbl>
    <w:p w14:paraId="0DD108CC" w14:textId="77777777" w:rsidR="00DF198D" w:rsidRDefault="00DF198D">
      <w:pPr>
        <w:pStyle w:val="BodyBA"/>
        <w:spacing w:line="360" w:lineRule="auto"/>
        <w:jc w:val="both"/>
        <w:rPr>
          <w:rFonts w:ascii="Times New Roman" w:hAnsi="Times New Roman"/>
          <w:b/>
          <w:bCs/>
          <w:sz w:val="24"/>
          <w:szCs w:val="24"/>
        </w:rPr>
      </w:pPr>
    </w:p>
    <w:sectPr w:rsidR="00DF198D">
      <w:headerReference w:type="default" r:id="rId12"/>
      <w:footerReference w:type="default" r:id="rId13"/>
      <w:pgSz w:w="12240" w:h="15840"/>
      <w:pgMar w:top="1417" w:right="1701" w:bottom="1417" w:left="1701" w:header="708" w:footer="708" w:gutter="0"/>
      <w:cols w:space="720"/>
      <w:formProt w:val="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F42BA4" w14:textId="77777777" w:rsidR="002E41A8" w:rsidRDefault="002E41A8">
      <w:r>
        <w:separator/>
      </w:r>
    </w:p>
  </w:endnote>
  <w:endnote w:type="continuationSeparator" w:id="0">
    <w:p w14:paraId="2883D723" w14:textId="77777777" w:rsidR="002E41A8" w:rsidRDefault="002E4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egoe UI">
    <w:altName w:val="Calibr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1"/>
    <w:family w:val="swiss"/>
    <w:pitch w:val="variable"/>
  </w:font>
  <w:font w:name="Noto Sans CJK SC Regular">
    <w:panose1 w:val="00000000000000000000"/>
    <w:charset w:val="00"/>
    <w:family w:val="roman"/>
    <w:notTrueType/>
    <w:pitch w:val="default"/>
  </w:font>
  <w:font w:name="FreeSans">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352BA4" w14:textId="77777777" w:rsidR="002E41A8" w:rsidRDefault="002E41A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212C80" w14:textId="77777777" w:rsidR="002E41A8" w:rsidRDefault="002E41A8">
      <w:r>
        <w:separator/>
      </w:r>
    </w:p>
  </w:footnote>
  <w:footnote w:type="continuationSeparator" w:id="0">
    <w:p w14:paraId="18323241" w14:textId="77777777" w:rsidR="002E41A8" w:rsidRDefault="002E41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1A1E98" w14:textId="77777777" w:rsidR="002E41A8" w:rsidRDefault="002E41A8">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7697D42"/>
    <w:multiLevelType w:val="multilevel"/>
    <w:tmpl w:val="B666E6CE"/>
    <w:lvl w:ilvl="0">
      <w:start w:val="1"/>
      <w:numFmt w:val="decimal"/>
      <w:lvlText w:val="%1."/>
      <w:lvlJc w:val="left"/>
      <w:pPr>
        <w:ind w:left="720" w:hanging="360"/>
      </w:pPr>
      <w:rPr>
        <w:rFonts w:ascii="Times New Roman" w:hAnsi="Times New Roman" w:hint="default"/>
        <w:b/>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128"/>
    <w:rsid w:val="00053FD7"/>
    <w:rsid w:val="000B4C07"/>
    <w:rsid w:val="00105612"/>
    <w:rsid w:val="00176E7F"/>
    <w:rsid w:val="001A4F80"/>
    <w:rsid w:val="00216506"/>
    <w:rsid w:val="00276898"/>
    <w:rsid w:val="002E41A8"/>
    <w:rsid w:val="002E5889"/>
    <w:rsid w:val="00315EF2"/>
    <w:rsid w:val="00374557"/>
    <w:rsid w:val="00426D3F"/>
    <w:rsid w:val="00465B60"/>
    <w:rsid w:val="005042DC"/>
    <w:rsid w:val="00542E33"/>
    <w:rsid w:val="00554A29"/>
    <w:rsid w:val="00617E8F"/>
    <w:rsid w:val="00670D26"/>
    <w:rsid w:val="006E23F4"/>
    <w:rsid w:val="006E5A98"/>
    <w:rsid w:val="006F7B65"/>
    <w:rsid w:val="00712131"/>
    <w:rsid w:val="008665BF"/>
    <w:rsid w:val="00A51B7A"/>
    <w:rsid w:val="00A73C89"/>
    <w:rsid w:val="00B22272"/>
    <w:rsid w:val="00B81128"/>
    <w:rsid w:val="00BC2D25"/>
    <w:rsid w:val="00BD28E8"/>
    <w:rsid w:val="00C46A39"/>
    <w:rsid w:val="00C635DD"/>
    <w:rsid w:val="00D14185"/>
    <w:rsid w:val="00D820D3"/>
    <w:rsid w:val="00DF198D"/>
    <w:rsid w:val="00F44BDF"/>
    <w:rsid w:val="00F80433"/>
    <w:rsid w:val="00FA3737"/>
    <w:rsid w:val="00FA6CF9"/>
    <w:rsid w:val="00FD412C"/>
  </w:rsids>
  <m:mathPr>
    <m:mathFont m:val="Cambria Math"/>
    <m:brkBin m:val="before"/>
    <m:brkBinSub m:val="--"/>
    <m:smallFrac m:val="0"/>
    <m:dispDef/>
    <m:lMargin m:val="0"/>
    <m:rMargin m:val="0"/>
    <m:defJc m:val="centerGroup"/>
    <m:wrapIndent m:val="1440"/>
    <m:intLim m:val="subSup"/>
    <m:naryLim m:val="undOvr"/>
  </m:mathPr>
  <w:themeFontLang w:val="es-CO"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EA531"/>
  <w15:docId w15:val="{F464D52D-FEAC-474E-8E2D-99E29591C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InternetLink">
    <w:name w:val="Internet Link"/>
    <w:rPr>
      <w:u w:val="single"/>
    </w:rPr>
  </w:style>
  <w:style w:type="character" w:customStyle="1" w:styleId="TextocomentarioCar">
    <w:name w:val="Texto comentario Car"/>
    <w:basedOn w:val="Fuentedeprrafopredeter"/>
    <w:link w:val="Textocomentario"/>
    <w:uiPriority w:val="99"/>
    <w:semiHidden/>
    <w:qFormat/>
    <w:rPr>
      <w:lang w:val="en-US" w:eastAsia="en-US"/>
    </w:rPr>
  </w:style>
  <w:style w:type="character" w:styleId="Refdecomentario">
    <w:name w:val="annotation reference"/>
    <w:basedOn w:val="Fuentedeprrafopredeter"/>
    <w:uiPriority w:val="99"/>
    <w:semiHidden/>
    <w:unhideWhenUsed/>
    <w:qFormat/>
    <w:rPr>
      <w:sz w:val="16"/>
      <w:szCs w:val="16"/>
    </w:rPr>
  </w:style>
  <w:style w:type="character" w:customStyle="1" w:styleId="TextodegloboCar">
    <w:name w:val="Texto de globo Car"/>
    <w:basedOn w:val="Fuentedeprrafopredeter"/>
    <w:link w:val="Textodeglobo"/>
    <w:uiPriority w:val="99"/>
    <w:semiHidden/>
    <w:qFormat/>
    <w:rsid w:val="00986553"/>
    <w:rPr>
      <w:rFonts w:ascii="Segoe UI" w:hAnsi="Segoe UI" w:cs="Segoe UI"/>
      <w:sz w:val="18"/>
      <w:szCs w:val="18"/>
      <w:lang w:val="en-US" w:eastAsia="en-US"/>
    </w:rPr>
  </w:style>
  <w:style w:type="character" w:customStyle="1" w:styleId="ListLabel1">
    <w:name w:val="ListLabel 1"/>
    <w:qFormat/>
    <w:rPr>
      <w:rFonts w:eastAsia="Symbol" w:cs="Symbol"/>
      <w:b w:val="0"/>
      <w:bCs w:val="0"/>
      <w:i w:val="0"/>
      <w:iCs w:val="0"/>
      <w:caps w:val="0"/>
      <w:smallCaps w:val="0"/>
      <w:strike w:val="0"/>
      <w:dstrike w:val="0"/>
      <w:outline w:val="0"/>
      <w:emboss w:val="0"/>
      <w:imprint w:val="0"/>
      <w:spacing w:val="0"/>
      <w:w w:val="100"/>
      <w:position w:val="0"/>
      <w:sz w:val="24"/>
      <w:vertAlign w:val="baseline"/>
    </w:rPr>
  </w:style>
  <w:style w:type="character" w:customStyle="1" w:styleId="ListLabel2">
    <w:name w:val="ListLabel 2"/>
    <w:qFormat/>
    <w:rPr>
      <w:rFonts w:eastAsia="Arial Unicode MS" w:cs="Arial Unicode MS"/>
      <w:b w:val="0"/>
      <w:bCs w:val="0"/>
      <w:i w:val="0"/>
      <w:iCs w:val="0"/>
      <w:caps w:val="0"/>
      <w:smallCaps w:val="0"/>
      <w:strike w:val="0"/>
      <w:dstrike w:val="0"/>
      <w:outline w:val="0"/>
      <w:emboss w:val="0"/>
      <w:imprint w:val="0"/>
      <w:spacing w:val="0"/>
      <w:w w:val="100"/>
      <w:position w:val="0"/>
      <w:sz w:val="24"/>
      <w:vertAlign w:val="baseline"/>
    </w:rPr>
  </w:style>
  <w:style w:type="character" w:customStyle="1" w:styleId="ListLabel3">
    <w:name w:val="ListLabel 3"/>
    <w:qFormat/>
    <w:rPr>
      <w:rFonts w:eastAsia="Arial Unicode MS" w:cs="Arial Unicode MS"/>
      <w:b w:val="0"/>
      <w:bCs w:val="0"/>
      <w:i w:val="0"/>
      <w:iCs w:val="0"/>
      <w:caps w:val="0"/>
      <w:smallCaps w:val="0"/>
      <w:strike w:val="0"/>
      <w:dstrike w:val="0"/>
      <w:outline w:val="0"/>
      <w:emboss w:val="0"/>
      <w:imprint w:val="0"/>
      <w:spacing w:val="0"/>
      <w:w w:val="100"/>
      <w:position w:val="0"/>
      <w:sz w:val="24"/>
      <w:vertAlign w:val="baseline"/>
    </w:rPr>
  </w:style>
  <w:style w:type="character" w:customStyle="1" w:styleId="ListLabel4">
    <w:name w:val="ListLabel 4"/>
    <w:qFormat/>
    <w:rPr>
      <w:rFonts w:eastAsia="Symbol" w:cs="Symbol"/>
      <w:b w:val="0"/>
      <w:bCs w:val="0"/>
      <w:i w:val="0"/>
      <w:iCs w:val="0"/>
      <w:caps w:val="0"/>
      <w:smallCaps w:val="0"/>
      <w:strike w:val="0"/>
      <w:dstrike w:val="0"/>
      <w:outline w:val="0"/>
      <w:emboss w:val="0"/>
      <w:imprint w:val="0"/>
      <w:spacing w:val="0"/>
      <w:w w:val="100"/>
      <w:position w:val="0"/>
      <w:sz w:val="24"/>
      <w:vertAlign w:val="baseline"/>
    </w:rPr>
  </w:style>
  <w:style w:type="character" w:customStyle="1" w:styleId="ListLabel5">
    <w:name w:val="ListLabel 5"/>
    <w:qFormat/>
    <w:rPr>
      <w:rFonts w:eastAsia="Arial Unicode MS" w:cs="Arial Unicode MS"/>
      <w:b w:val="0"/>
      <w:bCs w:val="0"/>
      <w:i w:val="0"/>
      <w:iCs w:val="0"/>
      <w:caps w:val="0"/>
      <w:smallCaps w:val="0"/>
      <w:strike w:val="0"/>
      <w:dstrike w:val="0"/>
      <w:outline w:val="0"/>
      <w:emboss w:val="0"/>
      <w:imprint w:val="0"/>
      <w:spacing w:val="0"/>
      <w:w w:val="100"/>
      <w:position w:val="0"/>
      <w:sz w:val="24"/>
      <w:vertAlign w:val="baseline"/>
    </w:rPr>
  </w:style>
  <w:style w:type="character" w:customStyle="1" w:styleId="ListLabel6">
    <w:name w:val="ListLabel 6"/>
    <w:qFormat/>
    <w:rPr>
      <w:rFonts w:eastAsia="Arial Unicode MS" w:cs="Arial Unicode MS"/>
      <w:b w:val="0"/>
      <w:bCs w:val="0"/>
      <w:i w:val="0"/>
      <w:iCs w:val="0"/>
      <w:caps w:val="0"/>
      <w:smallCaps w:val="0"/>
      <w:strike w:val="0"/>
      <w:dstrike w:val="0"/>
      <w:outline w:val="0"/>
      <w:emboss w:val="0"/>
      <w:imprint w:val="0"/>
      <w:spacing w:val="0"/>
      <w:w w:val="100"/>
      <w:position w:val="0"/>
      <w:sz w:val="24"/>
      <w:vertAlign w:val="baseline"/>
    </w:rPr>
  </w:style>
  <w:style w:type="character" w:customStyle="1" w:styleId="ListLabel7">
    <w:name w:val="ListLabel 7"/>
    <w:qFormat/>
    <w:rPr>
      <w:rFonts w:eastAsia="Symbol" w:cs="Symbol"/>
      <w:b w:val="0"/>
      <w:bCs w:val="0"/>
      <w:i w:val="0"/>
      <w:iCs w:val="0"/>
      <w:caps w:val="0"/>
      <w:smallCaps w:val="0"/>
      <w:strike w:val="0"/>
      <w:dstrike w:val="0"/>
      <w:outline w:val="0"/>
      <w:emboss w:val="0"/>
      <w:imprint w:val="0"/>
      <w:spacing w:val="0"/>
      <w:w w:val="100"/>
      <w:position w:val="0"/>
      <w:sz w:val="24"/>
      <w:vertAlign w:val="baseline"/>
    </w:rPr>
  </w:style>
  <w:style w:type="character" w:customStyle="1" w:styleId="ListLabel8">
    <w:name w:val="ListLabel 8"/>
    <w:qFormat/>
    <w:rPr>
      <w:rFonts w:eastAsia="Arial Unicode MS" w:cs="Arial Unicode MS"/>
      <w:b w:val="0"/>
      <w:bCs w:val="0"/>
      <w:i w:val="0"/>
      <w:iCs w:val="0"/>
      <w:caps w:val="0"/>
      <w:smallCaps w:val="0"/>
      <w:strike w:val="0"/>
      <w:dstrike w:val="0"/>
      <w:outline w:val="0"/>
      <w:emboss w:val="0"/>
      <w:imprint w:val="0"/>
      <w:spacing w:val="0"/>
      <w:w w:val="100"/>
      <w:position w:val="0"/>
      <w:sz w:val="24"/>
      <w:vertAlign w:val="baseline"/>
    </w:rPr>
  </w:style>
  <w:style w:type="character" w:customStyle="1" w:styleId="ListLabel9">
    <w:name w:val="ListLabel 9"/>
    <w:qFormat/>
    <w:rPr>
      <w:rFonts w:eastAsia="Arial Unicode MS" w:cs="Arial Unicode MS"/>
      <w:b w:val="0"/>
      <w:bCs w:val="0"/>
      <w:i w:val="0"/>
      <w:iCs w:val="0"/>
      <w:caps w:val="0"/>
      <w:smallCaps w:val="0"/>
      <w:strike w:val="0"/>
      <w:dstrike w:val="0"/>
      <w:outline w:val="0"/>
      <w:emboss w:val="0"/>
      <w:imprint w:val="0"/>
      <w:spacing w:val="0"/>
      <w:w w:val="100"/>
      <w:position w:val="0"/>
      <w:sz w:val="24"/>
      <w:vertAlign w:val="baseline"/>
    </w:rPr>
  </w:style>
  <w:style w:type="character" w:customStyle="1" w:styleId="ListLabel10">
    <w:name w:val="ListLabel 10"/>
    <w:qFormat/>
    <w:rPr>
      <w:rFonts w:eastAsia="Symbol" w:cs="Symbol"/>
      <w:b w:val="0"/>
      <w:bCs w:val="0"/>
      <w:i w:val="0"/>
      <w:iCs w:val="0"/>
      <w:caps w:val="0"/>
      <w:smallCaps w:val="0"/>
      <w:strike w:val="0"/>
      <w:dstrike w:val="0"/>
      <w:outline w:val="0"/>
      <w:emboss w:val="0"/>
      <w:imprint w:val="0"/>
      <w:spacing w:val="0"/>
      <w:w w:val="100"/>
      <w:position w:val="0"/>
      <w:sz w:val="24"/>
      <w:vertAlign w:val="baseline"/>
    </w:rPr>
  </w:style>
  <w:style w:type="character" w:customStyle="1" w:styleId="ListLabel11">
    <w:name w:val="ListLabel 11"/>
    <w:qFormat/>
    <w:rPr>
      <w:rFonts w:eastAsia="Arial Unicode MS" w:cs="Arial Unicode MS"/>
      <w:b w:val="0"/>
      <w:bCs w:val="0"/>
      <w:i w:val="0"/>
      <w:iCs w:val="0"/>
      <w:caps w:val="0"/>
      <w:smallCaps w:val="0"/>
      <w:strike w:val="0"/>
      <w:dstrike w:val="0"/>
      <w:outline w:val="0"/>
      <w:emboss w:val="0"/>
      <w:imprint w:val="0"/>
      <w:spacing w:val="0"/>
      <w:w w:val="100"/>
      <w:position w:val="0"/>
      <w:sz w:val="24"/>
      <w:vertAlign w:val="baseline"/>
    </w:rPr>
  </w:style>
  <w:style w:type="character" w:customStyle="1" w:styleId="ListLabel12">
    <w:name w:val="ListLabel 12"/>
    <w:qFormat/>
    <w:rPr>
      <w:rFonts w:eastAsia="Arial Unicode MS" w:cs="Arial Unicode MS"/>
      <w:b w:val="0"/>
      <w:bCs w:val="0"/>
      <w:i w:val="0"/>
      <w:iCs w:val="0"/>
      <w:caps w:val="0"/>
      <w:smallCaps w:val="0"/>
      <w:strike w:val="0"/>
      <w:dstrike w:val="0"/>
      <w:outline w:val="0"/>
      <w:emboss w:val="0"/>
      <w:imprint w:val="0"/>
      <w:spacing w:val="0"/>
      <w:w w:val="100"/>
      <w:position w:val="0"/>
      <w:sz w:val="24"/>
      <w:vertAlign w:val="baseline"/>
    </w:rPr>
  </w:style>
  <w:style w:type="character" w:customStyle="1" w:styleId="ListLabel13">
    <w:name w:val="ListLabel 13"/>
    <w:qFormat/>
    <w:rPr>
      <w:rFonts w:eastAsia="Symbol" w:cs="Symbol"/>
      <w:b w:val="0"/>
      <w:bCs w:val="0"/>
      <w:i w:val="0"/>
      <w:iCs w:val="0"/>
      <w:caps w:val="0"/>
      <w:smallCaps w:val="0"/>
      <w:strike w:val="0"/>
      <w:dstrike w:val="0"/>
      <w:outline w:val="0"/>
      <w:emboss w:val="0"/>
      <w:imprint w:val="0"/>
      <w:spacing w:val="0"/>
      <w:w w:val="100"/>
      <w:position w:val="0"/>
      <w:sz w:val="24"/>
      <w:vertAlign w:val="baseline"/>
    </w:rPr>
  </w:style>
  <w:style w:type="character" w:customStyle="1" w:styleId="ListLabel14">
    <w:name w:val="ListLabel 14"/>
    <w:qFormat/>
    <w:rPr>
      <w:rFonts w:eastAsia="Arial Unicode MS" w:cs="Arial Unicode MS"/>
      <w:b w:val="0"/>
      <w:bCs w:val="0"/>
      <w:i w:val="0"/>
      <w:iCs w:val="0"/>
      <w:caps w:val="0"/>
      <w:smallCaps w:val="0"/>
      <w:strike w:val="0"/>
      <w:dstrike w:val="0"/>
      <w:outline w:val="0"/>
      <w:emboss w:val="0"/>
      <w:imprint w:val="0"/>
      <w:spacing w:val="0"/>
      <w:w w:val="100"/>
      <w:position w:val="0"/>
      <w:sz w:val="24"/>
      <w:vertAlign w:val="baseline"/>
    </w:rPr>
  </w:style>
  <w:style w:type="character" w:customStyle="1" w:styleId="ListLabel15">
    <w:name w:val="ListLabel 15"/>
    <w:qFormat/>
    <w:rPr>
      <w:rFonts w:eastAsia="Arial Unicode MS" w:cs="Arial Unicode MS"/>
      <w:b w:val="0"/>
      <w:bCs w:val="0"/>
      <w:i w:val="0"/>
      <w:iCs w:val="0"/>
      <w:caps w:val="0"/>
      <w:smallCaps w:val="0"/>
      <w:strike w:val="0"/>
      <w:dstrike w:val="0"/>
      <w:outline w:val="0"/>
      <w:emboss w:val="0"/>
      <w:imprint w:val="0"/>
      <w:spacing w:val="0"/>
      <w:w w:val="100"/>
      <w:position w:val="0"/>
      <w:sz w:val="24"/>
      <w:vertAlign w:val="baseline"/>
    </w:rPr>
  </w:style>
  <w:style w:type="character" w:customStyle="1" w:styleId="ListLabel16">
    <w:name w:val="ListLabel 16"/>
    <w:qFormat/>
    <w:rPr>
      <w:rFonts w:eastAsia="Symbol" w:cs="Symbol"/>
      <w:b w:val="0"/>
      <w:bCs w:val="0"/>
      <w:i w:val="0"/>
      <w:iCs w:val="0"/>
      <w:caps w:val="0"/>
      <w:smallCaps w:val="0"/>
      <w:strike w:val="0"/>
      <w:dstrike w:val="0"/>
      <w:outline w:val="0"/>
      <w:emboss w:val="0"/>
      <w:imprint w:val="0"/>
      <w:spacing w:val="0"/>
      <w:w w:val="100"/>
      <w:position w:val="0"/>
      <w:sz w:val="24"/>
      <w:vertAlign w:val="baseline"/>
    </w:rPr>
  </w:style>
  <w:style w:type="character" w:customStyle="1" w:styleId="ListLabel17">
    <w:name w:val="ListLabel 17"/>
    <w:qFormat/>
    <w:rPr>
      <w:rFonts w:eastAsia="Arial Unicode MS" w:cs="Arial Unicode MS"/>
      <w:b w:val="0"/>
      <w:bCs w:val="0"/>
      <w:i w:val="0"/>
      <w:iCs w:val="0"/>
      <w:caps w:val="0"/>
      <w:smallCaps w:val="0"/>
      <w:strike w:val="0"/>
      <w:dstrike w:val="0"/>
      <w:outline w:val="0"/>
      <w:emboss w:val="0"/>
      <w:imprint w:val="0"/>
      <w:spacing w:val="0"/>
      <w:w w:val="100"/>
      <w:position w:val="0"/>
      <w:sz w:val="24"/>
      <w:vertAlign w:val="baseline"/>
    </w:rPr>
  </w:style>
  <w:style w:type="character" w:customStyle="1" w:styleId="ListLabel18">
    <w:name w:val="ListLabel 18"/>
    <w:qFormat/>
    <w:rPr>
      <w:rFonts w:eastAsia="Arial Unicode MS" w:cs="Arial Unicode MS"/>
      <w:b w:val="0"/>
      <w:bCs w:val="0"/>
      <w:i w:val="0"/>
      <w:iCs w:val="0"/>
      <w:caps w:val="0"/>
      <w:smallCaps w:val="0"/>
      <w:strike w:val="0"/>
      <w:dstrike w:val="0"/>
      <w:outline w:val="0"/>
      <w:emboss w:val="0"/>
      <w:imprint w:val="0"/>
      <w:spacing w:val="0"/>
      <w:w w:val="100"/>
      <w:position w:val="0"/>
      <w:sz w:val="24"/>
      <w:vertAlign w:val="baseline"/>
    </w:rPr>
  </w:style>
  <w:style w:type="paragraph" w:customStyle="1" w:styleId="Heading">
    <w:name w:val="Heading"/>
    <w:basedOn w:val="Normal"/>
    <w:next w:val="Textoindependiente"/>
    <w:qFormat/>
    <w:pPr>
      <w:keepNext/>
      <w:spacing w:before="240" w:after="120"/>
    </w:pPr>
    <w:rPr>
      <w:rFonts w:ascii="Liberation Sans" w:eastAsia="Noto Sans CJK SC Regular" w:hAnsi="Liberation Sans" w:cs="FreeSans"/>
      <w:sz w:val="28"/>
      <w:szCs w:val="28"/>
    </w:rPr>
  </w:style>
  <w:style w:type="paragraph" w:styleId="Textoindependiente">
    <w:name w:val="Body Text"/>
    <w:basedOn w:val="Normal"/>
    <w:pPr>
      <w:spacing w:after="140" w:line="288" w:lineRule="auto"/>
    </w:pPr>
  </w:style>
  <w:style w:type="paragraph" w:styleId="Lista">
    <w:name w:val="List"/>
    <w:basedOn w:val="Textoindependiente"/>
    <w:rPr>
      <w:rFonts w:cs="FreeSans"/>
    </w:rPr>
  </w:style>
  <w:style w:type="paragraph" w:styleId="Descripci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customStyle="1" w:styleId="HeaderFooter">
    <w:name w:val="Header &amp; Footer"/>
    <w:qFormat/>
    <w:pPr>
      <w:tabs>
        <w:tab w:val="right" w:pos="9020"/>
      </w:tabs>
    </w:pPr>
    <w:rPr>
      <w:rFonts w:ascii="Helvetica" w:hAnsi="Helvetica" w:cs="Arial Unicode MS"/>
      <w:color w:val="000000"/>
      <w:sz w:val="24"/>
      <w:szCs w:val="24"/>
    </w:rPr>
  </w:style>
  <w:style w:type="paragraph" w:customStyle="1" w:styleId="BodyA">
    <w:name w:val="Body A"/>
    <w:qFormat/>
    <w:pPr>
      <w:spacing w:line="276" w:lineRule="auto"/>
    </w:pPr>
    <w:rPr>
      <w:rFonts w:ascii="Arial" w:hAnsi="Arial" w:cs="Arial Unicode MS"/>
      <w:color w:val="000000"/>
      <w:sz w:val="22"/>
      <w:szCs w:val="22"/>
      <w:u w:color="000000"/>
      <w:lang w:val="en-US"/>
    </w:rPr>
  </w:style>
  <w:style w:type="paragraph" w:customStyle="1" w:styleId="BodyB">
    <w:name w:val="Body B"/>
    <w:qFormat/>
    <w:rPr>
      <w:rFonts w:eastAsia="Times New Roman"/>
      <w:color w:val="000000"/>
      <w:sz w:val="24"/>
      <w:szCs w:val="24"/>
      <w:u w:color="000000"/>
      <w:lang w:val="en-US"/>
    </w:rPr>
  </w:style>
  <w:style w:type="paragraph" w:customStyle="1" w:styleId="BodyBA">
    <w:name w:val="Body B A"/>
    <w:qFormat/>
    <w:pPr>
      <w:spacing w:after="160" w:line="259" w:lineRule="auto"/>
    </w:pPr>
    <w:rPr>
      <w:rFonts w:ascii="Calibri" w:eastAsia="Calibri" w:hAnsi="Calibri" w:cs="Calibri"/>
      <w:color w:val="000000"/>
      <w:sz w:val="22"/>
      <w:szCs w:val="22"/>
      <w:u w:color="000000"/>
      <w:lang w:val="en-US"/>
    </w:rPr>
  </w:style>
  <w:style w:type="paragraph" w:customStyle="1" w:styleId="Default">
    <w:name w:val="Default"/>
    <w:qFormat/>
    <w:rPr>
      <w:rFonts w:ascii="Helvetica" w:eastAsia="Helvetica" w:hAnsi="Helvetica" w:cs="Helvetica"/>
      <w:color w:val="000000"/>
      <w:sz w:val="22"/>
      <w:szCs w:val="22"/>
    </w:rPr>
  </w:style>
  <w:style w:type="paragraph" w:customStyle="1" w:styleId="BodyC">
    <w:name w:val="Body C"/>
    <w:qFormat/>
    <w:pPr>
      <w:spacing w:after="160" w:line="259" w:lineRule="auto"/>
    </w:pPr>
    <w:rPr>
      <w:rFonts w:ascii="Calibri" w:eastAsia="Calibri" w:hAnsi="Calibri" w:cs="Calibri"/>
      <w:color w:val="000000"/>
      <w:sz w:val="22"/>
      <w:szCs w:val="22"/>
      <w:u w:color="000000"/>
      <w:lang w:val="en-US"/>
    </w:rPr>
  </w:style>
  <w:style w:type="paragraph" w:styleId="Textocomentario">
    <w:name w:val="annotation text"/>
    <w:basedOn w:val="Normal"/>
    <w:link w:val="TextocomentarioCar"/>
    <w:uiPriority w:val="99"/>
    <w:semiHidden/>
    <w:unhideWhenUsed/>
    <w:qFormat/>
    <w:rPr>
      <w:sz w:val="20"/>
      <w:szCs w:val="20"/>
    </w:rPr>
  </w:style>
  <w:style w:type="paragraph" w:styleId="Textodeglobo">
    <w:name w:val="Balloon Text"/>
    <w:basedOn w:val="Normal"/>
    <w:link w:val="TextodegloboCar"/>
    <w:uiPriority w:val="99"/>
    <w:semiHidden/>
    <w:unhideWhenUsed/>
    <w:qFormat/>
    <w:rsid w:val="00986553"/>
    <w:rPr>
      <w:rFonts w:ascii="Segoe UI" w:hAnsi="Segoe UI" w:cs="Segoe UI"/>
      <w:sz w:val="18"/>
      <w:szCs w:val="18"/>
    </w:rPr>
  </w:style>
  <w:style w:type="paragraph" w:customStyle="1" w:styleId="Body">
    <w:name w:val="Body"/>
    <w:qFormat/>
    <w:rsid w:val="00E44D23"/>
    <w:pPr>
      <w:spacing w:line="276" w:lineRule="auto"/>
    </w:pPr>
    <w:rPr>
      <w:rFonts w:ascii="Arial" w:hAnsi="Arial" w:cs="Arial Unicode MS"/>
      <w:color w:val="000000"/>
      <w:sz w:val="22"/>
      <w:szCs w:val="22"/>
      <w:u w:color="000000"/>
      <w:lang w:val="en-US"/>
    </w:rPr>
  </w:style>
  <w:style w:type="paragraph" w:styleId="Prrafodelista">
    <w:name w:val="List Paragraph"/>
    <w:qFormat/>
    <w:rsid w:val="00E44D23"/>
    <w:pPr>
      <w:spacing w:line="276" w:lineRule="auto"/>
      <w:ind w:left="720"/>
    </w:pPr>
    <w:rPr>
      <w:rFonts w:ascii="Arial" w:hAnsi="Arial" w:cs="Arial Unicode MS"/>
      <w:color w:val="000000"/>
      <w:sz w:val="22"/>
      <w:szCs w:val="22"/>
      <w:u w:color="000000"/>
      <w:lang w:val="en-US"/>
    </w:rPr>
  </w:style>
  <w:style w:type="paragraph" w:styleId="Encabezado">
    <w:name w:val="header"/>
    <w:basedOn w:val="Normal"/>
  </w:style>
  <w:style w:type="paragraph" w:styleId="Piedepgina">
    <w:name w:val="footer"/>
    <w:basedOn w:val="Normal"/>
  </w:style>
  <w:style w:type="numbering" w:customStyle="1" w:styleId="ImportedStyle1">
    <w:name w:val="Imported Style 1"/>
    <w:qFormat/>
    <w:rsid w:val="00E44D23"/>
  </w:style>
  <w:style w:type="table" w:customStyle="1" w:styleId="TableNormal1">
    <w:name w:val="Table Normal1"/>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9450655">
      <w:bodyDiv w:val="1"/>
      <w:marLeft w:val="0"/>
      <w:marRight w:val="0"/>
      <w:marTop w:val="0"/>
      <w:marBottom w:val="0"/>
      <w:divBdr>
        <w:top w:val="none" w:sz="0" w:space="0" w:color="auto"/>
        <w:left w:val="none" w:sz="0" w:space="0" w:color="auto"/>
        <w:bottom w:val="none" w:sz="0" w:space="0" w:color="auto"/>
        <w:right w:val="none" w:sz="0" w:space="0" w:color="auto"/>
      </w:divBdr>
    </w:div>
    <w:div w:id="695888968">
      <w:bodyDiv w:val="1"/>
      <w:marLeft w:val="0"/>
      <w:marRight w:val="0"/>
      <w:marTop w:val="0"/>
      <w:marBottom w:val="0"/>
      <w:divBdr>
        <w:top w:val="none" w:sz="0" w:space="0" w:color="auto"/>
        <w:left w:val="none" w:sz="0" w:space="0" w:color="auto"/>
        <w:bottom w:val="none" w:sz="0" w:space="0" w:color="auto"/>
        <w:right w:val="none" w:sz="0" w:space="0" w:color="auto"/>
      </w:divBdr>
    </w:div>
    <w:div w:id="1234698837">
      <w:bodyDiv w:val="1"/>
      <w:marLeft w:val="0"/>
      <w:marRight w:val="0"/>
      <w:marTop w:val="0"/>
      <w:marBottom w:val="0"/>
      <w:divBdr>
        <w:top w:val="none" w:sz="0" w:space="0" w:color="auto"/>
        <w:left w:val="none" w:sz="0" w:space="0" w:color="auto"/>
        <w:bottom w:val="none" w:sz="0" w:space="0" w:color="auto"/>
        <w:right w:val="none" w:sz="0" w:space="0" w:color="auto"/>
      </w:divBdr>
    </w:div>
    <w:div w:id="1523283909">
      <w:bodyDiv w:val="1"/>
      <w:marLeft w:val="0"/>
      <w:marRight w:val="0"/>
      <w:marTop w:val="0"/>
      <w:marBottom w:val="0"/>
      <w:divBdr>
        <w:top w:val="none" w:sz="0" w:space="0" w:color="auto"/>
        <w:left w:val="none" w:sz="0" w:space="0" w:color="auto"/>
        <w:bottom w:val="none" w:sz="0" w:space="0" w:color="auto"/>
        <w:right w:val="none" w:sz="0" w:space="0" w:color="auto"/>
      </w:divBdr>
    </w:div>
    <w:div w:id="15521124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e Office">
      <a:majorFont>
        <a:latin typeface="Helvetica"/>
        <a:ea typeface="Helvetica"/>
        <a:cs typeface="Helvetica"/>
      </a:majorFont>
      <a:minorFont>
        <a:latin typeface="Helvetica"/>
        <a:ea typeface="Helvetica"/>
        <a:cs typeface="Helvetica"/>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95AF2-F41B-4817-BCA5-A55DB50A7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1126</Words>
  <Characters>6197</Characters>
  <Application>Microsoft Office Word</Application>
  <DocSecurity>0</DocSecurity>
  <Lines>51</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Rodrigo Ochoa</dc:creator>
  <dc:description/>
  <cp:lastModifiedBy>Rodrigo Ochoa</cp:lastModifiedBy>
  <cp:revision>3</cp:revision>
  <dcterms:created xsi:type="dcterms:W3CDTF">2020-12-05T19:04:00Z</dcterms:created>
  <dcterms:modified xsi:type="dcterms:W3CDTF">2020-12-05T19:11:00Z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