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lang w:val="en-US"/>
        </w:rPr>
      </w:pPr>
      <w:r>
        <w:rPr>
          <w:rFonts w:hint="default" w:ascii="Times New Roman" w:hAnsi="Times New Roman" w:eastAsia="AdvTTaf7f9f4f . B" w:cs="Times New Roman"/>
          <w:color w:val="131413"/>
          <w:kern w:val="0"/>
          <w:sz w:val="21"/>
          <w:szCs w:val="21"/>
          <w:lang w:val="en-US" w:eastAsia="zh-CN" w:bidi="ar"/>
        </w:rPr>
        <w:t xml:space="preserve">Table </w:t>
      </w:r>
      <w:r>
        <w:rPr>
          <w:rFonts w:hint="eastAsia" w:ascii="Times New Roman" w:hAnsi="Times New Roman" w:eastAsia="AdvTTaf7f9f4f . B" w:cs="Times New Roman"/>
          <w:color w:val="131413"/>
          <w:kern w:val="0"/>
          <w:sz w:val="21"/>
          <w:szCs w:val="21"/>
          <w:lang w:val="en-US" w:eastAsia="zh-CN" w:bidi="ar"/>
        </w:rPr>
        <w:t>5</w:t>
      </w:r>
      <w:bookmarkStart w:id="0" w:name="_GoBack"/>
      <w:bookmarkEnd w:id="0"/>
      <w:r>
        <w:rPr>
          <w:rFonts w:hint="eastAsia" w:ascii="Times New Roman" w:hAnsi="Times New Roman" w:eastAsia="AdvTTaf7f9f4f . B" w:cs="Times New Roman"/>
          <w:color w:val="131413"/>
          <w:kern w:val="0"/>
          <w:sz w:val="21"/>
          <w:szCs w:val="21"/>
          <w:lang w:val="en-US" w:eastAsia="zh-CN" w:bidi="ar"/>
        </w:rPr>
        <w:t>.</w:t>
      </w:r>
      <w:r>
        <w:rPr>
          <w:rFonts w:hint="default" w:ascii="Times New Roman" w:hAnsi="Times New Roman" w:eastAsia="宋体" w:cs="Times New Roman"/>
          <w:color w:val="131413"/>
          <w:kern w:val="0"/>
          <w:sz w:val="21"/>
          <w:szCs w:val="21"/>
          <w:lang w:val="en-US" w:eastAsia="zh-CN" w:bidi="ar"/>
        </w:rPr>
        <w:t xml:space="preserve"> D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istribution of positive and negative samples in each iteration using bootstrapping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559"/>
        <w:gridCol w:w="1560"/>
        <w:gridCol w:w="40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10-fold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Number of positive samples</w:t>
            </w:r>
          </w:p>
        </w:tc>
        <w:tc>
          <w:tcPr>
            <w:tcW w:w="404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Number of negative samples per iteration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Ubiquitination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SUMOylation</w:t>
            </w:r>
          </w:p>
        </w:tc>
        <w:tc>
          <w:tcPr>
            <w:tcW w:w="40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1 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3359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13104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16463 out of 208422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3389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12745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16134 out of 208920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3388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13563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16951 out of 207864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3393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13537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16930 out of 208731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3422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12638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16060 out of 208409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6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3305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13102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16407 out of 208230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3370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12827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16197 out of 208128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3395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13357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16752 out of 208503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" w:hRule="atLeast"/>
        </w:trPr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9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3325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13258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16583 out of 208719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10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3349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12715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16064 out of 208294</w:t>
            </w:r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vTTaf7f9f4f . 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F3573C"/>
    <w:rsid w:val="1A2D1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5">
    <w:name w:val="annotation reference"/>
    <w:basedOn w:val="4"/>
    <w:uiPriority w:val="0"/>
    <w:rPr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2021-06-26T13:27:00Z</dcterms:created>
  <dc:creator>89784</dc:creator>
  <cp:lastModifiedBy>甘之如怡</cp:lastModifiedBy>
  <dcterms:modified xsi:type="dcterms:W3CDTF">2021-06-29T12:37:15Z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2052-11.1.0.9995</vt:lpwstr>
  </property>
</Properties>
</file>