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16"/>
        <w:tblW w:w="9100" w:type="dxa"/>
        <w:tblLook w:val="04A0" w:firstRow="1" w:lastRow="0" w:firstColumn="1" w:lastColumn="0" w:noHBand="0" w:noVBand="1"/>
      </w:tblPr>
      <w:tblGrid>
        <w:gridCol w:w="4000"/>
        <w:gridCol w:w="4140"/>
        <w:gridCol w:w="960"/>
      </w:tblGrid>
      <w:tr w:rsidR="00B058F5" w:rsidRPr="00D44C25" w14:paraId="2C6967C1" w14:textId="77777777" w:rsidTr="00B058F5">
        <w:trPr>
          <w:trHeight w:val="300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5A5A5" w:fill="A5A5A5"/>
            <w:noWrap/>
            <w:vAlign w:val="bottom"/>
            <w:hideMark/>
          </w:tcPr>
          <w:p w14:paraId="19122050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44C25">
              <w:rPr>
                <w:rFonts w:ascii="Calibri" w:eastAsia="Times New Roman" w:hAnsi="Calibri" w:cs="Calibri"/>
                <w:b/>
                <w:bCs/>
              </w:rPr>
              <w:t>Feature Category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5A5A5" w:fill="A5A5A5"/>
            <w:noWrap/>
            <w:vAlign w:val="bottom"/>
            <w:hideMark/>
          </w:tcPr>
          <w:p w14:paraId="676E4AB1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44C25">
              <w:rPr>
                <w:rFonts w:ascii="Calibri" w:eastAsia="Times New Roman" w:hAnsi="Calibri" w:cs="Calibri"/>
                <w:b/>
                <w:bCs/>
              </w:rPr>
              <w:t>Feature Sub-category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5A5A5" w:fill="A5A5A5"/>
            <w:noWrap/>
            <w:vAlign w:val="bottom"/>
            <w:hideMark/>
          </w:tcPr>
          <w:p w14:paraId="0D3459E5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44C25">
              <w:rPr>
                <w:rFonts w:ascii="Calibri" w:eastAsia="Times New Roman" w:hAnsi="Calibri" w:cs="Calibri"/>
                <w:b/>
                <w:bCs/>
              </w:rPr>
              <w:t>No.</w:t>
            </w:r>
          </w:p>
        </w:tc>
      </w:tr>
      <w:tr w:rsidR="00B058F5" w:rsidRPr="00D44C25" w14:paraId="366879AD" w14:textId="77777777" w:rsidTr="00B058F5">
        <w:trPr>
          <w:trHeight w:val="300"/>
        </w:trPr>
        <w:tc>
          <w:tcPr>
            <w:tcW w:w="4000" w:type="dxa"/>
            <w:vMerge w:val="restart"/>
            <w:tcBorders>
              <w:top w:val="single" w:sz="4" w:space="0" w:color="C9C9C9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2BE2E7A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Physico-chemical</w:t>
            </w: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3509F695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Aggregation propensity in vivo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5A457A0F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058F5" w:rsidRPr="00D44C25" w14:paraId="05A032F7" w14:textId="77777777" w:rsidTr="00B058F5">
        <w:trPr>
          <w:trHeight w:val="3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110AEB9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BD6FB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Charge density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34AFA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058F5" w:rsidRPr="00D44C25" w14:paraId="48A5E704" w14:textId="77777777" w:rsidTr="00B058F5">
        <w:trPr>
          <w:trHeight w:val="3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DCFCE8C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5833C020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Iso electric point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545E81C9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058F5" w:rsidRPr="00D44C25" w14:paraId="602412CE" w14:textId="77777777" w:rsidTr="00B058F5">
        <w:trPr>
          <w:trHeight w:val="3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F9C6CFB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D9B92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Physicochemical composition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60754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058F5" w:rsidRPr="00D44C25" w14:paraId="535D737C" w14:textId="77777777" w:rsidTr="00B058F5">
        <w:trPr>
          <w:trHeight w:val="3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2F25B40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06A38E1B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Physicochemical distribution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4B8F4BD8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B058F5" w:rsidRPr="00D44C25" w14:paraId="71F8975F" w14:textId="77777777" w:rsidTr="00B058F5">
        <w:trPr>
          <w:trHeight w:val="300"/>
        </w:trPr>
        <w:tc>
          <w:tcPr>
            <w:tcW w:w="4000" w:type="dxa"/>
            <w:vMerge/>
            <w:tcBorders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32449F8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6747A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Physicochemical transition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F4DCD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B058F5" w:rsidRPr="00D44C25" w14:paraId="57B9174F" w14:textId="77777777" w:rsidTr="00B058F5">
        <w:trPr>
          <w:trHeight w:val="300"/>
        </w:trPr>
        <w:tc>
          <w:tcPr>
            <w:tcW w:w="4000" w:type="dxa"/>
            <w:vMerge w:val="restart"/>
            <w:tcBorders>
              <w:top w:val="single" w:sz="4" w:space="0" w:color="C9C9C9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8D418E9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Autocorrelation</w:t>
            </w: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2BCC9729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Geary autocorrelation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62CFC4AD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B058F5" w:rsidRPr="00D44C25" w14:paraId="3D3A0736" w14:textId="77777777" w:rsidTr="00B058F5">
        <w:trPr>
          <w:trHeight w:val="3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2C01234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7534B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Moran autocorrelation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34E91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B058F5" w:rsidRPr="00D44C25" w14:paraId="471A16CA" w14:textId="77777777" w:rsidTr="00B058F5">
        <w:trPr>
          <w:trHeight w:val="300"/>
        </w:trPr>
        <w:tc>
          <w:tcPr>
            <w:tcW w:w="4000" w:type="dxa"/>
            <w:vMerge/>
            <w:tcBorders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6338A17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32458EA4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Normalized Moreau–Broto autocorrelation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317DEDD7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058F5" w:rsidRPr="00D44C25" w14:paraId="44366E02" w14:textId="77777777" w:rsidTr="00B058F5">
        <w:trPr>
          <w:trHeight w:val="300"/>
        </w:trPr>
        <w:tc>
          <w:tcPr>
            <w:tcW w:w="400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EE91A60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Pseudo-amino acid composition</w:t>
            </w: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5AA4B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Pseudo amino acid composition I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2DBC8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058F5" w:rsidRPr="00D44C25" w14:paraId="62DEDF26" w14:textId="77777777" w:rsidTr="00B058F5">
        <w:trPr>
          <w:trHeight w:val="300"/>
        </w:trPr>
        <w:tc>
          <w:tcPr>
            <w:tcW w:w="4000" w:type="dxa"/>
            <w:vMerge w:val="restart"/>
            <w:tcBorders>
              <w:top w:val="single" w:sz="4" w:space="0" w:color="C9C9C9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727215C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Sequence order</w:t>
            </w: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3337B012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Quasi-sequence-order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7A6A80DF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B058F5" w:rsidRPr="00D44C25" w14:paraId="0EC6A59A" w14:textId="77777777" w:rsidTr="00B058F5">
        <w:trPr>
          <w:trHeight w:val="300"/>
        </w:trPr>
        <w:tc>
          <w:tcPr>
            <w:tcW w:w="4000" w:type="dxa"/>
            <w:vMerge/>
            <w:tcBorders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B23A3A0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8FD67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Sequence order coupling number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E2ED0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058F5" w:rsidRPr="00D44C25" w14:paraId="658AAE26" w14:textId="77777777" w:rsidTr="00B058F5">
        <w:trPr>
          <w:trHeight w:val="300"/>
        </w:trPr>
        <w:tc>
          <w:tcPr>
            <w:tcW w:w="400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75CBB5B8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Amino acid composition</w:t>
            </w:r>
          </w:p>
        </w:tc>
        <w:tc>
          <w:tcPr>
            <w:tcW w:w="414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23075D90" w14:textId="77777777" w:rsidR="00B058F5" w:rsidRPr="00D44C25" w:rsidRDefault="00B058F5" w:rsidP="00B05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Amino acid composition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C9C9C9"/>
              <w:right w:val="single" w:sz="4" w:space="0" w:color="000000"/>
            </w:tcBorders>
            <w:shd w:val="clear" w:color="EDEDED" w:fill="EDEDED"/>
            <w:noWrap/>
            <w:vAlign w:val="bottom"/>
            <w:hideMark/>
          </w:tcPr>
          <w:p w14:paraId="6C9D31C1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44C2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058F5" w:rsidRPr="00D44C25" w14:paraId="2D8F47C1" w14:textId="77777777" w:rsidTr="00B058F5">
        <w:trPr>
          <w:trHeight w:val="300"/>
        </w:trPr>
        <w:tc>
          <w:tcPr>
            <w:tcW w:w="8140" w:type="dxa"/>
            <w:gridSpan w:val="2"/>
            <w:tcBorders>
              <w:top w:val="single" w:sz="4" w:space="0" w:color="C9C9C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447DD85" w14:textId="77777777" w:rsidR="00B058F5" w:rsidRPr="00D44C25" w:rsidRDefault="00B058F5" w:rsidP="00B05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9C9C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bottom"/>
          </w:tcPr>
          <w:p w14:paraId="2409F882" w14:textId="77777777" w:rsidR="00B058F5" w:rsidRPr="00D44C25" w:rsidRDefault="00B058F5" w:rsidP="00B05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</w:tr>
    </w:tbl>
    <w:p w14:paraId="2EABBEAC" w14:textId="5FCC582C" w:rsidR="00B058F5" w:rsidRPr="00894038" w:rsidRDefault="00B058F5" w:rsidP="00820576">
      <w:pPr>
        <w:pStyle w:val="Caption"/>
        <w:keepNext/>
        <w:rPr>
          <w:i w:val="0"/>
          <w:iCs w:val="0"/>
          <w:color w:val="auto"/>
          <w:lang w:bidi="fa-IR"/>
        </w:rPr>
      </w:pPr>
      <w:bookmarkStart w:id="0" w:name="_Hlk70100313"/>
      <w:r w:rsidRPr="00894038">
        <w:rPr>
          <w:i w:val="0"/>
          <w:iCs w:val="0"/>
          <w:color w:val="auto"/>
        </w:rPr>
        <w:t>Table S</w:t>
      </w:r>
      <w:r w:rsidR="00820576">
        <w:rPr>
          <w:i w:val="0"/>
          <w:iCs w:val="0"/>
          <w:color w:val="auto"/>
        </w:rPr>
        <w:t>2</w:t>
      </w:r>
      <w:bookmarkStart w:id="1" w:name="_GoBack"/>
      <w:bookmarkEnd w:id="1"/>
      <w:r w:rsidRPr="00894038">
        <w:rPr>
          <w:i w:val="0"/>
          <w:iCs w:val="0"/>
          <w:color w:val="auto"/>
        </w:rPr>
        <w:t xml:space="preserve">. </w:t>
      </w:r>
      <w:r w:rsidRPr="00894038">
        <w:rPr>
          <w:i w:val="0"/>
          <w:iCs w:val="0"/>
          <w:color w:val="auto"/>
          <w:lang w:bidi="fa-IR"/>
        </w:rPr>
        <w:t>Distribution of final features in each feature category and sub-category</w:t>
      </w:r>
      <w:bookmarkEnd w:id="0"/>
    </w:p>
    <w:p w14:paraId="66062E78" w14:textId="77777777" w:rsidR="008560C3" w:rsidRDefault="00533AFC"/>
    <w:sectPr w:rsidR="008560C3" w:rsidSect="0041564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5F7DD" w14:textId="77777777" w:rsidR="00533AFC" w:rsidRDefault="00533AFC" w:rsidP="00226F2F">
      <w:pPr>
        <w:spacing w:after="0" w:line="240" w:lineRule="auto"/>
      </w:pPr>
      <w:r>
        <w:separator/>
      </w:r>
    </w:p>
  </w:endnote>
  <w:endnote w:type="continuationSeparator" w:id="0">
    <w:p w14:paraId="2AD16D8A" w14:textId="77777777" w:rsidR="00533AFC" w:rsidRDefault="00533AFC" w:rsidP="0022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68FA7" w14:textId="77777777" w:rsidR="00533AFC" w:rsidRDefault="00533AFC" w:rsidP="00226F2F">
      <w:pPr>
        <w:spacing w:after="0" w:line="240" w:lineRule="auto"/>
      </w:pPr>
      <w:r>
        <w:separator/>
      </w:r>
    </w:p>
  </w:footnote>
  <w:footnote w:type="continuationSeparator" w:id="0">
    <w:p w14:paraId="6A47BFFF" w14:textId="77777777" w:rsidR="00533AFC" w:rsidRDefault="00533AFC" w:rsidP="00226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F5"/>
    <w:rsid w:val="001C5510"/>
    <w:rsid w:val="00226F2F"/>
    <w:rsid w:val="002923E6"/>
    <w:rsid w:val="002D6C41"/>
    <w:rsid w:val="0041564B"/>
    <w:rsid w:val="00533AFC"/>
    <w:rsid w:val="00820576"/>
    <w:rsid w:val="00B058F5"/>
    <w:rsid w:val="00E10D36"/>
    <w:rsid w:val="00EE37A8"/>
    <w:rsid w:val="00F9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CDA3A"/>
  <w15:chartTrackingRefBased/>
  <w15:docId w15:val="{8AA69BB3-E426-45F3-921F-709CBD2A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05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6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F2F"/>
  </w:style>
  <w:style w:type="paragraph" w:styleId="Footer">
    <w:name w:val="footer"/>
    <w:basedOn w:val="Normal"/>
    <w:link w:val="FooterChar"/>
    <w:uiPriority w:val="99"/>
    <w:unhideWhenUsed/>
    <w:rsid w:val="00226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Hossein</cp:lastModifiedBy>
  <cp:revision>4</cp:revision>
  <dcterms:created xsi:type="dcterms:W3CDTF">2021-04-23T10:51:00Z</dcterms:created>
  <dcterms:modified xsi:type="dcterms:W3CDTF">2021-08-06T16:11:00Z</dcterms:modified>
</cp:coreProperties>
</file>