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FD6" w:rsidRDefault="003E112E">
      <w:pPr>
        <w:keepNext/>
        <w:keepLines/>
        <w:spacing w:before="100" w:beforeAutospacing="1" w:after="100" w:afterAutospacing="1"/>
        <w:outlineLvl w:val="1"/>
        <w:rPr>
          <w:rFonts w:eastAsia="SimSun" w:cs="Times New Roman"/>
          <w:b/>
          <w:color w:val="000000"/>
          <w:sz w:val="28"/>
          <w:szCs w:val="26"/>
          <w:shd w:val="clear" w:color="auto" w:fill="FFFFFF"/>
          <w:lang w:eastAsia="zh-CN"/>
        </w:rPr>
      </w:pPr>
      <w:bookmarkStart w:id="0" w:name="_GoBack"/>
      <w:r>
        <w:rPr>
          <w:rFonts w:eastAsia="Times New Roman" w:cs="Times New Roman"/>
          <w:b/>
          <w:color w:val="000000"/>
          <w:sz w:val="28"/>
          <w:szCs w:val="26"/>
          <w:shd w:val="clear" w:color="auto" w:fill="FFFFFF"/>
          <w:lang w:val="en-GB" w:eastAsia="en-GB"/>
        </w:rPr>
        <w:t xml:space="preserve">Supplementary </w:t>
      </w:r>
      <w:r>
        <w:rPr>
          <w:rFonts w:eastAsia="SimSun" w:cs="Times New Roman" w:hint="eastAsia"/>
          <w:b/>
          <w:color w:val="000000"/>
          <w:sz w:val="28"/>
          <w:szCs w:val="26"/>
          <w:shd w:val="clear" w:color="auto" w:fill="FFFFFF"/>
          <w:lang w:eastAsia="zh-CN"/>
        </w:rPr>
        <w:t>Information</w:t>
      </w:r>
    </w:p>
    <w:p w:rsidR="00867FD6" w:rsidRDefault="003E112E">
      <w:pPr>
        <w:spacing w:before="240"/>
        <w:outlineLvl w:val="0"/>
        <w:rPr>
          <w:rFonts w:eastAsia="SimSun" w:cs="Times New Roman"/>
          <w:bCs/>
          <w:szCs w:val="24"/>
          <w:lang w:eastAsia="zh-CN"/>
        </w:rPr>
      </w:pPr>
      <w:r>
        <w:rPr>
          <w:rFonts w:eastAsia="SimSun" w:cs="Times New Roman" w:hint="eastAsia"/>
          <w:bCs/>
          <w:noProof/>
          <w:szCs w:val="24"/>
          <w:lang w:val="en-IN" w:eastAsia="en-IN"/>
        </w:rPr>
        <w:drawing>
          <wp:inline distT="0" distB="0" distL="114300" distR="114300">
            <wp:extent cx="5268595" cy="6586220"/>
            <wp:effectExtent l="0" t="0" r="8255" b="5080"/>
            <wp:docPr id="2" name="图片 2" descr="Additional file 2：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dditional file 2：Fig.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8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D6" w:rsidRDefault="003E112E">
      <w:pPr>
        <w:outlineLvl w:val="0"/>
        <w:rPr>
          <w:rFonts w:eastAsia="SimSun" w:cs="Times New Roman"/>
          <w:bCs/>
          <w:szCs w:val="24"/>
          <w:lang w:eastAsia="zh-CN"/>
        </w:rPr>
      </w:pPr>
      <w:r>
        <w:rPr>
          <w:rFonts w:eastAsia="SimSun" w:cs="Times New Roman" w:hint="eastAsia"/>
          <w:bCs/>
          <w:szCs w:val="24"/>
          <w:lang w:eastAsia="zh-CN"/>
        </w:rPr>
        <w:t xml:space="preserve">Additional file </w:t>
      </w:r>
      <w:r>
        <w:rPr>
          <w:rFonts w:eastAsia="SimSun" w:cs="Times New Roman" w:hint="eastAsia"/>
          <w:bCs/>
          <w:szCs w:val="24"/>
          <w:lang w:eastAsia="zh-CN"/>
        </w:rPr>
        <w:t>2:</w:t>
      </w:r>
      <w:r>
        <w:rPr>
          <w:rFonts w:eastAsia="SimSun" w:cs="Times New Roman" w:hint="eastAsia"/>
          <w:bCs/>
          <w:szCs w:val="24"/>
          <w:lang w:eastAsia="zh-CN"/>
        </w:rPr>
        <w:t xml:space="preserve"> Fig</w:t>
      </w:r>
      <w:r>
        <w:rPr>
          <w:rFonts w:eastAsia="SimSun" w:cs="Times New Roman" w:hint="eastAsia"/>
          <w:bCs/>
          <w:szCs w:val="24"/>
          <w:lang w:eastAsia="zh-CN"/>
        </w:rPr>
        <w:t>. S2</w:t>
      </w:r>
      <w:r>
        <w:rPr>
          <w:rFonts w:eastAsia="SimSun" w:cs="Times New Roman" w:hint="eastAsia"/>
          <w:bCs/>
          <w:szCs w:val="24"/>
          <w:lang w:eastAsia="zh-CN"/>
        </w:rPr>
        <w:t>.</w:t>
      </w:r>
      <w:r>
        <w:rPr>
          <w:rFonts w:eastAsia="SimSun" w:cs="Times New Roman" w:hint="eastAsia"/>
          <w:bCs/>
          <w:szCs w:val="24"/>
          <w:lang w:eastAsia="zh-CN"/>
        </w:rPr>
        <w:t xml:space="preserve"> </w:t>
      </w:r>
      <w:r>
        <w:rPr>
          <w:rFonts w:eastAsia="SimSun" w:cs="Times New Roman" w:hint="eastAsia"/>
          <w:bCs/>
          <w:szCs w:val="24"/>
          <w:lang w:eastAsia="zh-CN"/>
        </w:rPr>
        <w:t>The scale independence and clustering of module eigengenes in WGCNA.</w:t>
      </w:r>
      <w:r>
        <w:rPr>
          <w:rFonts w:eastAsia="SimSun" w:cs="Times New Roman" w:hint="eastAsia"/>
          <w:bCs/>
          <w:szCs w:val="24"/>
          <w:lang w:eastAsia="zh-CN"/>
        </w:rPr>
        <w:t>(A) An</w:t>
      </w:r>
      <w:r>
        <w:rPr>
          <w:rFonts w:eastAsia="SimSun" w:cs="Times New Roman" w:hint="eastAsia"/>
          <w:bCs/>
          <w:szCs w:val="24"/>
          <w:lang w:eastAsia="zh-CN"/>
        </w:rPr>
        <w:t>alysis of the scale-free network coefficient R-squared for the soft threshold (</w:t>
      </w:r>
      <w:r>
        <w:rPr>
          <w:rFonts w:eastAsia="SimSun" w:cs="Times New Roman" w:hint="eastAsia"/>
          <w:bCs/>
          <w:szCs w:val="24"/>
          <w:lang w:eastAsia="zh-CN"/>
        </w:rPr>
        <w:t>β</w:t>
      </w:r>
      <w:r>
        <w:rPr>
          <w:rFonts w:eastAsia="SimSun" w:cs="Times New Roman" w:hint="eastAsia"/>
          <w:bCs/>
          <w:szCs w:val="24"/>
          <w:lang w:eastAsia="zh-CN"/>
        </w:rPr>
        <w:t>) and the mean connectivity for the soft thre</w:t>
      </w:r>
      <w:r>
        <w:rPr>
          <w:rFonts w:eastAsia="SimSun" w:cs="Times New Roman" w:hint="eastAsia"/>
          <w:bCs/>
          <w:szCs w:val="24"/>
          <w:lang w:eastAsia="zh-CN"/>
        </w:rPr>
        <w:t>shold. (B) Th</w:t>
      </w:r>
      <w:r>
        <w:rPr>
          <w:rFonts w:eastAsia="SimSun" w:cs="Times New Roman" w:hint="eastAsia"/>
          <w:bCs/>
          <w:szCs w:val="24"/>
          <w:lang w:eastAsia="zh-CN"/>
        </w:rPr>
        <w:t>e hierarchical clustering of gene expressions.</w:t>
      </w:r>
    </w:p>
    <w:p w:rsidR="00867FD6" w:rsidRDefault="00867FD6">
      <w:pPr>
        <w:outlineLvl w:val="0"/>
        <w:rPr>
          <w:rFonts w:eastAsia="SimSun" w:cs="Times New Roman"/>
          <w:bCs/>
          <w:szCs w:val="24"/>
          <w:lang w:eastAsia="zh-CN"/>
        </w:rPr>
      </w:pPr>
    </w:p>
    <w:bookmarkEnd w:id="0"/>
    <w:p w:rsidR="00867FD6" w:rsidRDefault="00867FD6">
      <w:pPr>
        <w:outlineLvl w:val="0"/>
        <w:rPr>
          <w:rFonts w:eastAsia="SimSun" w:cs="Times New Roman"/>
          <w:bCs/>
          <w:szCs w:val="24"/>
          <w:lang w:eastAsia="zh-CN"/>
        </w:rPr>
      </w:pPr>
    </w:p>
    <w:sectPr w:rsidR="00867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12E" w:rsidRDefault="003E112E">
      <w:pPr>
        <w:spacing w:before="0" w:after="0"/>
      </w:pPr>
      <w:r>
        <w:separator/>
      </w:r>
    </w:p>
  </w:endnote>
  <w:endnote w:type="continuationSeparator" w:id="0">
    <w:p w:rsidR="003E112E" w:rsidRDefault="003E112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12E" w:rsidRDefault="003E112E">
      <w:pPr>
        <w:spacing w:before="0" w:after="0"/>
      </w:pPr>
      <w:r>
        <w:separator/>
      </w:r>
    </w:p>
  </w:footnote>
  <w:footnote w:type="continuationSeparator" w:id="0">
    <w:p w:rsidR="003E112E" w:rsidRDefault="003E112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N2MyMzRkZDlhMDM3ZDA0NmRlODg0YWExODllMTQifQ=="/>
  </w:docVars>
  <w:rsids>
    <w:rsidRoot w:val="00867FD6"/>
    <w:rsid w:val="003E112E"/>
    <w:rsid w:val="006B4F71"/>
    <w:rsid w:val="00867FD6"/>
    <w:rsid w:val="00E51637"/>
    <w:rsid w:val="0196601E"/>
    <w:rsid w:val="01A249C3"/>
    <w:rsid w:val="02693733"/>
    <w:rsid w:val="03DB240E"/>
    <w:rsid w:val="06450013"/>
    <w:rsid w:val="10F60887"/>
    <w:rsid w:val="1A587EBD"/>
    <w:rsid w:val="1B0D3FFD"/>
    <w:rsid w:val="1DBC69B5"/>
    <w:rsid w:val="1E780B2E"/>
    <w:rsid w:val="1EC43D73"/>
    <w:rsid w:val="1F4153C3"/>
    <w:rsid w:val="1FCB1131"/>
    <w:rsid w:val="20B3409F"/>
    <w:rsid w:val="21821CC3"/>
    <w:rsid w:val="22C2681B"/>
    <w:rsid w:val="24AC1531"/>
    <w:rsid w:val="266320C3"/>
    <w:rsid w:val="27C76682"/>
    <w:rsid w:val="29DA269C"/>
    <w:rsid w:val="2B4324C3"/>
    <w:rsid w:val="2FE51F93"/>
    <w:rsid w:val="301601A6"/>
    <w:rsid w:val="305A62E5"/>
    <w:rsid w:val="31434FCB"/>
    <w:rsid w:val="32087FC3"/>
    <w:rsid w:val="342C7F98"/>
    <w:rsid w:val="35417A73"/>
    <w:rsid w:val="3E18158D"/>
    <w:rsid w:val="3F191279"/>
    <w:rsid w:val="405A5E8D"/>
    <w:rsid w:val="46C6602A"/>
    <w:rsid w:val="4799373F"/>
    <w:rsid w:val="4B46773A"/>
    <w:rsid w:val="524E3378"/>
    <w:rsid w:val="53B35B89"/>
    <w:rsid w:val="53CE4770"/>
    <w:rsid w:val="55562C6F"/>
    <w:rsid w:val="569726A4"/>
    <w:rsid w:val="5A3F1F24"/>
    <w:rsid w:val="5AE12FDB"/>
    <w:rsid w:val="5F117C07"/>
    <w:rsid w:val="5F742670"/>
    <w:rsid w:val="619F774C"/>
    <w:rsid w:val="634C56B2"/>
    <w:rsid w:val="6545060B"/>
    <w:rsid w:val="66B6356E"/>
    <w:rsid w:val="68D51CA5"/>
    <w:rsid w:val="6BEE5558"/>
    <w:rsid w:val="70A408DB"/>
    <w:rsid w:val="70AC59E2"/>
    <w:rsid w:val="70EE7DA8"/>
    <w:rsid w:val="75CD4430"/>
    <w:rsid w:val="7D65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8486DB5-3E59-42A5-9228-34EC71CE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240"/>
    </w:pPr>
    <w:rPr>
      <w:rFonts w:ascii="Times New Roman" w:eastAsiaTheme="minorHAnsi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</Words>
  <Characters>270</Characters>
  <Application>Microsoft Office Word</Application>
  <DocSecurity>0</DocSecurity>
  <Lines>2</Lines>
  <Paragraphs>1</Paragraphs>
  <ScaleCrop>false</ScaleCrop>
  <Company>HP Inc.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32862</dc:creator>
  <cp:lastModifiedBy>Caroline Rubince G.</cp:lastModifiedBy>
  <cp:revision>2</cp:revision>
  <dcterms:created xsi:type="dcterms:W3CDTF">2023-02-06T09:43:00Z</dcterms:created>
  <dcterms:modified xsi:type="dcterms:W3CDTF">2023-04-25T11:54:00Z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994FFF3862B1475C8D2BBFC653407F8B</vt:lpwstr>
  </property>
</Properties>
</file>