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EFB" w:rsidRDefault="00310346">
      <w:pPr>
        <w:keepNext/>
        <w:keepLines/>
        <w:spacing w:before="100" w:beforeAutospacing="1" w:after="100" w:afterAutospacing="1"/>
        <w:outlineLvl w:val="1"/>
        <w:rPr>
          <w:rFonts w:eastAsia="SimSun" w:cs="Times New Roman"/>
          <w:b/>
          <w:color w:val="000000"/>
          <w:sz w:val="28"/>
          <w:szCs w:val="26"/>
          <w:shd w:val="clear" w:color="auto" w:fill="FFFFFF"/>
          <w:lang w:eastAsia="zh-CN"/>
        </w:rPr>
      </w:pPr>
      <w:bookmarkStart w:id="0" w:name="_GoBack"/>
      <w:r>
        <w:rPr>
          <w:rFonts w:eastAsia="Times New Roman" w:cs="Times New Roman"/>
          <w:b/>
          <w:color w:val="000000"/>
          <w:sz w:val="28"/>
          <w:szCs w:val="26"/>
          <w:shd w:val="clear" w:color="auto" w:fill="FFFFFF"/>
          <w:lang w:val="en-GB" w:eastAsia="en-GB"/>
        </w:rPr>
        <w:t xml:space="preserve">Supplementary </w:t>
      </w:r>
      <w:r>
        <w:rPr>
          <w:rFonts w:eastAsia="SimSun" w:cs="Times New Roman" w:hint="eastAsia"/>
          <w:b/>
          <w:color w:val="000000"/>
          <w:sz w:val="28"/>
          <w:szCs w:val="26"/>
          <w:shd w:val="clear" w:color="auto" w:fill="FFFFFF"/>
          <w:lang w:eastAsia="zh-CN"/>
        </w:rPr>
        <w:t>Information</w:t>
      </w:r>
    </w:p>
    <w:p w:rsidR="00A72EFB" w:rsidRDefault="00310346">
      <w:pPr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noProof/>
          <w:szCs w:val="24"/>
          <w:lang w:val="en-IN" w:eastAsia="en-IN"/>
        </w:rPr>
        <w:drawing>
          <wp:inline distT="0" distB="0" distL="114300" distR="114300">
            <wp:extent cx="5269230" cy="4968240"/>
            <wp:effectExtent l="0" t="0" r="7620" b="3810"/>
            <wp:docPr id="4" name="图片 4" descr="Additional file 4：Fig.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dditional file 4：Fig. S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EFB" w:rsidRDefault="00310346">
      <w:pPr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szCs w:val="24"/>
          <w:lang w:eastAsia="zh-CN"/>
        </w:rPr>
        <w:t xml:space="preserve">Additional file </w:t>
      </w:r>
      <w:r>
        <w:rPr>
          <w:rFonts w:eastAsia="SimSun" w:cs="Times New Roman" w:hint="eastAsia"/>
          <w:bCs/>
          <w:szCs w:val="24"/>
          <w:lang w:eastAsia="zh-CN"/>
        </w:rPr>
        <w:t>4:</w:t>
      </w:r>
      <w:r>
        <w:rPr>
          <w:rFonts w:eastAsia="SimSun" w:cs="Times New Roman" w:hint="eastAsia"/>
          <w:bCs/>
          <w:szCs w:val="24"/>
          <w:lang w:eastAsia="zh-CN"/>
        </w:rPr>
        <w:t xml:space="preserve"> Fig</w:t>
      </w:r>
      <w:r>
        <w:rPr>
          <w:rFonts w:eastAsia="SimSun" w:cs="Times New Roman" w:hint="eastAsia"/>
          <w:bCs/>
          <w:szCs w:val="24"/>
          <w:lang w:eastAsia="zh-CN"/>
        </w:rPr>
        <w:t>. S4.</w:t>
      </w:r>
      <w:r>
        <w:rPr>
          <w:rFonts w:eastAsia="SimSun" w:cs="Times New Roman" w:hint="eastAsia"/>
          <w:bCs/>
          <w:szCs w:val="24"/>
          <w:lang w:eastAsia="zh-CN"/>
        </w:rPr>
        <w:t xml:space="preserve"> The differences in drug sensitivity between low and high-risk groups. (A) etoposide, (B) vinorelbine, (C) erlotinib, (D) gefitinib.</w:t>
      </w:r>
      <w:bookmarkEnd w:id="0"/>
    </w:p>
    <w:sectPr w:rsidR="00A72E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346" w:rsidRDefault="00310346">
      <w:pPr>
        <w:spacing w:before="0" w:after="0"/>
      </w:pPr>
      <w:r>
        <w:separator/>
      </w:r>
    </w:p>
  </w:endnote>
  <w:endnote w:type="continuationSeparator" w:id="0">
    <w:p w:rsidR="00310346" w:rsidRDefault="0031034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346" w:rsidRDefault="00310346">
      <w:pPr>
        <w:spacing w:before="0" w:after="0"/>
      </w:pPr>
      <w:r>
        <w:separator/>
      </w:r>
    </w:p>
  </w:footnote>
  <w:footnote w:type="continuationSeparator" w:id="0">
    <w:p w:rsidR="00310346" w:rsidRDefault="0031034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N2MyMzRkZDlhMDM3ZDA0NmRlODg0YWExODllMTQifQ=="/>
  </w:docVars>
  <w:rsids>
    <w:rsidRoot w:val="00A72EFB"/>
    <w:rsid w:val="00310346"/>
    <w:rsid w:val="006B4F71"/>
    <w:rsid w:val="009C102C"/>
    <w:rsid w:val="00A72EFB"/>
    <w:rsid w:val="0196601E"/>
    <w:rsid w:val="01A249C3"/>
    <w:rsid w:val="02693733"/>
    <w:rsid w:val="03DB240E"/>
    <w:rsid w:val="06450013"/>
    <w:rsid w:val="10F60887"/>
    <w:rsid w:val="1A587EBD"/>
    <w:rsid w:val="1B0D3FFD"/>
    <w:rsid w:val="1DBC69B5"/>
    <w:rsid w:val="1E780B2E"/>
    <w:rsid w:val="1EC43D73"/>
    <w:rsid w:val="1F4153C3"/>
    <w:rsid w:val="1FCB1131"/>
    <w:rsid w:val="20B3409F"/>
    <w:rsid w:val="21821CC3"/>
    <w:rsid w:val="22C2681B"/>
    <w:rsid w:val="24AC1531"/>
    <w:rsid w:val="266320C3"/>
    <w:rsid w:val="27C76682"/>
    <w:rsid w:val="29DA269C"/>
    <w:rsid w:val="2B4324C3"/>
    <w:rsid w:val="2E3207BF"/>
    <w:rsid w:val="2FE51F93"/>
    <w:rsid w:val="301601A6"/>
    <w:rsid w:val="305A62E5"/>
    <w:rsid w:val="31434FCB"/>
    <w:rsid w:val="32087FC3"/>
    <w:rsid w:val="342C7F98"/>
    <w:rsid w:val="35417A73"/>
    <w:rsid w:val="3E18158D"/>
    <w:rsid w:val="3F191279"/>
    <w:rsid w:val="405A5E8D"/>
    <w:rsid w:val="46C6602A"/>
    <w:rsid w:val="4799373F"/>
    <w:rsid w:val="4B46773A"/>
    <w:rsid w:val="524E3378"/>
    <w:rsid w:val="53B35B89"/>
    <w:rsid w:val="53CE4770"/>
    <w:rsid w:val="55562C6F"/>
    <w:rsid w:val="5A3F1F24"/>
    <w:rsid w:val="5AE12FDB"/>
    <w:rsid w:val="5F117C07"/>
    <w:rsid w:val="5F742670"/>
    <w:rsid w:val="619F774C"/>
    <w:rsid w:val="634C56B2"/>
    <w:rsid w:val="6545060B"/>
    <w:rsid w:val="66B6356E"/>
    <w:rsid w:val="68D51CA5"/>
    <w:rsid w:val="6BEE5558"/>
    <w:rsid w:val="70A408DB"/>
    <w:rsid w:val="70AC59E2"/>
    <w:rsid w:val="70EE7DA8"/>
    <w:rsid w:val="75CD4430"/>
    <w:rsid w:val="7D65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C01616A-B2B5-4809-AB81-0D3DBCD4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ascii="Times New Roman" w:eastAsiaTheme="minorHAnsi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>HP Inc.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32862</dc:creator>
  <cp:lastModifiedBy>Caroline Rubince G.</cp:lastModifiedBy>
  <cp:revision>2</cp:revision>
  <dcterms:created xsi:type="dcterms:W3CDTF">2023-02-06T09:43:00Z</dcterms:created>
  <dcterms:modified xsi:type="dcterms:W3CDTF">2023-04-25T11:55:00Z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994FFF3862B1475C8D2BBFC653407F8B</vt:lpwstr>
  </property>
</Properties>
</file>