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Supplementary Figure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273675" cy="1640205"/>
            <wp:effectExtent l="0" t="0" r="3175" b="17145"/>
            <wp:docPr id="1" name="图片 1" descr="Supplymentary_Figure1_rev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ymentary_Figure1_revis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Supplementary Figure 1. AStruct in smartSHAPE.</w:t>
      </w:r>
      <w:r>
        <w:rPr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a,</w:t>
      </w:r>
      <w:r>
        <w:rPr>
          <w:rFonts w:hint="default" w:ascii="Times New Roman" w:hAnsi="Times New Roman" w:cs="Times New Roman"/>
          <w:lang w:val="en-US" w:eastAsia="zh-CN"/>
        </w:rPr>
        <w:t xml:space="preserve"> Venn diagram of icSHAPE and smartSHAPE results. Pearson Correlation was calculated using the AStruct scores of the intersection set.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b,</w:t>
      </w:r>
      <w:r>
        <w:rPr>
          <w:rFonts w:hint="default" w:ascii="Times New Roman" w:hAnsi="Times New Roman" w:cs="Times New Roman"/>
          <w:lang w:val="en-US" w:eastAsia="zh-CN"/>
        </w:rPr>
        <w:t xml:space="preserve"> The cumulative distribution curve of the FATHMM-XF score for three AStruct groups identified using smartSHAPE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Supplementary Table</w:t>
      </w:r>
    </w:p>
    <w:p>
      <w:pPr>
        <w:rPr>
          <w:rFonts w:ascii="Times New Roman" w:hAnsi="Times New Roman"/>
          <w:b/>
          <w:bCs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ASRS SNPs</w:t>
      </w:r>
      <w:r>
        <w:rPr>
          <w:rFonts w:ascii="Times New Roman" w:hAnsi="Times New Roman"/>
          <w:sz w:val="24"/>
          <w:szCs w:val="24"/>
        </w:rPr>
        <w:t xml:space="preserve"> in 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‘</w:t>
      </w:r>
      <w:r>
        <w:rPr>
          <w:rFonts w:ascii="Times New Roman" w:hAnsi="Times New Roman"/>
          <w:sz w:val="24"/>
          <w:szCs w:val="24"/>
        </w:rPr>
        <w:t>High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’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 xml:space="preserve"> group result in allel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sz w:val="24"/>
          <w:szCs w:val="24"/>
        </w:rPr>
        <w:t xml:space="preserve">-specific RNA-protein-interaction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of </w:t>
      </w:r>
      <w:r>
        <w:rPr>
          <w:rFonts w:ascii="Times New Roman" w:hAnsi="Times New Roman"/>
          <w:sz w:val="24"/>
          <w:szCs w:val="24"/>
        </w:rPr>
        <w:t>PPIG protein in HepG2 cell line.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1116"/>
        <w:gridCol w:w="608"/>
        <w:gridCol w:w="580"/>
        <w:gridCol w:w="1261"/>
        <w:gridCol w:w="1227"/>
        <w:gridCol w:w="942"/>
        <w:gridCol w:w="1131"/>
        <w:gridCol w:w="9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11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osition</w:t>
            </w:r>
          </w:p>
        </w:tc>
        <w:tc>
          <w:tcPr>
            <w:tcW w:w="60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Ref</w:t>
            </w:r>
          </w:p>
        </w:tc>
        <w:tc>
          <w:tcPr>
            <w:tcW w:w="58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lt</w:t>
            </w: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rsID</w:t>
            </w: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ene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eCLIP Counts</w:t>
            </w:r>
          </w:p>
        </w:tc>
        <w:tc>
          <w:tcPr>
            <w:tcW w:w="113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RNA-Seq Counts</w:t>
            </w:r>
          </w:p>
        </w:tc>
        <w:tc>
          <w:tcPr>
            <w:tcW w:w="96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</w:t>
            </w:r>
          </w:p>
        </w:tc>
        <w:tc>
          <w:tcPr>
            <w:tcW w:w="1116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11840380</w:t>
            </w:r>
          </w:p>
        </w:tc>
        <w:tc>
          <w:tcPr>
            <w:tcW w:w="608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80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227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rs198412</w:t>
            </w:r>
          </w:p>
        </w:tc>
        <w:tc>
          <w:tcPr>
            <w:tcW w:w="1227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CLCN6</w:t>
            </w:r>
          </w:p>
        </w:tc>
        <w:tc>
          <w:tcPr>
            <w:tcW w:w="942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15|6</w:t>
            </w:r>
          </w:p>
        </w:tc>
        <w:tc>
          <w:tcPr>
            <w:tcW w:w="1131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7|14</w:t>
            </w:r>
          </w:p>
        </w:tc>
        <w:tc>
          <w:tcPr>
            <w:tcW w:w="967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2.937e-2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21852751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rs35669711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HSPG2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17|2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10|12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3.763e-3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43619068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rs1143701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PTPRF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9|14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78|46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3.941e-2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43981741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rs1859728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B4GALT2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31|2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104|57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6.404e-4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chr2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27238100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rs1141313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CAD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4|30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39|26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4.065e-6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chr2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55617309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rs782594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PPP4R3B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12|2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12|33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1.277e-4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chr2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131516901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rs13010688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LOC150776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56|10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36|24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2.382e-3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chr2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207624377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rs4234080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METTL21A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13|3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43|56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6.355e-3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chr2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238238715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rs77852620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HES6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2|18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120|202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1.456e-2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chr3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48415297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rs765476248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PLXNB1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22|43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65|60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2.129e-2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chr3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191369951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rs35380043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CCDC50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12|21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69|52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4.857e-2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chr5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146013801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rs758037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SH3RF2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11|3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8|12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3.818e-2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130869698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rs17059736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EPB41L2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32|2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29|9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4.992e-2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chr7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5308283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rs11554710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TNRC18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2|14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30|28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8.807e-3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chr7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100149507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rs12878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LAMTOR4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18|10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95|136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2.575e-2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chr8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18071302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rs1071645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ASAH1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6|17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78|52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3.086e-3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chr8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94529074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rs957448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VIRMA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23|4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4|6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1.163e-2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chr9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17727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rs771704615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WASHC1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66|10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201|80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6.962e-3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chr10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27186515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rs10741130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MASTL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6|3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11|39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1.272e-2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chr10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92689976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rs117639730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HHEX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3|8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9|2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2.997e-2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chr12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102917201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rs2280615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PAH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6|4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10|42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1.390e-2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chr12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132659414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rs5744857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POLE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16|34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23|17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1.925e-2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chr13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72775221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rs7332388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DIS3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16|8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5|14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1.390e-2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2114210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rs74488735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PKD1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253|51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10|19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5.666e-8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67657765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rs6979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ACD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5|2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59|124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4.421e-2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68356794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rs61733486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PRMT7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27|21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79|171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1.619e-3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70269677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rs2070203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AARS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25|23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38|93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7.583e-3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88652144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rs11076693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MVD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41|35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416|178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5.897e-3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88713331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bookmarkStart w:id="0" w:name="_Hlk102754090"/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rs11549837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CTU2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4|20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67|33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1.391e-5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chr16</w:t>
            </w:r>
          </w:p>
        </w:tc>
        <w:tc>
          <w:tcPr>
            <w:tcW w:w="1116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88725050</w:t>
            </w:r>
          </w:p>
        </w:tc>
        <w:tc>
          <w:tcPr>
            <w:tcW w:w="608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80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rs11645197</w:t>
            </w:r>
          </w:p>
        </w:tc>
        <w:tc>
          <w:tcPr>
            <w:tcW w:w="122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PIEZO1</w:t>
            </w:r>
          </w:p>
        </w:tc>
        <w:tc>
          <w:tcPr>
            <w:tcW w:w="94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47|23</w:t>
            </w:r>
          </w:p>
        </w:tc>
        <w:tc>
          <w:tcPr>
            <w:tcW w:w="1131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29|49</w:t>
            </w:r>
          </w:p>
        </w:tc>
        <w:tc>
          <w:tcPr>
            <w:tcW w:w="96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3.053e-4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chr17</w:t>
            </w:r>
          </w:p>
        </w:tc>
        <w:tc>
          <w:tcPr>
            <w:tcW w:w="1116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1474649</w:t>
            </w:r>
          </w:p>
        </w:tc>
        <w:tc>
          <w:tcPr>
            <w:tcW w:w="608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80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227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rs2286873</w:t>
            </w:r>
          </w:p>
        </w:tc>
        <w:tc>
          <w:tcPr>
            <w:tcW w:w="1227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MYO1C</w:t>
            </w:r>
          </w:p>
        </w:tc>
        <w:tc>
          <w:tcPr>
            <w:tcW w:w="942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19|9</w:t>
            </w:r>
          </w:p>
        </w:tc>
        <w:tc>
          <w:tcPr>
            <w:tcW w:w="1131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12|22</w:t>
            </w:r>
          </w:p>
        </w:tc>
        <w:tc>
          <w:tcPr>
            <w:tcW w:w="967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2.086e-2</w:t>
            </w:r>
          </w:p>
        </w:tc>
      </w:tr>
      <w:bookmarkEnd w:id="0"/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Table 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ASRS SNPs</w:t>
      </w:r>
      <w:r>
        <w:rPr>
          <w:rFonts w:ascii="Times New Roman" w:hAnsi="Times New Roman"/>
          <w:sz w:val="24"/>
          <w:szCs w:val="24"/>
        </w:rPr>
        <w:t xml:space="preserve"> in 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‘</w:t>
      </w:r>
      <w:r>
        <w:rPr>
          <w:rFonts w:ascii="Times New Roman" w:hAnsi="Times New Roman"/>
          <w:sz w:val="24"/>
          <w:szCs w:val="24"/>
        </w:rPr>
        <w:t>High</w:t>
      </w:r>
      <w:r>
        <w:rPr>
          <w:rFonts w:hint="default" w:ascii="Times New Roman" w:hAnsi="Times New Roman"/>
          <w:sz w:val="24"/>
          <w:szCs w:val="24"/>
          <w:lang w:val="en-US" w:eastAsia="zh-CN"/>
        </w:rPr>
        <w:t>’</w:t>
      </w:r>
      <w:r>
        <w:rPr>
          <w:rFonts w:ascii="Times New Roman" w:hAnsi="Times New Roman"/>
          <w:sz w:val="24"/>
          <w:szCs w:val="24"/>
        </w:rPr>
        <w:t xml:space="preserve"> group result in allel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e</w:t>
      </w:r>
      <w:r>
        <w:rPr>
          <w:rFonts w:ascii="Times New Roman" w:hAnsi="Times New Roman"/>
          <w:sz w:val="24"/>
          <w:szCs w:val="24"/>
        </w:rPr>
        <w:t xml:space="preserve">-specific </w:t>
      </w:r>
      <w:r>
        <w:rPr>
          <w:rFonts w:hint="eastAsia"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6A modification in HeLa cell line.</w:t>
      </w:r>
    </w:p>
    <w:tbl>
      <w:tblPr>
        <w:tblStyle w:val="3"/>
        <w:tblW w:w="90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534"/>
        <w:gridCol w:w="543"/>
        <w:gridCol w:w="1392"/>
        <w:gridCol w:w="1517"/>
        <w:gridCol w:w="1082"/>
        <w:gridCol w:w="1169"/>
        <w:gridCol w:w="9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hr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osition</w:t>
            </w:r>
          </w:p>
        </w:tc>
        <w:tc>
          <w:tcPr>
            <w:tcW w:w="53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Ref</w:t>
            </w:r>
          </w:p>
        </w:tc>
        <w:tc>
          <w:tcPr>
            <w:tcW w:w="54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lt</w:t>
            </w:r>
          </w:p>
        </w:tc>
        <w:tc>
          <w:tcPr>
            <w:tcW w:w="13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rsID</w:t>
            </w:r>
          </w:p>
        </w:tc>
        <w:tc>
          <w:tcPr>
            <w:tcW w:w="15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ene</w:t>
            </w:r>
          </w:p>
        </w:tc>
        <w:tc>
          <w:tcPr>
            <w:tcW w:w="10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 xml:space="preserve">MeRIP IP </w:t>
            </w:r>
          </w:p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Counts</w:t>
            </w:r>
          </w:p>
        </w:tc>
        <w:tc>
          <w:tcPr>
            <w:tcW w:w="11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MeRIP Input Counts</w:t>
            </w:r>
          </w:p>
        </w:tc>
        <w:tc>
          <w:tcPr>
            <w:tcW w:w="99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</w:t>
            </w:r>
          </w:p>
        </w:tc>
        <w:tc>
          <w:tcPr>
            <w:tcW w:w="1134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15429559</w:t>
            </w:r>
          </w:p>
        </w:tc>
        <w:tc>
          <w:tcPr>
            <w:tcW w:w="534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rs1329757295</w:t>
            </w:r>
          </w:p>
        </w:tc>
        <w:tc>
          <w:tcPr>
            <w:tcW w:w="1517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EFHD2</w:t>
            </w:r>
          </w:p>
        </w:tc>
        <w:tc>
          <w:tcPr>
            <w:tcW w:w="1082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856|2</w:t>
            </w:r>
          </w:p>
        </w:tc>
        <w:tc>
          <w:tcPr>
            <w:tcW w:w="1169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474|9</w:t>
            </w:r>
          </w:p>
        </w:tc>
        <w:tc>
          <w:tcPr>
            <w:tcW w:w="993" w:type="dxa"/>
            <w:tcBorders>
              <w:top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2.476e-3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158098554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rs3820677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KIRREL1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127|54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48|53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2.073e-4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175989442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rs111531372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COP1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8|42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78|117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1.450e-3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chr3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9384260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rs1046788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THUMPD3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107|110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322|184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3.785e-4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chr5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177090990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rs45526036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FGFR4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88|19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63|39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1.137e-3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chr7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6153890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rs61729726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USP42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8|16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49|32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2.174e-2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chr7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150336793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rs3735171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LRRC61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196|867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21|155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4.134e-2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chr8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19458575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rs12155539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CSGALNACT1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243|62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256|24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5.967e-5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chr8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23144475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rs1133782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TNFRSF10D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27|97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6|72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1.033e-2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chr9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93476296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rs10821135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FAM120A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192|425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181|676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1.575e-5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chr9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137716669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rs76684726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EHMT1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1193|203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351|94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1.422e-3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20508346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rs74772442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PRMT3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124|24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181|82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9.515e-4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27340812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rs17244028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CCDC34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1040|695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259|219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2.419e-2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32103432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rs4876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RCN1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3759|2271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3895|2161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2.469e-2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47183430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rs901747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PACSIN3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2|11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4|2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4.603e-2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61800254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rs1127959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FADS1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315|6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207|11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4.581e-2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62532473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rs11231130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AHNAK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215|326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114|126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4.950e-2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68903951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rs4930624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IGHMBP2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35|36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10|28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2.510e-2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chr11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69667426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rs116600405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ORAOV1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16|60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24|16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6.586e-5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chr12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53041211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rs1961466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EIF4B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446|227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511|363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1.839e-3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chr12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56242441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rs1592385681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ANKRD52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243|6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140|14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3.919e-3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chr14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60165381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rs568729153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DHRS7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2|12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5|2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1.729e-2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chr14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91947643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rs7149187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FBLN5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18|7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14|28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2.725e-3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chr15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40335644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A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rs55641696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CCDC9B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117|108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40|14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3.593e-3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chr15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41523318</w:t>
            </w:r>
          </w:p>
        </w:tc>
        <w:tc>
          <w:tcPr>
            <w:tcW w:w="534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G</w:t>
            </w:r>
          </w:p>
        </w:tc>
        <w:tc>
          <w:tcPr>
            <w:tcW w:w="54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139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rs8027526</w:t>
            </w:r>
          </w:p>
        </w:tc>
        <w:tc>
          <w:tcPr>
            <w:tcW w:w="1517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RPAP1</w:t>
            </w:r>
          </w:p>
        </w:tc>
        <w:tc>
          <w:tcPr>
            <w:tcW w:w="1082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49|111</w:t>
            </w:r>
          </w:p>
        </w:tc>
        <w:tc>
          <w:tcPr>
            <w:tcW w:w="1169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62|74</w:t>
            </w:r>
          </w:p>
        </w:tc>
        <w:tc>
          <w:tcPr>
            <w:tcW w:w="993" w:type="dxa"/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1.126e-2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chr15</w:t>
            </w:r>
          </w:p>
        </w:tc>
        <w:tc>
          <w:tcPr>
            <w:tcW w:w="1134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43769604</w:t>
            </w:r>
          </w:p>
        </w:tc>
        <w:tc>
          <w:tcPr>
            <w:tcW w:w="534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C</w:t>
            </w:r>
          </w:p>
        </w:tc>
        <w:tc>
          <w:tcPr>
            <w:tcW w:w="543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392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rs1053492</w:t>
            </w:r>
          </w:p>
        </w:tc>
        <w:tc>
          <w:tcPr>
            <w:tcW w:w="1517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PDIA3</w:t>
            </w:r>
          </w:p>
        </w:tc>
        <w:tc>
          <w:tcPr>
            <w:tcW w:w="1082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1713|725</w:t>
            </w:r>
          </w:p>
        </w:tc>
        <w:tc>
          <w:tcPr>
            <w:tcW w:w="1169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1336|656</w:t>
            </w:r>
          </w:p>
        </w:tc>
        <w:tc>
          <w:tcPr>
            <w:tcW w:w="993" w:type="dxa"/>
            <w:tcBorders>
              <w:bottom w:val="single" w:color="auto" w:sz="4" w:space="0"/>
            </w:tcBorders>
          </w:tcPr>
          <w:p>
            <w:pPr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2.254e-2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ZGFkODIyYWJlMmJjNThlYzBhOGExMjBlOWM2MjIifQ=="/>
  </w:docVars>
  <w:rsids>
    <w:rsidRoot w:val="66C31992"/>
    <w:rsid w:val="66C3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2024-01-31T13:06:00Z</dcterms:created>
  <dc:creator>June</dc:creator>
  <cp:lastModifiedBy>June</cp:lastModifiedBy>
  <dcterms:modified xsi:type="dcterms:W3CDTF">2024-01-31T13:09:52Z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47D197EA83C143FBB6881ECA53F23DC4_11</vt:lpwstr>
  </property>
</Properties>
</file>