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8BAEC" w14:textId="77777777" w:rsidR="000E67D8" w:rsidRPr="000E67D8" w:rsidRDefault="000E67D8" w:rsidP="000E67D8">
      <w:pPr>
        <w:keepNext/>
        <w:keepLines/>
        <w:spacing w:before="240" w:after="0" w:line="259" w:lineRule="auto"/>
        <w:jc w:val="center"/>
        <w:outlineLvl w:val="0"/>
        <w:rPr>
          <w:rFonts w:ascii="Calibri Light" w:eastAsia="Yu Gothic Light" w:hAnsi="Calibri Light" w:cs="Times New Roman"/>
          <w:color w:val="262626"/>
          <w:sz w:val="36"/>
          <w:szCs w:val="36"/>
          <w:lang w:eastAsia="en-US"/>
        </w:rPr>
      </w:pPr>
      <w:r w:rsidRPr="000E67D8">
        <w:rPr>
          <w:rFonts w:ascii="Calibri Light" w:eastAsia="Yu Gothic Light" w:hAnsi="Calibri Light" w:cs="Times New Roman"/>
          <w:color w:val="262626"/>
          <w:sz w:val="36"/>
          <w:szCs w:val="36"/>
          <w:lang w:eastAsia="en-US"/>
        </w:rPr>
        <w:t>Supplementary Materials: Using individual barcodes to increase quantification power of Massively Parallel Reporter Assays</w:t>
      </w:r>
    </w:p>
    <w:p w14:paraId="3B87DA0F" w14:textId="77777777" w:rsidR="000E67D8" w:rsidRPr="000E67D8" w:rsidRDefault="000E67D8" w:rsidP="000E67D8">
      <w:pPr>
        <w:spacing w:line="259" w:lineRule="auto"/>
        <w:jc w:val="center"/>
        <w:rPr>
          <w:rFonts w:ascii="Calibri" w:eastAsia="Yu Mincho" w:hAnsi="Calibri" w:cs="Arial"/>
          <w:sz w:val="22"/>
          <w:szCs w:val="22"/>
          <w:lang w:eastAsia="en-US"/>
        </w:rPr>
      </w:pPr>
    </w:p>
    <w:p w14:paraId="65C5419F" w14:textId="293643FC" w:rsidR="000E67D8" w:rsidRPr="000E67D8" w:rsidRDefault="000E67D8" w:rsidP="000E67D8">
      <w:pPr>
        <w:spacing w:line="259" w:lineRule="auto"/>
        <w:jc w:val="center"/>
        <w:rPr>
          <w:rFonts w:ascii="Calibri" w:eastAsia="Yu Mincho" w:hAnsi="Calibri" w:cs="Arial"/>
          <w:sz w:val="22"/>
          <w:szCs w:val="22"/>
          <w:lang w:eastAsia="en-US"/>
        </w:rPr>
      </w:pPr>
      <w:r w:rsidRPr="000E67D8">
        <w:rPr>
          <w:rFonts w:ascii="Calibri" w:eastAsia="Yu Mincho" w:hAnsi="Calibri" w:cs="Arial"/>
          <w:sz w:val="22"/>
          <w:szCs w:val="22"/>
          <w:lang w:eastAsia="en-US"/>
        </w:rPr>
        <w:t xml:space="preserve">Pia Keukeleire, Jonathan D. Rosen, </w:t>
      </w:r>
      <w:r w:rsidR="00372D3A" w:rsidRPr="00372D3A">
        <w:rPr>
          <w:rFonts w:ascii="Calibri" w:eastAsia="Yu Mincho" w:hAnsi="Calibri" w:cs="Arial"/>
          <w:sz w:val="22"/>
          <w:szCs w:val="22"/>
          <w:lang w:eastAsia="en-US"/>
        </w:rPr>
        <w:t>Angelina Göbel-Knapp</w:t>
      </w:r>
      <w:r w:rsidR="00372D3A">
        <w:rPr>
          <w:rFonts w:ascii="Calibri" w:eastAsia="Yu Mincho" w:hAnsi="Calibri" w:cs="Arial"/>
          <w:sz w:val="22"/>
          <w:szCs w:val="22"/>
          <w:lang w:eastAsia="en-US"/>
        </w:rPr>
        <w:t xml:space="preserve">, </w:t>
      </w:r>
      <w:r w:rsidRPr="000E67D8">
        <w:rPr>
          <w:rFonts w:ascii="Calibri" w:eastAsia="Yu Mincho" w:hAnsi="Calibri" w:cs="Arial"/>
          <w:sz w:val="22"/>
          <w:szCs w:val="22"/>
          <w:lang w:eastAsia="en-US"/>
        </w:rPr>
        <w:t>Kilian Salomon, Max Schubach and Martin Kircher</w:t>
      </w:r>
    </w:p>
    <w:p w14:paraId="5B73583D" w14:textId="77777777" w:rsidR="000E67D8" w:rsidRPr="000E67D8" w:rsidRDefault="000E67D8" w:rsidP="000E67D8">
      <w:pPr>
        <w:spacing w:line="259" w:lineRule="auto"/>
        <w:rPr>
          <w:rFonts w:ascii="Calibri" w:eastAsia="Yu Mincho" w:hAnsi="Calibri" w:cs="Arial"/>
          <w:sz w:val="22"/>
          <w:szCs w:val="22"/>
          <w:lang w:eastAsia="en-US"/>
        </w:rPr>
      </w:pPr>
    </w:p>
    <w:p w14:paraId="730CF014" w14:textId="77777777" w:rsidR="000E67D8" w:rsidRPr="000E67D8" w:rsidRDefault="000E67D8" w:rsidP="000E67D8">
      <w:pPr>
        <w:spacing w:line="259" w:lineRule="auto"/>
        <w:rPr>
          <w:rFonts w:ascii="Calibri" w:eastAsia="Yu Mincho" w:hAnsi="Calibri" w:cs="Arial"/>
          <w:b/>
          <w:bCs/>
          <w:sz w:val="22"/>
          <w:szCs w:val="22"/>
          <w:lang w:eastAsia="en-US"/>
        </w:rPr>
      </w:pPr>
      <w:r w:rsidRPr="000E67D8">
        <w:rPr>
          <w:rFonts w:ascii="Calibri" w:eastAsia="Yu Mincho" w:hAnsi="Calibri" w:cs="Arial"/>
          <w:b/>
          <w:bCs/>
          <w:sz w:val="22"/>
          <w:szCs w:val="22"/>
          <w:lang w:eastAsia="en-US"/>
        </w:rPr>
        <w:t>Supplementary Figure 1</w:t>
      </w:r>
    </w:p>
    <w:p w14:paraId="526319E3" w14:textId="77777777" w:rsidR="000E67D8" w:rsidRPr="000E67D8" w:rsidRDefault="000E67D8" w:rsidP="000E67D8">
      <w:pPr>
        <w:spacing w:line="259" w:lineRule="auto"/>
        <w:rPr>
          <w:rFonts w:ascii="Calibri" w:eastAsia="Yu Mincho" w:hAnsi="Calibri" w:cs="Arial"/>
          <w:sz w:val="22"/>
          <w:szCs w:val="22"/>
          <w:lang w:eastAsia="en-US"/>
        </w:rPr>
      </w:pPr>
      <w:r w:rsidRPr="000E67D8">
        <w:rPr>
          <w:rFonts w:ascii="Calibri" w:eastAsia="Yu Mincho" w:hAnsi="Calibri" w:cs="Arial"/>
          <w:noProof/>
          <w:sz w:val="22"/>
          <w:szCs w:val="22"/>
          <w:lang w:eastAsia="en-US"/>
        </w:rPr>
        <mc:AlternateContent>
          <mc:Choice Requires="wpg">
            <w:drawing>
              <wp:anchor distT="0" distB="0" distL="114300" distR="114300" simplePos="0" relativeHeight="251659264" behindDoc="0" locked="0" layoutInCell="1" allowOverlap="1" wp14:anchorId="344AD3F4" wp14:editId="35B1F54F">
                <wp:simplePos x="0" y="0"/>
                <wp:positionH relativeFrom="margin">
                  <wp:posOffset>1905</wp:posOffset>
                </wp:positionH>
                <wp:positionV relativeFrom="paragraph">
                  <wp:posOffset>92075</wp:posOffset>
                </wp:positionV>
                <wp:extent cx="5911850" cy="2831465"/>
                <wp:effectExtent l="0" t="0" r="12700" b="6985"/>
                <wp:wrapTopAndBottom/>
                <wp:docPr id="1061862210" name="Group 35"/>
                <wp:cNvGraphicFramePr/>
                <a:graphic xmlns:a="http://schemas.openxmlformats.org/drawingml/2006/main">
                  <a:graphicData uri="http://schemas.microsoft.com/office/word/2010/wordprocessingGroup">
                    <wpg:wgp>
                      <wpg:cNvGrpSpPr/>
                      <wpg:grpSpPr>
                        <a:xfrm>
                          <a:off x="0" y="0"/>
                          <a:ext cx="5911850" cy="2831465"/>
                          <a:chOff x="0" y="-101600"/>
                          <a:chExt cx="5911850" cy="2831465"/>
                        </a:xfrm>
                      </wpg:grpSpPr>
                      <pic:pic xmlns:pic="http://schemas.openxmlformats.org/drawingml/2006/picture">
                        <pic:nvPicPr>
                          <pic:cNvPr id="986016346" name="Picture 1"/>
                          <pic:cNvPicPr>
                            <a:picLocks noChangeAspect="1"/>
                          </pic:cNvPicPr>
                        </pic:nvPicPr>
                        <pic:blipFill>
                          <a:blip r:embed="rId6">
                            <a:extLst>
                              <a:ext uri="{28A0092B-C50C-407E-A947-70E740481C1C}">
                                <a14:useLocalDpi xmlns:a14="http://schemas.microsoft.com/office/drawing/2010/main" val="0"/>
                              </a:ext>
                            </a:extLst>
                          </a:blip>
                          <a:srcRect/>
                          <a:stretch/>
                        </pic:blipFill>
                        <pic:spPr>
                          <a:xfrm>
                            <a:off x="1895475" y="-101600"/>
                            <a:ext cx="2834005" cy="2270125"/>
                          </a:xfrm>
                          <a:prstGeom prst="rect">
                            <a:avLst/>
                          </a:prstGeom>
                        </pic:spPr>
                      </pic:pic>
                      <wps:wsp>
                        <wps:cNvPr id="704992633" name="Text Box 1"/>
                        <wps:cNvSpPr txBox="1"/>
                        <wps:spPr>
                          <a:xfrm>
                            <a:off x="0" y="2324100"/>
                            <a:ext cx="5911850" cy="405765"/>
                          </a:xfrm>
                          <a:prstGeom prst="rect">
                            <a:avLst/>
                          </a:prstGeom>
                          <a:noFill/>
                          <a:ln>
                            <a:noFill/>
                          </a:ln>
                        </wps:spPr>
                        <wps:txbx>
                          <w:txbxContent>
                            <w:p w14:paraId="70754B5A" w14:textId="77777777" w:rsidR="000E67D8" w:rsidRPr="00BC7C94" w:rsidRDefault="000E67D8" w:rsidP="000E67D8">
                              <w:pPr>
                                <w:pStyle w:val="Caption3"/>
                                <w:jc w:val="both"/>
                                <w:rPr>
                                  <w:color w:val="auto"/>
                                  <w:sz w:val="22"/>
                                  <w:szCs w:val="22"/>
                                </w:rPr>
                              </w:pPr>
                              <w:r>
                                <w:rPr>
                                  <w:color w:val="auto"/>
                                </w:rPr>
                                <w:t>Supplementary Figure 1</w:t>
                              </w:r>
                              <w:r w:rsidRPr="00BC7C94">
                                <w:rPr>
                                  <w:color w:val="auto"/>
                                </w:rPr>
                                <w:t>: BCalm plotting functionality shows logratios of tested and negative control groups, as well as a threshold at a user defined percentile of the negative controls (default: 0.95).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44AD3F4" id="Group 35" o:spid="_x0000_s1026" style="position:absolute;margin-left:.15pt;margin-top:7.25pt;width:465.5pt;height:222.95pt;z-index:251659264;mso-position-horizontal-relative:margin;mso-width-relative:margin;mso-height-relative:margin" coordorigin=",-1016" coordsize="59118,28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8954;top:-1016;width:28340;height:22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">
                  <v:imagedata r:id="rId7" o:title=""/>
                </v:shape>
                <v:shapetype id="_x0000_t202" coordsize="21600,21600" o:spt="202" path="m,l,21600r21600,l21600,xe">
                  <v:stroke joinstyle="miter"/>
                  <v:path gradientshapeok="t" o:connecttype="rect"/>
                </v:shapetype>
                <v:shape id="Text Box 1" o:spid="_x0000_s1028" type="#_x0000_t202" style="position:absolute;top:23241;width:5911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" filled="f" stroked="f">
                  <v:textbox style="mso-fit-shape-to-text:t" inset="0,0,0,0">
                    <w:txbxContent>
                      <w:p w14:paraId="70754B5A" w14:textId="77777777" w:rsidR="000E67D8" w:rsidRPr="00BC7C94" w:rsidRDefault="000E67D8" w:rsidP="000E67D8">
                        <w:pPr>
                          <w:pStyle w:val="Caption3"/>
                          <w:jc w:val="both"/>
                          <w:rPr>
                            <w:color w:val="auto"/>
                            <w:sz w:val="22"/>
                            <w:szCs w:val="22"/>
                          </w:rPr>
                        </w:pPr>
                        <w:r>
                          <w:rPr>
                            <w:color w:val="auto"/>
                          </w:rPr>
                          <w:t>Supplementary Figure 1</w:t>
                        </w:r>
                        <w:r w:rsidRPr="00BC7C94">
                          <w:rPr>
                            <w:color w:val="auto"/>
                          </w:rPr>
                          <w:t>: BCalm plotting functionality shows logratios of tested and negative control groups, as well as a threshold at a user defined percentile of the negative controls (default: 0.95).</w:t>
                        </w:r>
                      </w:p>
                    </w:txbxContent>
                  </v:textbox>
                </v:shape>
                <w10:wrap type="topAndBottom" anchorx="margin"/>
              </v:group>
            </w:pict>
          </mc:Fallback>
        </mc:AlternateContent>
      </w:r>
    </w:p>
    <w:p w14:paraId="3EE50596" w14:textId="77777777" w:rsidR="000E67D8" w:rsidRPr="000E67D8" w:rsidRDefault="000E67D8" w:rsidP="000E67D8">
      <w:pPr>
        <w:spacing w:line="259" w:lineRule="auto"/>
        <w:rPr>
          <w:rFonts w:ascii="Calibri" w:eastAsia="Yu Mincho" w:hAnsi="Calibri" w:cs="Arial"/>
          <w:color w:val="262626"/>
          <w:sz w:val="22"/>
          <w:szCs w:val="22"/>
          <w:lang w:eastAsia="en-US"/>
        </w:rPr>
      </w:pPr>
      <w:r w:rsidRPr="000E67D8">
        <w:rPr>
          <w:rFonts w:ascii="Calibri" w:eastAsia="Yu Mincho" w:hAnsi="Calibri" w:cs="Arial"/>
          <w:color w:val="262626"/>
          <w:sz w:val="22"/>
          <w:szCs w:val="22"/>
          <w:lang w:eastAsia="en-US"/>
        </w:rPr>
        <w:br w:type="page"/>
      </w:r>
    </w:p>
    <w:p w14:paraId="73142973" w14:textId="77777777" w:rsidR="000E67D8" w:rsidRPr="000E67D8" w:rsidRDefault="000E67D8" w:rsidP="000E67D8">
      <w:pPr>
        <w:spacing w:line="259" w:lineRule="auto"/>
        <w:jc w:val="both"/>
        <w:rPr>
          <w:rFonts w:ascii="Calibri" w:eastAsia="Yu Mincho" w:hAnsi="Calibri" w:cs="Arial"/>
          <w:b/>
          <w:bCs/>
          <w:sz w:val="22"/>
          <w:szCs w:val="22"/>
          <w:lang w:eastAsia="en-US"/>
        </w:rPr>
      </w:pPr>
      <w:r w:rsidRPr="000E67D8">
        <w:rPr>
          <w:rFonts w:ascii="Calibri" w:eastAsia="Yu Mincho" w:hAnsi="Calibri" w:cs="Arial"/>
          <w:b/>
          <w:bCs/>
          <w:color w:val="262626"/>
          <w:sz w:val="22"/>
          <w:szCs w:val="22"/>
          <w:lang w:eastAsia="en-US"/>
        </w:rPr>
        <w:lastRenderedPageBreak/>
        <w:t xml:space="preserve">Supplementary Table 1: </w:t>
      </w:r>
      <w:r w:rsidRPr="000E67D8">
        <w:rPr>
          <w:rFonts w:ascii="Calibri" w:eastAsia="Yu Mincho" w:hAnsi="Calibri" w:cs="Arial"/>
          <w:color w:val="262626"/>
          <w:sz w:val="22"/>
          <w:szCs w:val="22"/>
          <w:lang w:eastAsia="en-US"/>
        </w:rPr>
        <w:t>Analyzing the lentiMPRA variant library with BCalm and mpralm with and without separate barcode outlier removal. While the number of significant variants increases considerably for mpralm when outliers are filtered separately, BCalm finds more significant variants in both settings.</w:t>
      </w:r>
    </w:p>
    <w:tbl>
      <w:tblPr>
        <w:tblStyle w:val="PlainTable23"/>
        <w:tblW w:w="0" w:type="auto"/>
        <w:tblLook w:val="04A0" w:firstRow="1" w:lastRow="0" w:firstColumn="1" w:lastColumn="0" w:noHBand="0" w:noVBand="1"/>
      </w:tblPr>
      <w:tblGrid>
        <w:gridCol w:w="1843"/>
        <w:gridCol w:w="1985"/>
        <w:gridCol w:w="5578"/>
      </w:tblGrid>
      <w:tr w:rsidR="000E67D8" w:rsidRPr="000E67D8" w14:paraId="56C0AB47" w14:textId="77777777" w:rsidTr="001D5EEE">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843" w:type="dxa"/>
          </w:tcPr>
          <w:p w14:paraId="67871870"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Method</w:t>
            </w:r>
          </w:p>
        </w:tc>
        <w:tc>
          <w:tcPr>
            <w:tcW w:w="1985" w:type="dxa"/>
          </w:tcPr>
          <w:p w14:paraId="44C15DAC" w14:textId="77777777" w:rsidR="000E67D8" w:rsidRPr="000E67D8" w:rsidRDefault="000E67D8" w:rsidP="000E67D8">
            <w:pPr>
              <w:spacing w:line="259" w:lineRule="auto"/>
              <w:cnfStyle w:val="100000000000" w:firstRow="1"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Outlier removal</w:t>
            </w:r>
          </w:p>
        </w:tc>
        <w:tc>
          <w:tcPr>
            <w:tcW w:w="5578" w:type="dxa"/>
          </w:tcPr>
          <w:p w14:paraId="49337948" w14:textId="77777777" w:rsidR="000E67D8" w:rsidRPr="000E67D8" w:rsidRDefault="000E67D8" w:rsidP="000E67D8">
            <w:pPr>
              <w:spacing w:line="259" w:lineRule="auto"/>
              <w:cnfStyle w:val="100000000000" w:firstRow="1"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Number of significant variants</w:t>
            </w:r>
          </w:p>
        </w:tc>
      </w:tr>
      <w:tr w:rsidR="000E67D8" w:rsidRPr="000E67D8" w14:paraId="49CD15EB" w14:textId="77777777" w:rsidTr="001D5EEE">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843" w:type="dxa"/>
          </w:tcPr>
          <w:p w14:paraId="3877A0C1"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Mpralm</w:t>
            </w:r>
          </w:p>
        </w:tc>
        <w:tc>
          <w:tcPr>
            <w:tcW w:w="1985" w:type="dxa"/>
          </w:tcPr>
          <w:p w14:paraId="605EDD69"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Yes</w:t>
            </w:r>
          </w:p>
        </w:tc>
        <w:tc>
          <w:tcPr>
            <w:tcW w:w="5578" w:type="dxa"/>
          </w:tcPr>
          <w:p w14:paraId="3260E20F"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2780</w:t>
            </w:r>
          </w:p>
        </w:tc>
      </w:tr>
      <w:tr w:rsidR="000E67D8" w:rsidRPr="000E67D8" w14:paraId="48742B77" w14:textId="77777777" w:rsidTr="001D5EEE">
        <w:trPr>
          <w:trHeight w:val="561"/>
        </w:trPr>
        <w:tc>
          <w:tcPr>
            <w:cnfStyle w:val="001000000000" w:firstRow="0" w:lastRow="0" w:firstColumn="1" w:lastColumn="0" w:oddVBand="0" w:evenVBand="0" w:oddHBand="0" w:evenHBand="0" w:firstRowFirstColumn="0" w:firstRowLastColumn="0" w:lastRowFirstColumn="0" w:lastRowLastColumn="0"/>
            <w:tcW w:w="1843" w:type="dxa"/>
          </w:tcPr>
          <w:p w14:paraId="5BCEA240"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BCalm</w:t>
            </w:r>
          </w:p>
        </w:tc>
        <w:tc>
          <w:tcPr>
            <w:tcW w:w="1985" w:type="dxa"/>
          </w:tcPr>
          <w:p w14:paraId="21334ED6"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Yes</w:t>
            </w:r>
          </w:p>
        </w:tc>
        <w:tc>
          <w:tcPr>
            <w:tcW w:w="5578" w:type="dxa"/>
          </w:tcPr>
          <w:p w14:paraId="48643C90"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3856</w:t>
            </w:r>
          </w:p>
        </w:tc>
      </w:tr>
      <w:tr w:rsidR="000E67D8" w:rsidRPr="000E67D8" w14:paraId="77D89536" w14:textId="77777777" w:rsidTr="001D5EEE">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843" w:type="dxa"/>
          </w:tcPr>
          <w:p w14:paraId="2BB45530"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Mpralm</w:t>
            </w:r>
          </w:p>
        </w:tc>
        <w:tc>
          <w:tcPr>
            <w:tcW w:w="1985" w:type="dxa"/>
          </w:tcPr>
          <w:p w14:paraId="4034EDED"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No</w:t>
            </w:r>
          </w:p>
        </w:tc>
        <w:tc>
          <w:tcPr>
            <w:tcW w:w="5578" w:type="dxa"/>
          </w:tcPr>
          <w:p w14:paraId="49986E9F"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3289</w:t>
            </w:r>
          </w:p>
        </w:tc>
      </w:tr>
      <w:tr w:rsidR="000E67D8" w:rsidRPr="000E67D8" w14:paraId="3630225C" w14:textId="77777777" w:rsidTr="001D5EEE">
        <w:trPr>
          <w:trHeight w:val="561"/>
        </w:trPr>
        <w:tc>
          <w:tcPr>
            <w:cnfStyle w:val="001000000000" w:firstRow="0" w:lastRow="0" w:firstColumn="1" w:lastColumn="0" w:oddVBand="0" w:evenVBand="0" w:oddHBand="0" w:evenHBand="0" w:firstRowFirstColumn="0" w:firstRowLastColumn="0" w:lastRowFirstColumn="0" w:lastRowLastColumn="0"/>
            <w:tcW w:w="1843" w:type="dxa"/>
          </w:tcPr>
          <w:p w14:paraId="4AE13573"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BCalm</w:t>
            </w:r>
          </w:p>
        </w:tc>
        <w:tc>
          <w:tcPr>
            <w:tcW w:w="1985" w:type="dxa"/>
          </w:tcPr>
          <w:p w14:paraId="3CCC47EE"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No</w:t>
            </w:r>
          </w:p>
        </w:tc>
        <w:tc>
          <w:tcPr>
            <w:tcW w:w="5578" w:type="dxa"/>
          </w:tcPr>
          <w:p w14:paraId="03F0566C"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3328</w:t>
            </w:r>
          </w:p>
        </w:tc>
      </w:tr>
    </w:tbl>
    <w:p w14:paraId="6FA2F4F1" w14:textId="77777777" w:rsidR="000E67D8" w:rsidRPr="000E67D8" w:rsidRDefault="000E67D8" w:rsidP="000E67D8">
      <w:pPr>
        <w:spacing w:line="259" w:lineRule="auto"/>
        <w:rPr>
          <w:rFonts w:ascii="Calibri" w:eastAsia="Yu Mincho" w:hAnsi="Calibri" w:cs="Arial"/>
          <w:color w:val="262626"/>
          <w:sz w:val="22"/>
          <w:szCs w:val="22"/>
          <w:lang w:eastAsia="en-US"/>
        </w:rPr>
      </w:pPr>
    </w:p>
    <w:p w14:paraId="599BB35E" w14:textId="77777777" w:rsidR="000E67D8" w:rsidRPr="000E67D8" w:rsidRDefault="000E67D8" w:rsidP="000E67D8">
      <w:pPr>
        <w:spacing w:line="259" w:lineRule="auto"/>
        <w:rPr>
          <w:rFonts w:ascii="Calibri" w:eastAsia="Yu Mincho" w:hAnsi="Calibri" w:cs="Arial"/>
          <w:color w:val="262626"/>
          <w:sz w:val="22"/>
          <w:szCs w:val="22"/>
          <w:lang w:eastAsia="en-US"/>
        </w:rPr>
      </w:pPr>
    </w:p>
    <w:p w14:paraId="453CF3B1" w14:textId="77777777" w:rsidR="000E67D8" w:rsidRPr="000E67D8" w:rsidRDefault="000E67D8" w:rsidP="000E67D8">
      <w:pPr>
        <w:spacing w:line="259" w:lineRule="auto"/>
        <w:jc w:val="both"/>
        <w:rPr>
          <w:rFonts w:ascii="Calibri" w:eastAsia="Yu Mincho" w:hAnsi="Calibri" w:cs="Arial"/>
          <w:sz w:val="22"/>
          <w:szCs w:val="22"/>
          <w:lang w:eastAsia="en-US"/>
        </w:rPr>
      </w:pPr>
      <w:r w:rsidRPr="000E67D8">
        <w:rPr>
          <w:rFonts w:ascii="Calibri" w:eastAsia="Yu Mincho" w:hAnsi="Calibri" w:cs="Arial"/>
          <w:b/>
          <w:bCs/>
          <w:color w:val="262626"/>
          <w:sz w:val="22"/>
          <w:szCs w:val="22"/>
          <w:lang w:eastAsia="en-US"/>
        </w:rPr>
        <w:t>Supplementary Table 2</w:t>
      </w:r>
      <w:r w:rsidRPr="000E67D8">
        <w:rPr>
          <w:rFonts w:ascii="Calibri" w:eastAsia="Yu Mincho" w:hAnsi="Calibri" w:cs="Arial"/>
          <w:color w:val="262626"/>
          <w:sz w:val="22"/>
          <w:szCs w:val="22"/>
          <w:lang w:eastAsia="en-US"/>
        </w:rPr>
        <w:t xml:space="preserve">: </w:t>
      </w:r>
      <w:r w:rsidRPr="000E67D8">
        <w:rPr>
          <w:rFonts w:ascii="Calibri" w:eastAsia="Yu Mincho" w:hAnsi="Calibri" w:cs="Arial"/>
          <w:sz w:val="22"/>
          <w:szCs w:val="22"/>
          <w:lang w:eastAsia="en-US"/>
        </w:rPr>
        <w:t xml:space="preserve">Computational requirements as measured by </w:t>
      </w:r>
      <w:r w:rsidRPr="000E67D8">
        <w:rPr>
          <w:rFonts w:ascii="Calibri" w:eastAsia="Yu Mincho" w:hAnsi="Calibri" w:cs="Arial"/>
          <w:color w:val="262626"/>
          <w:sz w:val="22"/>
          <w:szCs w:val="22"/>
          <w:lang w:eastAsia="en-US"/>
        </w:rPr>
        <w:t>runtime for each method on a barcode input of 5</w:t>
      </w:r>
      <w:r w:rsidRPr="000E67D8">
        <w:rPr>
          <w:rFonts w:ascii="Calibri" w:eastAsia="Yu Mincho" w:hAnsi="Calibri" w:cs="Arial"/>
          <w:sz w:val="22"/>
          <w:szCs w:val="22"/>
          <w:lang w:eastAsia="en-US"/>
        </w:rPr>
        <w:t>,</w:t>
      </w:r>
      <w:r w:rsidRPr="000E67D8">
        <w:rPr>
          <w:rFonts w:ascii="Calibri" w:eastAsia="Yu Mincho" w:hAnsi="Calibri" w:cs="Arial"/>
          <w:color w:val="262626"/>
          <w:sz w:val="22"/>
          <w:szCs w:val="22"/>
          <w:lang w:eastAsia="en-US"/>
        </w:rPr>
        <w:t>000 simulated variants.</w:t>
      </w:r>
      <w:r w:rsidRPr="000E67D8">
        <w:rPr>
          <w:rFonts w:ascii="Calibri" w:eastAsia="Yu Mincho" w:hAnsi="Calibri" w:cs="Arial"/>
          <w:sz w:val="22"/>
          <w:szCs w:val="22"/>
          <w:lang w:eastAsia="en-US"/>
        </w:rPr>
        <w:t xml:space="preserve"> Resources were measured using R and SLURM’s “seff” command using 2 cores in a SLURM HPC environment.</w:t>
      </w:r>
    </w:p>
    <w:tbl>
      <w:tblPr>
        <w:tblStyle w:val="PlainTable23"/>
        <w:tblW w:w="0" w:type="auto"/>
        <w:tblLook w:val="04A0" w:firstRow="1" w:lastRow="0" w:firstColumn="1" w:lastColumn="0" w:noHBand="0" w:noVBand="1"/>
      </w:tblPr>
      <w:tblGrid>
        <w:gridCol w:w="2279"/>
        <w:gridCol w:w="2694"/>
        <w:gridCol w:w="2287"/>
        <w:gridCol w:w="2146"/>
      </w:tblGrid>
      <w:tr w:rsidR="000E67D8" w:rsidRPr="000E67D8" w14:paraId="6790E958" w14:textId="77777777" w:rsidTr="001D5EEE">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279" w:type="dxa"/>
          </w:tcPr>
          <w:p w14:paraId="4E5D9F46"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Data set</w:t>
            </w:r>
          </w:p>
        </w:tc>
        <w:tc>
          <w:tcPr>
            <w:tcW w:w="2694" w:type="dxa"/>
          </w:tcPr>
          <w:p w14:paraId="78B40F53" w14:textId="77777777" w:rsidR="000E67D8" w:rsidRPr="000E67D8" w:rsidRDefault="000E67D8" w:rsidP="000E67D8">
            <w:pPr>
              <w:spacing w:line="259" w:lineRule="auto"/>
              <w:cnfStyle w:val="100000000000" w:firstRow="1"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Method</w:t>
            </w:r>
          </w:p>
        </w:tc>
        <w:tc>
          <w:tcPr>
            <w:tcW w:w="2287" w:type="dxa"/>
          </w:tcPr>
          <w:p w14:paraId="2EBCED9F" w14:textId="77777777" w:rsidR="000E67D8" w:rsidRPr="000E67D8" w:rsidRDefault="000E67D8" w:rsidP="000E67D8">
            <w:pPr>
              <w:spacing w:line="259" w:lineRule="auto"/>
              <w:cnfStyle w:val="100000000000" w:firstRow="1"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Runtime</w:t>
            </w:r>
          </w:p>
        </w:tc>
        <w:tc>
          <w:tcPr>
            <w:tcW w:w="2146" w:type="dxa"/>
          </w:tcPr>
          <w:p w14:paraId="20F4BA04" w14:textId="77777777" w:rsidR="000E67D8" w:rsidRPr="000E67D8" w:rsidRDefault="000E67D8" w:rsidP="000E67D8">
            <w:pPr>
              <w:spacing w:line="259" w:lineRule="auto"/>
              <w:cnfStyle w:val="100000000000" w:firstRow="1"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 xml:space="preserve">Memory </w:t>
            </w:r>
          </w:p>
        </w:tc>
      </w:tr>
      <w:tr w:rsidR="000E67D8" w:rsidRPr="000E67D8" w14:paraId="657E5334" w14:textId="77777777" w:rsidTr="001D5EEE">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279" w:type="dxa"/>
          </w:tcPr>
          <w:p w14:paraId="3D54B028"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Simulated</w:t>
            </w:r>
          </w:p>
        </w:tc>
        <w:tc>
          <w:tcPr>
            <w:tcW w:w="2694" w:type="dxa"/>
          </w:tcPr>
          <w:p w14:paraId="74F6CA8A"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MPRAnalyze aggregated</w:t>
            </w:r>
          </w:p>
        </w:tc>
        <w:tc>
          <w:tcPr>
            <w:tcW w:w="2287" w:type="dxa"/>
          </w:tcPr>
          <w:p w14:paraId="3AC5126F"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9.03 minutes</w:t>
            </w:r>
          </w:p>
        </w:tc>
        <w:tc>
          <w:tcPr>
            <w:tcW w:w="2146" w:type="dxa"/>
          </w:tcPr>
          <w:p w14:paraId="3561015E"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897MB</w:t>
            </w:r>
          </w:p>
        </w:tc>
      </w:tr>
      <w:tr w:rsidR="000E67D8" w:rsidRPr="000E67D8" w14:paraId="1DF0B877" w14:textId="77777777" w:rsidTr="001D5EEE">
        <w:trPr>
          <w:trHeight w:val="549"/>
        </w:trPr>
        <w:tc>
          <w:tcPr>
            <w:cnfStyle w:val="001000000000" w:firstRow="0" w:lastRow="0" w:firstColumn="1" w:lastColumn="0" w:oddVBand="0" w:evenVBand="0" w:oddHBand="0" w:evenHBand="0" w:firstRowFirstColumn="0" w:firstRowLastColumn="0" w:lastRowFirstColumn="0" w:lastRowLastColumn="0"/>
            <w:tcW w:w="2279" w:type="dxa"/>
          </w:tcPr>
          <w:p w14:paraId="3A4AECD9"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Simulated</w:t>
            </w:r>
          </w:p>
        </w:tc>
        <w:tc>
          <w:tcPr>
            <w:tcW w:w="2694" w:type="dxa"/>
          </w:tcPr>
          <w:p w14:paraId="676D1D71"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MPRAnalyze barcodes</w:t>
            </w:r>
          </w:p>
        </w:tc>
        <w:tc>
          <w:tcPr>
            <w:tcW w:w="2287" w:type="dxa"/>
          </w:tcPr>
          <w:p w14:paraId="600F655F"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487.59 minutes</w:t>
            </w:r>
          </w:p>
        </w:tc>
        <w:tc>
          <w:tcPr>
            <w:tcW w:w="2146" w:type="dxa"/>
          </w:tcPr>
          <w:p w14:paraId="49B0C7E0"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1.76GB</w:t>
            </w:r>
          </w:p>
        </w:tc>
      </w:tr>
      <w:tr w:rsidR="000E67D8" w:rsidRPr="000E67D8" w14:paraId="2762EC9E" w14:textId="77777777" w:rsidTr="001D5EEE">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279" w:type="dxa"/>
          </w:tcPr>
          <w:p w14:paraId="36E169C6"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Simulated</w:t>
            </w:r>
          </w:p>
        </w:tc>
        <w:tc>
          <w:tcPr>
            <w:tcW w:w="2694" w:type="dxa"/>
          </w:tcPr>
          <w:p w14:paraId="00A3A1C8"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Mpralm</w:t>
            </w:r>
          </w:p>
        </w:tc>
        <w:tc>
          <w:tcPr>
            <w:tcW w:w="2287" w:type="dxa"/>
          </w:tcPr>
          <w:p w14:paraId="208228C2"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highlight w:val="yellow"/>
              </w:rPr>
            </w:pPr>
            <w:r w:rsidRPr="000E67D8">
              <w:rPr>
                <w:rFonts w:ascii="Calibri" w:eastAsia="Yu Mincho" w:hAnsi="Calibri" w:cs="Arial"/>
              </w:rPr>
              <w:t>0.07 minutes</w:t>
            </w:r>
          </w:p>
        </w:tc>
        <w:tc>
          <w:tcPr>
            <w:tcW w:w="2146" w:type="dxa"/>
          </w:tcPr>
          <w:p w14:paraId="3C626FAC"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96KB</w:t>
            </w:r>
          </w:p>
        </w:tc>
      </w:tr>
      <w:tr w:rsidR="000E67D8" w:rsidRPr="000E67D8" w14:paraId="21015D09" w14:textId="77777777" w:rsidTr="001D5EEE">
        <w:trPr>
          <w:trHeight w:val="534"/>
        </w:trPr>
        <w:tc>
          <w:tcPr>
            <w:cnfStyle w:val="001000000000" w:firstRow="0" w:lastRow="0" w:firstColumn="1" w:lastColumn="0" w:oddVBand="0" w:evenVBand="0" w:oddHBand="0" w:evenHBand="0" w:firstRowFirstColumn="0" w:firstRowLastColumn="0" w:lastRowFirstColumn="0" w:lastRowLastColumn="0"/>
            <w:tcW w:w="2279" w:type="dxa"/>
          </w:tcPr>
          <w:p w14:paraId="191C445D"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Simulated</w:t>
            </w:r>
          </w:p>
        </w:tc>
        <w:tc>
          <w:tcPr>
            <w:tcW w:w="2694" w:type="dxa"/>
          </w:tcPr>
          <w:p w14:paraId="6C776AE4"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BCalm</w:t>
            </w:r>
          </w:p>
        </w:tc>
        <w:tc>
          <w:tcPr>
            <w:tcW w:w="2287" w:type="dxa"/>
          </w:tcPr>
          <w:p w14:paraId="3C4C9521"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1.47 minutes</w:t>
            </w:r>
          </w:p>
        </w:tc>
        <w:tc>
          <w:tcPr>
            <w:tcW w:w="2146" w:type="dxa"/>
          </w:tcPr>
          <w:p w14:paraId="6101E6D5"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1.85GB</w:t>
            </w:r>
          </w:p>
        </w:tc>
      </w:tr>
      <w:tr w:rsidR="000E67D8" w:rsidRPr="000E67D8" w14:paraId="39175CBE" w14:textId="77777777" w:rsidTr="001D5EEE">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279" w:type="dxa"/>
          </w:tcPr>
          <w:p w14:paraId="4C5AEC13"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HepG2 lentiMPRA</w:t>
            </w:r>
          </w:p>
        </w:tc>
        <w:tc>
          <w:tcPr>
            <w:tcW w:w="2694" w:type="dxa"/>
          </w:tcPr>
          <w:p w14:paraId="571F6B85"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Mpralm</w:t>
            </w:r>
          </w:p>
        </w:tc>
        <w:tc>
          <w:tcPr>
            <w:tcW w:w="2287" w:type="dxa"/>
          </w:tcPr>
          <w:p w14:paraId="6B6CA641"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1.29 minutes</w:t>
            </w:r>
          </w:p>
        </w:tc>
        <w:tc>
          <w:tcPr>
            <w:tcW w:w="2146" w:type="dxa"/>
          </w:tcPr>
          <w:p w14:paraId="4232FCC1" w14:textId="77777777" w:rsidR="000E67D8" w:rsidRPr="000E67D8" w:rsidRDefault="000E67D8" w:rsidP="000E67D8">
            <w:pPr>
              <w:spacing w:line="259"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Arial"/>
              </w:rPr>
            </w:pPr>
            <w:r w:rsidRPr="000E67D8">
              <w:rPr>
                <w:rFonts w:ascii="Calibri" w:eastAsia="Yu Mincho" w:hAnsi="Calibri" w:cs="Arial"/>
              </w:rPr>
              <w:t>5.7GB</w:t>
            </w:r>
          </w:p>
        </w:tc>
      </w:tr>
      <w:tr w:rsidR="000E67D8" w:rsidRPr="000E67D8" w14:paraId="397FA66D" w14:textId="77777777" w:rsidTr="001D5EEE">
        <w:trPr>
          <w:trHeight w:val="534"/>
        </w:trPr>
        <w:tc>
          <w:tcPr>
            <w:cnfStyle w:val="001000000000" w:firstRow="0" w:lastRow="0" w:firstColumn="1" w:lastColumn="0" w:oddVBand="0" w:evenVBand="0" w:oddHBand="0" w:evenHBand="0" w:firstRowFirstColumn="0" w:firstRowLastColumn="0" w:lastRowFirstColumn="0" w:lastRowLastColumn="0"/>
            <w:tcW w:w="2279" w:type="dxa"/>
          </w:tcPr>
          <w:p w14:paraId="504DBCB0" w14:textId="77777777" w:rsidR="000E67D8" w:rsidRPr="000E67D8" w:rsidRDefault="000E67D8" w:rsidP="000E67D8">
            <w:pPr>
              <w:spacing w:line="259" w:lineRule="auto"/>
              <w:rPr>
                <w:rFonts w:ascii="Calibri" w:eastAsia="Yu Mincho" w:hAnsi="Calibri" w:cs="Arial"/>
              </w:rPr>
            </w:pPr>
            <w:r w:rsidRPr="000E67D8">
              <w:rPr>
                <w:rFonts w:ascii="Calibri" w:eastAsia="Yu Mincho" w:hAnsi="Calibri" w:cs="Arial"/>
              </w:rPr>
              <w:t>HepG2 lentiMPRA</w:t>
            </w:r>
          </w:p>
        </w:tc>
        <w:tc>
          <w:tcPr>
            <w:tcW w:w="2694" w:type="dxa"/>
          </w:tcPr>
          <w:p w14:paraId="514C99B5"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BCalm</w:t>
            </w:r>
          </w:p>
        </w:tc>
        <w:tc>
          <w:tcPr>
            <w:tcW w:w="2287" w:type="dxa"/>
          </w:tcPr>
          <w:p w14:paraId="02B19291"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10.33 minutes</w:t>
            </w:r>
          </w:p>
        </w:tc>
        <w:tc>
          <w:tcPr>
            <w:tcW w:w="2146" w:type="dxa"/>
          </w:tcPr>
          <w:p w14:paraId="71508809" w14:textId="77777777" w:rsidR="000E67D8" w:rsidRPr="000E67D8" w:rsidRDefault="000E67D8" w:rsidP="000E67D8">
            <w:pPr>
              <w:spacing w:line="259"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Arial"/>
              </w:rPr>
            </w:pPr>
            <w:r w:rsidRPr="000E67D8">
              <w:rPr>
                <w:rFonts w:ascii="Calibri" w:eastAsia="Yu Mincho" w:hAnsi="Calibri" w:cs="Arial"/>
              </w:rPr>
              <w:t>9.7GB</w:t>
            </w:r>
          </w:p>
        </w:tc>
      </w:tr>
    </w:tbl>
    <w:p w14:paraId="71207664" w14:textId="77777777" w:rsidR="000E67D8" w:rsidRPr="000E67D8" w:rsidRDefault="000E67D8" w:rsidP="000E67D8">
      <w:pPr>
        <w:spacing w:line="259" w:lineRule="auto"/>
        <w:rPr>
          <w:rFonts w:ascii="Calibri" w:eastAsia="Yu Mincho" w:hAnsi="Calibri" w:cs="Arial"/>
          <w:sz w:val="22"/>
          <w:szCs w:val="22"/>
          <w:lang w:eastAsia="en-US"/>
        </w:rPr>
      </w:pPr>
      <w:r w:rsidRPr="000E67D8">
        <w:rPr>
          <w:rFonts w:ascii="Calibri" w:eastAsia="Yu Mincho" w:hAnsi="Calibri" w:cs="Arial"/>
          <w:sz w:val="22"/>
          <w:szCs w:val="22"/>
          <w:lang w:eastAsia="en-US"/>
        </w:rPr>
        <w:t xml:space="preserve"> </w:t>
      </w:r>
    </w:p>
    <w:p w14:paraId="056ACF85" w14:textId="77777777" w:rsidR="000E67D8" w:rsidRPr="000E67D8" w:rsidRDefault="000E67D8" w:rsidP="000E67D8">
      <w:pPr>
        <w:spacing w:line="259" w:lineRule="auto"/>
        <w:rPr>
          <w:rFonts w:ascii="Calibri" w:eastAsia="Yu Mincho" w:hAnsi="Calibri" w:cs="Arial"/>
          <w:sz w:val="22"/>
          <w:szCs w:val="22"/>
          <w:lang w:eastAsia="en-US"/>
        </w:rPr>
      </w:pPr>
      <w:r w:rsidRPr="000E67D8">
        <w:rPr>
          <w:rFonts w:ascii="Calibri" w:eastAsia="Yu Mincho" w:hAnsi="Calibri" w:cs="Arial"/>
          <w:b/>
          <w:bCs/>
          <w:color w:val="262626"/>
          <w:sz w:val="22"/>
          <w:szCs w:val="22"/>
          <w:lang w:eastAsia="en-US"/>
        </w:rPr>
        <w:t>Supplementary Table 3:</w:t>
      </w:r>
      <w:r w:rsidRPr="000E67D8">
        <w:rPr>
          <w:rFonts w:ascii="Calibri" w:eastAsia="Yu Mincho" w:hAnsi="Calibri" w:cs="Arial"/>
          <w:sz w:val="22"/>
          <w:szCs w:val="22"/>
          <w:lang w:eastAsia="en-US"/>
        </w:rPr>
        <w:t xml:space="preserve"> Comparison of the methods using the properties statistical power, robustness to outlier, speed, Type I error (i.e. false positives), Type II error (i.e. false negatives), and the statistical model used to fit the data.</w:t>
      </w:r>
    </w:p>
    <w:tbl>
      <w:tblPr>
        <w:tblStyle w:val="PlainTable23"/>
        <w:tblW w:w="0" w:type="dxa"/>
        <w:tblLook w:val="04A0" w:firstRow="1" w:lastRow="0" w:firstColumn="1" w:lastColumn="0" w:noHBand="0" w:noVBand="1"/>
      </w:tblPr>
      <w:tblGrid>
        <w:gridCol w:w="2121"/>
        <w:gridCol w:w="2903"/>
        <w:gridCol w:w="1349"/>
        <w:gridCol w:w="1349"/>
      </w:tblGrid>
      <w:tr w:rsidR="000E67D8" w:rsidRPr="000E67D8" w14:paraId="34088D72" w14:textId="77777777" w:rsidTr="001D5EEE">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0" w:type="auto"/>
            <w:hideMark/>
          </w:tcPr>
          <w:p w14:paraId="6DA7D816" w14:textId="77777777" w:rsidR="000E67D8" w:rsidRPr="000E67D8" w:rsidRDefault="000E67D8" w:rsidP="000E67D8">
            <w:pPr>
              <w:spacing w:line="278" w:lineRule="auto"/>
              <w:rPr>
                <w:rFonts w:ascii="Calibri" w:eastAsia="Yu Mincho" w:hAnsi="Calibri" w:cs="Calibri"/>
              </w:rPr>
            </w:pPr>
          </w:p>
        </w:tc>
        <w:tc>
          <w:tcPr>
            <w:tcW w:w="0" w:type="auto"/>
            <w:hideMark/>
          </w:tcPr>
          <w:p w14:paraId="5B19BBBA" w14:textId="77777777" w:rsidR="000E67D8" w:rsidRPr="000E67D8" w:rsidRDefault="000E67D8" w:rsidP="000E67D8">
            <w:pPr>
              <w:spacing w:line="278" w:lineRule="auto"/>
              <w:cnfStyle w:val="100000000000" w:firstRow="1"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MPRAnalyze</w:t>
            </w:r>
          </w:p>
        </w:tc>
        <w:tc>
          <w:tcPr>
            <w:tcW w:w="0" w:type="auto"/>
            <w:hideMark/>
          </w:tcPr>
          <w:p w14:paraId="0543B29A" w14:textId="77777777" w:rsidR="000E67D8" w:rsidRPr="000E67D8" w:rsidRDefault="000E67D8" w:rsidP="000E67D8">
            <w:pPr>
              <w:spacing w:line="278" w:lineRule="auto"/>
              <w:cnfStyle w:val="100000000000" w:firstRow="1"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mpralm</w:t>
            </w:r>
          </w:p>
        </w:tc>
        <w:tc>
          <w:tcPr>
            <w:tcW w:w="0" w:type="auto"/>
            <w:hideMark/>
          </w:tcPr>
          <w:p w14:paraId="1127843B" w14:textId="77777777" w:rsidR="000E67D8" w:rsidRPr="000E67D8" w:rsidRDefault="000E67D8" w:rsidP="000E67D8">
            <w:pPr>
              <w:spacing w:line="278" w:lineRule="auto"/>
              <w:cnfStyle w:val="100000000000" w:firstRow="1"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BCalm</w:t>
            </w:r>
          </w:p>
        </w:tc>
      </w:tr>
      <w:tr w:rsidR="000E67D8" w:rsidRPr="000E67D8" w14:paraId="0F494291" w14:textId="77777777" w:rsidTr="001D5EE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727293A" w14:textId="77777777" w:rsidR="000E67D8" w:rsidRPr="000E67D8" w:rsidRDefault="000E67D8" w:rsidP="000E67D8">
            <w:pPr>
              <w:spacing w:line="278" w:lineRule="auto"/>
              <w:rPr>
                <w:rFonts w:ascii="Calibri" w:eastAsia="Yu Mincho" w:hAnsi="Calibri" w:cs="Calibri"/>
              </w:rPr>
            </w:pPr>
            <w:r w:rsidRPr="000E67D8">
              <w:rPr>
                <w:rFonts w:ascii="Calibri" w:eastAsia="Yu Mincho" w:hAnsi="Calibri" w:cs="Calibri"/>
              </w:rPr>
              <w:t>statistical power</w:t>
            </w:r>
          </w:p>
        </w:tc>
        <w:tc>
          <w:tcPr>
            <w:tcW w:w="0" w:type="auto"/>
            <w:hideMark/>
          </w:tcPr>
          <w:p w14:paraId="4465759B" w14:textId="77777777" w:rsidR="000E67D8" w:rsidRPr="000E67D8" w:rsidRDefault="000E67D8" w:rsidP="000E67D8">
            <w:pPr>
              <w:spacing w:line="278"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Calibri"/>
              </w:rPr>
            </w:pPr>
            <w:r w:rsidRPr="000E67D8">
              <w:rPr>
                <w:rFonts w:ascii="Calibri" w:eastAsia="Yu Mincho" w:hAnsi="Calibri" w:cs="Calibri"/>
              </w:rPr>
              <w:t>high</w:t>
            </w:r>
          </w:p>
        </w:tc>
        <w:tc>
          <w:tcPr>
            <w:tcW w:w="0" w:type="auto"/>
            <w:hideMark/>
          </w:tcPr>
          <w:p w14:paraId="035D857E" w14:textId="77777777" w:rsidR="000E67D8" w:rsidRPr="000E67D8" w:rsidRDefault="000E67D8" w:rsidP="000E67D8">
            <w:pPr>
              <w:spacing w:line="278"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Calibri"/>
              </w:rPr>
            </w:pPr>
            <w:r w:rsidRPr="000E67D8">
              <w:rPr>
                <w:rFonts w:ascii="Calibri" w:eastAsia="Yu Mincho" w:hAnsi="Calibri" w:cs="Calibri"/>
              </w:rPr>
              <w:t>middle</w:t>
            </w:r>
          </w:p>
        </w:tc>
        <w:tc>
          <w:tcPr>
            <w:tcW w:w="0" w:type="auto"/>
            <w:hideMark/>
          </w:tcPr>
          <w:p w14:paraId="35D6DF82" w14:textId="77777777" w:rsidR="000E67D8" w:rsidRPr="000E67D8" w:rsidRDefault="000E67D8" w:rsidP="000E67D8">
            <w:pPr>
              <w:spacing w:line="278"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Calibri"/>
              </w:rPr>
            </w:pPr>
            <w:r w:rsidRPr="000E67D8">
              <w:rPr>
                <w:rFonts w:ascii="Calibri" w:eastAsia="Yu Mincho" w:hAnsi="Calibri" w:cs="Calibri"/>
              </w:rPr>
              <w:t>high</w:t>
            </w:r>
          </w:p>
        </w:tc>
      </w:tr>
      <w:tr w:rsidR="000E67D8" w:rsidRPr="000E67D8" w14:paraId="62D7F698" w14:textId="77777777" w:rsidTr="001D5EEE">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88B5AF8" w14:textId="77777777" w:rsidR="000E67D8" w:rsidRPr="000E67D8" w:rsidRDefault="000E67D8" w:rsidP="000E67D8">
            <w:pPr>
              <w:spacing w:line="278" w:lineRule="auto"/>
              <w:rPr>
                <w:rFonts w:ascii="Calibri" w:eastAsia="Yu Mincho" w:hAnsi="Calibri" w:cs="Calibri"/>
              </w:rPr>
            </w:pPr>
            <w:r w:rsidRPr="000E67D8">
              <w:rPr>
                <w:rFonts w:ascii="Calibri" w:eastAsia="Yu Mincho" w:hAnsi="Calibri" w:cs="Calibri"/>
              </w:rPr>
              <w:t>robustness to outlier</w:t>
            </w:r>
          </w:p>
        </w:tc>
        <w:tc>
          <w:tcPr>
            <w:tcW w:w="0" w:type="auto"/>
            <w:hideMark/>
          </w:tcPr>
          <w:p w14:paraId="652D8899" w14:textId="77777777" w:rsidR="000E67D8" w:rsidRPr="000E67D8" w:rsidRDefault="000E67D8" w:rsidP="000E67D8">
            <w:pPr>
              <w:spacing w:line="278"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high</w:t>
            </w:r>
          </w:p>
        </w:tc>
        <w:tc>
          <w:tcPr>
            <w:tcW w:w="0" w:type="auto"/>
            <w:hideMark/>
          </w:tcPr>
          <w:p w14:paraId="1EDE51BE" w14:textId="77777777" w:rsidR="000E67D8" w:rsidRPr="000E67D8" w:rsidRDefault="000E67D8" w:rsidP="000E67D8">
            <w:pPr>
              <w:spacing w:line="278"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low</w:t>
            </w:r>
          </w:p>
        </w:tc>
        <w:tc>
          <w:tcPr>
            <w:tcW w:w="0" w:type="auto"/>
            <w:hideMark/>
          </w:tcPr>
          <w:p w14:paraId="51F298AD" w14:textId="77777777" w:rsidR="000E67D8" w:rsidRPr="000E67D8" w:rsidRDefault="000E67D8" w:rsidP="000E67D8">
            <w:pPr>
              <w:spacing w:line="278"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high</w:t>
            </w:r>
          </w:p>
        </w:tc>
      </w:tr>
      <w:tr w:rsidR="000E67D8" w:rsidRPr="000E67D8" w14:paraId="3ED7C40C" w14:textId="77777777" w:rsidTr="001D5EE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21C0594" w14:textId="77777777" w:rsidR="000E67D8" w:rsidRPr="000E67D8" w:rsidRDefault="000E67D8" w:rsidP="000E67D8">
            <w:pPr>
              <w:spacing w:line="278" w:lineRule="auto"/>
              <w:rPr>
                <w:rFonts w:ascii="Calibri" w:eastAsia="Yu Mincho" w:hAnsi="Calibri" w:cs="Calibri"/>
              </w:rPr>
            </w:pPr>
            <w:r w:rsidRPr="000E67D8">
              <w:rPr>
                <w:rFonts w:ascii="Calibri" w:eastAsia="Yu Mincho" w:hAnsi="Calibri" w:cs="Calibri"/>
              </w:rPr>
              <w:t xml:space="preserve">speed </w:t>
            </w:r>
          </w:p>
        </w:tc>
        <w:tc>
          <w:tcPr>
            <w:tcW w:w="0" w:type="auto"/>
            <w:hideMark/>
          </w:tcPr>
          <w:p w14:paraId="580EC8DE" w14:textId="77777777" w:rsidR="000E67D8" w:rsidRPr="000E67D8" w:rsidRDefault="000E67D8" w:rsidP="000E67D8">
            <w:pPr>
              <w:spacing w:line="278"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Calibri"/>
              </w:rPr>
            </w:pPr>
            <w:r w:rsidRPr="000E67D8">
              <w:rPr>
                <w:rFonts w:ascii="Calibri" w:eastAsia="Yu Mincho" w:hAnsi="Calibri" w:cs="Calibri"/>
              </w:rPr>
              <w:t>low</w:t>
            </w:r>
          </w:p>
        </w:tc>
        <w:tc>
          <w:tcPr>
            <w:tcW w:w="0" w:type="auto"/>
            <w:hideMark/>
          </w:tcPr>
          <w:p w14:paraId="4A3CDF23" w14:textId="77777777" w:rsidR="000E67D8" w:rsidRPr="000E67D8" w:rsidRDefault="000E67D8" w:rsidP="000E67D8">
            <w:pPr>
              <w:spacing w:line="278"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Calibri"/>
              </w:rPr>
            </w:pPr>
            <w:r w:rsidRPr="000E67D8">
              <w:rPr>
                <w:rFonts w:ascii="Calibri" w:eastAsia="Yu Mincho" w:hAnsi="Calibri" w:cs="Calibri"/>
              </w:rPr>
              <w:t>high</w:t>
            </w:r>
          </w:p>
        </w:tc>
        <w:tc>
          <w:tcPr>
            <w:tcW w:w="0" w:type="auto"/>
            <w:hideMark/>
          </w:tcPr>
          <w:p w14:paraId="1C493089" w14:textId="77777777" w:rsidR="000E67D8" w:rsidRPr="000E67D8" w:rsidRDefault="000E67D8" w:rsidP="000E67D8">
            <w:pPr>
              <w:spacing w:line="278"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Calibri"/>
              </w:rPr>
            </w:pPr>
            <w:r w:rsidRPr="000E67D8">
              <w:rPr>
                <w:rFonts w:ascii="Calibri" w:eastAsia="Yu Mincho" w:hAnsi="Calibri" w:cs="Calibri"/>
              </w:rPr>
              <w:t>high</w:t>
            </w:r>
          </w:p>
        </w:tc>
      </w:tr>
      <w:tr w:rsidR="000E67D8" w:rsidRPr="000E67D8" w14:paraId="6CD5244E" w14:textId="77777777" w:rsidTr="001D5EEE">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688D6C0" w14:textId="77777777" w:rsidR="000E67D8" w:rsidRPr="000E67D8" w:rsidRDefault="000E67D8" w:rsidP="000E67D8">
            <w:pPr>
              <w:spacing w:line="278" w:lineRule="auto"/>
              <w:rPr>
                <w:rFonts w:ascii="Calibri" w:eastAsia="Yu Mincho" w:hAnsi="Calibri" w:cs="Calibri"/>
              </w:rPr>
            </w:pPr>
            <w:r w:rsidRPr="000E67D8">
              <w:rPr>
                <w:rFonts w:ascii="Calibri" w:eastAsia="Yu Mincho" w:hAnsi="Calibri" w:cs="Calibri"/>
              </w:rPr>
              <w:t>Type I error</w:t>
            </w:r>
          </w:p>
        </w:tc>
        <w:tc>
          <w:tcPr>
            <w:tcW w:w="0" w:type="auto"/>
            <w:hideMark/>
          </w:tcPr>
          <w:p w14:paraId="7AA36E25" w14:textId="77777777" w:rsidR="000E67D8" w:rsidRPr="000E67D8" w:rsidRDefault="000E67D8" w:rsidP="000E67D8">
            <w:pPr>
              <w:spacing w:line="278"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middle</w:t>
            </w:r>
          </w:p>
        </w:tc>
        <w:tc>
          <w:tcPr>
            <w:tcW w:w="0" w:type="auto"/>
            <w:hideMark/>
          </w:tcPr>
          <w:p w14:paraId="6AC57EF2" w14:textId="77777777" w:rsidR="000E67D8" w:rsidRPr="000E67D8" w:rsidRDefault="000E67D8" w:rsidP="000E67D8">
            <w:pPr>
              <w:spacing w:line="278"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low</w:t>
            </w:r>
          </w:p>
        </w:tc>
        <w:tc>
          <w:tcPr>
            <w:tcW w:w="0" w:type="auto"/>
            <w:hideMark/>
          </w:tcPr>
          <w:p w14:paraId="35A3ED58" w14:textId="77777777" w:rsidR="000E67D8" w:rsidRPr="000E67D8" w:rsidRDefault="000E67D8" w:rsidP="000E67D8">
            <w:pPr>
              <w:spacing w:line="278"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low</w:t>
            </w:r>
          </w:p>
        </w:tc>
      </w:tr>
      <w:tr w:rsidR="000E67D8" w:rsidRPr="000E67D8" w14:paraId="0A850D2E" w14:textId="77777777" w:rsidTr="001D5EE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7DEAE49" w14:textId="77777777" w:rsidR="000E67D8" w:rsidRPr="000E67D8" w:rsidRDefault="000E67D8" w:rsidP="000E67D8">
            <w:pPr>
              <w:spacing w:line="278" w:lineRule="auto"/>
              <w:rPr>
                <w:rFonts w:ascii="Calibri" w:eastAsia="Yu Mincho" w:hAnsi="Calibri" w:cs="Calibri"/>
              </w:rPr>
            </w:pPr>
            <w:r w:rsidRPr="000E67D8">
              <w:rPr>
                <w:rFonts w:ascii="Calibri" w:eastAsia="Yu Mincho" w:hAnsi="Calibri" w:cs="Calibri"/>
              </w:rPr>
              <w:t>Type II error</w:t>
            </w:r>
          </w:p>
        </w:tc>
        <w:tc>
          <w:tcPr>
            <w:tcW w:w="0" w:type="auto"/>
            <w:hideMark/>
          </w:tcPr>
          <w:p w14:paraId="44D0FA5D" w14:textId="77777777" w:rsidR="000E67D8" w:rsidRPr="000E67D8" w:rsidRDefault="000E67D8" w:rsidP="000E67D8">
            <w:pPr>
              <w:spacing w:line="278"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Calibri"/>
              </w:rPr>
            </w:pPr>
            <w:r w:rsidRPr="000E67D8">
              <w:rPr>
                <w:rFonts w:ascii="Calibri" w:eastAsia="Yu Mincho" w:hAnsi="Calibri" w:cs="Calibri"/>
              </w:rPr>
              <w:t>low</w:t>
            </w:r>
          </w:p>
        </w:tc>
        <w:tc>
          <w:tcPr>
            <w:tcW w:w="0" w:type="auto"/>
            <w:hideMark/>
          </w:tcPr>
          <w:p w14:paraId="2021A571" w14:textId="77777777" w:rsidR="000E67D8" w:rsidRPr="000E67D8" w:rsidRDefault="000E67D8" w:rsidP="000E67D8">
            <w:pPr>
              <w:spacing w:line="278"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Calibri"/>
              </w:rPr>
            </w:pPr>
            <w:r w:rsidRPr="000E67D8">
              <w:rPr>
                <w:rFonts w:ascii="Calibri" w:eastAsia="Yu Mincho" w:hAnsi="Calibri" w:cs="Calibri"/>
              </w:rPr>
              <w:t>middle</w:t>
            </w:r>
          </w:p>
        </w:tc>
        <w:tc>
          <w:tcPr>
            <w:tcW w:w="0" w:type="auto"/>
            <w:hideMark/>
          </w:tcPr>
          <w:p w14:paraId="45D4A9DB" w14:textId="77777777" w:rsidR="000E67D8" w:rsidRPr="000E67D8" w:rsidRDefault="000E67D8" w:rsidP="000E67D8">
            <w:pPr>
              <w:spacing w:line="278" w:lineRule="auto"/>
              <w:cnfStyle w:val="000000100000" w:firstRow="0" w:lastRow="0" w:firstColumn="0" w:lastColumn="0" w:oddVBand="0" w:evenVBand="0" w:oddHBand="1" w:evenHBand="0" w:firstRowFirstColumn="0" w:firstRowLastColumn="0" w:lastRowFirstColumn="0" w:lastRowLastColumn="0"/>
              <w:rPr>
                <w:rFonts w:ascii="Calibri" w:eastAsia="Yu Mincho" w:hAnsi="Calibri" w:cs="Calibri"/>
              </w:rPr>
            </w:pPr>
            <w:r w:rsidRPr="000E67D8">
              <w:rPr>
                <w:rFonts w:ascii="Calibri" w:eastAsia="Yu Mincho" w:hAnsi="Calibri" w:cs="Calibri"/>
              </w:rPr>
              <w:t>low</w:t>
            </w:r>
          </w:p>
        </w:tc>
      </w:tr>
      <w:tr w:rsidR="000E67D8" w:rsidRPr="000E67D8" w14:paraId="34BDCE75" w14:textId="77777777" w:rsidTr="001D5EEE">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D57504A" w14:textId="77777777" w:rsidR="000E67D8" w:rsidRPr="000E67D8" w:rsidRDefault="000E67D8" w:rsidP="000E67D8">
            <w:pPr>
              <w:spacing w:line="278" w:lineRule="auto"/>
              <w:rPr>
                <w:rFonts w:ascii="Calibri" w:eastAsia="Yu Mincho" w:hAnsi="Calibri" w:cs="Calibri"/>
              </w:rPr>
            </w:pPr>
            <w:r w:rsidRPr="000E67D8">
              <w:rPr>
                <w:rFonts w:ascii="Calibri" w:eastAsia="Yu Mincho" w:hAnsi="Calibri" w:cs="Calibri"/>
              </w:rPr>
              <w:t>statistical model</w:t>
            </w:r>
          </w:p>
        </w:tc>
        <w:tc>
          <w:tcPr>
            <w:tcW w:w="0" w:type="auto"/>
            <w:hideMark/>
          </w:tcPr>
          <w:p w14:paraId="09AFF1AA" w14:textId="77777777" w:rsidR="000E67D8" w:rsidRPr="000E67D8" w:rsidRDefault="000E67D8" w:rsidP="000E67D8">
            <w:pPr>
              <w:spacing w:line="278"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negative binomial distribution</w:t>
            </w:r>
          </w:p>
        </w:tc>
        <w:tc>
          <w:tcPr>
            <w:tcW w:w="0" w:type="auto"/>
            <w:hideMark/>
          </w:tcPr>
          <w:p w14:paraId="3DD6C4E0" w14:textId="77777777" w:rsidR="000E67D8" w:rsidRPr="000E67D8" w:rsidRDefault="000E67D8" w:rsidP="000E67D8">
            <w:pPr>
              <w:spacing w:line="278"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limma-voom</w:t>
            </w:r>
          </w:p>
        </w:tc>
        <w:tc>
          <w:tcPr>
            <w:tcW w:w="0" w:type="auto"/>
            <w:hideMark/>
          </w:tcPr>
          <w:p w14:paraId="734B8F1A" w14:textId="77777777" w:rsidR="000E67D8" w:rsidRPr="000E67D8" w:rsidRDefault="000E67D8" w:rsidP="000E67D8">
            <w:pPr>
              <w:spacing w:line="278" w:lineRule="auto"/>
              <w:cnfStyle w:val="000000000000" w:firstRow="0" w:lastRow="0" w:firstColumn="0" w:lastColumn="0" w:oddVBand="0" w:evenVBand="0" w:oddHBand="0" w:evenHBand="0" w:firstRowFirstColumn="0" w:firstRowLastColumn="0" w:lastRowFirstColumn="0" w:lastRowLastColumn="0"/>
              <w:rPr>
                <w:rFonts w:ascii="Calibri" w:eastAsia="Yu Mincho" w:hAnsi="Calibri" w:cs="Calibri"/>
              </w:rPr>
            </w:pPr>
            <w:r w:rsidRPr="000E67D8">
              <w:rPr>
                <w:rFonts w:ascii="Calibri" w:eastAsia="Yu Mincho" w:hAnsi="Calibri" w:cs="Calibri"/>
              </w:rPr>
              <w:t>limma-voom</w:t>
            </w:r>
          </w:p>
        </w:tc>
      </w:tr>
    </w:tbl>
    <w:p w14:paraId="2C078E63" w14:textId="77777777" w:rsidR="00E26886" w:rsidRPr="000E67D8" w:rsidRDefault="00E26886" w:rsidP="000E67D8"/>
    <w:sectPr w:rsidR="00E26886" w:rsidRPr="000E67D8" w:rsidSect="00686518">
      <w:headerReference w:type="default" r:id="rId8"/>
      <w:footerReference w:type="default" r:id="rId9"/>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2A021" w14:textId="77777777" w:rsidR="00372D3A" w:rsidRDefault="00372D3A">
      <w:pPr>
        <w:spacing w:after="0" w:line="240" w:lineRule="auto"/>
      </w:pPr>
      <w:r>
        <w:separator/>
      </w:r>
    </w:p>
  </w:endnote>
  <w:endnote w:type="continuationSeparator" w:id="0">
    <w:p w14:paraId="377C7A23" w14:textId="77777777" w:rsidR="00372D3A" w:rsidRDefault="00372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0B0B6" w14:textId="77777777" w:rsidR="00686518" w:rsidRDefault="00686518">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1F7B0" w14:textId="77777777" w:rsidR="00372D3A" w:rsidRDefault="00372D3A">
      <w:pPr>
        <w:spacing w:after="0" w:line="240" w:lineRule="auto"/>
      </w:pPr>
      <w:r>
        <w:separator/>
      </w:r>
    </w:p>
  </w:footnote>
  <w:footnote w:type="continuationSeparator" w:id="0">
    <w:p w14:paraId="5D0DB013" w14:textId="77777777" w:rsidR="00372D3A" w:rsidRDefault="00372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3723F" w14:textId="77777777" w:rsidR="00686518" w:rsidRDefault="00686518">
    <w:pPr>
      <w:pStyle w:val="Header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34AA41"/>
    <w:rsid w:val="000E67D8"/>
    <w:rsid w:val="00287971"/>
    <w:rsid w:val="0033684F"/>
    <w:rsid w:val="00372D3A"/>
    <w:rsid w:val="00686518"/>
    <w:rsid w:val="00867BF8"/>
    <w:rsid w:val="00B51791"/>
    <w:rsid w:val="00E26886"/>
    <w:rsid w:val="7C34A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AA41"/>
  <w15:chartTrackingRefBased/>
  <w15:docId w15:val="{A6DA258D-5B49-437C-BA6E-BBFE662D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Caption1">
    <w:name w:val="Caption1"/>
    <w:basedOn w:val="Normal"/>
    <w:next w:val="Normal"/>
    <w:uiPriority w:val="35"/>
    <w:unhideWhenUsed/>
    <w:qFormat/>
    <w:rsid w:val="00867BF8"/>
    <w:pPr>
      <w:spacing w:after="200" w:line="240" w:lineRule="auto"/>
    </w:pPr>
    <w:rPr>
      <w:i/>
      <w:iCs/>
      <w:color w:val="44546A"/>
      <w:sz w:val="18"/>
      <w:szCs w:val="18"/>
      <w:lang w:eastAsia="en-US"/>
    </w:rPr>
  </w:style>
  <w:style w:type="table" w:customStyle="1" w:styleId="PlainTable21">
    <w:name w:val="Plain Table 21"/>
    <w:basedOn w:val="TableNormal"/>
    <w:next w:val="PlainTable2"/>
    <w:uiPriority w:val="42"/>
    <w:rsid w:val="00867BF8"/>
    <w:pPr>
      <w:spacing w:after="0" w:line="240" w:lineRule="auto"/>
    </w:pPr>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867B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aption2">
    <w:name w:val="Caption2"/>
    <w:basedOn w:val="Normal"/>
    <w:next w:val="Normal"/>
    <w:uiPriority w:val="35"/>
    <w:unhideWhenUsed/>
    <w:qFormat/>
    <w:rsid w:val="00686518"/>
    <w:pPr>
      <w:spacing w:after="200" w:line="240" w:lineRule="auto"/>
    </w:pPr>
    <w:rPr>
      <w:i/>
      <w:iCs/>
      <w:color w:val="44546A"/>
      <w:sz w:val="18"/>
      <w:szCs w:val="18"/>
      <w:lang w:eastAsia="en-US"/>
    </w:rPr>
  </w:style>
  <w:style w:type="paragraph" w:customStyle="1" w:styleId="Header1">
    <w:name w:val="Header1"/>
    <w:basedOn w:val="Normal"/>
    <w:next w:val="Header"/>
    <w:link w:val="HeaderChar"/>
    <w:uiPriority w:val="99"/>
    <w:unhideWhenUsed/>
    <w:rsid w:val="00686518"/>
    <w:pPr>
      <w:tabs>
        <w:tab w:val="center" w:pos="4703"/>
        <w:tab w:val="right" w:pos="9406"/>
      </w:tabs>
      <w:spacing w:after="0" w:line="240" w:lineRule="auto"/>
    </w:pPr>
  </w:style>
  <w:style w:type="character" w:customStyle="1" w:styleId="HeaderChar">
    <w:name w:val="Header Char"/>
    <w:basedOn w:val="DefaultParagraphFont"/>
    <w:link w:val="Header1"/>
    <w:uiPriority w:val="99"/>
    <w:rsid w:val="00686518"/>
  </w:style>
  <w:style w:type="paragraph" w:customStyle="1" w:styleId="Footer1">
    <w:name w:val="Footer1"/>
    <w:basedOn w:val="Normal"/>
    <w:next w:val="Footer"/>
    <w:link w:val="FooterChar"/>
    <w:uiPriority w:val="99"/>
    <w:unhideWhenUsed/>
    <w:rsid w:val="00686518"/>
    <w:pPr>
      <w:tabs>
        <w:tab w:val="center" w:pos="4703"/>
        <w:tab w:val="right" w:pos="9406"/>
      </w:tabs>
      <w:spacing w:after="0" w:line="240" w:lineRule="auto"/>
    </w:pPr>
  </w:style>
  <w:style w:type="character" w:customStyle="1" w:styleId="FooterChar">
    <w:name w:val="Footer Char"/>
    <w:basedOn w:val="DefaultParagraphFont"/>
    <w:link w:val="Footer1"/>
    <w:uiPriority w:val="99"/>
    <w:rsid w:val="00686518"/>
  </w:style>
  <w:style w:type="character" w:styleId="CommentReference">
    <w:name w:val="annotation reference"/>
    <w:basedOn w:val="DefaultParagraphFont"/>
    <w:uiPriority w:val="99"/>
    <w:unhideWhenUsed/>
    <w:rsid w:val="00686518"/>
    <w:rPr>
      <w:sz w:val="16"/>
      <w:szCs w:val="16"/>
    </w:rPr>
  </w:style>
  <w:style w:type="paragraph" w:customStyle="1" w:styleId="CommentText1">
    <w:name w:val="Comment Text1"/>
    <w:basedOn w:val="Normal"/>
    <w:next w:val="CommentText"/>
    <w:link w:val="CommentTextChar"/>
    <w:uiPriority w:val="99"/>
    <w:unhideWhenUsed/>
    <w:rsid w:val="00686518"/>
    <w:pPr>
      <w:spacing w:line="240" w:lineRule="auto"/>
    </w:pPr>
    <w:rPr>
      <w:sz w:val="20"/>
      <w:szCs w:val="20"/>
    </w:rPr>
  </w:style>
  <w:style w:type="character" w:customStyle="1" w:styleId="CommentTextChar">
    <w:name w:val="Comment Text Char"/>
    <w:basedOn w:val="DefaultParagraphFont"/>
    <w:link w:val="CommentText1"/>
    <w:uiPriority w:val="99"/>
    <w:rsid w:val="00686518"/>
    <w:rPr>
      <w:sz w:val="20"/>
      <w:szCs w:val="20"/>
    </w:rPr>
  </w:style>
  <w:style w:type="table" w:customStyle="1" w:styleId="PlainTable22">
    <w:name w:val="Plain Table 22"/>
    <w:basedOn w:val="TableNormal"/>
    <w:next w:val="PlainTable2"/>
    <w:uiPriority w:val="42"/>
    <w:rsid w:val="00686518"/>
    <w:pPr>
      <w:spacing w:after="0" w:line="240" w:lineRule="auto"/>
    </w:pPr>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eader">
    <w:name w:val="header"/>
    <w:basedOn w:val="Normal"/>
    <w:link w:val="HeaderChar1"/>
    <w:uiPriority w:val="99"/>
    <w:semiHidden/>
    <w:unhideWhenUsed/>
    <w:rsid w:val="00686518"/>
    <w:pPr>
      <w:tabs>
        <w:tab w:val="center" w:pos="4703"/>
        <w:tab w:val="right" w:pos="9406"/>
      </w:tabs>
      <w:spacing w:after="0" w:line="240" w:lineRule="auto"/>
    </w:pPr>
  </w:style>
  <w:style w:type="character" w:customStyle="1" w:styleId="HeaderChar1">
    <w:name w:val="Header Char1"/>
    <w:basedOn w:val="DefaultParagraphFont"/>
    <w:link w:val="Header"/>
    <w:uiPriority w:val="99"/>
    <w:semiHidden/>
    <w:rsid w:val="00686518"/>
  </w:style>
  <w:style w:type="paragraph" w:styleId="Footer">
    <w:name w:val="footer"/>
    <w:basedOn w:val="Normal"/>
    <w:link w:val="FooterChar1"/>
    <w:uiPriority w:val="99"/>
    <w:semiHidden/>
    <w:unhideWhenUsed/>
    <w:rsid w:val="00686518"/>
    <w:pPr>
      <w:tabs>
        <w:tab w:val="center" w:pos="4703"/>
        <w:tab w:val="right" w:pos="9406"/>
      </w:tabs>
      <w:spacing w:after="0" w:line="240" w:lineRule="auto"/>
    </w:pPr>
  </w:style>
  <w:style w:type="character" w:customStyle="1" w:styleId="FooterChar1">
    <w:name w:val="Footer Char1"/>
    <w:basedOn w:val="DefaultParagraphFont"/>
    <w:link w:val="Footer"/>
    <w:uiPriority w:val="99"/>
    <w:semiHidden/>
    <w:rsid w:val="00686518"/>
  </w:style>
  <w:style w:type="paragraph" w:styleId="CommentText">
    <w:name w:val="annotation text"/>
    <w:basedOn w:val="Normal"/>
    <w:link w:val="CommentTextChar1"/>
    <w:uiPriority w:val="99"/>
    <w:semiHidden/>
    <w:unhideWhenUsed/>
    <w:rsid w:val="00686518"/>
    <w:pPr>
      <w:spacing w:line="240" w:lineRule="auto"/>
    </w:pPr>
    <w:rPr>
      <w:sz w:val="20"/>
      <w:szCs w:val="20"/>
    </w:rPr>
  </w:style>
  <w:style w:type="character" w:customStyle="1" w:styleId="CommentTextChar1">
    <w:name w:val="Comment Text Char1"/>
    <w:basedOn w:val="DefaultParagraphFont"/>
    <w:link w:val="CommentText"/>
    <w:uiPriority w:val="99"/>
    <w:semiHidden/>
    <w:rsid w:val="00686518"/>
    <w:rPr>
      <w:sz w:val="20"/>
      <w:szCs w:val="20"/>
    </w:rPr>
  </w:style>
  <w:style w:type="paragraph" w:customStyle="1" w:styleId="Caption3">
    <w:name w:val="Caption3"/>
    <w:basedOn w:val="Normal"/>
    <w:next w:val="Normal"/>
    <w:uiPriority w:val="35"/>
    <w:unhideWhenUsed/>
    <w:qFormat/>
    <w:rsid w:val="000E67D8"/>
    <w:pPr>
      <w:spacing w:after="200" w:line="240" w:lineRule="auto"/>
    </w:pPr>
    <w:rPr>
      <w:i/>
      <w:iCs/>
      <w:color w:val="44546A"/>
      <w:sz w:val="18"/>
      <w:szCs w:val="18"/>
      <w:lang w:eastAsia="en-US"/>
    </w:rPr>
  </w:style>
  <w:style w:type="table" w:customStyle="1" w:styleId="PlainTable23">
    <w:name w:val="Plain Table 23"/>
    <w:basedOn w:val="TableNormal"/>
    <w:next w:val="PlainTable2"/>
    <w:uiPriority w:val="42"/>
    <w:rsid w:val="000E67D8"/>
    <w:pPr>
      <w:spacing w:after="0" w:line="240" w:lineRule="auto"/>
    </w:pPr>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Keukeleire</dc:creator>
  <cp:keywords/>
  <dc:description/>
  <cp:lastModifiedBy>Pia Keukeleire</cp:lastModifiedBy>
  <cp:revision>5</cp:revision>
  <dcterms:created xsi:type="dcterms:W3CDTF">2024-10-16T16:11:00Z</dcterms:created>
  <dcterms:modified xsi:type="dcterms:W3CDTF">2024-12-20T15:51:00Z</dcterms:modified>
</cp:coreProperties>
</file>