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4C2" w:rsidRPr="00E80EE6" w:rsidRDefault="004114C2" w:rsidP="004114C2">
      <w:pPr>
        <w:spacing w:after="120" w:line="360" w:lineRule="auto"/>
        <w:jc w:val="both"/>
        <w:rPr>
          <w:rFonts w:ascii="Arial" w:hAnsi="Arial" w:cs="Arial"/>
          <w:b/>
        </w:rPr>
      </w:pPr>
      <w:r w:rsidRPr="00E80EE6">
        <w:rPr>
          <w:rFonts w:ascii="Arial" w:hAnsi="Arial" w:cs="Arial"/>
          <w:b/>
        </w:rPr>
        <w:t xml:space="preserve">Supplementary Table S1. </w:t>
      </w:r>
      <w:r w:rsidRPr="00E80EE6">
        <w:rPr>
          <w:rFonts w:ascii="Arial" w:hAnsi="Arial" w:cs="Arial"/>
          <w:b/>
          <w:noProof/>
          <w:lang w:eastAsia="ko-KR"/>
        </w:rPr>
        <w:t>Protein sequence distribution (# allergenic proteins) of all training/validation/ application data used in our study</w:t>
      </w:r>
      <w:r w:rsidRPr="00E80EE6">
        <w:rPr>
          <w:rFonts w:ascii="Arial" w:hAnsi="Arial" w:cs="Arial"/>
          <w:b/>
        </w:rPr>
        <w:t>.</w:t>
      </w:r>
    </w:p>
    <w:p w:rsidR="004114C2" w:rsidRPr="00E80EE6" w:rsidRDefault="004114C2" w:rsidP="004114C2">
      <w:pPr>
        <w:spacing w:after="120" w:line="360" w:lineRule="auto"/>
        <w:jc w:val="both"/>
        <w:rPr>
          <w:rFonts w:ascii="Arial" w:hAnsi="Arial" w:cs="Arial"/>
          <w:b/>
        </w:rPr>
      </w:pPr>
      <w:r w:rsidRPr="00E80EE6">
        <w:rPr>
          <w:rFonts w:ascii="Arial" w:hAnsi="Arial" w:cs="Arial"/>
          <w:b/>
        </w:rPr>
        <w:t xml:space="preserve">Supplementary Table S2. Comparison of </w:t>
      </w:r>
      <w:proofErr w:type="spellStart"/>
      <w:r w:rsidRPr="00E80EE6">
        <w:rPr>
          <w:rFonts w:ascii="Arial" w:hAnsi="Arial" w:cs="Arial"/>
          <w:b/>
        </w:rPr>
        <w:t>AllergenAI</w:t>
      </w:r>
      <w:proofErr w:type="spellEnd"/>
      <w:r w:rsidRPr="00E80EE6">
        <w:rPr>
          <w:rFonts w:ascii="Arial" w:hAnsi="Arial" w:cs="Arial"/>
          <w:b/>
        </w:rPr>
        <w:t xml:space="preserve"> performance for different AA sequence lengths.</w:t>
      </w:r>
    </w:p>
    <w:p w:rsidR="004114C2" w:rsidRPr="00E80EE6" w:rsidRDefault="004114C2" w:rsidP="004114C2">
      <w:pPr>
        <w:spacing w:after="120" w:line="360" w:lineRule="auto"/>
        <w:jc w:val="both"/>
        <w:rPr>
          <w:rFonts w:ascii="Arial" w:hAnsi="Arial" w:cs="Arial"/>
        </w:rPr>
      </w:pPr>
      <w:r w:rsidRPr="00E80EE6">
        <w:rPr>
          <w:rFonts w:ascii="Arial" w:hAnsi="Arial" w:cs="Arial"/>
          <w:b/>
        </w:rPr>
        <w:t xml:space="preserve">Supplementary Figure S1. </w:t>
      </w:r>
      <w:proofErr w:type="spellStart"/>
      <w:proofErr w:type="gramStart"/>
      <w:r w:rsidRPr="00E80EE6">
        <w:rPr>
          <w:rFonts w:ascii="Arial" w:hAnsi="Arial" w:cs="Arial"/>
          <w:b/>
        </w:rPr>
        <w:t>tSNE</w:t>
      </w:r>
      <w:proofErr w:type="spellEnd"/>
      <w:proofErr w:type="gramEnd"/>
      <w:r w:rsidRPr="00E80EE6">
        <w:rPr>
          <w:rFonts w:ascii="Arial" w:hAnsi="Arial" w:cs="Arial"/>
          <w:b/>
        </w:rPr>
        <w:t xml:space="preserve"> plot of different datasets of allergenic/non-allergenic proteins. </w:t>
      </w:r>
      <w:r w:rsidRPr="00E80EE6">
        <w:rPr>
          <w:rFonts w:ascii="Arial" w:hAnsi="Arial" w:cs="Arial"/>
        </w:rPr>
        <w:t xml:space="preserve">(A) </w:t>
      </w:r>
      <w:proofErr w:type="spellStart"/>
      <w:proofErr w:type="gramStart"/>
      <w:r w:rsidRPr="00E80EE6">
        <w:rPr>
          <w:rFonts w:ascii="Arial" w:hAnsi="Arial" w:cs="Arial"/>
        </w:rPr>
        <w:t>tSNE</w:t>
      </w:r>
      <w:proofErr w:type="spellEnd"/>
      <w:proofErr w:type="gramEnd"/>
      <w:r w:rsidRPr="00E80EE6">
        <w:rPr>
          <w:rFonts w:ascii="Arial" w:hAnsi="Arial" w:cs="Arial"/>
        </w:rPr>
        <w:t xml:space="preserve"> plot of SDAP allergens and similar number of non-allergens. (B) </w:t>
      </w:r>
      <w:proofErr w:type="spellStart"/>
      <w:proofErr w:type="gramStart"/>
      <w:r w:rsidRPr="00E80EE6">
        <w:rPr>
          <w:rFonts w:ascii="Arial" w:hAnsi="Arial" w:cs="Arial"/>
        </w:rPr>
        <w:t>tSNE</w:t>
      </w:r>
      <w:proofErr w:type="spellEnd"/>
      <w:proofErr w:type="gramEnd"/>
      <w:r w:rsidRPr="00E80EE6">
        <w:rPr>
          <w:rFonts w:ascii="Arial" w:hAnsi="Arial" w:cs="Arial"/>
        </w:rPr>
        <w:t xml:space="preserve"> plot of combined data of SDAP and AlgPred2.</w:t>
      </w:r>
    </w:p>
    <w:p w:rsidR="004114C2" w:rsidRPr="00E80EE6" w:rsidRDefault="004114C2" w:rsidP="004114C2">
      <w:pPr>
        <w:spacing w:after="120" w:line="360" w:lineRule="auto"/>
        <w:jc w:val="both"/>
        <w:rPr>
          <w:rFonts w:ascii="Arial" w:hAnsi="Arial" w:cs="Arial"/>
          <w:b/>
        </w:rPr>
      </w:pPr>
      <w:r w:rsidRPr="00E80EE6">
        <w:rPr>
          <w:rFonts w:ascii="Arial" w:hAnsi="Arial" w:cs="Arial"/>
          <w:b/>
        </w:rPr>
        <w:t xml:space="preserve">Supplementary Figure S2. A Detailed description of the </w:t>
      </w:r>
      <w:proofErr w:type="spellStart"/>
      <w:r w:rsidRPr="00E80EE6">
        <w:rPr>
          <w:rFonts w:ascii="Arial" w:hAnsi="Arial" w:cs="Arial"/>
          <w:b/>
        </w:rPr>
        <w:t>AllergenAI</w:t>
      </w:r>
      <w:proofErr w:type="spellEnd"/>
      <w:r w:rsidRPr="00E80EE6">
        <w:rPr>
          <w:rFonts w:ascii="Arial" w:hAnsi="Arial" w:cs="Arial"/>
          <w:b/>
        </w:rPr>
        <w:t xml:space="preserve"> architectures.</w:t>
      </w:r>
    </w:p>
    <w:p w:rsidR="004114C2" w:rsidRPr="00E80EE6" w:rsidRDefault="004114C2" w:rsidP="004114C2">
      <w:pPr>
        <w:spacing w:after="120" w:line="360" w:lineRule="auto"/>
        <w:jc w:val="both"/>
        <w:rPr>
          <w:rFonts w:ascii="Arial" w:hAnsi="Arial" w:cs="Arial"/>
          <w:b/>
        </w:rPr>
      </w:pPr>
      <w:r w:rsidRPr="00E80EE6">
        <w:rPr>
          <w:rFonts w:ascii="Arial" w:hAnsi="Arial" w:cs="Arial"/>
          <w:b/>
        </w:rPr>
        <w:t xml:space="preserve">Supplementary Figure S3. The histogram of the FIS values of individual </w:t>
      </w:r>
      <w:proofErr w:type="spellStart"/>
      <w:r w:rsidRPr="00E80EE6">
        <w:rPr>
          <w:rFonts w:ascii="Arial" w:hAnsi="Arial" w:cs="Arial"/>
          <w:b/>
        </w:rPr>
        <w:t>vicilin</w:t>
      </w:r>
      <w:proofErr w:type="spellEnd"/>
      <w:r w:rsidRPr="00E80EE6">
        <w:rPr>
          <w:rFonts w:ascii="Arial" w:hAnsi="Arial" w:cs="Arial"/>
          <w:b/>
        </w:rPr>
        <w:t xml:space="preserve"> proteins.</w:t>
      </w:r>
    </w:p>
    <w:p w:rsidR="004114C2" w:rsidRPr="00E80EE6" w:rsidRDefault="004114C2" w:rsidP="004114C2">
      <w:pPr>
        <w:spacing w:after="120" w:line="360" w:lineRule="auto"/>
        <w:jc w:val="both"/>
        <w:rPr>
          <w:rFonts w:ascii="Arial" w:hAnsi="Arial" w:cs="Arial"/>
          <w:b/>
        </w:rPr>
      </w:pPr>
      <w:r w:rsidRPr="00E80EE6">
        <w:rPr>
          <w:rFonts w:ascii="Arial" w:hAnsi="Arial" w:cs="Arial"/>
          <w:b/>
        </w:rPr>
        <w:t xml:space="preserve">Supplementary Figure S4. Training results of </w:t>
      </w:r>
      <w:proofErr w:type="spellStart"/>
      <w:r w:rsidRPr="00E80EE6">
        <w:rPr>
          <w:rFonts w:ascii="Arial" w:hAnsi="Arial" w:cs="Arial"/>
          <w:b/>
        </w:rPr>
        <w:t>AllergenAI</w:t>
      </w:r>
      <w:proofErr w:type="spellEnd"/>
      <w:r w:rsidRPr="00E80EE6">
        <w:rPr>
          <w:rFonts w:ascii="Arial" w:hAnsi="Arial" w:cs="Arial"/>
          <w:b/>
        </w:rPr>
        <w:t xml:space="preserve"> based on the sequence similarity controlled datasets.</w:t>
      </w:r>
    </w:p>
    <w:p w:rsidR="00C006F9" w:rsidRDefault="00C006F9">
      <w:bookmarkStart w:id="0" w:name="_GoBack"/>
      <w:bookmarkEnd w:id="0"/>
    </w:p>
    <w:sectPr w:rsidR="00C006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2CD"/>
    <w:rsid w:val="00057633"/>
    <w:rsid w:val="000D65C1"/>
    <w:rsid w:val="00130969"/>
    <w:rsid w:val="0019455B"/>
    <w:rsid w:val="001B0DF0"/>
    <w:rsid w:val="00225E1B"/>
    <w:rsid w:val="00267AE1"/>
    <w:rsid w:val="00285BF6"/>
    <w:rsid w:val="002A32C2"/>
    <w:rsid w:val="00361C69"/>
    <w:rsid w:val="00364204"/>
    <w:rsid w:val="00367A0F"/>
    <w:rsid w:val="003930A4"/>
    <w:rsid w:val="003B53F5"/>
    <w:rsid w:val="004114C2"/>
    <w:rsid w:val="00443B23"/>
    <w:rsid w:val="00455BA3"/>
    <w:rsid w:val="00485035"/>
    <w:rsid w:val="004E0995"/>
    <w:rsid w:val="005477F6"/>
    <w:rsid w:val="00617CBA"/>
    <w:rsid w:val="00680A1C"/>
    <w:rsid w:val="006D07AB"/>
    <w:rsid w:val="00765E38"/>
    <w:rsid w:val="008615B5"/>
    <w:rsid w:val="00864ABE"/>
    <w:rsid w:val="00874C4D"/>
    <w:rsid w:val="008B2A20"/>
    <w:rsid w:val="008E30F7"/>
    <w:rsid w:val="00902DC7"/>
    <w:rsid w:val="00922418"/>
    <w:rsid w:val="009524F7"/>
    <w:rsid w:val="009E32CD"/>
    <w:rsid w:val="009E42A9"/>
    <w:rsid w:val="00A00E1F"/>
    <w:rsid w:val="00A163DE"/>
    <w:rsid w:val="00B31119"/>
    <w:rsid w:val="00B54963"/>
    <w:rsid w:val="00B676DB"/>
    <w:rsid w:val="00B84669"/>
    <w:rsid w:val="00B942A0"/>
    <w:rsid w:val="00C006F9"/>
    <w:rsid w:val="00C60213"/>
    <w:rsid w:val="00C90A06"/>
    <w:rsid w:val="00CE4C0F"/>
    <w:rsid w:val="00D057F2"/>
    <w:rsid w:val="00D27F95"/>
    <w:rsid w:val="00D95A7F"/>
    <w:rsid w:val="00DA7A00"/>
    <w:rsid w:val="00DD1ED1"/>
    <w:rsid w:val="00E117C3"/>
    <w:rsid w:val="00E24DDD"/>
    <w:rsid w:val="00E37DC9"/>
    <w:rsid w:val="00E87CB3"/>
    <w:rsid w:val="00EA14C8"/>
    <w:rsid w:val="00EA5EEC"/>
    <w:rsid w:val="00EE69C7"/>
    <w:rsid w:val="00F002E0"/>
    <w:rsid w:val="00F110E9"/>
    <w:rsid w:val="00F14CCE"/>
    <w:rsid w:val="00F524E1"/>
    <w:rsid w:val="00F6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502445-35DC-4812-B051-2D3119A4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Vincy A</dc:creator>
  <cp:keywords/>
  <dc:description/>
  <cp:lastModifiedBy>Vincy A</cp:lastModifiedBy>
  <cp:revision>2</cp:revision>
  <dcterms:created xsi:type="dcterms:W3CDTF">2025-10-19T06:13:00Z</dcterms:created>
  <dcterms:modified xsi:type="dcterms:W3CDTF">2025-10-19T06:13:00Z</dcterms:modified>
</cp:coreProperties>
</file>