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D9C" w:rsidRPr="00667D67" w:rsidRDefault="00667D67" w:rsidP="00662D9C">
      <w:pPr>
        <w:rPr>
          <w:rFonts w:ascii="Times New Roman" w:hAnsi="Times New Roman" w:cs="Times New Roman"/>
          <w:color w:val="231F20"/>
          <w:sz w:val="28"/>
          <w:szCs w:val="14"/>
        </w:rPr>
      </w:pPr>
      <w:proofErr w:type="gramStart"/>
      <w:r w:rsidRPr="00667D67">
        <w:rPr>
          <w:rFonts w:ascii="Times New Roman" w:hAnsi="Times New Roman" w:cs="Times New Roman"/>
          <w:color w:val="231F20"/>
          <w:sz w:val="28"/>
          <w:szCs w:val="14"/>
        </w:rPr>
        <w:t xml:space="preserve">Supplementary </w:t>
      </w:r>
      <w:r w:rsidR="00662D9C" w:rsidRPr="00667D67">
        <w:rPr>
          <w:rFonts w:ascii="Times New Roman" w:hAnsi="Times New Roman" w:cs="Times New Roman"/>
          <w:color w:val="231F20"/>
          <w:sz w:val="28"/>
          <w:szCs w:val="14"/>
        </w:rPr>
        <w:t>Table 1.</w:t>
      </w:r>
      <w:proofErr w:type="gramEnd"/>
      <w:r w:rsidR="00662D9C" w:rsidRPr="00667D67">
        <w:rPr>
          <w:rFonts w:ascii="Times New Roman" w:hAnsi="Times New Roman" w:cs="Times New Roman"/>
          <w:color w:val="231F20"/>
          <w:sz w:val="28"/>
          <w:szCs w:val="14"/>
        </w:rPr>
        <w:t xml:space="preserve"> </w:t>
      </w:r>
      <w:proofErr w:type="gramStart"/>
      <w:r w:rsidR="00662D9C" w:rsidRPr="00667D67">
        <w:rPr>
          <w:rFonts w:ascii="Times New Roman" w:hAnsi="Times New Roman" w:cs="Times New Roman"/>
          <w:color w:val="231F20"/>
          <w:sz w:val="28"/>
          <w:szCs w:val="14"/>
        </w:rPr>
        <w:t>Summary of reads mapping to the reference porcine genome (susScr3).</w:t>
      </w:r>
      <w:bookmarkStart w:id="0" w:name="_GoBack"/>
      <w:bookmarkEnd w:id="0"/>
      <w:proofErr w:type="gramEnd"/>
    </w:p>
    <w:tbl>
      <w:tblPr>
        <w:tblStyle w:val="a5"/>
        <w:tblpPr w:leftFromText="181" w:rightFromText="181" w:vertAnchor="page" w:horzAnchor="margin" w:tblpY="2881"/>
        <w:tblOverlap w:val="never"/>
        <w:tblW w:w="476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1"/>
        <w:gridCol w:w="1062"/>
        <w:gridCol w:w="851"/>
        <w:gridCol w:w="864"/>
        <w:gridCol w:w="909"/>
        <w:gridCol w:w="840"/>
        <w:gridCol w:w="791"/>
        <w:gridCol w:w="973"/>
        <w:gridCol w:w="789"/>
      </w:tblGrid>
      <w:tr w:rsidR="00662D9C" w:rsidRPr="009953C8" w:rsidTr="00667D67">
        <w:trPr>
          <w:trHeight w:val="530"/>
        </w:trPr>
        <w:tc>
          <w:tcPr>
            <w:tcW w:w="641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Sample name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Total reads</w:t>
            </w:r>
          </w:p>
        </w:tc>
        <w:tc>
          <w:tcPr>
            <w:tcW w:w="524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Total mapped</w:t>
            </w:r>
          </w:p>
        </w:tc>
        <w:tc>
          <w:tcPr>
            <w:tcW w:w="532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Multiple mapped</w:t>
            </w:r>
          </w:p>
        </w:tc>
        <w:tc>
          <w:tcPr>
            <w:tcW w:w="56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Uniquely mapped</w:t>
            </w: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Map to '+'</w:t>
            </w:r>
          </w:p>
        </w:tc>
        <w:tc>
          <w:tcPr>
            <w:tcW w:w="487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Map to '-'</w:t>
            </w:r>
          </w:p>
        </w:tc>
        <w:tc>
          <w:tcPr>
            <w:tcW w:w="59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953C8">
              <w:rPr>
                <w:rFonts w:ascii="Times New Roman" w:hAnsi="Times New Roman" w:cs="Times New Roman"/>
                <w:sz w:val="18"/>
              </w:rPr>
              <w:t>Nonsplice</w:t>
            </w:r>
            <w:proofErr w:type="spellEnd"/>
            <w:r w:rsidRPr="009953C8">
              <w:rPr>
                <w:rFonts w:ascii="Times New Roman" w:hAnsi="Times New Roman" w:cs="Times New Roman"/>
                <w:sz w:val="18"/>
              </w:rPr>
              <w:t xml:space="preserve"> reads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Splice reads</w:t>
            </w:r>
          </w:p>
        </w:tc>
      </w:tr>
      <w:tr w:rsidR="00662D9C" w:rsidRPr="009953C8" w:rsidTr="00667D67">
        <w:trPr>
          <w:trHeight w:val="253"/>
        </w:trPr>
        <w:tc>
          <w:tcPr>
            <w:tcW w:w="641" w:type="pct"/>
            <w:tcBorders>
              <w:top w:val="single" w:sz="4" w:space="0" w:color="auto"/>
            </w:tcBorders>
            <w:noWrap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H38dpc1</w:t>
            </w:r>
          </w:p>
        </w:tc>
        <w:tc>
          <w:tcPr>
            <w:tcW w:w="654" w:type="pct"/>
            <w:tcBorders>
              <w:top w:val="single" w:sz="4" w:space="0" w:color="auto"/>
            </w:tcBorders>
            <w:noWrap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99372344</w:t>
            </w:r>
          </w:p>
        </w:tc>
        <w:tc>
          <w:tcPr>
            <w:tcW w:w="524" w:type="pct"/>
            <w:tcBorders>
              <w:top w:val="single" w:sz="4" w:space="0" w:color="auto"/>
            </w:tcBorders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78.50%</w:t>
            </w:r>
          </w:p>
        </w:tc>
        <w:tc>
          <w:tcPr>
            <w:tcW w:w="532" w:type="pct"/>
            <w:tcBorders>
              <w:top w:val="single" w:sz="4" w:space="0" w:color="auto"/>
            </w:tcBorders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10.30%</w:t>
            </w:r>
          </w:p>
        </w:tc>
        <w:tc>
          <w:tcPr>
            <w:tcW w:w="560" w:type="pct"/>
            <w:tcBorders>
              <w:top w:val="single" w:sz="4" w:space="0" w:color="auto"/>
            </w:tcBorders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68.21%</w:t>
            </w:r>
          </w:p>
        </w:tc>
        <w:tc>
          <w:tcPr>
            <w:tcW w:w="517" w:type="pct"/>
            <w:tcBorders>
              <w:top w:val="single" w:sz="4" w:space="0" w:color="auto"/>
            </w:tcBorders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33.99%</w:t>
            </w:r>
          </w:p>
        </w:tc>
        <w:tc>
          <w:tcPr>
            <w:tcW w:w="487" w:type="pct"/>
            <w:tcBorders>
              <w:top w:val="single" w:sz="4" w:space="0" w:color="auto"/>
            </w:tcBorders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34.22%</w:t>
            </w:r>
          </w:p>
        </w:tc>
        <w:tc>
          <w:tcPr>
            <w:tcW w:w="599" w:type="pct"/>
            <w:tcBorders>
              <w:top w:val="single" w:sz="4" w:space="0" w:color="auto"/>
            </w:tcBorders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49.04%</w:t>
            </w:r>
          </w:p>
        </w:tc>
        <w:tc>
          <w:tcPr>
            <w:tcW w:w="486" w:type="pct"/>
            <w:tcBorders>
              <w:top w:val="single" w:sz="4" w:space="0" w:color="auto"/>
            </w:tcBorders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19.17%</w:t>
            </w:r>
          </w:p>
        </w:tc>
      </w:tr>
      <w:tr w:rsidR="00662D9C" w:rsidRPr="009953C8" w:rsidTr="00667D67">
        <w:trPr>
          <w:trHeight w:val="255"/>
        </w:trPr>
        <w:tc>
          <w:tcPr>
            <w:tcW w:w="641" w:type="pct"/>
            <w:noWrap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H38dpc2</w:t>
            </w:r>
          </w:p>
        </w:tc>
        <w:tc>
          <w:tcPr>
            <w:tcW w:w="654" w:type="pct"/>
            <w:noWrap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91621774</w:t>
            </w:r>
          </w:p>
        </w:tc>
        <w:tc>
          <w:tcPr>
            <w:tcW w:w="524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79.50%</w:t>
            </w:r>
          </w:p>
        </w:tc>
        <w:tc>
          <w:tcPr>
            <w:tcW w:w="532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12.96%</w:t>
            </w:r>
          </w:p>
        </w:tc>
        <w:tc>
          <w:tcPr>
            <w:tcW w:w="560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66.54%</w:t>
            </w:r>
          </w:p>
        </w:tc>
        <w:tc>
          <w:tcPr>
            <w:tcW w:w="517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33.11%</w:t>
            </w:r>
          </w:p>
        </w:tc>
        <w:tc>
          <w:tcPr>
            <w:tcW w:w="487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33.43%</w:t>
            </w:r>
          </w:p>
        </w:tc>
        <w:tc>
          <w:tcPr>
            <w:tcW w:w="599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45.50%</w:t>
            </w:r>
          </w:p>
        </w:tc>
        <w:tc>
          <w:tcPr>
            <w:tcW w:w="486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21.03%</w:t>
            </w:r>
          </w:p>
        </w:tc>
      </w:tr>
      <w:tr w:rsidR="00662D9C" w:rsidRPr="009953C8" w:rsidTr="00667D67">
        <w:trPr>
          <w:trHeight w:val="255"/>
        </w:trPr>
        <w:tc>
          <w:tcPr>
            <w:tcW w:w="641" w:type="pct"/>
            <w:noWrap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H38dpc3</w:t>
            </w:r>
          </w:p>
        </w:tc>
        <w:tc>
          <w:tcPr>
            <w:tcW w:w="654" w:type="pct"/>
            <w:noWrap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99373134</w:t>
            </w:r>
          </w:p>
        </w:tc>
        <w:tc>
          <w:tcPr>
            <w:tcW w:w="524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78.77%</w:t>
            </w:r>
          </w:p>
        </w:tc>
        <w:tc>
          <w:tcPr>
            <w:tcW w:w="532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9.60%</w:t>
            </w:r>
          </w:p>
        </w:tc>
        <w:tc>
          <w:tcPr>
            <w:tcW w:w="560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69.17%</w:t>
            </w:r>
          </w:p>
        </w:tc>
        <w:tc>
          <w:tcPr>
            <w:tcW w:w="517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34.44%</w:t>
            </w:r>
          </w:p>
        </w:tc>
        <w:tc>
          <w:tcPr>
            <w:tcW w:w="487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34.72%</w:t>
            </w:r>
          </w:p>
        </w:tc>
        <w:tc>
          <w:tcPr>
            <w:tcW w:w="599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47.75%</w:t>
            </w:r>
          </w:p>
        </w:tc>
        <w:tc>
          <w:tcPr>
            <w:tcW w:w="486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21.42%</w:t>
            </w:r>
          </w:p>
        </w:tc>
      </w:tr>
      <w:tr w:rsidR="00662D9C" w:rsidRPr="009953C8" w:rsidTr="00667D67">
        <w:trPr>
          <w:trHeight w:val="255"/>
        </w:trPr>
        <w:tc>
          <w:tcPr>
            <w:tcW w:w="641" w:type="pct"/>
            <w:noWrap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H58dpc1</w:t>
            </w:r>
          </w:p>
        </w:tc>
        <w:tc>
          <w:tcPr>
            <w:tcW w:w="654" w:type="pct"/>
            <w:noWrap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92246214</w:t>
            </w:r>
          </w:p>
        </w:tc>
        <w:tc>
          <w:tcPr>
            <w:tcW w:w="524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79.67%</w:t>
            </w:r>
          </w:p>
        </w:tc>
        <w:tc>
          <w:tcPr>
            <w:tcW w:w="532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16.20%</w:t>
            </w:r>
          </w:p>
        </w:tc>
        <w:tc>
          <w:tcPr>
            <w:tcW w:w="560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63.47%</w:t>
            </w:r>
          </w:p>
        </w:tc>
        <w:tc>
          <w:tcPr>
            <w:tcW w:w="517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31.56%</w:t>
            </w:r>
          </w:p>
        </w:tc>
        <w:tc>
          <w:tcPr>
            <w:tcW w:w="487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31.91%</w:t>
            </w:r>
          </w:p>
        </w:tc>
        <w:tc>
          <w:tcPr>
            <w:tcW w:w="599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43.67%</w:t>
            </w:r>
          </w:p>
        </w:tc>
        <w:tc>
          <w:tcPr>
            <w:tcW w:w="486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19.80%</w:t>
            </w:r>
          </w:p>
        </w:tc>
      </w:tr>
      <w:tr w:rsidR="00662D9C" w:rsidRPr="009953C8" w:rsidTr="00667D67">
        <w:trPr>
          <w:trHeight w:val="255"/>
        </w:trPr>
        <w:tc>
          <w:tcPr>
            <w:tcW w:w="641" w:type="pct"/>
            <w:noWrap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H58dpc2</w:t>
            </w:r>
          </w:p>
        </w:tc>
        <w:tc>
          <w:tcPr>
            <w:tcW w:w="654" w:type="pct"/>
            <w:noWrap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96108168</w:t>
            </w:r>
          </w:p>
        </w:tc>
        <w:tc>
          <w:tcPr>
            <w:tcW w:w="524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79.54%</w:t>
            </w:r>
          </w:p>
        </w:tc>
        <w:tc>
          <w:tcPr>
            <w:tcW w:w="532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12.76%</w:t>
            </w:r>
          </w:p>
        </w:tc>
        <w:tc>
          <w:tcPr>
            <w:tcW w:w="560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66.78%</w:t>
            </w:r>
          </w:p>
        </w:tc>
        <w:tc>
          <w:tcPr>
            <w:tcW w:w="517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33.25%</w:t>
            </w:r>
          </w:p>
        </w:tc>
        <w:tc>
          <w:tcPr>
            <w:tcW w:w="487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33.53%</w:t>
            </w:r>
          </w:p>
        </w:tc>
        <w:tc>
          <w:tcPr>
            <w:tcW w:w="599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47.20%</w:t>
            </w:r>
          </w:p>
        </w:tc>
        <w:tc>
          <w:tcPr>
            <w:tcW w:w="486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19.58%</w:t>
            </w:r>
          </w:p>
        </w:tc>
      </w:tr>
      <w:tr w:rsidR="00662D9C" w:rsidRPr="009953C8" w:rsidTr="00667D67">
        <w:trPr>
          <w:trHeight w:val="255"/>
        </w:trPr>
        <w:tc>
          <w:tcPr>
            <w:tcW w:w="641" w:type="pct"/>
            <w:noWrap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H58dpc3</w:t>
            </w:r>
          </w:p>
        </w:tc>
        <w:tc>
          <w:tcPr>
            <w:tcW w:w="654" w:type="pct"/>
            <w:noWrap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90404638</w:t>
            </w:r>
          </w:p>
        </w:tc>
        <w:tc>
          <w:tcPr>
            <w:tcW w:w="524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78.70%</w:t>
            </w:r>
          </w:p>
        </w:tc>
        <w:tc>
          <w:tcPr>
            <w:tcW w:w="532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14.03%</w:t>
            </w:r>
          </w:p>
        </w:tc>
        <w:tc>
          <w:tcPr>
            <w:tcW w:w="560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64.67%</w:t>
            </w:r>
          </w:p>
        </w:tc>
        <w:tc>
          <w:tcPr>
            <w:tcW w:w="517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32.20%</w:t>
            </w:r>
          </w:p>
        </w:tc>
        <w:tc>
          <w:tcPr>
            <w:tcW w:w="487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32.47%</w:t>
            </w:r>
          </w:p>
        </w:tc>
        <w:tc>
          <w:tcPr>
            <w:tcW w:w="599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46.27%</w:t>
            </w:r>
          </w:p>
        </w:tc>
        <w:tc>
          <w:tcPr>
            <w:tcW w:w="486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18.40%</w:t>
            </w:r>
          </w:p>
        </w:tc>
      </w:tr>
      <w:tr w:rsidR="00662D9C" w:rsidRPr="009953C8" w:rsidTr="00667D67">
        <w:trPr>
          <w:trHeight w:val="255"/>
        </w:trPr>
        <w:tc>
          <w:tcPr>
            <w:tcW w:w="641" w:type="pct"/>
            <w:noWrap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H78dpc1</w:t>
            </w:r>
          </w:p>
        </w:tc>
        <w:tc>
          <w:tcPr>
            <w:tcW w:w="654" w:type="pct"/>
            <w:noWrap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122510774</w:t>
            </w:r>
          </w:p>
        </w:tc>
        <w:tc>
          <w:tcPr>
            <w:tcW w:w="524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79.66%</w:t>
            </w:r>
          </w:p>
        </w:tc>
        <w:tc>
          <w:tcPr>
            <w:tcW w:w="532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12.70%</w:t>
            </w:r>
          </w:p>
        </w:tc>
        <w:tc>
          <w:tcPr>
            <w:tcW w:w="560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66.96%</w:t>
            </w:r>
          </w:p>
        </w:tc>
        <w:tc>
          <w:tcPr>
            <w:tcW w:w="517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33.46%</w:t>
            </w:r>
          </w:p>
        </w:tc>
        <w:tc>
          <w:tcPr>
            <w:tcW w:w="487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33.50%</w:t>
            </w:r>
          </w:p>
        </w:tc>
        <w:tc>
          <w:tcPr>
            <w:tcW w:w="599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48.98%</w:t>
            </w:r>
          </w:p>
        </w:tc>
        <w:tc>
          <w:tcPr>
            <w:tcW w:w="486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17.98%</w:t>
            </w:r>
          </w:p>
        </w:tc>
      </w:tr>
      <w:tr w:rsidR="00662D9C" w:rsidRPr="009953C8" w:rsidTr="00667D67">
        <w:trPr>
          <w:trHeight w:val="255"/>
        </w:trPr>
        <w:tc>
          <w:tcPr>
            <w:tcW w:w="641" w:type="pct"/>
            <w:noWrap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H78dpc2</w:t>
            </w:r>
          </w:p>
        </w:tc>
        <w:tc>
          <w:tcPr>
            <w:tcW w:w="654" w:type="pct"/>
            <w:noWrap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118192178</w:t>
            </w:r>
          </w:p>
        </w:tc>
        <w:tc>
          <w:tcPr>
            <w:tcW w:w="524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79.70%</w:t>
            </w:r>
          </w:p>
        </w:tc>
        <w:tc>
          <w:tcPr>
            <w:tcW w:w="532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10.68%</w:t>
            </w:r>
          </w:p>
        </w:tc>
        <w:tc>
          <w:tcPr>
            <w:tcW w:w="560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69.02%</w:t>
            </w:r>
          </w:p>
        </w:tc>
        <w:tc>
          <w:tcPr>
            <w:tcW w:w="517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34.48%</w:t>
            </w:r>
          </w:p>
        </w:tc>
        <w:tc>
          <w:tcPr>
            <w:tcW w:w="487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34.54%</w:t>
            </w:r>
          </w:p>
        </w:tc>
        <w:tc>
          <w:tcPr>
            <w:tcW w:w="599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50.60%</w:t>
            </w:r>
          </w:p>
        </w:tc>
        <w:tc>
          <w:tcPr>
            <w:tcW w:w="486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18.42%</w:t>
            </w:r>
          </w:p>
        </w:tc>
      </w:tr>
      <w:tr w:rsidR="00662D9C" w:rsidRPr="009953C8" w:rsidTr="00667D67">
        <w:trPr>
          <w:trHeight w:val="255"/>
        </w:trPr>
        <w:tc>
          <w:tcPr>
            <w:tcW w:w="641" w:type="pct"/>
            <w:noWrap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H78dpc3</w:t>
            </w:r>
          </w:p>
        </w:tc>
        <w:tc>
          <w:tcPr>
            <w:tcW w:w="654" w:type="pct"/>
            <w:noWrap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121244286</w:t>
            </w:r>
          </w:p>
        </w:tc>
        <w:tc>
          <w:tcPr>
            <w:tcW w:w="524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79.35%</w:t>
            </w:r>
          </w:p>
        </w:tc>
        <w:tc>
          <w:tcPr>
            <w:tcW w:w="532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11.38%</w:t>
            </w:r>
          </w:p>
        </w:tc>
        <w:tc>
          <w:tcPr>
            <w:tcW w:w="560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67.97%</w:t>
            </w:r>
          </w:p>
        </w:tc>
        <w:tc>
          <w:tcPr>
            <w:tcW w:w="517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33.96%</w:t>
            </w:r>
          </w:p>
        </w:tc>
        <w:tc>
          <w:tcPr>
            <w:tcW w:w="487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34.01%</w:t>
            </w:r>
          </w:p>
        </w:tc>
        <w:tc>
          <w:tcPr>
            <w:tcW w:w="599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50.44%</w:t>
            </w:r>
          </w:p>
        </w:tc>
        <w:tc>
          <w:tcPr>
            <w:tcW w:w="486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17.53%</w:t>
            </w:r>
          </w:p>
        </w:tc>
      </w:tr>
      <w:tr w:rsidR="00662D9C" w:rsidRPr="009953C8" w:rsidTr="00667D67">
        <w:trPr>
          <w:trHeight w:val="255"/>
        </w:trPr>
        <w:tc>
          <w:tcPr>
            <w:tcW w:w="641" w:type="pct"/>
            <w:noWrap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LW38dpc1</w:t>
            </w:r>
          </w:p>
        </w:tc>
        <w:tc>
          <w:tcPr>
            <w:tcW w:w="654" w:type="pct"/>
            <w:noWrap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119571668</w:t>
            </w:r>
          </w:p>
        </w:tc>
        <w:tc>
          <w:tcPr>
            <w:tcW w:w="524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80.37%</w:t>
            </w:r>
          </w:p>
        </w:tc>
        <w:tc>
          <w:tcPr>
            <w:tcW w:w="532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15.60%</w:t>
            </w:r>
          </w:p>
        </w:tc>
        <w:tc>
          <w:tcPr>
            <w:tcW w:w="560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64.77%</w:t>
            </w:r>
          </w:p>
        </w:tc>
        <w:tc>
          <w:tcPr>
            <w:tcW w:w="517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32.29%</w:t>
            </w:r>
          </w:p>
        </w:tc>
        <w:tc>
          <w:tcPr>
            <w:tcW w:w="487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32.48%</w:t>
            </w:r>
          </w:p>
        </w:tc>
        <w:tc>
          <w:tcPr>
            <w:tcW w:w="599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45.62%</w:t>
            </w:r>
          </w:p>
        </w:tc>
        <w:tc>
          <w:tcPr>
            <w:tcW w:w="486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19.15%</w:t>
            </w:r>
          </w:p>
        </w:tc>
      </w:tr>
      <w:tr w:rsidR="00662D9C" w:rsidRPr="009953C8" w:rsidTr="00667D67">
        <w:trPr>
          <w:trHeight w:val="255"/>
        </w:trPr>
        <w:tc>
          <w:tcPr>
            <w:tcW w:w="641" w:type="pct"/>
            <w:noWrap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LW38dpc2</w:t>
            </w:r>
          </w:p>
        </w:tc>
        <w:tc>
          <w:tcPr>
            <w:tcW w:w="654" w:type="pct"/>
            <w:noWrap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100389578</w:t>
            </w:r>
          </w:p>
        </w:tc>
        <w:tc>
          <w:tcPr>
            <w:tcW w:w="524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80.85%</w:t>
            </w:r>
          </w:p>
        </w:tc>
        <w:tc>
          <w:tcPr>
            <w:tcW w:w="532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10.73%</w:t>
            </w:r>
          </w:p>
        </w:tc>
        <w:tc>
          <w:tcPr>
            <w:tcW w:w="560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70.12%</w:t>
            </w:r>
          </w:p>
        </w:tc>
        <w:tc>
          <w:tcPr>
            <w:tcW w:w="517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35.00%</w:t>
            </w:r>
          </w:p>
        </w:tc>
        <w:tc>
          <w:tcPr>
            <w:tcW w:w="487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35.12%</w:t>
            </w:r>
          </w:p>
        </w:tc>
        <w:tc>
          <w:tcPr>
            <w:tcW w:w="599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50.59%</w:t>
            </w:r>
          </w:p>
        </w:tc>
        <w:tc>
          <w:tcPr>
            <w:tcW w:w="486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19.53%</w:t>
            </w:r>
          </w:p>
        </w:tc>
      </w:tr>
      <w:tr w:rsidR="00662D9C" w:rsidRPr="009953C8" w:rsidTr="00667D67">
        <w:trPr>
          <w:trHeight w:val="255"/>
        </w:trPr>
        <w:tc>
          <w:tcPr>
            <w:tcW w:w="641" w:type="pct"/>
            <w:noWrap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LW38dpc3</w:t>
            </w:r>
          </w:p>
        </w:tc>
        <w:tc>
          <w:tcPr>
            <w:tcW w:w="654" w:type="pct"/>
            <w:noWrap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112166838</w:t>
            </w:r>
          </w:p>
        </w:tc>
        <w:tc>
          <w:tcPr>
            <w:tcW w:w="524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80.43%</w:t>
            </w:r>
          </w:p>
        </w:tc>
        <w:tc>
          <w:tcPr>
            <w:tcW w:w="532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10.52%</w:t>
            </w:r>
          </w:p>
        </w:tc>
        <w:tc>
          <w:tcPr>
            <w:tcW w:w="560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69.91%</w:t>
            </w:r>
          </w:p>
        </w:tc>
        <w:tc>
          <w:tcPr>
            <w:tcW w:w="517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34.81%</w:t>
            </w:r>
          </w:p>
        </w:tc>
        <w:tc>
          <w:tcPr>
            <w:tcW w:w="487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35.10%</w:t>
            </w:r>
          </w:p>
        </w:tc>
        <w:tc>
          <w:tcPr>
            <w:tcW w:w="599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49.44%</w:t>
            </w:r>
          </w:p>
        </w:tc>
        <w:tc>
          <w:tcPr>
            <w:tcW w:w="486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20.47%</w:t>
            </w:r>
          </w:p>
        </w:tc>
      </w:tr>
      <w:tr w:rsidR="00662D9C" w:rsidRPr="009953C8" w:rsidTr="00667D67">
        <w:trPr>
          <w:trHeight w:val="255"/>
        </w:trPr>
        <w:tc>
          <w:tcPr>
            <w:tcW w:w="641" w:type="pct"/>
            <w:noWrap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LW58dpc1</w:t>
            </w:r>
          </w:p>
        </w:tc>
        <w:tc>
          <w:tcPr>
            <w:tcW w:w="654" w:type="pct"/>
            <w:noWrap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109820356</w:t>
            </w:r>
          </w:p>
        </w:tc>
        <w:tc>
          <w:tcPr>
            <w:tcW w:w="524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80.05%</w:t>
            </w:r>
          </w:p>
        </w:tc>
        <w:tc>
          <w:tcPr>
            <w:tcW w:w="532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14.11%</w:t>
            </w:r>
          </w:p>
        </w:tc>
        <w:tc>
          <w:tcPr>
            <w:tcW w:w="560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65.94%</w:t>
            </w:r>
          </w:p>
        </w:tc>
        <w:tc>
          <w:tcPr>
            <w:tcW w:w="517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32.91%</w:t>
            </w:r>
          </w:p>
        </w:tc>
        <w:tc>
          <w:tcPr>
            <w:tcW w:w="487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33.03%</w:t>
            </w:r>
          </w:p>
        </w:tc>
        <w:tc>
          <w:tcPr>
            <w:tcW w:w="599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46.81%</w:t>
            </w:r>
          </w:p>
        </w:tc>
        <w:tc>
          <w:tcPr>
            <w:tcW w:w="486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19.12%</w:t>
            </w:r>
          </w:p>
        </w:tc>
      </w:tr>
      <w:tr w:rsidR="00662D9C" w:rsidRPr="009953C8" w:rsidTr="00667D67">
        <w:trPr>
          <w:trHeight w:val="255"/>
        </w:trPr>
        <w:tc>
          <w:tcPr>
            <w:tcW w:w="641" w:type="pct"/>
            <w:noWrap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LW58dpc2</w:t>
            </w:r>
          </w:p>
        </w:tc>
        <w:tc>
          <w:tcPr>
            <w:tcW w:w="654" w:type="pct"/>
            <w:noWrap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111416898</w:t>
            </w:r>
          </w:p>
        </w:tc>
        <w:tc>
          <w:tcPr>
            <w:tcW w:w="524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80.58%</w:t>
            </w:r>
          </w:p>
        </w:tc>
        <w:tc>
          <w:tcPr>
            <w:tcW w:w="532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13.15%</w:t>
            </w:r>
          </w:p>
        </w:tc>
        <w:tc>
          <w:tcPr>
            <w:tcW w:w="560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67.43%</w:t>
            </w:r>
          </w:p>
        </w:tc>
        <w:tc>
          <w:tcPr>
            <w:tcW w:w="517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33.66%</w:t>
            </w:r>
          </w:p>
        </w:tc>
        <w:tc>
          <w:tcPr>
            <w:tcW w:w="487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33.76%</w:t>
            </w:r>
          </w:p>
        </w:tc>
        <w:tc>
          <w:tcPr>
            <w:tcW w:w="599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47.74%</w:t>
            </w:r>
          </w:p>
        </w:tc>
        <w:tc>
          <w:tcPr>
            <w:tcW w:w="486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19.68%</w:t>
            </w:r>
          </w:p>
        </w:tc>
      </w:tr>
      <w:tr w:rsidR="00662D9C" w:rsidRPr="009953C8" w:rsidTr="00667D67">
        <w:trPr>
          <w:trHeight w:val="255"/>
        </w:trPr>
        <w:tc>
          <w:tcPr>
            <w:tcW w:w="641" w:type="pct"/>
            <w:noWrap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LW58dpc3</w:t>
            </w:r>
          </w:p>
        </w:tc>
        <w:tc>
          <w:tcPr>
            <w:tcW w:w="654" w:type="pct"/>
            <w:noWrap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121403676</w:t>
            </w:r>
          </w:p>
        </w:tc>
        <w:tc>
          <w:tcPr>
            <w:tcW w:w="524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80.04%</w:t>
            </w:r>
          </w:p>
        </w:tc>
        <w:tc>
          <w:tcPr>
            <w:tcW w:w="532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12.48%</w:t>
            </w:r>
          </w:p>
        </w:tc>
        <w:tc>
          <w:tcPr>
            <w:tcW w:w="560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67.56%</w:t>
            </w:r>
          </w:p>
        </w:tc>
        <w:tc>
          <w:tcPr>
            <w:tcW w:w="517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33.72%</w:t>
            </w:r>
          </w:p>
        </w:tc>
        <w:tc>
          <w:tcPr>
            <w:tcW w:w="487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33.85%</w:t>
            </w:r>
          </w:p>
        </w:tc>
        <w:tc>
          <w:tcPr>
            <w:tcW w:w="599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48.42%</w:t>
            </w:r>
          </w:p>
        </w:tc>
        <w:tc>
          <w:tcPr>
            <w:tcW w:w="486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19.14%</w:t>
            </w:r>
          </w:p>
        </w:tc>
      </w:tr>
      <w:tr w:rsidR="00662D9C" w:rsidRPr="009953C8" w:rsidTr="00667D67">
        <w:trPr>
          <w:trHeight w:val="255"/>
        </w:trPr>
        <w:tc>
          <w:tcPr>
            <w:tcW w:w="641" w:type="pct"/>
            <w:noWrap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LW78dpc1</w:t>
            </w:r>
          </w:p>
        </w:tc>
        <w:tc>
          <w:tcPr>
            <w:tcW w:w="654" w:type="pct"/>
            <w:noWrap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108421388</w:t>
            </w:r>
          </w:p>
        </w:tc>
        <w:tc>
          <w:tcPr>
            <w:tcW w:w="524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79.19%</w:t>
            </w:r>
          </w:p>
        </w:tc>
        <w:tc>
          <w:tcPr>
            <w:tcW w:w="532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15.73%</w:t>
            </w:r>
          </w:p>
        </w:tc>
        <w:tc>
          <w:tcPr>
            <w:tcW w:w="560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63.46%</w:t>
            </w:r>
          </w:p>
        </w:tc>
        <w:tc>
          <w:tcPr>
            <w:tcW w:w="517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31.67%</w:t>
            </w:r>
          </w:p>
        </w:tc>
        <w:tc>
          <w:tcPr>
            <w:tcW w:w="487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31.79%</w:t>
            </w:r>
          </w:p>
        </w:tc>
        <w:tc>
          <w:tcPr>
            <w:tcW w:w="599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45.06%</w:t>
            </w:r>
          </w:p>
        </w:tc>
        <w:tc>
          <w:tcPr>
            <w:tcW w:w="486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18.40%</w:t>
            </w:r>
          </w:p>
        </w:tc>
      </w:tr>
      <w:tr w:rsidR="00662D9C" w:rsidRPr="009953C8" w:rsidTr="00667D67">
        <w:trPr>
          <w:trHeight w:val="255"/>
        </w:trPr>
        <w:tc>
          <w:tcPr>
            <w:tcW w:w="641" w:type="pct"/>
            <w:noWrap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LW78dpc2</w:t>
            </w:r>
          </w:p>
        </w:tc>
        <w:tc>
          <w:tcPr>
            <w:tcW w:w="654" w:type="pct"/>
            <w:noWrap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116506256</w:t>
            </w:r>
          </w:p>
        </w:tc>
        <w:tc>
          <w:tcPr>
            <w:tcW w:w="524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78.92%</w:t>
            </w:r>
          </w:p>
        </w:tc>
        <w:tc>
          <w:tcPr>
            <w:tcW w:w="532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14.32%</w:t>
            </w:r>
          </w:p>
        </w:tc>
        <w:tc>
          <w:tcPr>
            <w:tcW w:w="560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64.60%</w:t>
            </w:r>
          </w:p>
        </w:tc>
        <w:tc>
          <w:tcPr>
            <w:tcW w:w="517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32.23%</w:t>
            </w:r>
          </w:p>
        </w:tc>
        <w:tc>
          <w:tcPr>
            <w:tcW w:w="487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32.38%</w:t>
            </w:r>
          </w:p>
        </w:tc>
        <w:tc>
          <w:tcPr>
            <w:tcW w:w="599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46.70%</w:t>
            </w:r>
          </w:p>
        </w:tc>
        <w:tc>
          <w:tcPr>
            <w:tcW w:w="486" w:type="pct"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17.90%</w:t>
            </w:r>
          </w:p>
        </w:tc>
      </w:tr>
      <w:tr w:rsidR="00662D9C" w:rsidRPr="009953C8" w:rsidTr="00667D67">
        <w:trPr>
          <w:trHeight w:val="255"/>
        </w:trPr>
        <w:tc>
          <w:tcPr>
            <w:tcW w:w="641" w:type="pct"/>
            <w:tcBorders>
              <w:bottom w:val="single" w:sz="4" w:space="0" w:color="auto"/>
            </w:tcBorders>
            <w:noWrap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LW78dpc3</w:t>
            </w:r>
          </w:p>
        </w:tc>
        <w:tc>
          <w:tcPr>
            <w:tcW w:w="654" w:type="pct"/>
            <w:tcBorders>
              <w:bottom w:val="single" w:sz="4" w:space="0" w:color="auto"/>
            </w:tcBorders>
            <w:noWrap/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110401406</w:t>
            </w:r>
          </w:p>
        </w:tc>
        <w:tc>
          <w:tcPr>
            <w:tcW w:w="524" w:type="pct"/>
            <w:tcBorders>
              <w:bottom w:val="single" w:sz="4" w:space="0" w:color="auto"/>
            </w:tcBorders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79.57%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14.47%</w:t>
            </w:r>
          </w:p>
        </w:tc>
        <w:tc>
          <w:tcPr>
            <w:tcW w:w="560" w:type="pct"/>
            <w:tcBorders>
              <w:bottom w:val="single" w:sz="4" w:space="0" w:color="auto"/>
            </w:tcBorders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65.11%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32.52%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32.59%</w:t>
            </w:r>
          </w:p>
        </w:tc>
        <w:tc>
          <w:tcPr>
            <w:tcW w:w="599" w:type="pct"/>
            <w:tcBorders>
              <w:bottom w:val="single" w:sz="4" w:space="0" w:color="auto"/>
            </w:tcBorders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45.59%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662D9C" w:rsidRPr="009953C8" w:rsidRDefault="00662D9C" w:rsidP="00667D6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53C8">
              <w:rPr>
                <w:rFonts w:ascii="Times New Roman" w:hAnsi="Times New Roman" w:cs="Times New Roman"/>
                <w:sz w:val="18"/>
              </w:rPr>
              <w:t>19.52%</w:t>
            </w:r>
          </w:p>
        </w:tc>
      </w:tr>
    </w:tbl>
    <w:p w:rsidR="00C53BFF" w:rsidRDefault="00C53BFF"/>
    <w:sectPr w:rsidR="00C53B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0D98" w:rsidRDefault="00380D98" w:rsidP="00662D9C">
      <w:r>
        <w:separator/>
      </w:r>
    </w:p>
  </w:endnote>
  <w:endnote w:type="continuationSeparator" w:id="0">
    <w:p w:rsidR="00380D98" w:rsidRDefault="00380D98" w:rsidP="00662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0D98" w:rsidRDefault="00380D98" w:rsidP="00662D9C">
      <w:r>
        <w:separator/>
      </w:r>
    </w:p>
  </w:footnote>
  <w:footnote w:type="continuationSeparator" w:id="0">
    <w:p w:rsidR="00380D98" w:rsidRDefault="00380D98" w:rsidP="00662D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729"/>
    <w:rsid w:val="00056C0C"/>
    <w:rsid w:val="00380D98"/>
    <w:rsid w:val="004F0729"/>
    <w:rsid w:val="00662D9C"/>
    <w:rsid w:val="00667D67"/>
    <w:rsid w:val="00C53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D9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62D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62D9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62D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62D9C"/>
    <w:rPr>
      <w:sz w:val="18"/>
      <w:szCs w:val="18"/>
    </w:rPr>
  </w:style>
  <w:style w:type="table" w:styleId="a5">
    <w:name w:val="Table Grid"/>
    <w:basedOn w:val="a1"/>
    <w:uiPriority w:val="39"/>
    <w:rsid w:val="00662D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D9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62D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62D9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62D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62D9C"/>
    <w:rPr>
      <w:sz w:val="18"/>
      <w:szCs w:val="18"/>
    </w:rPr>
  </w:style>
  <w:style w:type="table" w:styleId="a5">
    <w:name w:val="Table Grid"/>
    <w:basedOn w:val="a1"/>
    <w:uiPriority w:val="39"/>
    <w:rsid w:val="00662D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1221</Characters>
  <Application>Microsoft Office Word</Application>
  <DocSecurity>0</DocSecurity>
  <Lines>22</Lines>
  <Paragraphs>3</Paragraphs>
  <ScaleCrop>false</ScaleCrop>
  <Company/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2020-04-10T12:54:00Z</dcterms:created>
  <dcterms:modified xsi:type="dcterms:W3CDTF">2020-04-13T12:27:00Z</dcterms:modified>
</cp:coreProperties>
</file>