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95"/>
        <w:gridCol w:w="10305"/>
      </w:tblGrid>
      <w:tr w:rsidR="00E353F7" w:rsidTr="00605312">
        <w:tc>
          <w:tcPr>
            <w:tcW w:w="495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spacing w:line="360" w:lineRule="auto"/>
            </w:pPr>
            <w:r>
              <w:t>(a)</w:t>
            </w:r>
          </w:p>
        </w:tc>
        <w:tc>
          <w:tcPr>
            <w:tcW w:w="1030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noProof/>
                <w:lang w:val="en-US"/>
              </w:rPr>
              <w:drawing>
                <wp:inline distT="114300" distB="114300" distL="114300" distR="114300" wp14:anchorId="1D4FEAA9" wp14:editId="1DEA15C3">
                  <wp:extent cx="5162204" cy="1828800"/>
                  <wp:effectExtent l="0" t="0" r="0" b="0"/>
                  <wp:docPr id="6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6"/>
                          <a:srcRect t="32133" b="3259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162204" cy="18288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3F7" w:rsidTr="00605312">
        <w:tc>
          <w:tcPr>
            <w:tcW w:w="495" w:type="dxa"/>
            <w:tcBorders>
              <w:righ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spacing w:line="360" w:lineRule="auto"/>
            </w:pPr>
            <w:r>
              <w:t>(b)</w:t>
            </w:r>
          </w:p>
        </w:tc>
        <w:tc>
          <w:tcPr>
            <w:tcW w:w="10305" w:type="dxa"/>
            <w:tcBorders>
              <w:left w:val="single" w:sz="8" w:space="0" w:color="FFFFFF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360" w:lineRule="auto"/>
            </w:pPr>
            <w:r>
              <w:rPr>
                <w:noProof/>
                <w:lang w:val="en-US"/>
              </w:rPr>
              <w:drawing>
                <wp:inline distT="114300" distB="114300" distL="114300" distR="114300" wp14:anchorId="38518E71" wp14:editId="2BD24C29">
                  <wp:extent cx="4904842" cy="1645920"/>
                  <wp:effectExtent l="0" t="0" r="0" b="0"/>
                  <wp:docPr id="3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7"/>
                          <a:srcRect t="33060" b="335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04842" cy="16459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3F7" w:rsidTr="00605312">
        <w:trPr>
          <w:trHeight w:val="420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spacing w:line="360" w:lineRule="auto"/>
            </w:pPr>
            <w:r>
              <w:t>(c)</w:t>
            </w:r>
          </w:p>
          <w:p w:rsidR="00E353F7" w:rsidRDefault="00E353F7" w:rsidP="00605312">
            <w:pPr>
              <w:widowControl w:val="0"/>
              <w:spacing w:line="360" w:lineRule="auto"/>
            </w:pPr>
            <w:r>
              <w:rPr>
                <w:noProof/>
                <w:lang w:val="en-US"/>
              </w:rPr>
              <w:drawing>
                <wp:inline distT="114300" distB="114300" distL="114300" distR="114300" wp14:anchorId="3DC082D5" wp14:editId="1D67F93A">
                  <wp:extent cx="5006340" cy="2286000"/>
                  <wp:effectExtent l="0" t="0" r="0" b="0"/>
                  <wp:docPr id="5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8"/>
                          <a:srcRect t="26841" b="276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06340" cy="22860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353F7" w:rsidTr="00605312">
        <w:trPr>
          <w:trHeight w:val="420"/>
        </w:trPr>
        <w:tc>
          <w:tcPr>
            <w:tcW w:w="10800" w:type="dxa"/>
            <w:gridSpan w:val="2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E353F7" w:rsidRDefault="00E353F7" w:rsidP="00605312">
            <w:pPr>
              <w:widowControl w:val="0"/>
              <w:spacing w:line="360" w:lineRule="auto"/>
            </w:pPr>
            <w:r>
              <w:t xml:space="preserve">Supplementary Figure 1. Scatterplots showing the enrichments of non-canonical motifs against enrichments of canonical motifs in </w:t>
            </w:r>
            <w:proofErr w:type="spellStart"/>
            <w:r>
              <w:t>ChIP-seq</w:t>
            </w:r>
            <w:proofErr w:type="spellEnd"/>
            <w:r>
              <w:t xml:space="preserve"> data using three different control sequences: (a) dinucleotide shuffled versions of </w:t>
            </w:r>
            <w:proofErr w:type="spellStart"/>
            <w:r>
              <w:t>ChIP</w:t>
            </w:r>
            <w:proofErr w:type="spellEnd"/>
            <w:r>
              <w:t>-</w:t>
            </w:r>
            <w:proofErr w:type="gramStart"/>
            <w:r>
              <w:t>peaks,</w:t>
            </w:r>
            <w:proofErr w:type="gramEnd"/>
            <w:r>
              <w:t xml:space="preserve"> (b) randomly selected genomic sequences matched for length, GC-content, and repeat-content, and (c) shuffled sequences of L-</w:t>
            </w:r>
            <w:proofErr w:type="spellStart"/>
            <w:r>
              <w:t>mers</w:t>
            </w:r>
            <w:proofErr w:type="spellEnd"/>
            <w:r>
              <w:t xml:space="preserve"> constituting the non-canonical and the canonical motifs.</w:t>
            </w:r>
          </w:p>
        </w:tc>
      </w:tr>
    </w:tbl>
    <w:p w:rsidR="00F008BE" w:rsidRDefault="00F008BE">
      <w:bookmarkStart w:id="0" w:name="_GoBack"/>
      <w:bookmarkEnd w:id="0"/>
    </w:p>
    <w:sectPr w:rsidR="00F008B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 PSMT"/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49D7927"/>
    <w:multiLevelType w:val="multilevel"/>
    <w:tmpl w:val="83024394"/>
    <w:lvl w:ilvl="0">
      <w:start w:val="1"/>
      <w:numFmt w:val="decimal"/>
      <w:suff w:val="space"/>
      <w:lvlText w:val="%1."/>
      <w:lvlJc w:val="left"/>
      <w:pPr>
        <w:ind w:left="454" w:hanging="454"/>
      </w:pPr>
      <w:rPr>
        <w:rFonts w:ascii="Times New Roman" w:hAnsi="Times New Roman" w:hint="default"/>
        <w:b/>
        <w:i w:val="0"/>
        <w:caps w:val="0"/>
        <w:strike w:val="0"/>
        <w:dstrike w:val="0"/>
        <w:color w:val="000000"/>
        <w:spacing w:val="0"/>
        <w:kern w:val="28"/>
        <w:position w:val="0"/>
        <w:sz w:val="20"/>
        <w:u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space"/>
      <w:lvlText w:val="%1.%2."/>
      <w:lvlJc w:val="left"/>
      <w:pPr>
        <w:ind w:left="284" w:firstLine="0"/>
      </w:pPr>
      <w:rPr>
        <w:rFonts w:ascii="Times New Roman" w:hAnsi="Times New Roman" w:hint="default"/>
        <w:b w:val="0"/>
        <w:i/>
        <w:sz w:val="20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ascii="Times" w:hAnsi="Times" w:hint="default"/>
        <w:b w:val="0"/>
        <w:i/>
        <w:sz w:val="20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ind w:left="85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ind w:left="510" w:firstLine="0"/>
      </w:pPr>
      <w:rPr>
        <w:rFonts w:hint="default"/>
      </w:rPr>
    </w:lvl>
  </w:abstractNum>
  <w:num w:numId="1">
    <w:abstractNumId w:val="0"/>
  </w:num>
  <w:num w:numId="2">
    <w:abstractNumId w:val="0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53F7"/>
    <w:rsid w:val="00026427"/>
    <w:rsid w:val="00283642"/>
    <w:rsid w:val="003712D7"/>
    <w:rsid w:val="003A7FBB"/>
    <w:rsid w:val="00653363"/>
    <w:rsid w:val="007044C1"/>
    <w:rsid w:val="008E59A2"/>
    <w:rsid w:val="00B54262"/>
    <w:rsid w:val="00C35247"/>
    <w:rsid w:val="00E353F7"/>
    <w:rsid w:val="00F008BE"/>
    <w:rsid w:val="00FD1E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353F7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asciiTheme="minorHAnsi" w:eastAsia="Times New Roman" w:hAnsiTheme="minorHAnsi" w:cstheme="minorBidi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8E59A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spacing w:after="200"/>
    </w:pPr>
    <w:rPr>
      <w:rFonts w:asciiTheme="minorHAnsi" w:eastAsiaTheme="minorHAnsi" w:hAnsiTheme="minorHAnsi" w:cstheme="minorBidi"/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472C4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asciiTheme="minorHAnsi" w:eastAsia="Cambria" w:hAnsiTheme="minorHAnsi" w:cstheme="minorBidi"/>
      <w:lang w:val="en-US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spacing w:after="200"/>
      <w:ind w:left="40"/>
    </w:pPr>
    <w:rPr>
      <w:rFonts w:ascii="Times New Roman" w:eastAsiaTheme="minorHAnsi" w:hAnsi="Times New Roman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paragraph" w:styleId="BalloonText">
    <w:name w:val="Balloon Text"/>
    <w:basedOn w:val="Normal"/>
    <w:link w:val="BalloonTextChar"/>
    <w:uiPriority w:val="99"/>
    <w:semiHidden/>
    <w:unhideWhenUsed/>
    <w:rsid w:val="00E353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3F7"/>
    <w:rPr>
      <w:rFonts w:ascii="Tahoma" w:eastAsia="Arial" w:hAnsi="Tahoma" w:cs="Tahoma"/>
      <w:sz w:val="16"/>
      <w:szCs w:val="16"/>
      <w:lang w:val="e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E353F7"/>
    <w:pPr>
      <w:spacing w:after="0" w:line="276" w:lineRule="auto"/>
    </w:pPr>
    <w:rPr>
      <w:rFonts w:ascii="Arial" w:eastAsia="Arial" w:hAnsi="Arial" w:cs="Arial"/>
      <w:lang w:val="en"/>
    </w:rPr>
  </w:style>
  <w:style w:type="paragraph" w:styleId="Heading1">
    <w:name w:val="heading 1"/>
    <w:basedOn w:val="Normal"/>
    <w:link w:val="Heading1Char"/>
    <w:uiPriority w:val="9"/>
    <w:qFormat/>
    <w:rsid w:val="00283642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D1E3E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D1E3E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D1E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D1E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D1E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A7FBB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A7FBB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A7FB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283642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styleId="Strong">
    <w:name w:val="Strong"/>
    <w:basedOn w:val="DefaultParagraphFont"/>
    <w:uiPriority w:val="22"/>
    <w:qFormat/>
    <w:rsid w:val="008E59A2"/>
    <w:rPr>
      <w:b/>
      <w:bCs/>
    </w:rPr>
  </w:style>
  <w:style w:type="paragraph" w:styleId="NormalWeb">
    <w:name w:val="Normal (Web)"/>
    <w:basedOn w:val="Normal"/>
    <w:rsid w:val="003712D7"/>
    <w:pPr>
      <w:spacing w:before="100" w:beforeAutospacing="1" w:after="100" w:afterAutospacing="1"/>
    </w:pPr>
    <w:rPr>
      <w:rFonts w:asciiTheme="minorHAnsi" w:eastAsia="Times New Roman" w:hAnsiTheme="minorHAnsi" w:cstheme="minorBidi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A7FBB"/>
    <w:rPr>
      <w:rFonts w:asciiTheme="majorHAnsi" w:eastAsiaTheme="majorEastAsia" w:hAnsiTheme="majorHAnsi" w:cstheme="majorBid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A7FBB"/>
    <w:rPr>
      <w:rFonts w:asciiTheme="majorHAnsi" w:eastAsiaTheme="majorEastAsia" w:hAnsiTheme="majorHAnsi" w:cstheme="majorBid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A7FBB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A7FBB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A7FBB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A7FB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3A7FBB"/>
    <w:pPr>
      <w:spacing w:after="200" w:line="240" w:lineRule="auto"/>
    </w:pPr>
    <w:rPr>
      <w:rFonts w:asciiTheme="minorHAnsi" w:eastAsiaTheme="minorHAnsi" w:hAnsiTheme="minorHAnsi" w:cstheme="minorBidi"/>
      <w:b/>
      <w:bCs/>
      <w:color w:val="4472C4" w:themeColor="accent1"/>
      <w:sz w:val="18"/>
      <w:szCs w:val="1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FD1E3E"/>
    <w:pPr>
      <w:pBdr>
        <w:bottom w:val="single" w:sz="8" w:space="4" w:color="4472C4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3A7FBB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Emphasis">
    <w:name w:val="Emphasis"/>
    <w:uiPriority w:val="20"/>
    <w:qFormat/>
    <w:rsid w:val="00283642"/>
    <w:rPr>
      <w:i/>
      <w:iCs/>
    </w:rPr>
  </w:style>
  <w:style w:type="paragraph" w:styleId="ListParagraph">
    <w:name w:val="List Paragraph"/>
    <w:basedOn w:val="Normal"/>
    <w:uiPriority w:val="34"/>
    <w:qFormat/>
    <w:rsid w:val="008E59A2"/>
    <w:pPr>
      <w:spacing w:after="200"/>
      <w:ind w:left="720"/>
      <w:contextualSpacing/>
    </w:pPr>
    <w:rPr>
      <w:rFonts w:asciiTheme="minorHAnsi" w:eastAsiaTheme="minorHAnsi" w:hAnsiTheme="minorHAnsi" w:cstheme="minorBidi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FD1E3E"/>
    <w:pPr>
      <w:numPr>
        <w:ilvl w:val="1"/>
      </w:numPr>
      <w:spacing w:after="200"/>
    </w:pPr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3A7FBB"/>
    <w:rPr>
      <w:rFonts w:asciiTheme="majorHAnsi" w:eastAsiaTheme="majorEastAsia" w:hAnsiTheme="majorHAnsi" w:cstheme="majorBidi"/>
      <w:i/>
      <w:iCs/>
      <w:color w:val="4472C4" w:themeColor="accent1"/>
      <w:spacing w:val="15"/>
      <w:sz w:val="24"/>
      <w:szCs w:val="24"/>
    </w:rPr>
  </w:style>
  <w:style w:type="paragraph" w:styleId="NoSpacing">
    <w:name w:val="No Spacing"/>
    <w:link w:val="NoSpacingChar"/>
    <w:uiPriority w:val="1"/>
    <w:qFormat/>
    <w:rsid w:val="008E59A2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3A7FBB"/>
    <w:pPr>
      <w:spacing w:after="200"/>
    </w:pPr>
    <w:rPr>
      <w:rFonts w:asciiTheme="minorHAnsi" w:eastAsiaTheme="minorHAnsi" w:hAnsiTheme="minorHAnsi" w:cstheme="minorBidi"/>
      <w:i/>
      <w:iCs/>
      <w:color w:val="000000" w:themeColor="text1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3A7FBB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A7FBB"/>
    <w:pPr>
      <w:pBdr>
        <w:bottom w:val="single" w:sz="4" w:space="4" w:color="4472C4" w:themeColor="accent1"/>
      </w:pBdr>
      <w:spacing w:before="200" w:after="280"/>
      <w:ind w:left="936" w:right="936"/>
    </w:pPr>
    <w:rPr>
      <w:rFonts w:asciiTheme="minorHAnsi" w:eastAsiaTheme="minorHAnsi" w:hAnsiTheme="minorHAnsi" w:cstheme="minorBidi"/>
      <w:b/>
      <w:bCs/>
      <w:i/>
      <w:iCs/>
      <w:color w:val="4472C4" w:themeColor="accent1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A7FBB"/>
    <w:rPr>
      <w:b/>
      <w:bCs/>
      <w:i/>
      <w:iCs/>
      <w:color w:val="4472C4" w:themeColor="accent1"/>
    </w:rPr>
  </w:style>
  <w:style w:type="character" w:styleId="SubtleEmphasis">
    <w:name w:val="Subtle Emphasis"/>
    <w:uiPriority w:val="19"/>
    <w:qFormat/>
    <w:rsid w:val="003A7FBB"/>
    <w:rPr>
      <w:i/>
      <w:iCs/>
      <w:color w:val="808080" w:themeColor="text1" w:themeTint="7F"/>
    </w:rPr>
  </w:style>
  <w:style w:type="character" w:styleId="IntenseEmphasis">
    <w:name w:val="Intense Emphasis"/>
    <w:uiPriority w:val="21"/>
    <w:qFormat/>
    <w:rsid w:val="003A7FBB"/>
    <w:rPr>
      <w:b/>
      <w:bCs/>
      <w:i/>
      <w:iCs/>
      <w:color w:val="4472C4" w:themeColor="accent1"/>
    </w:rPr>
  </w:style>
  <w:style w:type="character" w:styleId="SubtleReference">
    <w:name w:val="Subtle Reference"/>
    <w:uiPriority w:val="31"/>
    <w:qFormat/>
    <w:rsid w:val="003A7FBB"/>
    <w:rPr>
      <w:smallCaps/>
      <w:color w:val="ED7D31" w:themeColor="accent2"/>
      <w:u w:val="single"/>
    </w:rPr>
  </w:style>
  <w:style w:type="character" w:styleId="IntenseReference">
    <w:name w:val="Intense Reference"/>
    <w:uiPriority w:val="32"/>
    <w:qFormat/>
    <w:rsid w:val="003A7FBB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uiPriority w:val="33"/>
    <w:qFormat/>
    <w:rsid w:val="003A7FBB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3A7FBB"/>
    <w:pPr>
      <w:outlineLvl w:val="9"/>
    </w:pPr>
  </w:style>
  <w:style w:type="paragraph" w:customStyle="1" w:styleId="LightGrid-Accent31">
    <w:name w:val="Light Grid - Accent 31"/>
    <w:basedOn w:val="Normal"/>
    <w:uiPriority w:val="34"/>
    <w:rsid w:val="007044C1"/>
    <w:pPr>
      <w:spacing w:after="160" w:line="254" w:lineRule="auto"/>
      <w:ind w:left="720"/>
      <w:contextualSpacing/>
    </w:pPr>
    <w:rPr>
      <w:rFonts w:asciiTheme="minorHAnsi" w:eastAsia="Cambria" w:hAnsiTheme="minorHAnsi" w:cstheme="minorBidi"/>
      <w:lang w:val="en-US"/>
    </w:rPr>
  </w:style>
  <w:style w:type="character" w:styleId="LineNumber">
    <w:name w:val="line number"/>
    <w:basedOn w:val="DefaultParagraphFont"/>
    <w:uiPriority w:val="99"/>
    <w:unhideWhenUsed/>
    <w:rsid w:val="003A7FBB"/>
    <w:rPr>
      <w:rFonts w:ascii="Arial" w:hAnsi="Arial"/>
      <w:sz w:val="22"/>
    </w:rPr>
  </w:style>
  <w:style w:type="paragraph" w:styleId="BodyText">
    <w:name w:val="Body Text"/>
    <w:basedOn w:val="Normal"/>
    <w:link w:val="BodyTextChar"/>
    <w:uiPriority w:val="1"/>
    <w:rsid w:val="003A7FBB"/>
    <w:pPr>
      <w:autoSpaceDE w:val="0"/>
      <w:autoSpaceDN w:val="0"/>
      <w:adjustRightInd w:val="0"/>
      <w:spacing w:after="200"/>
      <w:ind w:left="40"/>
    </w:pPr>
    <w:rPr>
      <w:rFonts w:ascii="Times New Roman" w:eastAsiaTheme="minorHAnsi" w:hAnsi="Times New Roman" w:cstheme="minorBidi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rsid w:val="003A7FBB"/>
    <w:rPr>
      <w:rFonts w:ascii="Times New Roman" w:hAnsi="Times New Roman" w:cs="Times New Roman"/>
      <w:sz w:val="24"/>
    </w:rPr>
  </w:style>
  <w:style w:type="character" w:customStyle="1" w:styleId="NoSpacingChar">
    <w:name w:val="No Spacing Char"/>
    <w:basedOn w:val="DefaultParagraphFont"/>
    <w:link w:val="NoSpacing"/>
    <w:uiPriority w:val="1"/>
    <w:rsid w:val="003A7FBB"/>
  </w:style>
  <w:style w:type="paragraph" w:styleId="BalloonText">
    <w:name w:val="Balloon Text"/>
    <w:basedOn w:val="Normal"/>
    <w:link w:val="BalloonTextChar"/>
    <w:uiPriority w:val="99"/>
    <w:semiHidden/>
    <w:unhideWhenUsed/>
    <w:rsid w:val="00E353F7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53F7"/>
    <w:rPr>
      <w:rFonts w:ascii="Tahoma" w:eastAsia="Arial" w:hAnsi="Tahoma" w:cs="Tahoma"/>
      <w:sz w:val="16"/>
      <w:szCs w:val="16"/>
      <w:lang w:val="e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69</Words>
  <Characters>373</Characters>
  <Application>Microsoft Office Word</Application>
  <DocSecurity>0</DocSecurity>
  <Lines>16</Lines>
  <Paragraphs>11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MCALORING</dc:creator>
  <cp:lastModifiedBy>MCALORING</cp:lastModifiedBy>
  <cp:revision>1</cp:revision>
  <dcterms:created xsi:type="dcterms:W3CDTF">2021-08-20T04:53:00Z</dcterms:created>
  <dcterms:modified xsi:type="dcterms:W3CDTF">2021-08-20T04:54:00Z</dcterms:modified>
</cp:coreProperties>
</file>