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56D3B" w14:textId="5B45F3FD" w:rsidR="009314C4" w:rsidRPr="00674318" w:rsidRDefault="00A7216D" w:rsidP="009314C4">
      <w:pPr>
        <w:spacing w:line="480" w:lineRule="auto"/>
        <w:rPr>
          <w:rFonts w:ascii="Times New Roman" w:hAnsi="Times New Roman" w:cs="Times New Roman"/>
          <w:sz w:val="24"/>
          <w:szCs w:val="24"/>
        </w:rPr>
      </w:pPr>
      <w:bookmarkStart w:id="0" w:name="OLE_LINK3"/>
      <w:bookmarkStart w:id="1" w:name="OLE_LINK4"/>
      <w:r>
        <w:rPr>
          <w:rFonts w:ascii="Times New Roman" w:hAnsi="Times New Roman" w:cs="Times New Roman"/>
          <w:sz w:val="24"/>
          <w:szCs w:val="24"/>
        </w:rPr>
        <w:t>October</w:t>
      </w:r>
      <w:r w:rsidR="006E55B2" w:rsidRPr="00674318">
        <w:rPr>
          <w:rFonts w:ascii="Times New Roman" w:hAnsi="Times New Roman" w:cs="Times New Roman"/>
          <w:sz w:val="24"/>
          <w:szCs w:val="24"/>
        </w:rPr>
        <w:t xml:space="preserve"> </w:t>
      </w:r>
      <w:r>
        <w:rPr>
          <w:rFonts w:ascii="Times New Roman" w:hAnsi="Times New Roman" w:cs="Times New Roman"/>
          <w:sz w:val="24"/>
          <w:szCs w:val="24"/>
        </w:rPr>
        <w:t>10</w:t>
      </w:r>
      <w:r w:rsidR="006E55B2" w:rsidRPr="00674318">
        <w:rPr>
          <w:rFonts w:ascii="Times New Roman" w:hAnsi="Times New Roman" w:cs="Times New Roman"/>
          <w:sz w:val="24"/>
          <w:szCs w:val="24"/>
        </w:rPr>
        <w:t>, 2021</w:t>
      </w:r>
    </w:p>
    <w:p w14:paraId="093C2F9A" w14:textId="77777777" w:rsidR="00AA2ECB" w:rsidRPr="00674318" w:rsidRDefault="009314C4" w:rsidP="007B79D3">
      <w:pPr>
        <w:rPr>
          <w:rFonts w:ascii="Times New Roman" w:hAnsi="Times New Roman" w:cs="Times New Roman"/>
          <w:sz w:val="24"/>
          <w:szCs w:val="24"/>
        </w:rPr>
      </w:pPr>
      <w:r w:rsidRPr="00674318">
        <w:rPr>
          <w:rFonts w:ascii="Times New Roman" w:hAnsi="Times New Roman" w:cs="Times New Roman"/>
          <w:sz w:val="24"/>
          <w:szCs w:val="24"/>
        </w:rPr>
        <w:t>The editors</w:t>
      </w:r>
    </w:p>
    <w:p w14:paraId="64FADF24" w14:textId="15BD8C89" w:rsidR="007B79D3" w:rsidRPr="00674318" w:rsidRDefault="00221FCC" w:rsidP="007B79D3">
      <w:pPr>
        <w:rPr>
          <w:rFonts w:ascii="Times New Roman" w:hAnsi="Times New Roman" w:cs="Times New Roman"/>
          <w:sz w:val="24"/>
          <w:szCs w:val="24"/>
        </w:rPr>
      </w:pPr>
      <w:bookmarkStart w:id="2" w:name="OLE_LINK1"/>
      <w:bookmarkStart w:id="3" w:name="OLE_LINK2"/>
      <w:r w:rsidRPr="00674318">
        <w:rPr>
          <w:rFonts w:ascii="Times New Roman" w:hAnsi="Times New Roman" w:cs="Times New Roman"/>
          <w:sz w:val="24"/>
          <w:szCs w:val="24"/>
        </w:rPr>
        <w:t>BMC Molecular and Cell Biology</w:t>
      </w:r>
    </w:p>
    <w:bookmarkEnd w:id="2"/>
    <w:bookmarkEnd w:id="3"/>
    <w:p w14:paraId="074F4AC3" w14:textId="77777777" w:rsidR="00C261C8" w:rsidRPr="00674318" w:rsidRDefault="00C261C8" w:rsidP="007B79D3">
      <w:pPr>
        <w:rPr>
          <w:rFonts w:ascii="Times New Roman" w:hAnsi="Times New Roman" w:cs="Times New Roman"/>
          <w:sz w:val="24"/>
          <w:szCs w:val="24"/>
        </w:rPr>
      </w:pPr>
    </w:p>
    <w:p w14:paraId="07F3D6C9" w14:textId="77777777" w:rsidR="009314C4" w:rsidRPr="00674318" w:rsidRDefault="009314C4" w:rsidP="007B79D3">
      <w:pPr>
        <w:rPr>
          <w:rFonts w:ascii="Times New Roman" w:hAnsi="Times New Roman" w:cs="Times New Roman"/>
          <w:sz w:val="24"/>
          <w:szCs w:val="24"/>
        </w:rPr>
      </w:pPr>
      <w:r w:rsidRPr="00674318">
        <w:rPr>
          <w:rFonts w:ascii="Times New Roman" w:hAnsi="Times New Roman" w:cs="Times New Roman"/>
          <w:sz w:val="24"/>
          <w:szCs w:val="24"/>
        </w:rPr>
        <w:t>Dear Editors,</w:t>
      </w:r>
    </w:p>
    <w:p w14:paraId="30839C7C" w14:textId="77777777" w:rsidR="007B79D3" w:rsidRPr="00674318" w:rsidRDefault="007B79D3" w:rsidP="007B79D3">
      <w:pPr>
        <w:rPr>
          <w:rFonts w:ascii="Times New Roman" w:hAnsi="Times New Roman" w:cs="Times New Roman"/>
          <w:sz w:val="24"/>
          <w:szCs w:val="24"/>
        </w:rPr>
      </w:pPr>
    </w:p>
    <w:p w14:paraId="3CDEA427" w14:textId="3924CB9E" w:rsidR="00C60183" w:rsidRPr="00674318" w:rsidRDefault="00F260C1" w:rsidP="00F260C1">
      <w:pPr>
        <w:rPr>
          <w:rFonts w:ascii="Times New Roman" w:hAnsi="Times New Roman" w:cs="Times New Roman"/>
          <w:sz w:val="24"/>
          <w:szCs w:val="24"/>
        </w:rPr>
      </w:pPr>
      <w:r w:rsidRPr="00674318">
        <w:rPr>
          <w:rFonts w:ascii="Times New Roman" w:hAnsi="Times New Roman" w:cs="Times New Roman"/>
          <w:sz w:val="24"/>
          <w:szCs w:val="24"/>
        </w:rPr>
        <w:t xml:space="preserve">We greatly appreciate the valuable comments and suggestions from </w:t>
      </w:r>
      <w:r w:rsidR="00C60183" w:rsidRPr="00674318">
        <w:rPr>
          <w:rFonts w:ascii="Times New Roman" w:hAnsi="Times New Roman" w:cs="Times New Roman"/>
          <w:sz w:val="24"/>
          <w:szCs w:val="24"/>
        </w:rPr>
        <w:t>the editors</w:t>
      </w:r>
      <w:r w:rsidRPr="00674318">
        <w:rPr>
          <w:rFonts w:ascii="Times New Roman" w:hAnsi="Times New Roman" w:cs="Times New Roman"/>
          <w:sz w:val="24"/>
          <w:szCs w:val="24"/>
        </w:rPr>
        <w:t xml:space="preserve"> and the reviewers to our previous submission with the manuscript entitled ‘</w:t>
      </w:r>
      <w:bookmarkStart w:id="4" w:name="OLE_LINK6"/>
      <w:bookmarkStart w:id="5" w:name="OLE_LINK7"/>
      <w:r w:rsidRPr="00674318">
        <w:rPr>
          <w:rFonts w:ascii="Times New Roman" w:hAnsi="Times New Roman" w:cs="Times New Roman"/>
          <w:color w:val="000000"/>
          <w:kern w:val="0"/>
          <w:sz w:val="24"/>
          <w:szCs w:val="24"/>
        </w:rPr>
        <w:t>Systematic Study of Single-Cell Isolation from Musculoskeletal Tissues for Single-Cell Sequencing</w:t>
      </w:r>
      <w:bookmarkEnd w:id="4"/>
      <w:bookmarkEnd w:id="5"/>
      <w:r w:rsidRPr="00674318">
        <w:rPr>
          <w:rFonts w:ascii="Times New Roman" w:hAnsi="Times New Roman" w:cs="Times New Roman"/>
          <w:sz w:val="24"/>
          <w:szCs w:val="24"/>
        </w:rPr>
        <w:t>’ (</w:t>
      </w:r>
      <w:r w:rsidR="00A7216D" w:rsidRPr="00A7216D">
        <w:rPr>
          <w:rFonts w:ascii="Times New Roman" w:hAnsi="Times New Roman" w:cs="Times New Roman"/>
          <w:sz w:val="24"/>
          <w:szCs w:val="24"/>
        </w:rPr>
        <w:t>CEBI-D-20-00266R2</w:t>
      </w:r>
      <w:r w:rsidRPr="00674318">
        <w:rPr>
          <w:rFonts w:ascii="Times New Roman" w:hAnsi="Times New Roman" w:cs="Times New Roman"/>
          <w:sz w:val="24"/>
          <w:szCs w:val="24"/>
        </w:rPr>
        <w:t xml:space="preserve">). We have modified the manuscript accordingly upon the comments. Enclosed please find the point-by-point response and the revised manuscript. </w:t>
      </w:r>
    </w:p>
    <w:p w14:paraId="6C64000E" w14:textId="0F53A0D4" w:rsidR="00C60183" w:rsidRPr="00A7216D" w:rsidRDefault="00C60183" w:rsidP="00F260C1">
      <w:pPr>
        <w:rPr>
          <w:rFonts w:ascii="Times New Roman" w:hAnsi="Times New Roman" w:cs="Times New Roman"/>
          <w:sz w:val="24"/>
          <w:szCs w:val="24"/>
        </w:rPr>
      </w:pPr>
    </w:p>
    <w:p w14:paraId="4E99225A" w14:textId="1A8C0C1E" w:rsidR="00F260C1" w:rsidRPr="00674318" w:rsidRDefault="00F260C1" w:rsidP="00F260C1">
      <w:pPr>
        <w:rPr>
          <w:rFonts w:ascii="Times New Roman" w:hAnsi="Times New Roman" w:cs="Times New Roman"/>
          <w:sz w:val="24"/>
          <w:szCs w:val="24"/>
        </w:rPr>
      </w:pPr>
      <w:r w:rsidRPr="00674318">
        <w:rPr>
          <w:rFonts w:ascii="Times New Roman" w:hAnsi="Times New Roman" w:cs="Times New Roman"/>
          <w:sz w:val="24"/>
          <w:szCs w:val="24"/>
        </w:rPr>
        <w:t>We hope that this revision is acceptable. Thank you for your time and consideration to our work.</w:t>
      </w:r>
    </w:p>
    <w:p w14:paraId="63C7C596" w14:textId="77777777" w:rsidR="00F260C1" w:rsidRPr="00674318" w:rsidRDefault="00F260C1" w:rsidP="00F260C1">
      <w:pPr>
        <w:rPr>
          <w:rFonts w:ascii="Times New Roman" w:hAnsi="Times New Roman" w:cs="Times New Roman"/>
          <w:sz w:val="24"/>
          <w:szCs w:val="24"/>
        </w:rPr>
      </w:pPr>
    </w:p>
    <w:p w14:paraId="5732F143" w14:textId="01F4051B" w:rsidR="00F260C1" w:rsidRPr="00674318" w:rsidRDefault="00F260C1" w:rsidP="00F260C1">
      <w:pPr>
        <w:rPr>
          <w:rFonts w:ascii="Times New Roman" w:hAnsi="Times New Roman" w:cs="Times New Roman"/>
          <w:sz w:val="24"/>
          <w:szCs w:val="24"/>
        </w:rPr>
      </w:pPr>
      <w:r w:rsidRPr="00674318">
        <w:rPr>
          <w:rFonts w:ascii="Times New Roman" w:hAnsi="Times New Roman" w:cs="Times New Roman"/>
          <w:sz w:val="24"/>
          <w:szCs w:val="24"/>
        </w:rPr>
        <w:t>Yours sincerely,</w:t>
      </w:r>
    </w:p>
    <w:p w14:paraId="50883928" w14:textId="77777777" w:rsidR="009314C4" w:rsidRPr="00674318" w:rsidRDefault="009314C4" w:rsidP="007B79D3">
      <w:pPr>
        <w:widowControl/>
        <w:rPr>
          <w:rFonts w:ascii="Times New Roman" w:hAnsi="Times New Roman" w:cs="Times New Roman"/>
          <w:color w:val="000000"/>
          <w:kern w:val="0"/>
          <w:sz w:val="24"/>
          <w:szCs w:val="24"/>
        </w:rPr>
      </w:pPr>
    </w:p>
    <w:p w14:paraId="1505A2A7" w14:textId="41B38297" w:rsidR="009314C4" w:rsidRPr="00674318" w:rsidRDefault="00C60183" w:rsidP="007B79D3">
      <w:pPr>
        <w:widowControl/>
        <w:rPr>
          <w:rFonts w:ascii="Times New Roman" w:hAnsi="Times New Roman" w:cs="Times New Roman"/>
          <w:color w:val="000000"/>
          <w:kern w:val="0"/>
          <w:sz w:val="24"/>
          <w:szCs w:val="24"/>
        </w:rPr>
      </w:pPr>
      <w:proofErr w:type="spellStart"/>
      <w:r w:rsidRPr="00674318">
        <w:rPr>
          <w:rFonts w:ascii="Times New Roman" w:hAnsi="Times New Roman" w:cs="Times New Roman" w:hint="eastAsia"/>
          <w:color w:val="000000"/>
          <w:kern w:val="0"/>
          <w:sz w:val="24"/>
          <w:szCs w:val="24"/>
        </w:rPr>
        <w:t>W</w:t>
      </w:r>
      <w:r w:rsidRPr="00674318">
        <w:rPr>
          <w:rFonts w:ascii="Times New Roman" w:hAnsi="Times New Roman" w:cs="Times New Roman"/>
          <w:color w:val="000000"/>
          <w:kern w:val="0"/>
          <w:sz w:val="24"/>
          <w:szCs w:val="24"/>
        </w:rPr>
        <w:t>eimin</w:t>
      </w:r>
      <w:proofErr w:type="spellEnd"/>
      <w:r w:rsidRPr="00674318">
        <w:rPr>
          <w:rFonts w:ascii="Times New Roman" w:hAnsi="Times New Roman" w:cs="Times New Roman"/>
          <w:color w:val="000000"/>
          <w:kern w:val="0"/>
          <w:sz w:val="24"/>
          <w:szCs w:val="24"/>
        </w:rPr>
        <w:t xml:space="preserve"> Zhu</w:t>
      </w:r>
      <w:r w:rsidR="00A7216D">
        <w:rPr>
          <w:rFonts w:ascii="Times New Roman" w:hAnsi="Times New Roman" w:cs="Times New Roman"/>
          <w:color w:val="000000"/>
          <w:kern w:val="0"/>
          <w:sz w:val="24"/>
          <w:szCs w:val="24"/>
        </w:rPr>
        <w:t>, Zhiyu Zhou</w:t>
      </w:r>
    </w:p>
    <w:p w14:paraId="143DA275" w14:textId="77777777" w:rsidR="00AA1EBB" w:rsidRPr="00674318" w:rsidRDefault="009314C4" w:rsidP="007B79D3">
      <w:pPr>
        <w:rPr>
          <w:rFonts w:ascii="Times New Roman" w:hAnsi="Times New Roman" w:cs="Times New Roman"/>
          <w:color w:val="000000"/>
          <w:kern w:val="0"/>
          <w:sz w:val="24"/>
          <w:szCs w:val="24"/>
        </w:rPr>
      </w:pPr>
      <w:r w:rsidRPr="00674318">
        <w:rPr>
          <w:rFonts w:ascii="Times New Roman" w:hAnsi="Times New Roman" w:cs="Times New Roman"/>
          <w:color w:val="000000"/>
          <w:kern w:val="0"/>
          <w:sz w:val="24"/>
          <w:szCs w:val="24"/>
        </w:rPr>
        <w:t>On behalf of all authors</w:t>
      </w:r>
    </w:p>
    <w:p w14:paraId="1B8E286A" w14:textId="77777777" w:rsidR="00C261C8" w:rsidRPr="00674318" w:rsidRDefault="00C261C8" w:rsidP="007B79D3">
      <w:pPr>
        <w:rPr>
          <w:rFonts w:ascii="Times New Roman" w:hAnsi="Times New Roman" w:cs="Times New Roman"/>
          <w:color w:val="000000"/>
          <w:kern w:val="0"/>
          <w:sz w:val="24"/>
          <w:szCs w:val="24"/>
        </w:rPr>
      </w:pPr>
    </w:p>
    <w:p w14:paraId="290417B7" w14:textId="77777777" w:rsidR="00A7216D" w:rsidRDefault="00C261C8" w:rsidP="00C60183">
      <w:pPr>
        <w:rPr>
          <w:rFonts w:ascii="Times New Roman" w:hAnsi="Times New Roman" w:cs="Times New Roman"/>
          <w:color w:val="000000"/>
          <w:kern w:val="0"/>
          <w:sz w:val="24"/>
          <w:szCs w:val="24"/>
        </w:rPr>
      </w:pPr>
      <w:r w:rsidRPr="00674318">
        <w:rPr>
          <w:rFonts w:ascii="Times New Roman" w:hAnsi="Times New Roman" w:cs="Times New Roman"/>
          <w:color w:val="000000"/>
          <w:kern w:val="0"/>
          <w:sz w:val="24"/>
          <w:szCs w:val="24"/>
        </w:rPr>
        <w:t xml:space="preserve">Correspondence to: </w:t>
      </w:r>
    </w:p>
    <w:p w14:paraId="66CF883A" w14:textId="77777777" w:rsidR="00A7216D" w:rsidRDefault="00C60183" w:rsidP="00BE043D">
      <w:pPr>
        <w:rPr>
          <w:rFonts w:ascii="Times New Roman" w:hAnsi="Times New Roman" w:cs="Times New Roman"/>
          <w:color w:val="000000"/>
          <w:kern w:val="0"/>
          <w:sz w:val="24"/>
          <w:szCs w:val="24"/>
        </w:rPr>
      </w:pPr>
      <w:proofErr w:type="spellStart"/>
      <w:r w:rsidRPr="00674318">
        <w:rPr>
          <w:rFonts w:ascii="Times New Roman" w:hAnsi="Times New Roman" w:cs="Times New Roman"/>
          <w:color w:val="000000"/>
          <w:kern w:val="0"/>
          <w:sz w:val="24"/>
          <w:szCs w:val="24"/>
        </w:rPr>
        <w:t>Weimin</w:t>
      </w:r>
      <w:proofErr w:type="spellEnd"/>
      <w:r w:rsidRPr="00674318">
        <w:rPr>
          <w:rFonts w:ascii="Times New Roman" w:hAnsi="Times New Roman" w:cs="Times New Roman"/>
          <w:color w:val="000000"/>
          <w:kern w:val="0"/>
          <w:sz w:val="24"/>
          <w:szCs w:val="24"/>
        </w:rPr>
        <w:t xml:space="preserve"> Zhu</w:t>
      </w:r>
      <w:r w:rsidR="00BE043D" w:rsidRPr="00674318">
        <w:rPr>
          <w:rFonts w:ascii="Times New Roman" w:hAnsi="Times New Roman" w:cs="Times New Roman"/>
          <w:color w:val="000000"/>
          <w:kern w:val="0"/>
          <w:sz w:val="24"/>
          <w:szCs w:val="24"/>
        </w:rPr>
        <w:t xml:space="preserve">, </w:t>
      </w:r>
      <w:r w:rsidRPr="00674318">
        <w:rPr>
          <w:rFonts w:ascii="Times New Roman" w:hAnsi="Times New Roman" w:cs="Times New Roman" w:hint="eastAsia"/>
          <w:color w:val="000000"/>
          <w:kern w:val="0"/>
          <w:sz w:val="24"/>
          <w:szCs w:val="24"/>
        </w:rPr>
        <w:t xml:space="preserve">Department of </w:t>
      </w:r>
      <w:r w:rsidRPr="00674318">
        <w:rPr>
          <w:rFonts w:ascii="Times New Roman" w:hAnsi="Times New Roman" w:cs="Times New Roman"/>
          <w:color w:val="000000"/>
          <w:kern w:val="0"/>
          <w:sz w:val="24"/>
          <w:szCs w:val="24"/>
        </w:rPr>
        <w:t>Sport Medicine</w:t>
      </w:r>
      <w:r w:rsidRPr="00674318">
        <w:rPr>
          <w:rFonts w:ascii="Times New Roman" w:hAnsi="Times New Roman" w:cs="Times New Roman" w:hint="eastAsia"/>
          <w:color w:val="000000"/>
          <w:kern w:val="0"/>
          <w:sz w:val="24"/>
          <w:szCs w:val="24"/>
        </w:rPr>
        <w:t xml:space="preserve">, Inst </w:t>
      </w:r>
      <w:proofErr w:type="spellStart"/>
      <w:r w:rsidRPr="00674318">
        <w:rPr>
          <w:rFonts w:ascii="Times New Roman" w:hAnsi="Times New Roman" w:cs="Times New Roman" w:hint="eastAsia"/>
          <w:color w:val="000000"/>
          <w:kern w:val="0"/>
          <w:sz w:val="24"/>
          <w:szCs w:val="24"/>
        </w:rPr>
        <w:t>Translat</w:t>
      </w:r>
      <w:proofErr w:type="spellEnd"/>
      <w:r w:rsidRPr="00674318">
        <w:rPr>
          <w:rFonts w:ascii="Times New Roman" w:hAnsi="Times New Roman" w:cs="Times New Roman" w:hint="eastAsia"/>
          <w:color w:val="000000"/>
          <w:kern w:val="0"/>
          <w:sz w:val="24"/>
          <w:szCs w:val="24"/>
        </w:rPr>
        <w:t xml:space="preserve"> Med,</w:t>
      </w:r>
      <w:r w:rsidRPr="00674318">
        <w:rPr>
          <w:rFonts w:ascii="Times New Roman" w:hAnsi="Times New Roman" w:cs="Times New Roman"/>
          <w:color w:val="000000"/>
          <w:kern w:val="0"/>
          <w:sz w:val="24"/>
          <w:szCs w:val="24"/>
        </w:rPr>
        <w:t xml:space="preserve"> The First Affiliated Hospital of Shenzhen University, Shenzhen Second People's Hospital, Shenzhen, China</w:t>
      </w:r>
    </w:p>
    <w:p w14:paraId="238CDF0E" w14:textId="6DE0DEC8" w:rsidR="00C261C8" w:rsidRDefault="00BE043D" w:rsidP="00BE043D">
      <w:pPr>
        <w:rPr>
          <w:rFonts w:ascii="Times New Roman" w:hAnsi="Times New Roman" w:cs="Times New Roman"/>
          <w:color w:val="000000"/>
          <w:kern w:val="0"/>
          <w:sz w:val="24"/>
          <w:szCs w:val="24"/>
        </w:rPr>
      </w:pPr>
      <w:r w:rsidRPr="00674318">
        <w:rPr>
          <w:rFonts w:ascii="Times New Roman" w:hAnsi="Times New Roman" w:cs="Times New Roman"/>
          <w:color w:val="000000"/>
          <w:kern w:val="0"/>
          <w:sz w:val="24"/>
          <w:szCs w:val="24"/>
        </w:rPr>
        <w:t>Telephone: +86</w:t>
      </w:r>
      <w:r w:rsidR="00C60183" w:rsidRPr="00674318">
        <w:rPr>
          <w:rFonts w:ascii="Times New Roman" w:hAnsi="Times New Roman" w:cs="Times New Roman"/>
          <w:color w:val="000000"/>
          <w:kern w:val="0"/>
          <w:sz w:val="24"/>
          <w:szCs w:val="24"/>
        </w:rPr>
        <w:t>-0755</w:t>
      </w:r>
      <w:r w:rsidRPr="00674318">
        <w:rPr>
          <w:rFonts w:ascii="Times New Roman" w:hAnsi="Times New Roman" w:cs="Times New Roman"/>
          <w:color w:val="000000"/>
          <w:kern w:val="0"/>
          <w:sz w:val="24"/>
          <w:szCs w:val="24"/>
        </w:rPr>
        <w:t>-</w:t>
      </w:r>
      <w:r w:rsidR="00C60183" w:rsidRPr="00674318">
        <w:rPr>
          <w:rFonts w:ascii="Times New Roman" w:hAnsi="Times New Roman" w:cs="Times New Roman"/>
          <w:color w:val="000000"/>
          <w:kern w:val="0"/>
          <w:sz w:val="24"/>
          <w:szCs w:val="24"/>
        </w:rPr>
        <w:t>83791860</w:t>
      </w:r>
      <w:r w:rsidRPr="00674318">
        <w:rPr>
          <w:rFonts w:ascii="Times New Roman" w:hAnsi="Times New Roman" w:cs="Times New Roman"/>
          <w:color w:val="000000"/>
          <w:kern w:val="0"/>
          <w:sz w:val="24"/>
          <w:szCs w:val="24"/>
        </w:rPr>
        <w:t xml:space="preserve">, Email: </w:t>
      </w:r>
      <w:bookmarkStart w:id="6" w:name="_Hlk65832969"/>
      <w:r w:rsidR="00A7216D">
        <w:rPr>
          <w:rFonts w:ascii="Times New Roman" w:hAnsi="Times New Roman" w:cs="Times New Roman"/>
          <w:color w:val="000000"/>
          <w:kern w:val="0"/>
          <w:sz w:val="24"/>
          <w:szCs w:val="24"/>
        </w:rPr>
        <w:fldChar w:fldCharType="begin"/>
      </w:r>
      <w:r w:rsidR="00A7216D">
        <w:rPr>
          <w:rFonts w:ascii="Times New Roman" w:hAnsi="Times New Roman" w:cs="Times New Roman"/>
          <w:color w:val="000000"/>
          <w:kern w:val="0"/>
          <w:sz w:val="24"/>
          <w:szCs w:val="24"/>
        </w:rPr>
        <w:instrText xml:space="preserve"> HYPERLINK "mailto:</w:instrText>
      </w:r>
      <w:r w:rsidR="00A7216D" w:rsidRPr="00674318">
        <w:rPr>
          <w:rFonts w:ascii="Times New Roman" w:hAnsi="Times New Roman" w:cs="Times New Roman"/>
          <w:color w:val="000000"/>
          <w:kern w:val="0"/>
          <w:sz w:val="24"/>
          <w:szCs w:val="24"/>
        </w:rPr>
        <w:instrText>szhzwm@email.szu.edu.cn</w:instrText>
      </w:r>
      <w:r w:rsidR="00A7216D">
        <w:rPr>
          <w:rFonts w:ascii="Times New Roman" w:hAnsi="Times New Roman" w:cs="Times New Roman"/>
          <w:color w:val="000000"/>
          <w:kern w:val="0"/>
          <w:sz w:val="24"/>
          <w:szCs w:val="24"/>
        </w:rPr>
        <w:instrText xml:space="preserve">" </w:instrText>
      </w:r>
      <w:r w:rsidR="00A7216D">
        <w:rPr>
          <w:rFonts w:ascii="Times New Roman" w:hAnsi="Times New Roman" w:cs="Times New Roman"/>
          <w:color w:val="000000"/>
          <w:kern w:val="0"/>
          <w:sz w:val="24"/>
          <w:szCs w:val="24"/>
        </w:rPr>
        <w:fldChar w:fldCharType="separate"/>
      </w:r>
      <w:r w:rsidR="00A7216D" w:rsidRPr="00613099">
        <w:rPr>
          <w:rStyle w:val="aa"/>
          <w:rFonts w:ascii="Times New Roman" w:hAnsi="Times New Roman" w:cs="Times New Roman"/>
          <w:kern w:val="0"/>
          <w:sz w:val="24"/>
          <w:szCs w:val="24"/>
        </w:rPr>
        <w:t>szhzwm@email.szu.edu.cn</w:t>
      </w:r>
      <w:bookmarkEnd w:id="6"/>
      <w:r w:rsidR="00A7216D">
        <w:rPr>
          <w:rFonts w:ascii="Times New Roman" w:hAnsi="Times New Roman" w:cs="Times New Roman"/>
          <w:color w:val="000000"/>
          <w:kern w:val="0"/>
          <w:sz w:val="24"/>
          <w:szCs w:val="24"/>
        </w:rPr>
        <w:fldChar w:fldCharType="end"/>
      </w:r>
    </w:p>
    <w:bookmarkEnd w:id="0"/>
    <w:bookmarkEnd w:id="1"/>
    <w:p w14:paraId="6E55D361" w14:textId="1236A880" w:rsidR="00C261C8" w:rsidRDefault="00A7216D" w:rsidP="007B79D3">
      <w:pPr>
        <w:rPr>
          <w:rFonts w:ascii="Times New Roman" w:hAnsi="Times New Roman" w:cs="Times New Roman"/>
          <w:sz w:val="24"/>
          <w:szCs w:val="24"/>
        </w:rPr>
      </w:pPr>
      <w:r w:rsidRPr="00674318">
        <w:rPr>
          <w:rFonts w:ascii="Times New Roman" w:hAnsi="Times New Roman" w:cs="Times New Roman"/>
          <w:sz w:val="24"/>
          <w:szCs w:val="24"/>
        </w:rPr>
        <w:t>Zhiyu Zhou,</w:t>
      </w:r>
      <w:r>
        <w:rPr>
          <w:rFonts w:ascii="Times New Roman" w:hAnsi="Times New Roman" w:cs="Times New Roman"/>
          <w:sz w:val="24"/>
          <w:szCs w:val="24"/>
        </w:rPr>
        <w:t xml:space="preserve"> </w:t>
      </w:r>
      <w:r w:rsidRPr="00A7216D">
        <w:rPr>
          <w:rFonts w:ascii="Times New Roman" w:hAnsi="Times New Roman" w:cs="Times New Roman"/>
          <w:sz w:val="24"/>
          <w:szCs w:val="24"/>
        </w:rPr>
        <w:t xml:space="preserve">Department of </w:t>
      </w:r>
      <w:proofErr w:type="spellStart"/>
      <w:r w:rsidRPr="00A7216D">
        <w:rPr>
          <w:rFonts w:ascii="Times New Roman" w:hAnsi="Times New Roman" w:cs="Times New Roman"/>
          <w:sz w:val="24"/>
          <w:szCs w:val="24"/>
        </w:rPr>
        <w:t>Orthopaedic</w:t>
      </w:r>
      <w:proofErr w:type="spellEnd"/>
      <w:r w:rsidRPr="00A7216D">
        <w:rPr>
          <w:rFonts w:ascii="Times New Roman" w:hAnsi="Times New Roman" w:cs="Times New Roman"/>
          <w:sz w:val="24"/>
          <w:szCs w:val="24"/>
        </w:rPr>
        <w:t xml:space="preserve"> Surgery, The Seventh Affiliated Hospital, Sun </w:t>
      </w:r>
      <w:proofErr w:type="spellStart"/>
      <w:r w:rsidRPr="00A7216D">
        <w:rPr>
          <w:rFonts w:ascii="Times New Roman" w:hAnsi="Times New Roman" w:cs="Times New Roman"/>
          <w:sz w:val="24"/>
          <w:szCs w:val="24"/>
        </w:rPr>
        <w:t>Yat-sen</w:t>
      </w:r>
      <w:proofErr w:type="spellEnd"/>
      <w:r w:rsidRPr="00A7216D">
        <w:rPr>
          <w:rFonts w:ascii="Times New Roman" w:hAnsi="Times New Roman" w:cs="Times New Roman"/>
          <w:sz w:val="24"/>
          <w:szCs w:val="24"/>
        </w:rPr>
        <w:t xml:space="preserve"> University, Shenzhen, China</w:t>
      </w:r>
    </w:p>
    <w:p w14:paraId="55EB028D" w14:textId="0A8803F8" w:rsidR="00A7216D" w:rsidRPr="00674318" w:rsidRDefault="00A7216D" w:rsidP="007B79D3">
      <w:pPr>
        <w:rPr>
          <w:rFonts w:ascii="Times New Roman" w:hAnsi="Times New Roman" w:cs="Times New Roman"/>
          <w:sz w:val="24"/>
          <w:szCs w:val="24"/>
        </w:rPr>
      </w:pPr>
      <w:r w:rsidRPr="00674318">
        <w:rPr>
          <w:rFonts w:ascii="Times New Roman" w:hAnsi="Times New Roman" w:cs="Times New Roman"/>
          <w:color w:val="000000"/>
          <w:kern w:val="0"/>
          <w:sz w:val="24"/>
          <w:szCs w:val="24"/>
        </w:rPr>
        <w:t>Telephone:</w:t>
      </w:r>
      <w:r w:rsidRPr="00A7216D">
        <w:rPr>
          <w:rFonts w:ascii="Times New Roman" w:hAnsi="Times New Roman" w:cs="Times New Roman"/>
          <w:color w:val="000000"/>
          <w:kern w:val="0"/>
          <w:sz w:val="24"/>
          <w:szCs w:val="24"/>
        </w:rPr>
        <w:t xml:space="preserve"> </w:t>
      </w:r>
      <w:r w:rsidRPr="00674318">
        <w:rPr>
          <w:rFonts w:ascii="Times New Roman" w:hAnsi="Times New Roman" w:cs="Times New Roman"/>
          <w:color w:val="000000"/>
          <w:kern w:val="0"/>
          <w:sz w:val="24"/>
          <w:szCs w:val="24"/>
        </w:rPr>
        <w:t>+86-0755-</w:t>
      </w:r>
      <w:r w:rsidRPr="00A7216D">
        <w:rPr>
          <w:rFonts w:ascii="Times New Roman" w:hAnsi="Times New Roman" w:cs="Times New Roman"/>
          <w:color w:val="000000"/>
          <w:kern w:val="0"/>
          <w:sz w:val="24"/>
          <w:szCs w:val="24"/>
        </w:rPr>
        <w:t>81206999</w:t>
      </w:r>
      <w:r>
        <w:rPr>
          <w:rFonts w:ascii="Times New Roman" w:hAnsi="Times New Roman" w:cs="Times New Roman"/>
          <w:color w:val="000000"/>
          <w:kern w:val="0"/>
          <w:sz w:val="24"/>
          <w:szCs w:val="24"/>
        </w:rPr>
        <w:t xml:space="preserve">, </w:t>
      </w:r>
      <w:r w:rsidRPr="00674318">
        <w:rPr>
          <w:rFonts w:ascii="Times New Roman" w:hAnsi="Times New Roman" w:cs="Times New Roman"/>
          <w:color w:val="000000"/>
          <w:kern w:val="0"/>
          <w:sz w:val="24"/>
          <w:szCs w:val="24"/>
        </w:rPr>
        <w:t>Email:</w:t>
      </w:r>
      <w:r>
        <w:rPr>
          <w:rFonts w:ascii="Times New Roman" w:hAnsi="Times New Roman" w:cs="Times New Roman"/>
          <w:color w:val="000000"/>
          <w:kern w:val="0"/>
          <w:sz w:val="24"/>
          <w:szCs w:val="24"/>
        </w:rPr>
        <w:t xml:space="preserve"> </w:t>
      </w:r>
      <w:r w:rsidRPr="00A7216D">
        <w:rPr>
          <w:rFonts w:ascii="Times New Roman" w:hAnsi="Times New Roman" w:cs="Times New Roman"/>
          <w:sz w:val="24"/>
          <w:szCs w:val="24"/>
        </w:rPr>
        <w:t>zhouzhy23@mail.sysu.edu.cn</w:t>
      </w:r>
    </w:p>
    <w:p w14:paraId="327CB495" w14:textId="7528909E" w:rsidR="002D7762" w:rsidRPr="00674318" w:rsidRDefault="002D7762" w:rsidP="007B79D3">
      <w:pPr>
        <w:rPr>
          <w:rFonts w:ascii="Times New Roman" w:hAnsi="Times New Roman" w:cs="Times New Roman"/>
          <w:sz w:val="24"/>
          <w:szCs w:val="24"/>
        </w:rPr>
      </w:pPr>
    </w:p>
    <w:p w14:paraId="3040EB18" w14:textId="4587CE90" w:rsidR="002D7762" w:rsidRPr="00674318" w:rsidRDefault="002D7762" w:rsidP="007B79D3">
      <w:pPr>
        <w:rPr>
          <w:rFonts w:ascii="Times New Roman" w:hAnsi="Times New Roman" w:cs="Times New Roman"/>
          <w:sz w:val="24"/>
          <w:szCs w:val="24"/>
        </w:rPr>
      </w:pPr>
    </w:p>
    <w:p w14:paraId="060C31CC" w14:textId="1CDF1D87" w:rsidR="002D7762" w:rsidRPr="00674318" w:rsidRDefault="002D7762" w:rsidP="007B79D3">
      <w:pPr>
        <w:rPr>
          <w:rFonts w:ascii="Times New Roman" w:hAnsi="Times New Roman" w:cs="Times New Roman"/>
          <w:sz w:val="24"/>
          <w:szCs w:val="24"/>
        </w:rPr>
      </w:pPr>
    </w:p>
    <w:p w14:paraId="367C8349" w14:textId="61C546AF" w:rsidR="002D7762" w:rsidRPr="00674318" w:rsidRDefault="002D7762" w:rsidP="007B79D3">
      <w:pPr>
        <w:rPr>
          <w:rFonts w:ascii="Times New Roman" w:hAnsi="Times New Roman" w:cs="Times New Roman"/>
          <w:sz w:val="24"/>
          <w:szCs w:val="24"/>
        </w:rPr>
      </w:pPr>
    </w:p>
    <w:p w14:paraId="68358622" w14:textId="6867A908" w:rsidR="002D7762" w:rsidRPr="00674318" w:rsidRDefault="002D7762" w:rsidP="007B79D3">
      <w:pPr>
        <w:rPr>
          <w:rFonts w:ascii="Times New Roman" w:hAnsi="Times New Roman" w:cs="Times New Roman"/>
          <w:sz w:val="24"/>
          <w:szCs w:val="24"/>
        </w:rPr>
      </w:pPr>
    </w:p>
    <w:p w14:paraId="6BCC7A36" w14:textId="1E794F72" w:rsidR="002D7762" w:rsidRPr="00674318" w:rsidRDefault="002D7762" w:rsidP="007B79D3">
      <w:pPr>
        <w:rPr>
          <w:rFonts w:ascii="Times New Roman" w:hAnsi="Times New Roman" w:cs="Times New Roman"/>
          <w:sz w:val="24"/>
          <w:szCs w:val="24"/>
        </w:rPr>
      </w:pPr>
    </w:p>
    <w:p w14:paraId="2EE99C8F" w14:textId="5327F31D" w:rsidR="002D7762" w:rsidRPr="00A7216D" w:rsidRDefault="002D7762" w:rsidP="007B79D3">
      <w:pPr>
        <w:rPr>
          <w:rFonts w:ascii="Times New Roman" w:hAnsi="Times New Roman" w:cs="Times New Roman"/>
          <w:sz w:val="24"/>
          <w:szCs w:val="24"/>
        </w:rPr>
      </w:pPr>
    </w:p>
    <w:p w14:paraId="3EA67F38" w14:textId="146B5F76" w:rsidR="002D7762" w:rsidRPr="00674318" w:rsidRDefault="002D7762" w:rsidP="007B79D3">
      <w:pPr>
        <w:rPr>
          <w:rFonts w:ascii="Times New Roman" w:hAnsi="Times New Roman" w:cs="Times New Roman"/>
          <w:sz w:val="24"/>
          <w:szCs w:val="24"/>
        </w:rPr>
      </w:pPr>
    </w:p>
    <w:p w14:paraId="7639FCB8" w14:textId="29A10A4B" w:rsidR="002D7762" w:rsidRPr="00674318" w:rsidRDefault="002D7762" w:rsidP="007B79D3">
      <w:pPr>
        <w:rPr>
          <w:rFonts w:ascii="Times New Roman" w:hAnsi="Times New Roman" w:cs="Times New Roman"/>
          <w:sz w:val="24"/>
          <w:szCs w:val="24"/>
        </w:rPr>
      </w:pPr>
    </w:p>
    <w:p w14:paraId="2214A502" w14:textId="0D0AF554" w:rsidR="002D7762" w:rsidRPr="00674318" w:rsidRDefault="002D7762" w:rsidP="007B79D3">
      <w:pPr>
        <w:rPr>
          <w:rFonts w:ascii="Times New Roman" w:hAnsi="Times New Roman" w:cs="Times New Roman"/>
          <w:sz w:val="24"/>
          <w:szCs w:val="24"/>
        </w:rPr>
      </w:pPr>
    </w:p>
    <w:p w14:paraId="78724272" w14:textId="526C12B0" w:rsidR="002D7762" w:rsidRPr="00674318" w:rsidRDefault="002D7762" w:rsidP="007B79D3">
      <w:pPr>
        <w:rPr>
          <w:rFonts w:ascii="Times New Roman" w:hAnsi="Times New Roman" w:cs="Times New Roman"/>
          <w:sz w:val="24"/>
          <w:szCs w:val="24"/>
        </w:rPr>
      </w:pPr>
    </w:p>
    <w:p w14:paraId="1715CCC5" w14:textId="3A5D6B72" w:rsidR="002D7762" w:rsidRPr="00674318" w:rsidRDefault="002D7762" w:rsidP="007B79D3">
      <w:pPr>
        <w:rPr>
          <w:rFonts w:ascii="Times New Roman" w:hAnsi="Times New Roman" w:cs="Times New Roman"/>
          <w:sz w:val="24"/>
          <w:szCs w:val="24"/>
        </w:rPr>
      </w:pPr>
    </w:p>
    <w:p w14:paraId="2CEFD200" w14:textId="07581ED3" w:rsidR="002D7762" w:rsidRPr="00674318" w:rsidRDefault="002D7762" w:rsidP="007B79D3">
      <w:pPr>
        <w:rPr>
          <w:rFonts w:ascii="Times New Roman" w:hAnsi="Times New Roman" w:cs="Times New Roman"/>
          <w:sz w:val="24"/>
          <w:szCs w:val="24"/>
        </w:rPr>
      </w:pPr>
    </w:p>
    <w:p w14:paraId="5AA32971" w14:textId="4079B502" w:rsidR="002D7762" w:rsidRPr="00674318" w:rsidRDefault="002D7762" w:rsidP="007B79D3">
      <w:pPr>
        <w:rPr>
          <w:rFonts w:ascii="Times New Roman" w:hAnsi="Times New Roman" w:cs="Times New Roman"/>
          <w:sz w:val="24"/>
          <w:szCs w:val="24"/>
        </w:rPr>
      </w:pPr>
    </w:p>
    <w:p w14:paraId="1821E937" w14:textId="67FCB480" w:rsidR="002D7762" w:rsidRPr="00674318" w:rsidRDefault="002D7762" w:rsidP="007B79D3">
      <w:pPr>
        <w:rPr>
          <w:rFonts w:ascii="Times New Roman" w:hAnsi="Times New Roman" w:cs="Times New Roman"/>
          <w:sz w:val="24"/>
          <w:szCs w:val="24"/>
        </w:rPr>
      </w:pPr>
    </w:p>
    <w:p w14:paraId="64A58450" w14:textId="3CD1EDE5" w:rsidR="002D7762" w:rsidRPr="00674318" w:rsidRDefault="002D7762" w:rsidP="007B79D3">
      <w:pPr>
        <w:rPr>
          <w:rFonts w:ascii="Times New Roman" w:hAnsi="Times New Roman" w:cs="Times New Roman"/>
          <w:sz w:val="24"/>
          <w:szCs w:val="24"/>
        </w:rPr>
      </w:pPr>
    </w:p>
    <w:p w14:paraId="5CA03531" w14:textId="09259230" w:rsidR="002D7762" w:rsidRPr="00674318" w:rsidRDefault="002D7762" w:rsidP="007B79D3">
      <w:pPr>
        <w:rPr>
          <w:rFonts w:ascii="Times New Roman" w:hAnsi="Times New Roman" w:cs="Times New Roman"/>
          <w:sz w:val="24"/>
          <w:szCs w:val="24"/>
        </w:rPr>
      </w:pPr>
    </w:p>
    <w:p w14:paraId="0165F8CF" w14:textId="4006C79C" w:rsidR="002D7762" w:rsidRPr="00674318" w:rsidRDefault="002D7762" w:rsidP="007B79D3">
      <w:pPr>
        <w:rPr>
          <w:rFonts w:ascii="Times New Roman" w:hAnsi="Times New Roman" w:cs="Times New Roman"/>
          <w:sz w:val="24"/>
          <w:szCs w:val="24"/>
        </w:rPr>
      </w:pPr>
    </w:p>
    <w:p w14:paraId="5F247E2B" w14:textId="16091C67" w:rsidR="002D7762" w:rsidRPr="00674318" w:rsidRDefault="002D7762" w:rsidP="007B79D3">
      <w:pPr>
        <w:rPr>
          <w:rFonts w:ascii="Times New Roman" w:hAnsi="Times New Roman" w:cs="Times New Roman"/>
          <w:sz w:val="24"/>
          <w:szCs w:val="24"/>
        </w:rPr>
      </w:pPr>
    </w:p>
    <w:p w14:paraId="76935AA8" w14:textId="0E09C490" w:rsidR="002D7762" w:rsidRPr="00674318" w:rsidRDefault="002D7762" w:rsidP="007B79D3">
      <w:pPr>
        <w:rPr>
          <w:rFonts w:ascii="Times New Roman" w:hAnsi="Times New Roman" w:cs="Times New Roman"/>
          <w:sz w:val="24"/>
          <w:szCs w:val="24"/>
        </w:rPr>
      </w:pPr>
    </w:p>
    <w:p w14:paraId="27C68096" w14:textId="1F0CE583" w:rsidR="002D7762" w:rsidRDefault="002D7762" w:rsidP="007B79D3">
      <w:pPr>
        <w:rPr>
          <w:rFonts w:ascii="Times New Roman" w:hAnsi="Times New Roman" w:cs="Times New Roman"/>
          <w:sz w:val="24"/>
          <w:szCs w:val="24"/>
        </w:rPr>
      </w:pPr>
    </w:p>
    <w:p w14:paraId="4CCD90B4" w14:textId="7FCA4FCA" w:rsidR="00A7216D" w:rsidRDefault="00A7216D" w:rsidP="00683EC9">
      <w:pPr>
        <w:ind w:firstLineChars="200" w:firstLine="480"/>
        <w:rPr>
          <w:rFonts w:ascii="Times New Roman" w:hAnsi="Times New Roman" w:cs="Times New Roman"/>
          <w:sz w:val="24"/>
          <w:szCs w:val="24"/>
        </w:rPr>
      </w:pPr>
    </w:p>
    <w:p w14:paraId="6401AF4F" w14:textId="77777777" w:rsidR="00683EC9" w:rsidRPr="00683EC9" w:rsidRDefault="00683EC9" w:rsidP="00683EC9">
      <w:pPr>
        <w:rPr>
          <w:rFonts w:ascii="Times New Roman" w:hAnsi="Times New Roman" w:cs="Times New Roman"/>
          <w:b/>
          <w:bCs/>
          <w:sz w:val="24"/>
          <w:szCs w:val="24"/>
        </w:rPr>
      </w:pPr>
      <w:r w:rsidRPr="00683EC9">
        <w:rPr>
          <w:rFonts w:ascii="Times New Roman" w:hAnsi="Times New Roman" w:cs="Times New Roman"/>
          <w:b/>
          <w:bCs/>
          <w:sz w:val="24"/>
          <w:szCs w:val="24"/>
        </w:rPr>
        <w:lastRenderedPageBreak/>
        <w:t xml:space="preserve">Revision Highlight </w:t>
      </w:r>
    </w:p>
    <w:p w14:paraId="2FAF475C" w14:textId="77777777" w:rsidR="00683EC9" w:rsidRPr="00674318" w:rsidRDefault="00683EC9" w:rsidP="00683EC9">
      <w:pPr>
        <w:rPr>
          <w:rFonts w:ascii="Times New Roman" w:hAnsi="Times New Roman" w:cs="Times New Roman"/>
          <w:sz w:val="24"/>
          <w:szCs w:val="24"/>
        </w:rPr>
      </w:pPr>
      <w:r w:rsidRPr="00674318">
        <w:rPr>
          <w:rFonts w:ascii="Times New Roman" w:hAnsi="Times New Roman" w:cs="Times New Roman"/>
          <w:sz w:val="24"/>
          <w:szCs w:val="24"/>
        </w:rPr>
        <w:t xml:space="preserve"> </w:t>
      </w:r>
    </w:p>
    <w:p w14:paraId="72517035" w14:textId="77777777" w:rsidR="00683EC9" w:rsidRPr="00674318" w:rsidRDefault="00683EC9" w:rsidP="00683EC9">
      <w:pPr>
        <w:rPr>
          <w:rFonts w:ascii="Times New Roman" w:hAnsi="Times New Roman" w:cs="Times New Roman"/>
          <w:sz w:val="24"/>
          <w:szCs w:val="24"/>
        </w:rPr>
      </w:pPr>
      <w:r w:rsidRPr="00674318">
        <w:rPr>
          <w:rFonts w:ascii="Times New Roman" w:hAnsi="Times New Roman" w:cs="Times New Roman"/>
          <w:sz w:val="24"/>
          <w:szCs w:val="24"/>
        </w:rPr>
        <w:t xml:space="preserve">The author’s responses to the editor’s comments are in </w:t>
      </w:r>
      <w:r w:rsidRPr="00674318">
        <w:rPr>
          <w:rFonts w:ascii="Times New Roman" w:hAnsi="Times New Roman" w:cs="Times New Roman"/>
          <w:color w:val="FF0000"/>
          <w:sz w:val="24"/>
          <w:szCs w:val="24"/>
        </w:rPr>
        <w:t>red</w:t>
      </w:r>
      <w:r w:rsidRPr="00674318">
        <w:rPr>
          <w:rFonts w:ascii="Times New Roman" w:hAnsi="Times New Roman" w:cs="Times New Roman"/>
          <w:sz w:val="24"/>
          <w:szCs w:val="24"/>
        </w:rPr>
        <w:t xml:space="preserve">, for example, </w:t>
      </w:r>
      <w:r w:rsidRPr="00674318">
        <w:rPr>
          <w:rFonts w:ascii="Times New Roman" w:hAnsi="Times New Roman" w:cs="Times New Roman"/>
          <w:color w:val="FF0000"/>
          <w:sz w:val="24"/>
          <w:szCs w:val="24"/>
        </w:rPr>
        <w:t>ABC</w:t>
      </w:r>
      <w:r w:rsidRPr="00674318">
        <w:rPr>
          <w:rFonts w:ascii="Times New Roman" w:hAnsi="Times New Roman" w:cs="Times New Roman"/>
          <w:sz w:val="24"/>
          <w:szCs w:val="24"/>
        </w:rPr>
        <w:t>; The author’s responses to the reviewer#</w:t>
      </w:r>
      <w:smartTag w:uri="urn:schemas-microsoft-com:office:smarttags" w:element="chmetcnv">
        <w:smartTagPr>
          <w:attr w:name="UnitName" w:val="’"/>
          <w:attr w:name="SourceValue" w:val="1"/>
          <w:attr w:name="HasSpace" w:val="False"/>
          <w:attr w:name="Negative" w:val="False"/>
          <w:attr w:name="NumberType" w:val="1"/>
          <w:attr w:name="TCSC" w:val="0"/>
        </w:smartTagPr>
        <w:r w:rsidRPr="00674318">
          <w:rPr>
            <w:rFonts w:ascii="Times New Roman" w:hAnsi="Times New Roman" w:cs="Times New Roman"/>
            <w:sz w:val="24"/>
            <w:szCs w:val="24"/>
          </w:rPr>
          <w:t>1’</w:t>
        </w:r>
      </w:smartTag>
      <w:r w:rsidRPr="00674318">
        <w:rPr>
          <w:rFonts w:ascii="Times New Roman" w:hAnsi="Times New Roman" w:cs="Times New Roman"/>
          <w:sz w:val="24"/>
          <w:szCs w:val="24"/>
        </w:rPr>
        <w:t xml:space="preserve">s comments are in </w:t>
      </w:r>
      <w:r w:rsidRPr="00674318">
        <w:rPr>
          <w:rFonts w:ascii="Times New Roman" w:hAnsi="Times New Roman" w:cs="Times New Roman"/>
          <w:color w:val="00B050"/>
          <w:sz w:val="24"/>
          <w:szCs w:val="24"/>
        </w:rPr>
        <w:t>green</w:t>
      </w:r>
      <w:r w:rsidRPr="00674318">
        <w:rPr>
          <w:rFonts w:ascii="Times New Roman" w:hAnsi="Times New Roman" w:cs="Times New Roman"/>
          <w:sz w:val="24"/>
          <w:szCs w:val="24"/>
        </w:rPr>
        <w:t xml:space="preserve">, for example, </w:t>
      </w:r>
      <w:r w:rsidRPr="00674318">
        <w:rPr>
          <w:rFonts w:ascii="Times New Roman" w:hAnsi="Times New Roman" w:cs="Times New Roman"/>
          <w:color w:val="00B050"/>
          <w:sz w:val="24"/>
          <w:szCs w:val="24"/>
        </w:rPr>
        <w:t>CDF</w:t>
      </w:r>
      <w:r w:rsidRPr="00674318">
        <w:rPr>
          <w:rFonts w:ascii="Times New Roman" w:hAnsi="Times New Roman" w:cs="Times New Roman"/>
          <w:sz w:val="24"/>
          <w:szCs w:val="24"/>
        </w:rPr>
        <w:t>; The author’s responses to the reviewer #</w:t>
      </w:r>
      <w:smartTag w:uri="urn:schemas-microsoft-com:office:smarttags" w:element="chmetcnv">
        <w:smartTagPr>
          <w:attr w:name="UnitName" w:val="’"/>
          <w:attr w:name="SourceValue" w:val="2"/>
          <w:attr w:name="HasSpace" w:val="False"/>
          <w:attr w:name="Negative" w:val="False"/>
          <w:attr w:name="NumberType" w:val="1"/>
          <w:attr w:name="TCSC" w:val="0"/>
        </w:smartTagPr>
        <w:r w:rsidRPr="00674318">
          <w:rPr>
            <w:rFonts w:ascii="Times New Roman" w:hAnsi="Times New Roman" w:cs="Times New Roman"/>
            <w:sz w:val="24"/>
            <w:szCs w:val="24"/>
          </w:rPr>
          <w:t>2’</w:t>
        </w:r>
      </w:smartTag>
      <w:r w:rsidRPr="00674318">
        <w:rPr>
          <w:rFonts w:ascii="Times New Roman" w:hAnsi="Times New Roman" w:cs="Times New Roman"/>
          <w:sz w:val="24"/>
          <w:szCs w:val="24"/>
        </w:rPr>
        <w:t xml:space="preserve">s comments are in </w:t>
      </w:r>
      <w:r w:rsidRPr="00674318">
        <w:rPr>
          <w:rFonts w:ascii="Times New Roman" w:hAnsi="Times New Roman" w:cs="Times New Roman"/>
          <w:color w:val="00B0F0"/>
          <w:sz w:val="24"/>
          <w:szCs w:val="24"/>
        </w:rPr>
        <w:t>blue</w:t>
      </w:r>
      <w:r w:rsidRPr="00674318">
        <w:rPr>
          <w:rFonts w:ascii="Times New Roman" w:hAnsi="Times New Roman" w:cs="Times New Roman"/>
          <w:sz w:val="24"/>
          <w:szCs w:val="24"/>
        </w:rPr>
        <w:t xml:space="preserve">, for example, </w:t>
      </w:r>
      <w:r w:rsidRPr="00674318">
        <w:rPr>
          <w:rFonts w:ascii="Times New Roman" w:hAnsi="Times New Roman" w:cs="Times New Roman"/>
          <w:color w:val="00B0F0"/>
          <w:sz w:val="24"/>
          <w:szCs w:val="24"/>
        </w:rPr>
        <w:t>GHI</w:t>
      </w:r>
      <w:r w:rsidRPr="00674318">
        <w:rPr>
          <w:rFonts w:ascii="Times New Roman" w:hAnsi="Times New Roman" w:cs="Times New Roman"/>
          <w:sz w:val="24"/>
          <w:szCs w:val="24"/>
        </w:rPr>
        <w:t>. The author’s responses to the reviewer #</w:t>
      </w:r>
      <w:smartTag w:uri="urn:schemas-microsoft-com:office:smarttags" w:element="chmetcnv">
        <w:smartTagPr>
          <w:attr w:name="UnitName" w:val="’"/>
          <w:attr w:name="SourceValue" w:val="3"/>
          <w:attr w:name="HasSpace" w:val="False"/>
          <w:attr w:name="Negative" w:val="False"/>
          <w:attr w:name="NumberType" w:val="1"/>
          <w:attr w:name="TCSC" w:val="0"/>
        </w:smartTagPr>
        <w:r w:rsidRPr="00674318">
          <w:rPr>
            <w:rFonts w:ascii="Times New Roman" w:hAnsi="Times New Roman" w:cs="Times New Roman"/>
            <w:sz w:val="24"/>
            <w:szCs w:val="24"/>
          </w:rPr>
          <w:t>3’</w:t>
        </w:r>
      </w:smartTag>
      <w:r w:rsidRPr="00674318">
        <w:rPr>
          <w:rFonts w:ascii="Times New Roman" w:hAnsi="Times New Roman" w:cs="Times New Roman"/>
          <w:sz w:val="24"/>
          <w:szCs w:val="24"/>
        </w:rPr>
        <w:t xml:space="preserve">s comments are in </w:t>
      </w:r>
      <w:r w:rsidRPr="00674318">
        <w:rPr>
          <w:rFonts w:ascii="Times New Roman" w:hAnsi="Times New Roman" w:cs="Times New Roman"/>
          <w:color w:val="FFA500"/>
          <w:sz w:val="24"/>
          <w:szCs w:val="24"/>
        </w:rPr>
        <w:t>orange</w:t>
      </w:r>
      <w:r w:rsidRPr="00674318">
        <w:rPr>
          <w:rFonts w:ascii="Times New Roman" w:hAnsi="Times New Roman" w:cs="Times New Roman"/>
          <w:sz w:val="24"/>
          <w:szCs w:val="24"/>
        </w:rPr>
        <w:t xml:space="preserve">, for example, </w:t>
      </w:r>
      <w:r w:rsidRPr="00674318">
        <w:rPr>
          <w:rFonts w:ascii="Times New Roman" w:hAnsi="Times New Roman" w:cs="Times New Roman"/>
          <w:color w:val="FFA500"/>
          <w:sz w:val="24"/>
          <w:szCs w:val="24"/>
        </w:rPr>
        <w:t>JKL</w:t>
      </w:r>
      <w:r w:rsidRPr="00674318">
        <w:rPr>
          <w:rFonts w:ascii="Times New Roman" w:hAnsi="Times New Roman" w:cs="Times New Roman"/>
          <w:sz w:val="24"/>
          <w:szCs w:val="24"/>
        </w:rPr>
        <w:t>. Please find the following changes in this revision.</w:t>
      </w:r>
    </w:p>
    <w:p w14:paraId="0AE1E02F" w14:textId="77777777" w:rsidR="00683EC9" w:rsidRDefault="00683EC9" w:rsidP="00683EC9">
      <w:pPr>
        <w:rPr>
          <w:rFonts w:ascii="Times New Roman" w:hAnsi="Times New Roman" w:cs="Times New Roman"/>
          <w:sz w:val="24"/>
          <w:szCs w:val="24"/>
        </w:rPr>
      </w:pPr>
    </w:p>
    <w:p w14:paraId="51E20D73" w14:textId="7C4F57A2" w:rsidR="00683EC9" w:rsidRPr="00683EC9" w:rsidRDefault="00683EC9" w:rsidP="00683EC9">
      <w:pPr>
        <w:rPr>
          <w:rFonts w:ascii="Times New Roman" w:hAnsi="Times New Roman" w:cs="Times New Roman"/>
          <w:b/>
          <w:bCs/>
          <w:sz w:val="24"/>
          <w:szCs w:val="24"/>
        </w:rPr>
      </w:pPr>
      <w:r w:rsidRPr="00683EC9">
        <w:rPr>
          <w:rFonts w:ascii="Times New Roman" w:hAnsi="Times New Roman" w:cs="Times New Roman"/>
          <w:b/>
          <w:bCs/>
          <w:sz w:val="24"/>
          <w:szCs w:val="24"/>
        </w:rPr>
        <w:t>Editor Comments:</w:t>
      </w:r>
    </w:p>
    <w:p w14:paraId="682AE0F9" w14:textId="77777777" w:rsidR="00683EC9" w:rsidRPr="00683EC9" w:rsidRDefault="00683EC9" w:rsidP="00683EC9">
      <w:pPr>
        <w:ind w:firstLineChars="200" w:firstLine="480"/>
        <w:rPr>
          <w:rFonts w:ascii="Times New Roman" w:hAnsi="Times New Roman" w:cs="Times New Roman"/>
          <w:sz w:val="24"/>
          <w:szCs w:val="24"/>
        </w:rPr>
      </w:pPr>
    </w:p>
    <w:p w14:paraId="50059563" w14:textId="53F033F7" w:rsidR="00683EC9" w:rsidRDefault="00683EC9" w:rsidP="00683EC9">
      <w:pPr>
        <w:ind w:firstLineChars="200" w:firstLine="480"/>
        <w:rPr>
          <w:rFonts w:ascii="Times New Roman" w:hAnsi="Times New Roman" w:cs="Times New Roman"/>
          <w:sz w:val="24"/>
          <w:szCs w:val="24"/>
        </w:rPr>
      </w:pPr>
      <w:r w:rsidRPr="00683EC9">
        <w:rPr>
          <w:rFonts w:ascii="Times New Roman" w:hAnsi="Times New Roman" w:cs="Times New Roman"/>
          <w:sz w:val="24"/>
          <w:szCs w:val="24"/>
        </w:rPr>
        <w:t xml:space="preserve">The reviewers recognize that the revised manuscript is much improved on the first submission to the journal. However, there are outstanding concerns regarding the statistical analysis and comparison to previous methods. If additional replicates are available </w:t>
      </w:r>
      <w:proofErr w:type="gramStart"/>
      <w:r w:rsidRPr="00683EC9">
        <w:rPr>
          <w:rFonts w:ascii="Times New Roman" w:hAnsi="Times New Roman" w:cs="Times New Roman"/>
          <w:sz w:val="24"/>
          <w:szCs w:val="24"/>
        </w:rPr>
        <w:t>we</w:t>
      </w:r>
      <w:proofErr w:type="gramEnd"/>
      <w:r w:rsidRPr="00683EC9">
        <w:rPr>
          <w:rFonts w:ascii="Times New Roman" w:hAnsi="Times New Roman" w:cs="Times New Roman"/>
          <w:sz w:val="24"/>
          <w:szCs w:val="24"/>
        </w:rPr>
        <w:t xml:space="preserve"> would you encourage you to include these in the analysis to strengthen the conclusions. At a minimum would ask that you include the statistical analysis request by Reviewer 2 and discuss the advantages of this method compared to others methods.</w:t>
      </w:r>
    </w:p>
    <w:p w14:paraId="56004BDD" w14:textId="77777777" w:rsidR="00777293" w:rsidRDefault="00777293" w:rsidP="00683EC9">
      <w:pPr>
        <w:ind w:firstLineChars="200" w:firstLine="480"/>
        <w:rPr>
          <w:rFonts w:ascii="Times New Roman" w:hAnsi="Times New Roman" w:cs="Times New Roman"/>
          <w:color w:val="FF0000"/>
          <w:sz w:val="24"/>
          <w:szCs w:val="24"/>
        </w:rPr>
      </w:pPr>
    </w:p>
    <w:p w14:paraId="410667CB" w14:textId="05E74672" w:rsidR="001F4E11" w:rsidRPr="001F4E11" w:rsidRDefault="00777293" w:rsidP="00683EC9">
      <w:pPr>
        <w:ind w:firstLineChars="200" w:firstLine="480"/>
        <w:rPr>
          <w:rFonts w:ascii="Times New Roman" w:hAnsi="Times New Roman" w:cs="Times New Roman"/>
          <w:sz w:val="24"/>
          <w:szCs w:val="24"/>
        </w:rPr>
      </w:pPr>
      <w:r w:rsidRPr="00674318">
        <w:rPr>
          <w:rFonts w:ascii="Times New Roman" w:hAnsi="Times New Roman" w:cs="Times New Roman"/>
          <w:color w:val="FF0000"/>
          <w:sz w:val="24"/>
          <w:szCs w:val="24"/>
        </w:rPr>
        <w:t xml:space="preserve">Authors: Thanks for your suggestions. </w:t>
      </w:r>
      <w:r>
        <w:rPr>
          <w:rFonts w:ascii="Times New Roman" w:hAnsi="Times New Roman" w:cs="Times New Roman"/>
          <w:color w:val="FF0000"/>
          <w:sz w:val="24"/>
          <w:szCs w:val="24"/>
        </w:rPr>
        <w:t xml:space="preserve">Firstly, we </w:t>
      </w:r>
      <w:r>
        <w:rPr>
          <w:rFonts w:ascii="Times New Roman" w:hAnsi="Times New Roman" w:cs="Times New Roman" w:hint="eastAsia"/>
          <w:color w:val="FF0000"/>
          <w:sz w:val="24"/>
          <w:szCs w:val="24"/>
        </w:rPr>
        <w:t>added</w:t>
      </w:r>
      <w:r>
        <w:rPr>
          <w:rFonts w:ascii="Times New Roman" w:hAnsi="Times New Roman" w:cs="Times New Roman"/>
          <w:color w:val="FF0000"/>
          <w:sz w:val="24"/>
          <w:szCs w:val="24"/>
        </w:rPr>
        <w:t xml:space="preserve"> 3 more </w:t>
      </w:r>
      <w:r w:rsidR="00447605">
        <w:rPr>
          <w:rFonts w:ascii="Times New Roman" w:hAnsi="Times New Roman" w:cs="Times New Roman"/>
          <w:color w:val="FF0000"/>
          <w:sz w:val="24"/>
          <w:szCs w:val="24"/>
        </w:rPr>
        <w:t>NP sample</w:t>
      </w:r>
      <w:r>
        <w:rPr>
          <w:rFonts w:ascii="Times New Roman" w:hAnsi="Times New Roman" w:cs="Times New Roman"/>
          <w:color w:val="FF0000"/>
          <w:sz w:val="24"/>
          <w:szCs w:val="24"/>
        </w:rPr>
        <w:t>s</w:t>
      </w:r>
      <w:r w:rsidR="00447605">
        <w:rPr>
          <w:rFonts w:ascii="Times New Roman" w:hAnsi="Times New Roman" w:cs="Times New Roman"/>
          <w:color w:val="FF0000"/>
          <w:sz w:val="24"/>
          <w:szCs w:val="24"/>
        </w:rPr>
        <w:t xml:space="preserve"> to </w:t>
      </w:r>
      <w:r>
        <w:rPr>
          <w:rFonts w:ascii="Times New Roman" w:hAnsi="Times New Roman" w:cs="Times New Roman"/>
          <w:color w:val="FF0000"/>
          <w:sz w:val="24"/>
          <w:szCs w:val="24"/>
        </w:rPr>
        <w:t xml:space="preserve">compared </w:t>
      </w:r>
      <w:r w:rsidR="00447605">
        <w:rPr>
          <w:rFonts w:ascii="Times New Roman" w:hAnsi="Times New Roman" w:cs="Times New Roman"/>
          <w:color w:val="FF0000"/>
          <w:sz w:val="24"/>
          <w:szCs w:val="24"/>
        </w:rPr>
        <w:t>the</w:t>
      </w:r>
      <w:r w:rsidR="00447605" w:rsidRPr="00777293">
        <w:rPr>
          <w:rFonts w:ascii="Times New Roman" w:hAnsi="Times New Roman" w:cs="Times New Roman"/>
          <w:color w:val="FF0000"/>
          <w:sz w:val="24"/>
          <w:szCs w:val="24"/>
        </w:rPr>
        <w:t xml:space="preserve"> </w:t>
      </w:r>
      <w:bookmarkStart w:id="7" w:name="_Hlk87089334"/>
      <w:r w:rsidR="00447605" w:rsidRPr="00ED0772">
        <w:rPr>
          <w:rFonts w:ascii="Times New Roman" w:hAnsi="Times New Roman" w:cs="Times New Roman"/>
          <w:b/>
          <w:bCs/>
          <w:color w:val="FF0000"/>
          <w:sz w:val="24"/>
          <w:szCs w:val="24"/>
        </w:rPr>
        <w:t>rapid cycling enzymatic processing method</w:t>
      </w:r>
      <w:r w:rsidR="00447605">
        <w:rPr>
          <w:rFonts w:ascii="Times New Roman" w:hAnsi="Times New Roman" w:cs="Times New Roman"/>
          <w:color w:val="FF0000"/>
          <w:sz w:val="24"/>
          <w:szCs w:val="24"/>
        </w:rPr>
        <w:t xml:space="preserve"> in the present</w:t>
      </w:r>
      <w:bookmarkEnd w:id="7"/>
      <w:r w:rsidR="00447605">
        <w:rPr>
          <w:rFonts w:ascii="Times New Roman" w:hAnsi="Times New Roman" w:cs="Times New Roman"/>
          <w:color w:val="FF0000"/>
          <w:sz w:val="24"/>
          <w:szCs w:val="24"/>
        </w:rPr>
        <w:t xml:space="preserve"> study</w:t>
      </w:r>
      <w:r w:rsidR="00447605">
        <w:rPr>
          <w:rFonts w:ascii="Times New Roman" w:hAnsi="Times New Roman" w:cs="Times New Roman"/>
          <w:color w:val="FF0000"/>
          <w:sz w:val="24"/>
          <w:szCs w:val="24"/>
        </w:rPr>
        <w:t xml:space="preserve"> with</w:t>
      </w:r>
      <w:r w:rsidR="00447605" w:rsidRPr="00447605">
        <w:rPr>
          <w:rFonts w:ascii="Times New Roman" w:hAnsi="Times New Roman" w:cs="Times New Roman"/>
          <w:color w:val="FF0000"/>
          <w:sz w:val="24"/>
          <w:szCs w:val="24"/>
        </w:rPr>
        <w:t xml:space="preserve"> </w:t>
      </w:r>
      <w:r w:rsidR="00447605">
        <w:rPr>
          <w:rFonts w:ascii="Times New Roman" w:hAnsi="Times New Roman" w:cs="Times New Roman"/>
          <w:color w:val="FF0000"/>
          <w:sz w:val="24"/>
          <w:szCs w:val="24"/>
        </w:rPr>
        <w:t xml:space="preserve">the previously regularly used </w:t>
      </w:r>
      <w:r w:rsidR="00447605" w:rsidRPr="00ED0772">
        <w:rPr>
          <w:rFonts w:ascii="Times New Roman" w:hAnsi="Times New Roman" w:cs="Times New Roman"/>
          <w:b/>
          <w:bCs/>
          <w:color w:val="FF0000"/>
          <w:sz w:val="24"/>
          <w:szCs w:val="24"/>
        </w:rPr>
        <w:t>once-through digestion method</w:t>
      </w:r>
      <w:r w:rsidR="00447605">
        <w:rPr>
          <w:rFonts w:ascii="Times New Roman" w:hAnsi="Times New Roman" w:cs="Times New Roman"/>
          <w:color w:val="FF0000"/>
          <w:sz w:val="24"/>
          <w:szCs w:val="24"/>
        </w:rPr>
        <w:t xml:space="preserve">. Results </w:t>
      </w:r>
      <w:r w:rsidR="00CE3916">
        <w:rPr>
          <w:rFonts w:ascii="Times New Roman" w:hAnsi="Times New Roman" w:cs="Times New Roman"/>
          <w:color w:val="FF0000"/>
          <w:sz w:val="24"/>
          <w:szCs w:val="24"/>
        </w:rPr>
        <w:t xml:space="preserve">showed </w:t>
      </w:r>
      <w:r w:rsidR="00447605">
        <w:rPr>
          <w:rFonts w:ascii="Times New Roman" w:hAnsi="Times New Roman" w:cs="Times New Roman"/>
          <w:color w:val="FF0000"/>
          <w:sz w:val="24"/>
          <w:szCs w:val="24"/>
        </w:rPr>
        <w:t xml:space="preserve">that </w:t>
      </w:r>
      <w:r w:rsidR="00447605" w:rsidRPr="00447605">
        <w:rPr>
          <w:rFonts w:ascii="Times New Roman" w:hAnsi="Times New Roman" w:cs="Times New Roman"/>
          <w:color w:val="FF0000"/>
          <w:sz w:val="24"/>
          <w:szCs w:val="24"/>
        </w:rPr>
        <w:t>using the first method</w:t>
      </w:r>
      <w:r w:rsidR="00447605">
        <w:rPr>
          <w:rFonts w:ascii="Times New Roman" w:hAnsi="Times New Roman" w:cs="Times New Roman"/>
          <w:color w:val="FF0000"/>
          <w:sz w:val="24"/>
          <w:szCs w:val="24"/>
        </w:rPr>
        <w:t xml:space="preserve"> significantly</w:t>
      </w:r>
      <w:r w:rsidR="00CE3916">
        <w:rPr>
          <w:rFonts w:ascii="Times New Roman" w:hAnsi="Times New Roman" w:cs="Times New Roman"/>
          <w:color w:val="FF0000"/>
          <w:sz w:val="24"/>
          <w:szCs w:val="24"/>
        </w:rPr>
        <w:t xml:space="preserve"> </w:t>
      </w:r>
      <w:r w:rsidR="00E91C5B">
        <w:rPr>
          <w:rFonts w:ascii="Times New Roman" w:hAnsi="Times New Roman" w:cs="Times New Roman"/>
          <w:color w:val="FF0000"/>
          <w:sz w:val="24"/>
          <w:szCs w:val="24"/>
        </w:rPr>
        <w:t>increase</w:t>
      </w:r>
      <w:r w:rsidR="00447605">
        <w:rPr>
          <w:rFonts w:ascii="Times New Roman" w:hAnsi="Times New Roman" w:cs="Times New Roman"/>
          <w:color w:val="FF0000"/>
          <w:sz w:val="24"/>
          <w:szCs w:val="24"/>
        </w:rPr>
        <w:t>d</w:t>
      </w:r>
      <w:r w:rsidR="00CE3916">
        <w:rPr>
          <w:rFonts w:ascii="Times New Roman" w:hAnsi="Times New Roman" w:cs="Times New Roman"/>
          <w:color w:val="FF0000"/>
          <w:sz w:val="24"/>
          <w:szCs w:val="24"/>
        </w:rPr>
        <w:t xml:space="preserve"> </w:t>
      </w:r>
      <w:r w:rsidR="00447605">
        <w:rPr>
          <w:rFonts w:ascii="Times New Roman" w:hAnsi="Times New Roman" w:cs="Times New Roman"/>
          <w:color w:val="FF0000"/>
          <w:sz w:val="24"/>
          <w:szCs w:val="24"/>
        </w:rPr>
        <w:t xml:space="preserve">the </w:t>
      </w:r>
      <w:r w:rsidR="00CE3916">
        <w:rPr>
          <w:rFonts w:ascii="Times New Roman" w:hAnsi="Times New Roman" w:cs="Times New Roman"/>
          <w:color w:val="FF0000"/>
          <w:sz w:val="24"/>
          <w:szCs w:val="24"/>
        </w:rPr>
        <w:t>cell viability</w:t>
      </w:r>
      <w:r w:rsidR="00F11612">
        <w:rPr>
          <w:rFonts w:ascii="Times New Roman" w:hAnsi="Times New Roman" w:cs="Times New Roman"/>
          <w:color w:val="FF0000"/>
          <w:sz w:val="24"/>
          <w:szCs w:val="24"/>
        </w:rPr>
        <w:t xml:space="preserve"> which is key for cell heterogeneity</w:t>
      </w:r>
      <w:r w:rsidR="00E91C5B">
        <w:rPr>
          <w:rFonts w:ascii="Times New Roman" w:hAnsi="Times New Roman" w:cs="Times New Roman"/>
          <w:color w:val="FF0000"/>
          <w:sz w:val="24"/>
          <w:szCs w:val="24"/>
        </w:rPr>
        <w:t xml:space="preserve"> interpretation</w:t>
      </w:r>
      <w:r w:rsidR="00CE3916">
        <w:rPr>
          <w:rFonts w:ascii="Times New Roman" w:hAnsi="Times New Roman" w:cs="Times New Roman"/>
          <w:color w:val="FF0000"/>
          <w:sz w:val="24"/>
          <w:szCs w:val="24"/>
        </w:rPr>
        <w:t xml:space="preserve">. </w:t>
      </w:r>
      <w:r w:rsidR="00447605" w:rsidRPr="00447605">
        <w:rPr>
          <w:rFonts w:ascii="Times New Roman" w:hAnsi="Times New Roman" w:cs="Times New Roman"/>
          <w:color w:val="FF0000"/>
          <w:sz w:val="24"/>
          <w:szCs w:val="24"/>
        </w:rPr>
        <w:t>Moreover</w:t>
      </w:r>
      <w:r w:rsidR="00447605">
        <w:rPr>
          <w:rFonts w:ascii="Times New Roman" w:hAnsi="Times New Roman" w:cs="Times New Roman"/>
          <w:color w:val="FF0000"/>
          <w:sz w:val="24"/>
          <w:szCs w:val="24"/>
        </w:rPr>
        <w:t>,</w:t>
      </w:r>
      <w:r w:rsidR="00447605" w:rsidRPr="00447605">
        <w:rPr>
          <w:rFonts w:ascii="Times New Roman" w:hAnsi="Times New Roman" w:cs="Times New Roman"/>
          <w:color w:val="FF0000"/>
          <w:sz w:val="24"/>
          <w:szCs w:val="24"/>
        </w:rPr>
        <w:t xml:space="preserve"> 3 NP samples and 2 OPLL samples were sent to </w:t>
      </w:r>
      <w:proofErr w:type="spellStart"/>
      <w:r w:rsidR="00447605" w:rsidRPr="00447605">
        <w:rPr>
          <w:rFonts w:ascii="Times New Roman" w:hAnsi="Times New Roman" w:cs="Times New Roman"/>
          <w:color w:val="FF0000"/>
          <w:sz w:val="24"/>
          <w:szCs w:val="24"/>
        </w:rPr>
        <w:t>sc</w:t>
      </w:r>
      <w:proofErr w:type="spellEnd"/>
      <w:r w:rsidR="00447605" w:rsidRPr="00447605">
        <w:rPr>
          <w:rFonts w:ascii="Times New Roman" w:hAnsi="Times New Roman" w:cs="Times New Roman"/>
          <w:color w:val="FF0000"/>
          <w:sz w:val="24"/>
          <w:szCs w:val="24"/>
        </w:rPr>
        <w:t xml:space="preserve">-RNA seq. T-SNE plots shown in supplementary figures indicated repeatable high cell heterogeneity. </w:t>
      </w:r>
      <w:r w:rsidR="00ED0772">
        <w:rPr>
          <w:rFonts w:ascii="Times New Roman" w:hAnsi="Times New Roman" w:cs="Times New Roman"/>
          <w:color w:val="FF0000"/>
          <w:sz w:val="24"/>
          <w:szCs w:val="24"/>
        </w:rPr>
        <w:t xml:space="preserve">The manuscript was </w:t>
      </w:r>
      <w:r w:rsidR="00ED0772" w:rsidRPr="00ED0772">
        <w:rPr>
          <w:rFonts w:ascii="Times New Roman" w:hAnsi="Times New Roman" w:cs="Times New Roman"/>
          <w:color w:val="FF0000"/>
          <w:sz w:val="24"/>
          <w:szCs w:val="24"/>
        </w:rPr>
        <w:t>thoroughly</w:t>
      </w:r>
      <w:r w:rsidR="00ED0772">
        <w:rPr>
          <w:rFonts w:ascii="Times New Roman" w:hAnsi="Times New Roman" w:cs="Times New Roman"/>
          <w:color w:val="FF0000"/>
          <w:sz w:val="24"/>
          <w:szCs w:val="24"/>
        </w:rPr>
        <w:t xml:space="preserve"> modified according to your suggestions and r</w:t>
      </w:r>
      <w:r w:rsidR="00ED0772" w:rsidRPr="00ED0772">
        <w:rPr>
          <w:rFonts w:ascii="Times New Roman" w:hAnsi="Times New Roman" w:cs="Times New Roman"/>
          <w:color w:val="FF0000"/>
          <w:sz w:val="24"/>
          <w:szCs w:val="24"/>
        </w:rPr>
        <w:t>equirements</w:t>
      </w:r>
      <w:r w:rsidR="00ED0772">
        <w:rPr>
          <w:rFonts w:ascii="Times New Roman" w:hAnsi="Times New Roman" w:cs="Times New Roman"/>
          <w:color w:val="FF0000"/>
          <w:sz w:val="24"/>
          <w:szCs w:val="24"/>
        </w:rPr>
        <w:t>.</w:t>
      </w:r>
      <w:r w:rsidR="00447605" w:rsidRPr="00447605">
        <w:rPr>
          <w:rFonts w:ascii="Times New Roman" w:hAnsi="Times New Roman" w:cs="Times New Roman"/>
          <w:color w:val="FF0000"/>
          <w:sz w:val="24"/>
          <w:szCs w:val="24"/>
        </w:rPr>
        <w:t xml:space="preserve"> Above all, the rapid cycling enzymatic processing method put forward in this study would be conducive to improving cell viability in live single cell isolation experiments, including </w:t>
      </w:r>
      <w:proofErr w:type="spellStart"/>
      <w:r w:rsidR="00447605" w:rsidRPr="00447605">
        <w:rPr>
          <w:rFonts w:ascii="Times New Roman" w:hAnsi="Times New Roman" w:cs="Times New Roman"/>
          <w:color w:val="FF0000"/>
          <w:sz w:val="24"/>
          <w:szCs w:val="24"/>
        </w:rPr>
        <w:t>sc</w:t>
      </w:r>
      <w:proofErr w:type="spellEnd"/>
      <w:r w:rsidR="00447605" w:rsidRPr="00447605">
        <w:rPr>
          <w:rFonts w:ascii="Times New Roman" w:hAnsi="Times New Roman" w:cs="Times New Roman"/>
          <w:color w:val="FF0000"/>
          <w:sz w:val="24"/>
          <w:szCs w:val="24"/>
        </w:rPr>
        <w:t>-RNA seq, flow cytometry and others.</w:t>
      </w:r>
    </w:p>
    <w:p w14:paraId="2F16AD19" w14:textId="77777777" w:rsidR="00683EC9" w:rsidRPr="00683EC9" w:rsidRDefault="00683EC9" w:rsidP="00683EC9">
      <w:pPr>
        <w:ind w:firstLineChars="200" w:firstLine="480"/>
        <w:rPr>
          <w:rFonts w:ascii="Times New Roman" w:hAnsi="Times New Roman" w:cs="Times New Roman"/>
          <w:sz w:val="24"/>
          <w:szCs w:val="24"/>
        </w:rPr>
      </w:pPr>
    </w:p>
    <w:p w14:paraId="13FB58DC" w14:textId="77777777" w:rsidR="00683EC9" w:rsidRPr="00683EC9" w:rsidRDefault="00683EC9" w:rsidP="00683EC9">
      <w:pPr>
        <w:ind w:firstLineChars="200" w:firstLine="480"/>
        <w:rPr>
          <w:rFonts w:ascii="Times New Roman" w:hAnsi="Times New Roman" w:cs="Times New Roman"/>
          <w:sz w:val="24"/>
          <w:szCs w:val="24"/>
        </w:rPr>
      </w:pPr>
      <w:r w:rsidRPr="00683EC9">
        <w:rPr>
          <w:rFonts w:ascii="Times New Roman" w:hAnsi="Times New Roman" w:cs="Times New Roman"/>
          <w:sz w:val="24"/>
          <w:szCs w:val="24"/>
        </w:rPr>
        <w:t>Reviewer reports:</w:t>
      </w:r>
    </w:p>
    <w:p w14:paraId="2C8CB7AB" w14:textId="77777777" w:rsidR="00683EC9" w:rsidRPr="00683EC9" w:rsidRDefault="00683EC9" w:rsidP="00683EC9">
      <w:pPr>
        <w:ind w:firstLineChars="200" w:firstLine="480"/>
        <w:rPr>
          <w:rFonts w:ascii="Times New Roman" w:hAnsi="Times New Roman" w:cs="Times New Roman"/>
          <w:sz w:val="24"/>
          <w:szCs w:val="24"/>
        </w:rPr>
      </w:pPr>
    </w:p>
    <w:p w14:paraId="2D6EDEBF" w14:textId="33CF8EDA" w:rsidR="00683EC9" w:rsidRDefault="00683EC9" w:rsidP="00683EC9">
      <w:pPr>
        <w:ind w:firstLineChars="200" w:firstLine="480"/>
        <w:rPr>
          <w:rFonts w:ascii="Times New Roman" w:hAnsi="Times New Roman" w:cs="Times New Roman"/>
          <w:sz w:val="24"/>
          <w:szCs w:val="24"/>
        </w:rPr>
      </w:pPr>
      <w:r w:rsidRPr="00683EC9">
        <w:rPr>
          <w:rFonts w:ascii="Times New Roman" w:hAnsi="Times New Roman" w:cs="Times New Roman"/>
          <w:sz w:val="24"/>
          <w:szCs w:val="24"/>
        </w:rPr>
        <w:t xml:space="preserve">Reviewer 1: When asked about statistical analysis, the authors cited that "Actually, we have more samples successfully processed and finished the single cell RNA-Seq, and the interpretation results will be published later..."; and "We did not compare more methods to processing these tissues but would rather provide the most practicable one. So, there was few statistical analyses to compare different processing methods.", so the authors may include pilot data, for example to demonstrate the feasibility of your approach. However, your pilot studies and results should be </w:t>
      </w:r>
      <w:proofErr w:type="gramStart"/>
      <w:r w:rsidRPr="00683EC9">
        <w:rPr>
          <w:rFonts w:ascii="Times New Roman" w:hAnsi="Times New Roman" w:cs="Times New Roman"/>
          <w:sz w:val="24"/>
          <w:szCs w:val="24"/>
        </w:rPr>
        <w:t>send</w:t>
      </w:r>
      <w:proofErr w:type="gramEnd"/>
      <w:r w:rsidRPr="00683EC9">
        <w:rPr>
          <w:rFonts w:ascii="Times New Roman" w:hAnsi="Times New Roman" w:cs="Times New Roman"/>
          <w:sz w:val="24"/>
          <w:szCs w:val="24"/>
        </w:rPr>
        <w:t xml:space="preserve"> to "scientific report" or "brief communication". For a manuscript, I suggest increasing the amount of sample sufficient for statistical analysis.</w:t>
      </w:r>
    </w:p>
    <w:p w14:paraId="04DB16CF" w14:textId="3C0A7D6E" w:rsidR="001F4E11" w:rsidRDefault="00957C0F" w:rsidP="00683EC9">
      <w:pPr>
        <w:ind w:firstLineChars="200" w:firstLine="480"/>
        <w:rPr>
          <w:rFonts w:ascii="Times New Roman" w:hAnsi="Times New Roman" w:cs="Times New Roman"/>
          <w:sz w:val="24"/>
          <w:szCs w:val="24"/>
        </w:rPr>
      </w:pPr>
      <w:r w:rsidRPr="00ED0772">
        <w:rPr>
          <w:rFonts w:ascii="Times New Roman" w:hAnsi="Times New Roman" w:cs="Times New Roman"/>
          <w:color w:val="00B050"/>
          <w:sz w:val="24"/>
          <w:szCs w:val="24"/>
        </w:rPr>
        <w:t>Authors: Thanks for your suggestions.</w:t>
      </w:r>
      <w:r>
        <w:rPr>
          <w:rFonts w:ascii="Times New Roman" w:hAnsi="Times New Roman" w:cs="Times New Roman"/>
          <w:color w:val="00B050"/>
          <w:sz w:val="24"/>
          <w:szCs w:val="24"/>
        </w:rPr>
        <w:t xml:space="preserve"> We appreciated your </w:t>
      </w:r>
      <w:r w:rsidR="00337DC8" w:rsidRPr="00337DC8">
        <w:rPr>
          <w:rFonts w:ascii="Times New Roman" w:hAnsi="Times New Roman" w:cs="Times New Roman"/>
          <w:color w:val="00B050"/>
          <w:sz w:val="24"/>
          <w:szCs w:val="24"/>
        </w:rPr>
        <w:t>valuable comment</w:t>
      </w:r>
      <w:r w:rsidR="00337DC8">
        <w:rPr>
          <w:rFonts w:ascii="Times New Roman" w:hAnsi="Times New Roman" w:cs="Times New Roman"/>
          <w:color w:val="00B050"/>
          <w:sz w:val="24"/>
          <w:szCs w:val="24"/>
        </w:rPr>
        <w:t>s</w:t>
      </w:r>
      <w:r w:rsidR="00337DC8" w:rsidRPr="00337DC8">
        <w:rPr>
          <w:rFonts w:ascii="Times New Roman" w:hAnsi="Times New Roman" w:cs="Times New Roman"/>
          <w:color w:val="00B050"/>
          <w:sz w:val="24"/>
          <w:szCs w:val="24"/>
        </w:rPr>
        <w:t xml:space="preserve"> concerning the</w:t>
      </w:r>
      <w:r w:rsidR="00337DC8">
        <w:rPr>
          <w:rFonts w:ascii="Times New Roman" w:hAnsi="Times New Roman" w:cs="Times New Roman"/>
          <w:color w:val="00B050"/>
          <w:sz w:val="24"/>
          <w:szCs w:val="24"/>
        </w:rPr>
        <w:t xml:space="preserve"> </w:t>
      </w:r>
      <w:r w:rsidR="00337240">
        <w:rPr>
          <w:rFonts w:ascii="Times New Roman" w:hAnsi="Times New Roman" w:cs="Times New Roman"/>
          <w:color w:val="00B050"/>
          <w:sz w:val="24"/>
          <w:szCs w:val="24"/>
        </w:rPr>
        <w:t xml:space="preserve">statistical analysis. To improve the manuscript and </w:t>
      </w:r>
      <w:r w:rsidR="00441410">
        <w:rPr>
          <w:rFonts w:ascii="Times New Roman" w:hAnsi="Times New Roman" w:cs="Times New Roman"/>
          <w:color w:val="00B050"/>
          <w:sz w:val="24"/>
          <w:szCs w:val="24"/>
        </w:rPr>
        <w:t>strengthen</w:t>
      </w:r>
      <w:r w:rsidR="00337240">
        <w:rPr>
          <w:rFonts w:ascii="Times New Roman" w:hAnsi="Times New Roman" w:cs="Times New Roman"/>
          <w:color w:val="00B050"/>
          <w:sz w:val="24"/>
          <w:szCs w:val="24"/>
        </w:rPr>
        <w:t xml:space="preserve"> the conclusion, we added </w:t>
      </w:r>
      <w:r w:rsidR="00441410">
        <w:rPr>
          <w:rFonts w:ascii="Times New Roman" w:hAnsi="Times New Roman" w:cs="Times New Roman"/>
          <w:color w:val="00B050"/>
          <w:sz w:val="24"/>
          <w:szCs w:val="24"/>
        </w:rPr>
        <w:t xml:space="preserve">3 </w:t>
      </w:r>
      <w:r w:rsidR="00E91C5B">
        <w:rPr>
          <w:rFonts w:ascii="Times New Roman" w:hAnsi="Times New Roman" w:cs="Times New Roman"/>
          <w:color w:val="00B050"/>
          <w:sz w:val="24"/>
          <w:szCs w:val="24"/>
        </w:rPr>
        <w:t xml:space="preserve">more </w:t>
      </w:r>
      <w:r w:rsidR="00447605">
        <w:rPr>
          <w:rFonts w:ascii="Times New Roman" w:hAnsi="Times New Roman" w:cs="Times New Roman"/>
          <w:color w:val="00B050"/>
          <w:sz w:val="24"/>
          <w:szCs w:val="24"/>
        </w:rPr>
        <w:t>NP sample</w:t>
      </w:r>
      <w:r w:rsidR="00441410">
        <w:rPr>
          <w:rFonts w:ascii="Times New Roman" w:hAnsi="Times New Roman" w:cs="Times New Roman"/>
          <w:color w:val="00B050"/>
          <w:sz w:val="24"/>
          <w:szCs w:val="24"/>
        </w:rPr>
        <w:t>s</w:t>
      </w:r>
      <w:r w:rsidR="00692911">
        <w:rPr>
          <w:rFonts w:ascii="Times New Roman" w:hAnsi="Times New Roman" w:cs="Times New Roman"/>
          <w:color w:val="00B050"/>
          <w:sz w:val="24"/>
          <w:szCs w:val="24"/>
        </w:rPr>
        <w:t xml:space="preserve"> </w:t>
      </w:r>
      <w:r w:rsidR="00441410">
        <w:rPr>
          <w:rFonts w:ascii="Times New Roman" w:hAnsi="Times New Roman" w:cs="Times New Roman"/>
          <w:color w:val="00B050"/>
          <w:sz w:val="24"/>
          <w:szCs w:val="24"/>
        </w:rPr>
        <w:t xml:space="preserve">to compare the </w:t>
      </w:r>
      <w:r w:rsidR="00441410" w:rsidRPr="00441410">
        <w:rPr>
          <w:rFonts w:ascii="Times New Roman" w:hAnsi="Times New Roman" w:cs="Times New Roman"/>
          <w:color w:val="00B050"/>
          <w:sz w:val="24"/>
          <w:szCs w:val="24"/>
        </w:rPr>
        <w:t>rapid cycling enzymatic processing method</w:t>
      </w:r>
      <w:r w:rsidR="00441410">
        <w:rPr>
          <w:rFonts w:ascii="Times New Roman" w:hAnsi="Times New Roman" w:cs="Times New Roman"/>
          <w:color w:val="00B050"/>
          <w:sz w:val="24"/>
          <w:szCs w:val="24"/>
        </w:rPr>
        <w:t xml:space="preserve"> with </w:t>
      </w:r>
      <w:r w:rsidR="00E91C5B">
        <w:rPr>
          <w:rFonts w:ascii="Times New Roman" w:hAnsi="Times New Roman" w:cs="Times New Roman"/>
          <w:color w:val="00B050"/>
          <w:sz w:val="24"/>
          <w:szCs w:val="24"/>
        </w:rPr>
        <w:t xml:space="preserve">the </w:t>
      </w:r>
      <w:r w:rsidR="00E91C5B" w:rsidRPr="00E91C5B">
        <w:rPr>
          <w:rFonts w:ascii="Times New Roman" w:hAnsi="Times New Roman" w:cs="Times New Roman"/>
          <w:color w:val="00B050"/>
          <w:sz w:val="24"/>
          <w:szCs w:val="24"/>
        </w:rPr>
        <w:t>regularly used once-through digestion method</w:t>
      </w:r>
      <w:r w:rsidR="00E91C5B">
        <w:rPr>
          <w:rFonts w:ascii="Times New Roman" w:hAnsi="Times New Roman" w:cs="Times New Roman"/>
          <w:color w:val="00B050"/>
          <w:sz w:val="24"/>
          <w:szCs w:val="24"/>
        </w:rPr>
        <w:t xml:space="preserve">, which showed that </w:t>
      </w:r>
      <w:bookmarkStart w:id="8" w:name="_Hlk87114596"/>
      <w:r w:rsidR="00447605">
        <w:rPr>
          <w:rFonts w:ascii="Times New Roman" w:hAnsi="Times New Roman" w:cs="Times New Roman"/>
          <w:color w:val="00B050"/>
          <w:sz w:val="24"/>
          <w:szCs w:val="24"/>
        </w:rPr>
        <w:t xml:space="preserve">using </w:t>
      </w:r>
      <w:r w:rsidR="00E91C5B">
        <w:rPr>
          <w:rFonts w:ascii="Times New Roman" w:hAnsi="Times New Roman" w:cs="Times New Roman"/>
          <w:color w:val="00B050"/>
          <w:sz w:val="24"/>
          <w:szCs w:val="24"/>
        </w:rPr>
        <w:t xml:space="preserve">the first </w:t>
      </w:r>
      <w:r w:rsidR="00447605">
        <w:rPr>
          <w:rFonts w:ascii="Times New Roman" w:hAnsi="Times New Roman" w:cs="Times New Roman"/>
          <w:color w:val="00B050"/>
          <w:sz w:val="24"/>
          <w:szCs w:val="24"/>
        </w:rPr>
        <w:t>method</w:t>
      </w:r>
      <w:bookmarkEnd w:id="8"/>
      <w:r w:rsidR="00E91C5B">
        <w:rPr>
          <w:rFonts w:ascii="Times New Roman" w:hAnsi="Times New Roman" w:cs="Times New Roman"/>
          <w:color w:val="00B050"/>
          <w:sz w:val="24"/>
          <w:szCs w:val="24"/>
        </w:rPr>
        <w:t xml:space="preserve"> would significantly increase the cell viability.</w:t>
      </w:r>
      <w:r w:rsidR="003F3426">
        <w:rPr>
          <w:rFonts w:ascii="Times New Roman" w:hAnsi="Times New Roman" w:cs="Times New Roman"/>
          <w:color w:val="00B050"/>
          <w:sz w:val="24"/>
          <w:szCs w:val="24"/>
        </w:rPr>
        <w:t xml:space="preserve"> </w:t>
      </w:r>
      <w:bookmarkStart w:id="9" w:name="_Hlk87114669"/>
      <w:r w:rsidR="003F3426">
        <w:rPr>
          <w:rFonts w:ascii="Times New Roman" w:hAnsi="Times New Roman" w:cs="Times New Roman"/>
          <w:color w:val="00B050"/>
          <w:sz w:val="24"/>
          <w:szCs w:val="24"/>
        </w:rPr>
        <w:t>Moreover</w:t>
      </w:r>
      <w:r w:rsidR="00447605">
        <w:rPr>
          <w:rFonts w:ascii="Times New Roman" w:hAnsi="Times New Roman" w:cs="Times New Roman"/>
          <w:color w:val="00B050"/>
          <w:sz w:val="24"/>
          <w:szCs w:val="24"/>
        </w:rPr>
        <w:t>, 3</w:t>
      </w:r>
      <w:r w:rsidR="003F3426">
        <w:rPr>
          <w:rFonts w:ascii="Times New Roman" w:hAnsi="Times New Roman" w:cs="Times New Roman"/>
          <w:color w:val="00B050"/>
          <w:sz w:val="24"/>
          <w:szCs w:val="24"/>
        </w:rPr>
        <w:t xml:space="preserve"> NP samples and 2 OPLL samples were sent to </w:t>
      </w:r>
      <w:proofErr w:type="spellStart"/>
      <w:r w:rsidR="003F3426" w:rsidRPr="003F3426">
        <w:rPr>
          <w:rFonts w:ascii="Times New Roman" w:hAnsi="Times New Roman" w:cs="Times New Roman"/>
          <w:color w:val="00B050"/>
          <w:sz w:val="24"/>
          <w:szCs w:val="24"/>
        </w:rPr>
        <w:t>sc</w:t>
      </w:r>
      <w:proofErr w:type="spellEnd"/>
      <w:r w:rsidR="003F3426" w:rsidRPr="003F3426">
        <w:rPr>
          <w:rFonts w:ascii="Times New Roman" w:hAnsi="Times New Roman" w:cs="Times New Roman"/>
          <w:color w:val="00B050"/>
          <w:sz w:val="24"/>
          <w:szCs w:val="24"/>
        </w:rPr>
        <w:t>-RNA seq</w:t>
      </w:r>
      <w:r w:rsidR="003F3426">
        <w:rPr>
          <w:rFonts w:ascii="Times New Roman" w:hAnsi="Times New Roman" w:cs="Times New Roman"/>
          <w:color w:val="00B050"/>
          <w:sz w:val="24"/>
          <w:szCs w:val="24"/>
        </w:rPr>
        <w:t>. T-SNE plots shown in supplementary figures indicat</w:t>
      </w:r>
      <w:r w:rsidR="00447605">
        <w:rPr>
          <w:rFonts w:ascii="Times New Roman" w:hAnsi="Times New Roman" w:cs="Times New Roman"/>
          <w:color w:val="00B050"/>
          <w:sz w:val="24"/>
          <w:szCs w:val="24"/>
        </w:rPr>
        <w:t>ed</w:t>
      </w:r>
      <w:r w:rsidR="003F3426">
        <w:rPr>
          <w:rFonts w:ascii="Times New Roman" w:hAnsi="Times New Roman" w:cs="Times New Roman"/>
          <w:color w:val="00B050"/>
          <w:sz w:val="24"/>
          <w:szCs w:val="24"/>
        </w:rPr>
        <w:t xml:space="preserve"> </w:t>
      </w:r>
      <w:r w:rsidR="00447605" w:rsidRPr="003F3426">
        <w:rPr>
          <w:rFonts w:ascii="Times New Roman" w:hAnsi="Times New Roman" w:cs="Times New Roman"/>
          <w:color w:val="00B050"/>
          <w:sz w:val="24"/>
          <w:szCs w:val="24"/>
        </w:rPr>
        <w:t>repeatabl</w:t>
      </w:r>
      <w:r w:rsidR="00447605">
        <w:rPr>
          <w:rFonts w:ascii="Times New Roman" w:hAnsi="Times New Roman" w:cs="Times New Roman"/>
          <w:color w:val="00B050"/>
          <w:sz w:val="24"/>
          <w:szCs w:val="24"/>
        </w:rPr>
        <w:t xml:space="preserve">e </w:t>
      </w:r>
      <w:r w:rsidR="003F3426">
        <w:rPr>
          <w:rFonts w:ascii="Times New Roman" w:hAnsi="Times New Roman" w:cs="Times New Roman"/>
          <w:color w:val="00B050"/>
          <w:sz w:val="24"/>
          <w:szCs w:val="24"/>
        </w:rPr>
        <w:t xml:space="preserve">high cell </w:t>
      </w:r>
      <w:r w:rsidR="003F3426" w:rsidRPr="003F3426">
        <w:rPr>
          <w:rFonts w:ascii="Times New Roman" w:hAnsi="Times New Roman" w:cs="Times New Roman"/>
          <w:color w:val="00B050"/>
          <w:sz w:val="24"/>
          <w:szCs w:val="24"/>
        </w:rPr>
        <w:t>heterogeneity</w:t>
      </w:r>
      <w:r w:rsidR="003F3426">
        <w:rPr>
          <w:rFonts w:ascii="Times New Roman" w:hAnsi="Times New Roman" w:cs="Times New Roman"/>
          <w:color w:val="00B050"/>
          <w:sz w:val="24"/>
          <w:szCs w:val="24"/>
        </w:rPr>
        <w:t>.</w:t>
      </w:r>
      <w:bookmarkEnd w:id="9"/>
      <w:r w:rsidR="00447605">
        <w:rPr>
          <w:rFonts w:ascii="Times New Roman" w:hAnsi="Times New Roman" w:cs="Times New Roman"/>
          <w:color w:val="00B050"/>
          <w:sz w:val="24"/>
          <w:szCs w:val="24"/>
        </w:rPr>
        <w:t xml:space="preserve"> </w:t>
      </w:r>
    </w:p>
    <w:p w14:paraId="53E0D94B" w14:textId="77777777" w:rsidR="00957C0F" w:rsidRPr="00683EC9" w:rsidRDefault="00957C0F" w:rsidP="00683EC9">
      <w:pPr>
        <w:ind w:firstLineChars="200" w:firstLine="480"/>
        <w:rPr>
          <w:rFonts w:ascii="Times New Roman" w:hAnsi="Times New Roman" w:cs="Times New Roman" w:hint="eastAsia"/>
          <w:sz w:val="24"/>
          <w:szCs w:val="24"/>
        </w:rPr>
      </w:pPr>
    </w:p>
    <w:p w14:paraId="11640963" w14:textId="6406BB2B" w:rsidR="00683EC9" w:rsidRDefault="00683EC9" w:rsidP="00683EC9">
      <w:pPr>
        <w:ind w:firstLineChars="200" w:firstLine="480"/>
        <w:rPr>
          <w:rFonts w:ascii="Times New Roman" w:hAnsi="Times New Roman" w:cs="Times New Roman"/>
          <w:sz w:val="24"/>
          <w:szCs w:val="24"/>
        </w:rPr>
      </w:pPr>
      <w:r w:rsidRPr="00683EC9">
        <w:rPr>
          <w:rFonts w:ascii="Times New Roman" w:hAnsi="Times New Roman" w:cs="Times New Roman"/>
          <w:sz w:val="24"/>
          <w:szCs w:val="24"/>
        </w:rPr>
        <w:t xml:space="preserve">The information in the M&amp;M, the authors should provide a figure showing the gating strategy for all used panels (Live/Dead kit - </w:t>
      </w:r>
      <w:proofErr w:type="spellStart"/>
      <w:r w:rsidRPr="00683EC9">
        <w:rPr>
          <w:rFonts w:ascii="Times New Roman" w:hAnsi="Times New Roman" w:cs="Times New Roman"/>
          <w:sz w:val="24"/>
          <w:szCs w:val="24"/>
        </w:rPr>
        <w:t>Calcein</w:t>
      </w:r>
      <w:proofErr w:type="spellEnd"/>
      <w:r w:rsidRPr="00683EC9">
        <w:rPr>
          <w:rFonts w:ascii="Times New Roman" w:hAnsi="Times New Roman" w:cs="Times New Roman"/>
          <w:sz w:val="24"/>
          <w:szCs w:val="24"/>
        </w:rPr>
        <w:t xml:space="preserve"> vs PI).</w:t>
      </w:r>
    </w:p>
    <w:p w14:paraId="714754C2" w14:textId="46CF9E0A" w:rsidR="001F4E11" w:rsidRPr="00ED0772" w:rsidRDefault="00ED0772" w:rsidP="00683EC9">
      <w:pPr>
        <w:ind w:firstLineChars="200" w:firstLine="480"/>
        <w:rPr>
          <w:rFonts w:ascii="Times New Roman" w:hAnsi="Times New Roman" w:cs="Times New Roman"/>
          <w:color w:val="00B050"/>
          <w:sz w:val="24"/>
          <w:szCs w:val="24"/>
        </w:rPr>
      </w:pPr>
      <w:r w:rsidRPr="00ED0772">
        <w:rPr>
          <w:rFonts w:ascii="Times New Roman" w:hAnsi="Times New Roman" w:cs="Times New Roman"/>
          <w:color w:val="00B050"/>
          <w:sz w:val="24"/>
          <w:szCs w:val="24"/>
        </w:rPr>
        <w:t>Authors:</w:t>
      </w:r>
      <w:r w:rsidRPr="00ED0772">
        <w:rPr>
          <w:rFonts w:ascii="Times New Roman" w:hAnsi="Times New Roman" w:cs="Times New Roman"/>
          <w:color w:val="00B050"/>
          <w:sz w:val="24"/>
          <w:szCs w:val="24"/>
        </w:rPr>
        <w:t xml:space="preserve"> </w:t>
      </w:r>
      <w:r w:rsidRPr="00ED0772">
        <w:rPr>
          <w:rFonts w:ascii="Times New Roman" w:hAnsi="Times New Roman" w:cs="Times New Roman"/>
          <w:color w:val="00B050"/>
          <w:sz w:val="24"/>
          <w:szCs w:val="24"/>
        </w:rPr>
        <w:t>Thanks for your suggestions.</w:t>
      </w:r>
      <w:r>
        <w:rPr>
          <w:rFonts w:ascii="Times New Roman" w:hAnsi="Times New Roman" w:cs="Times New Roman"/>
          <w:color w:val="00B050"/>
          <w:sz w:val="24"/>
          <w:szCs w:val="24"/>
        </w:rPr>
        <w:t xml:space="preserve"> </w:t>
      </w:r>
      <w:r w:rsidR="00F11612">
        <w:rPr>
          <w:rFonts w:ascii="Times New Roman" w:hAnsi="Times New Roman" w:cs="Times New Roman"/>
          <w:color w:val="00B050"/>
          <w:sz w:val="24"/>
          <w:szCs w:val="24"/>
        </w:rPr>
        <w:t>In cell viability</w:t>
      </w:r>
      <w:r w:rsidR="00957C0F">
        <w:rPr>
          <w:rFonts w:ascii="Times New Roman" w:hAnsi="Times New Roman" w:cs="Times New Roman"/>
          <w:color w:val="00B050"/>
          <w:sz w:val="24"/>
          <w:szCs w:val="24"/>
        </w:rPr>
        <w:t xml:space="preserve"> assays</w:t>
      </w:r>
      <w:r w:rsidR="00F11612">
        <w:rPr>
          <w:rFonts w:ascii="Times New Roman" w:hAnsi="Times New Roman" w:cs="Times New Roman"/>
          <w:color w:val="00B050"/>
          <w:sz w:val="24"/>
          <w:szCs w:val="24"/>
        </w:rPr>
        <w:t xml:space="preserve">, </w:t>
      </w:r>
      <w:r w:rsidR="00E91C5B">
        <w:rPr>
          <w:rFonts w:ascii="Times New Roman" w:hAnsi="Times New Roman" w:cs="Times New Roman"/>
          <w:color w:val="00B050"/>
          <w:sz w:val="24"/>
          <w:szCs w:val="24"/>
        </w:rPr>
        <w:t xml:space="preserve">the staining results were observed </w:t>
      </w:r>
      <w:r w:rsidR="00E91C5B" w:rsidRPr="00E91C5B">
        <w:rPr>
          <w:rFonts w:ascii="Times New Roman" w:hAnsi="Times New Roman" w:cs="Times New Roman"/>
          <w:color w:val="00B050"/>
          <w:sz w:val="24"/>
          <w:szCs w:val="24"/>
        </w:rPr>
        <w:t>under fluorescence microscope</w:t>
      </w:r>
      <w:r w:rsidR="00E91C5B">
        <w:rPr>
          <w:rFonts w:ascii="Times New Roman" w:hAnsi="Times New Roman" w:cs="Times New Roman"/>
          <w:color w:val="00B050"/>
          <w:sz w:val="24"/>
          <w:szCs w:val="24"/>
        </w:rPr>
        <w:t xml:space="preserve">. </w:t>
      </w:r>
      <w:r w:rsidR="0003374F">
        <w:rPr>
          <w:rFonts w:ascii="Times New Roman" w:hAnsi="Times New Roman" w:cs="Times New Roman"/>
          <w:color w:val="00B050"/>
          <w:sz w:val="24"/>
          <w:szCs w:val="24"/>
        </w:rPr>
        <w:t xml:space="preserve">Blank control </w:t>
      </w:r>
      <w:r w:rsidR="00692911">
        <w:rPr>
          <w:rFonts w:ascii="Times New Roman" w:hAnsi="Times New Roman" w:cs="Times New Roman"/>
          <w:color w:val="00B050"/>
          <w:sz w:val="24"/>
          <w:szCs w:val="24"/>
        </w:rPr>
        <w:t>added</w:t>
      </w:r>
      <w:r w:rsidR="00692911">
        <w:rPr>
          <w:rFonts w:ascii="Times New Roman" w:hAnsi="Times New Roman" w:cs="Times New Roman"/>
          <w:color w:val="00B050"/>
          <w:sz w:val="24"/>
          <w:szCs w:val="24"/>
        </w:rPr>
        <w:t xml:space="preserve"> </w:t>
      </w:r>
      <w:r w:rsidR="0003374F">
        <w:rPr>
          <w:rFonts w:ascii="Times New Roman" w:hAnsi="Times New Roman" w:cs="Times New Roman"/>
          <w:color w:val="00B050"/>
          <w:sz w:val="24"/>
          <w:szCs w:val="24"/>
        </w:rPr>
        <w:t>with no cells</w:t>
      </w:r>
      <w:r w:rsidR="00692911">
        <w:rPr>
          <w:rFonts w:ascii="Times New Roman" w:hAnsi="Times New Roman" w:cs="Times New Roman"/>
          <w:color w:val="00B050"/>
          <w:sz w:val="24"/>
          <w:szCs w:val="24"/>
        </w:rPr>
        <w:t xml:space="preserve"> </w:t>
      </w:r>
      <w:r w:rsidR="0003374F">
        <w:rPr>
          <w:rFonts w:ascii="Times New Roman" w:hAnsi="Times New Roman" w:cs="Times New Roman"/>
          <w:color w:val="00B050"/>
          <w:sz w:val="24"/>
          <w:szCs w:val="24"/>
        </w:rPr>
        <w:t>and negative control</w:t>
      </w:r>
      <w:r w:rsidR="00692911">
        <w:rPr>
          <w:rFonts w:ascii="Times New Roman" w:hAnsi="Times New Roman" w:cs="Times New Roman"/>
          <w:color w:val="00B050"/>
          <w:sz w:val="24"/>
          <w:szCs w:val="24"/>
        </w:rPr>
        <w:t xml:space="preserve"> added</w:t>
      </w:r>
      <w:r w:rsidR="0003374F">
        <w:rPr>
          <w:rFonts w:ascii="Times New Roman" w:hAnsi="Times New Roman" w:cs="Times New Roman"/>
          <w:color w:val="00B050"/>
          <w:sz w:val="24"/>
          <w:szCs w:val="24"/>
        </w:rPr>
        <w:t xml:space="preserve"> with cells pre-treated with </w:t>
      </w:r>
      <w:r w:rsidR="0003374F" w:rsidRPr="0003374F">
        <w:rPr>
          <w:rFonts w:ascii="Times New Roman" w:hAnsi="Times New Roman" w:cs="Times New Roman"/>
          <w:color w:val="00B050"/>
          <w:sz w:val="24"/>
          <w:szCs w:val="24"/>
        </w:rPr>
        <w:t>0.2% Triton X-100</w:t>
      </w:r>
      <w:r w:rsidR="0003374F">
        <w:rPr>
          <w:rFonts w:ascii="Times New Roman" w:hAnsi="Times New Roman" w:cs="Times New Roman"/>
          <w:color w:val="00B050"/>
          <w:sz w:val="24"/>
          <w:szCs w:val="24"/>
        </w:rPr>
        <w:t xml:space="preserve"> were prepared to help </w:t>
      </w:r>
      <w:r w:rsidR="0003374F" w:rsidRPr="0003374F">
        <w:rPr>
          <w:rFonts w:ascii="Times New Roman" w:hAnsi="Times New Roman" w:cs="Times New Roman"/>
          <w:color w:val="00B050"/>
          <w:sz w:val="24"/>
          <w:szCs w:val="24"/>
        </w:rPr>
        <w:t>determine</w:t>
      </w:r>
      <w:r w:rsidR="0003374F">
        <w:rPr>
          <w:rFonts w:ascii="Times New Roman" w:hAnsi="Times New Roman" w:cs="Times New Roman"/>
          <w:color w:val="00B050"/>
          <w:sz w:val="24"/>
          <w:szCs w:val="24"/>
        </w:rPr>
        <w:t xml:space="preserve"> the background signal. The </w:t>
      </w:r>
      <w:r w:rsidR="00692911">
        <w:rPr>
          <w:rFonts w:ascii="Times New Roman" w:hAnsi="Times New Roman" w:cs="Times New Roman"/>
          <w:color w:val="00B050"/>
          <w:sz w:val="24"/>
          <w:szCs w:val="24"/>
        </w:rPr>
        <w:t>results were not detected</w:t>
      </w:r>
      <w:r w:rsidR="0003374F">
        <w:rPr>
          <w:rFonts w:ascii="Times New Roman" w:hAnsi="Times New Roman" w:cs="Times New Roman"/>
          <w:color w:val="00B050"/>
          <w:sz w:val="24"/>
          <w:szCs w:val="24"/>
        </w:rPr>
        <w:t xml:space="preserve"> by </w:t>
      </w:r>
      <w:r w:rsidR="0003374F" w:rsidRPr="0003374F">
        <w:rPr>
          <w:rFonts w:ascii="Times New Roman" w:hAnsi="Times New Roman" w:cs="Times New Roman"/>
          <w:color w:val="00B050"/>
          <w:sz w:val="24"/>
          <w:szCs w:val="24"/>
        </w:rPr>
        <w:t>flow cytometry</w:t>
      </w:r>
      <w:r w:rsidR="0003374F">
        <w:rPr>
          <w:rFonts w:ascii="Times New Roman" w:hAnsi="Times New Roman" w:cs="Times New Roman"/>
          <w:color w:val="00B050"/>
          <w:sz w:val="24"/>
          <w:szCs w:val="24"/>
        </w:rPr>
        <w:t>.</w:t>
      </w:r>
    </w:p>
    <w:p w14:paraId="35FF0DA0" w14:textId="77777777" w:rsidR="00ED0772" w:rsidRPr="00ED0772" w:rsidRDefault="00ED0772" w:rsidP="00683EC9">
      <w:pPr>
        <w:ind w:firstLineChars="200" w:firstLine="480"/>
        <w:rPr>
          <w:rFonts w:ascii="Times New Roman" w:hAnsi="Times New Roman" w:cs="Times New Roman"/>
          <w:color w:val="00B050"/>
          <w:sz w:val="24"/>
          <w:szCs w:val="24"/>
        </w:rPr>
      </w:pPr>
    </w:p>
    <w:p w14:paraId="45C8DB71" w14:textId="77777777" w:rsidR="00683EC9" w:rsidRPr="00683EC9" w:rsidRDefault="00683EC9" w:rsidP="00683EC9">
      <w:pPr>
        <w:ind w:firstLineChars="200" w:firstLine="480"/>
        <w:rPr>
          <w:rFonts w:ascii="Times New Roman" w:hAnsi="Times New Roman" w:cs="Times New Roman"/>
          <w:sz w:val="24"/>
          <w:szCs w:val="24"/>
        </w:rPr>
      </w:pPr>
      <w:r w:rsidRPr="00683EC9">
        <w:rPr>
          <w:rFonts w:ascii="Times New Roman" w:hAnsi="Times New Roman" w:cs="Times New Roman"/>
          <w:sz w:val="24"/>
          <w:szCs w:val="24"/>
        </w:rPr>
        <w:t>Standardize the graphics used. The information in figure 2F, 3G, 4C, and 5C, for example.</w:t>
      </w:r>
    </w:p>
    <w:p w14:paraId="58EFD496" w14:textId="0BF1C2C3" w:rsidR="00683EC9" w:rsidRPr="00683EC9" w:rsidRDefault="00337DC8" w:rsidP="00683EC9">
      <w:pPr>
        <w:ind w:firstLineChars="200" w:firstLine="480"/>
        <w:rPr>
          <w:rFonts w:ascii="Times New Roman" w:hAnsi="Times New Roman" w:cs="Times New Roman"/>
          <w:sz w:val="24"/>
          <w:szCs w:val="24"/>
        </w:rPr>
      </w:pPr>
      <w:r w:rsidRPr="00ED0772">
        <w:rPr>
          <w:rFonts w:ascii="Times New Roman" w:hAnsi="Times New Roman" w:cs="Times New Roman"/>
          <w:color w:val="00B050"/>
          <w:sz w:val="24"/>
          <w:szCs w:val="24"/>
        </w:rPr>
        <w:t>Authors: Thanks for your suggestions.</w:t>
      </w:r>
      <w:r>
        <w:rPr>
          <w:rFonts w:ascii="Times New Roman" w:hAnsi="Times New Roman" w:cs="Times New Roman"/>
          <w:color w:val="00B050"/>
          <w:sz w:val="24"/>
          <w:szCs w:val="24"/>
        </w:rPr>
        <w:t xml:space="preserve"> We have standardized the fluorescent staining results.</w:t>
      </w:r>
    </w:p>
    <w:p w14:paraId="03BB770E" w14:textId="77777777" w:rsidR="00683EC9" w:rsidRPr="00337DC8" w:rsidRDefault="00683EC9" w:rsidP="00683EC9">
      <w:pPr>
        <w:ind w:firstLineChars="200" w:firstLine="480"/>
        <w:rPr>
          <w:rFonts w:ascii="Times New Roman" w:hAnsi="Times New Roman" w:cs="Times New Roman"/>
          <w:sz w:val="24"/>
          <w:szCs w:val="24"/>
        </w:rPr>
      </w:pPr>
    </w:p>
    <w:p w14:paraId="49D31187" w14:textId="77777777" w:rsidR="00683EC9" w:rsidRPr="00683EC9" w:rsidRDefault="00683EC9" w:rsidP="00683EC9">
      <w:pPr>
        <w:ind w:firstLineChars="200" w:firstLine="480"/>
        <w:rPr>
          <w:rFonts w:ascii="Times New Roman" w:hAnsi="Times New Roman" w:cs="Times New Roman"/>
          <w:sz w:val="24"/>
          <w:szCs w:val="24"/>
        </w:rPr>
      </w:pPr>
      <w:r w:rsidRPr="00683EC9">
        <w:rPr>
          <w:rFonts w:ascii="Times New Roman" w:hAnsi="Times New Roman" w:cs="Times New Roman"/>
          <w:sz w:val="24"/>
          <w:szCs w:val="24"/>
        </w:rPr>
        <w:t>Reviewer 2: The authors have answered properly my questions. They also have modified the manuscript improving their quality. I recommend their publication.</w:t>
      </w:r>
    </w:p>
    <w:p w14:paraId="41543FC9" w14:textId="077E6E13" w:rsidR="00683EC9" w:rsidRPr="00F11612" w:rsidRDefault="00F11612" w:rsidP="00683EC9">
      <w:pPr>
        <w:ind w:firstLineChars="200" w:firstLine="480"/>
        <w:rPr>
          <w:rFonts w:ascii="Times New Roman" w:hAnsi="Times New Roman" w:cs="Times New Roman"/>
          <w:color w:val="00B0F0"/>
          <w:sz w:val="24"/>
          <w:szCs w:val="24"/>
        </w:rPr>
      </w:pPr>
      <w:r w:rsidRPr="00F11612">
        <w:rPr>
          <w:rFonts w:ascii="Times New Roman" w:hAnsi="Times New Roman" w:cs="Times New Roman"/>
          <w:color w:val="00B0F0"/>
          <w:sz w:val="24"/>
          <w:szCs w:val="24"/>
        </w:rPr>
        <w:t xml:space="preserve">Authors: Thanks for your </w:t>
      </w:r>
      <w:r w:rsidRPr="00F11612">
        <w:rPr>
          <w:rFonts w:ascii="Times New Roman" w:hAnsi="Times New Roman" w:cs="Times New Roman"/>
          <w:color w:val="00B0F0"/>
          <w:sz w:val="24"/>
          <w:szCs w:val="24"/>
        </w:rPr>
        <w:t>positive comments</w:t>
      </w:r>
      <w:r w:rsidR="00417D32">
        <w:rPr>
          <w:rFonts w:ascii="Times New Roman" w:hAnsi="Times New Roman" w:cs="Times New Roman"/>
          <w:color w:val="00B0F0"/>
          <w:sz w:val="24"/>
          <w:szCs w:val="24"/>
        </w:rPr>
        <w:t xml:space="preserve"> and careful review</w:t>
      </w:r>
      <w:r w:rsidRPr="00F11612">
        <w:rPr>
          <w:rFonts w:ascii="Times New Roman" w:hAnsi="Times New Roman" w:cs="Times New Roman"/>
          <w:color w:val="00B0F0"/>
          <w:sz w:val="24"/>
          <w:szCs w:val="24"/>
        </w:rPr>
        <w:t>.</w:t>
      </w:r>
    </w:p>
    <w:p w14:paraId="581FD065" w14:textId="77777777" w:rsidR="00683EC9" w:rsidRPr="00683EC9" w:rsidRDefault="00683EC9" w:rsidP="00683EC9">
      <w:pPr>
        <w:ind w:firstLineChars="200" w:firstLine="480"/>
        <w:rPr>
          <w:rFonts w:ascii="Times New Roman" w:hAnsi="Times New Roman" w:cs="Times New Roman"/>
          <w:sz w:val="24"/>
          <w:szCs w:val="24"/>
        </w:rPr>
      </w:pPr>
    </w:p>
    <w:p w14:paraId="578A8C61" w14:textId="77777777" w:rsidR="00683EC9" w:rsidRPr="00683EC9" w:rsidRDefault="00683EC9" w:rsidP="00683EC9">
      <w:pPr>
        <w:ind w:firstLineChars="200" w:firstLine="480"/>
        <w:rPr>
          <w:rFonts w:ascii="Times New Roman" w:hAnsi="Times New Roman" w:cs="Times New Roman"/>
          <w:sz w:val="24"/>
          <w:szCs w:val="24"/>
        </w:rPr>
      </w:pPr>
      <w:r w:rsidRPr="00683EC9">
        <w:rPr>
          <w:rFonts w:ascii="Times New Roman" w:hAnsi="Times New Roman" w:cs="Times New Roman"/>
          <w:sz w:val="24"/>
          <w:szCs w:val="24"/>
        </w:rPr>
        <w:t>Reviewer 3: The authors addressed my concerns and questions.</w:t>
      </w:r>
    </w:p>
    <w:p w14:paraId="0F63F2AB" w14:textId="588B8525" w:rsidR="00683EC9" w:rsidRDefault="00683EC9" w:rsidP="00683EC9">
      <w:pPr>
        <w:ind w:firstLineChars="200" w:firstLine="480"/>
        <w:rPr>
          <w:rFonts w:ascii="Times New Roman" w:hAnsi="Times New Roman" w:cs="Times New Roman"/>
          <w:sz w:val="24"/>
          <w:szCs w:val="24"/>
        </w:rPr>
      </w:pPr>
      <w:r w:rsidRPr="00683EC9">
        <w:rPr>
          <w:rFonts w:ascii="Times New Roman" w:hAnsi="Times New Roman" w:cs="Times New Roman"/>
          <w:sz w:val="24"/>
          <w:szCs w:val="24"/>
        </w:rPr>
        <w:t>However, I would recommend to add the preliminary t-</w:t>
      </w:r>
      <w:proofErr w:type="spellStart"/>
      <w:r w:rsidRPr="00683EC9">
        <w:rPr>
          <w:rFonts w:ascii="Times New Roman" w:hAnsi="Times New Roman" w:cs="Times New Roman"/>
          <w:sz w:val="24"/>
          <w:szCs w:val="24"/>
        </w:rPr>
        <w:t>sne</w:t>
      </w:r>
      <w:proofErr w:type="spellEnd"/>
      <w:r w:rsidRPr="00683EC9">
        <w:rPr>
          <w:rFonts w:ascii="Times New Roman" w:hAnsi="Times New Roman" w:cs="Times New Roman"/>
          <w:sz w:val="24"/>
          <w:szCs w:val="24"/>
        </w:rPr>
        <w:t xml:space="preserve"> plots (in the review document) to the manuscript supplementary figure. </w:t>
      </w:r>
      <w:proofErr w:type="spellStart"/>
      <w:r w:rsidRPr="00683EC9">
        <w:rPr>
          <w:rFonts w:ascii="Times New Roman" w:hAnsi="Times New Roman" w:cs="Times New Roman"/>
          <w:sz w:val="24"/>
          <w:szCs w:val="24"/>
        </w:rPr>
        <w:t>i</w:t>
      </w:r>
      <w:proofErr w:type="spellEnd"/>
      <w:r w:rsidRPr="00683EC9">
        <w:rPr>
          <w:rFonts w:ascii="Times New Roman" w:hAnsi="Times New Roman" w:cs="Times New Roman"/>
          <w:sz w:val="24"/>
          <w:szCs w:val="24"/>
        </w:rPr>
        <w:t xml:space="preserve"> understand that the authors want to follow-up on them in a second study and in that case, just the t-</w:t>
      </w:r>
      <w:proofErr w:type="spellStart"/>
      <w:r w:rsidRPr="00683EC9">
        <w:rPr>
          <w:rFonts w:ascii="Times New Roman" w:hAnsi="Times New Roman" w:cs="Times New Roman"/>
          <w:sz w:val="24"/>
          <w:szCs w:val="24"/>
        </w:rPr>
        <w:t>sne</w:t>
      </w:r>
      <w:proofErr w:type="spellEnd"/>
      <w:r w:rsidRPr="00683EC9">
        <w:rPr>
          <w:rFonts w:ascii="Times New Roman" w:hAnsi="Times New Roman" w:cs="Times New Roman"/>
          <w:sz w:val="24"/>
          <w:szCs w:val="24"/>
        </w:rPr>
        <w:t xml:space="preserve"> plots don't take anything away.</w:t>
      </w:r>
    </w:p>
    <w:p w14:paraId="62C7F841" w14:textId="201722E5" w:rsidR="00957C0F" w:rsidRPr="00957C0F" w:rsidRDefault="00957C0F" w:rsidP="00957C0F">
      <w:pPr>
        <w:ind w:firstLineChars="200" w:firstLine="480"/>
        <w:rPr>
          <w:rFonts w:ascii="Times New Roman" w:hAnsi="Times New Roman" w:cs="Times New Roman"/>
          <w:color w:val="FFA500"/>
          <w:sz w:val="24"/>
          <w:szCs w:val="24"/>
        </w:rPr>
      </w:pPr>
      <w:r w:rsidRPr="00957C0F">
        <w:rPr>
          <w:rFonts w:ascii="Times New Roman" w:hAnsi="Times New Roman" w:cs="Times New Roman"/>
          <w:color w:val="FFA500"/>
          <w:sz w:val="24"/>
          <w:szCs w:val="24"/>
        </w:rPr>
        <w:t>Authors: Thanks for your positive comments and careful review.</w:t>
      </w:r>
      <w:r>
        <w:rPr>
          <w:rFonts w:ascii="Times New Roman" w:hAnsi="Times New Roman" w:cs="Times New Roman"/>
          <w:color w:val="FFA500"/>
          <w:sz w:val="24"/>
          <w:szCs w:val="24"/>
        </w:rPr>
        <w:t xml:space="preserve"> We have added the T-SNE plots presenting cellular heterogeneity to support the conclusion.</w:t>
      </w:r>
    </w:p>
    <w:p w14:paraId="7B7FC137" w14:textId="77777777" w:rsidR="001F4E11" w:rsidRPr="00957C0F" w:rsidRDefault="001F4E11" w:rsidP="00683EC9">
      <w:pPr>
        <w:ind w:firstLineChars="200" w:firstLine="480"/>
        <w:rPr>
          <w:rFonts w:ascii="Times New Roman" w:hAnsi="Times New Roman" w:cs="Times New Roman"/>
          <w:sz w:val="24"/>
          <w:szCs w:val="24"/>
        </w:rPr>
      </w:pPr>
    </w:p>
    <w:sectPr w:rsidR="001F4E11" w:rsidRPr="00957C0F" w:rsidSect="009314C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F76FC" w14:textId="77777777" w:rsidR="00CB2513" w:rsidRDefault="00CB2513" w:rsidP="009314C4">
      <w:r>
        <w:separator/>
      </w:r>
    </w:p>
  </w:endnote>
  <w:endnote w:type="continuationSeparator" w:id="0">
    <w:p w14:paraId="3C728C70" w14:textId="77777777" w:rsidR="00CB2513" w:rsidRDefault="00CB2513" w:rsidP="00931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94E20" w14:textId="77777777" w:rsidR="00CB2513" w:rsidRDefault="00CB2513" w:rsidP="009314C4">
      <w:r>
        <w:separator/>
      </w:r>
    </w:p>
  </w:footnote>
  <w:footnote w:type="continuationSeparator" w:id="0">
    <w:p w14:paraId="464C22C4" w14:textId="77777777" w:rsidR="00CB2513" w:rsidRDefault="00CB2513" w:rsidP="009314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C55866"/>
    <w:multiLevelType w:val="hybridMultilevel"/>
    <w:tmpl w:val="F19A4148"/>
    <w:lvl w:ilvl="0" w:tplc="210E5E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KY_MEDREF_DOCUID" w:val="{11B9C330-516D-4374-BF08-E6FC92E5E745}"/>
  </w:docVars>
  <w:rsids>
    <w:rsidRoot w:val="003747A5"/>
    <w:rsid w:val="00011E5B"/>
    <w:rsid w:val="0001330C"/>
    <w:rsid w:val="0001708E"/>
    <w:rsid w:val="000233DB"/>
    <w:rsid w:val="0003374F"/>
    <w:rsid w:val="000667BC"/>
    <w:rsid w:val="00080427"/>
    <w:rsid w:val="00080B81"/>
    <w:rsid w:val="00097066"/>
    <w:rsid w:val="0009796D"/>
    <w:rsid w:val="000A1C63"/>
    <w:rsid w:val="000E4F79"/>
    <w:rsid w:val="00107BF8"/>
    <w:rsid w:val="00121C74"/>
    <w:rsid w:val="00137FAB"/>
    <w:rsid w:val="00145502"/>
    <w:rsid w:val="0017059C"/>
    <w:rsid w:val="0019471F"/>
    <w:rsid w:val="00197243"/>
    <w:rsid w:val="001C0787"/>
    <w:rsid w:val="001D2785"/>
    <w:rsid w:val="001F337B"/>
    <w:rsid w:val="001F4E11"/>
    <w:rsid w:val="00221FCC"/>
    <w:rsid w:val="002258E8"/>
    <w:rsid w:val="00294250"/>
    <w:rsid w:val="002B6AE0"/>
    <w:rsid w:val="002B7213"/>
    <w:rsid w:val="002C2A59"/>
    <w:rsid w:val="002D7762"/>
    <w:rsid w:val="00316CD8"/>
    <w:rsid w:val="0032550B"/>
    <w:rsid w:val="00327C09"/>
    <w:rsid w:val="00337240"/>
    <w:rsid w:val="00337DC8"/>
    <w:rsid w:val="00350EB8"/>
    <w:rsid w:val="00353D4E"/>
    <w:rsid w:val="0036174B"/>
    <w:rsid w:val="00361A24"/>
    <w:rsid w:val="003747A5"/>
    <w:rsid w:val="003A33E0"/>
    <w:rsid w:val="003D1E20"/>
    <w:rsid w:val="003D3FE8"/>
    <w:rsid w:val="003E1955"/>
    <w:rsid w:val="003E2AB8"/>
    <w:rsid w:val="003F3426"/>
    <w:rsid w:val="00412B42"/>
    <w:rsid w:val="00417D32"/>
    <w:rsid w:val="004240B7"/>
    <w:rsid w:val="00441410"/>
    <w:rsid w:val="00447605"/>
    <w:rsid w:val="00450DFD"/>
    <w:rsid w:val="00460F04"/>
    <w:rsid w:val="004D208D"/>
    <w:rsid w:val="004D47FB"/>
    <w:rsid w:val="004E069E"/>
    <w:rsid w:val="004F2B91"/>
    <w:rsid w:val="005350EE"/>
    <w:rsid w:val="005973E3"/>
    <w:rsid w:val="005A3247"/>
    <w:rsid w:val="005B4CB6"/>
    <w:rsid w:val="005C6C6D"/>
    <w:rsid w:val="005E39E5"/>
    <w:rsid w:val="006013FA"/>
    <w:rsid w:val="00604095"/>
    <w:rsid w:val="00614AAE"/>
    <w:rsid w:val="00620462"/>
    <w:rsid w:val="006420BD"/>
    <w:rsid w:val="006517AB"/>
    <w:rsid w:val="00661476"/>
    <w:rsid w:val="00674318"/>
    <w:rsid w:val="00683EC9"/>
    <w:rsid w:val="00692911"/>
    <w:rsid w:val="006A7143"/>
    <w:rsid w:val="006A763D"/>
    <w:rsid w:val="006C6801"/>
    <w:rsid w:val="006D2FFE"/>
    <w:rsid w:val="006E55B2"/>
    <w:rsid w:val="006F2912"/>
    <w:rsid w:val="00700427"/>
    <w:rsid w:val="00704BCD"/>
    <w:rsid w:val="00737ACC"/>
    <w:rsid w:val="00761F86"/>
    <w:rsid w:val="007756FA"/>
    <w:rsid w:val="00777293"/>
    <w:rsid w:val="007979F6"/>
    <w:rsid w:val="007B79D3"/>
    <w:rsid w:val="007C0FB6"/>
    <w:rsid w:val="007C61DC"/>
    <w:rsid w:val="007E29E2"/>
    <w:rsid w:val="007E6380"/>
    <w:rsid w:val="007E6BD2"/>
    <w:rsid w:val="007F265A"/>
    <w:rsid w:val="0080332B"/>
    <w:rsid w:val="00811830"/>
    <w:rsid w:val="00822337"/>
    <w:rsid w:val="00854179"/>
    <w:rsid w:val="00875E81"/>
    <w:rsid w:val="008A2AC3"/>
    <w:rsid w:val="008A38D8"/>
    <w:rsid w:val="008D0A36"/>
    <w:rsid w:val="009078D7"/>
    <w:rsid w:val="009079AB"/>
    <w:rsid w:val="00912503"/>
    <w:rsid w:val="009314C4"/>
    <w:rsid w:val="009569A7"/>
    <w:rsid w:val="00957C0F"/>
    <w:rsid w:val="00980E81"/>
    <w:rsid w:val="00991D04"/>
    <w:rsid w:val="00992097"/>
    <w:rsid w:val="009A0F61"/>
    <w:rsid w:val="009A5EEE"/>
    <w:rsid w:val="009E1458"/>
    <w:rsid w:val="00A15352"/>
    <w:rsid w:val="00A55947"/>
    <w:rsid w:val="00A7216D"/>
    <w:rsid w:val="00A72D4F"/>
    <w:rsid w:val="00A7537D"/>
    <w:rsid w:val="00A86358"/>
    <w:rsid w:val="00A90A90"/>
    <w:rsid w:val="00AA1EBB"/>
    <w:rsid w:val="00AA2ECB"/>
    <w:rsid w:val="00AA52B8"/>
    <w:rsid w:val="00AB072B"/>
    <w:rsid w:val="00AC51DF"/>
    <w:rsid w:val="00AC63F8"/>
    <w:rsid w:val="00AD19B8"/>
    <w:rsid w:val="00AD3A12"/>
    <w:rsid w:val="00AD693C"/>
    <w:rsid w:val="00AE37E6"/>
    <w:rsid w:val="00AE7E7F"/>
    <w:rsid w:val="00B158EB"/>
    <w:rsid w:val="00B15F74"/>
    <w:rsid w:val="00B27F2F"/>
    <w:rsid w:val="00B30E70"/>
    <w:rsid w:val="00B500A3"/>
    <w:rsid w:val="00B84883"/>
    <w:rsid w:val="00B92587"/>
    <w:rsid w:val="00B93118"/>
    <w:rsid w:val="00BA11F6"/>
    <w:rsid w:val="00BE043D"/>
    <w:rsid w:val="00BE0EE1"/>
    <w:rsid w:val="00C15724"/>
    <w:rsid w:val="00C261C8"/>
    <w:rsid w:val="00C60183"/>
    <w:rsid w:val="00C84AF2"/>
    <w:rsid w:val="00C973BD"/>
    <w:rsid w:val="00CA4301"/>
    <w:rsid w:val="00CB01D0"/>
    <w:rsid w:val="00CB2513"/>
    <w:rsid w:val="00CE3916"/>
    <w:rsid w:val="00CF3419"/>
    <w:rsid w:val="00CF56B2"/>
    <w:rsid w:val="00D2476D"/>
    <w:rsid w:val="00D27E4B"/>
    <w:rsid w:val="00D27F9D"/>
    <w:rsid w:val="00D343AE"/>
    <w:rsid w:val="00D4351A"/>
    <w:rsid w:val="00D45E54"/>
    <w:rsid w:val="00D62CE9"/>
    <w:rsid w:val="00D84746"/>
    <w:rsid w:val="00DB0922"/>
    <w:rsid w:val="00DB0F90"/>
    <w:rsid w:val="00DB76F2"/>
    <w:rsid w:val="00DC7111"/>
    <w:rsid w:val="00DD172D"/>
    <w:rsid w:val="00DE27EB"/>
    <w:rsid w:val="00DE2EDA"/>
    <w:rsid w:val="00DE7992"/>
    <w:rsid w:val="00DF446A"/>
    <w:rsid w:val="00E00C1C"/>
    <w:rsid w:val="00E22004"/>
    <w:rsid w:val="00E46243"/>
    <w:rsid w:val="00E513EB"/>
    <w:rsid w:val="00E60FC3"/>
    <w:rsid w:val="00E64CF1"/>
    <w:rsid w:val="00E701CE"/>
    <w:rsid w:val="00E91C5B"/>
    <w:rsid w:val="00E940C8"/>
    <w:rsid w:val="00E94593"/>
    <w:rsid w:val="00E954AE"/>
    <w:rsid w:val="00EA06C2"/>
    <w:rsid w:val="00EA55B1"/>
    <w:rsid w:val="00EB1099"/>
    <w:rsid w:val="00ED0772"/>
    <w:rsid w:val="00ED209F"/>
    <w:rsid w:val="00ED594F"/>
    <w:rsid w:val="00F00662"/>
    <w:rsid w:val="00F11612"/>
    <w:rsid w:val="00F20BC2"/>
    <w:rsid w:val="00F260C1"/>
    <w:rsid w:val="00F26503"/>
    <w:rsid w:val="00F44550"/>
    <w:rsid w:val="00F86A65"/>
    <w:rsid w:val="00FC46FB"/>
    <w:rsid w:val="00FD2A92"/>
    <w:rsid w:val="00FE2326"/>
    <w:rsid w:val="00FF2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8193"/>
    <o:shapelayout v:ext="edit">
      <o:idmap v:ext="edit" data="1"/>
    </o:shapelayout>
  </w:shapeDefaults>
  <w:decimalSymbol w:val="."/>
  <w:listSeparator w:val=","/>
  <w14:docId w14:val="2E9781A0"/>
  <w15:docId w15:val="{4C88CB93-78B7-41B9-AB7F-72D538E1F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14C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14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314C4"/>
    <w:rPr>
      <w:sz w:val="18"/>
      <w:szCs w:val="18"/>
    </w:rPr>
  </w:style>
  <w:style w:type="paragraph" w:styleId="a5">
    <w:name w:val="footer"/>
    <w:basedOn w:val="a"/>
    <w:link w:val="a6"/>
    <w:uiPriority w:val="99"/>
    <w:unhideWhenUsed/>
    <w:rsid w:val="009314C4"/>
    <w:pPr>
      <w:tabs>
        <w:tab w:val="center" w:pos="4153"/>
        <w:tab w:val="right" w:pos="8306"/>
      </w:tabs>
      <w:snapToGrid w:val="0"/>
      <w:jc w:val="left"/>
    </w:pPr>
    <w:rPr>
      <w:sz w:val="18"/>
      <w:szCs w:val="18"/>
    </w:rPr>
  </w:style>
  <w:style w:type="character" w:customStyle="1" w:styleId="a6">
    <w:name w:val="页脚 字符"/>
    <w:basedOn w:val="a0"/>
    <w:link w:val="a5"/>
    <w:uiPriority w:val="99"/>
    <w:rsid w:val="009314C4"/>
    <w:rPr>
      <w:sz w:val="18"/>
      <w:szCs w:val="18"/>
    </w:rPr>
  </w:style>
  <w:style w:type="character" w:styleId="a7">
    <w:name w:val="Emphasis"/>
    <w:basedOn w:val="a0"/>
    <w:uiPriority w:val="20"/>
    <w:qFormat/>
    <w:rsid w:val="00A72D4F"/>
    <w:rPr>
      <w:i/>
      <w:iCs/>
    </w:rPr>
  </w:style>
  <w:style w:type="paragraph" w:styleId="a8">
    <w:name w:val="Date"/>
    <w:basedOn w:val="a"/>
    <w:next w:val="a"/>
    <w:link w:val="a9"/>
    <w:uiPriority w:val="99"/>
    <w:semiHidden/>
    <w:unhideWhenUsed/>
    <w:rsid w:val="00C261C8"/>
    <w:pPr>
      <w:ind w:leftChars="2500" w:left="100"/>
    </w:pPr>
  </w:style>
  <w:style w:type="character" w:customStyle="1" w:styleId="a9">
    <w:name w:val="日期 字符"/>
    <w:basedOn w:val="a0"/>
    <w:link w:val="a8"/>
    <w:uiPriority w:val="99"/>
    <w:semiHidden/>
    <w:rsid w:val="00C261C8"/>
  </w:style>
  <w:style w:type="character" w:styleId="aa">
    <w:name w:val="Hyperlink"/>
    <w:basedOn w:val="a0"/>
    <w:uiPriority w:val="99"/>
    <w:unhideWhenUsed/>
    <w:rsid w:val="00B500A3"/>
    <w:rPr>
      <w:color w:val="0000FF" w:themeColor="hyperlink"/>
      <w:u w:val="single"/>
    </w:rPr>
  </w:style>
  <w:style w:type="character" w:styleId="ab">
    <w:name w:val="Unresolved Mention"/>
    <w:basedOn w:val="a0"/>
    <w:uiPriority w:val="99"/>
    <w:semiHidden/>
    <w:unhideWhenUsed/>
    <w:rsid w:val="00CF56B2"/>
    <w:rPr>
      <w:color w:val="605E5C"/>
      <w:shd w:val="clear" w:color="auto" w:fill="E1DFDD"/>
    </w:rPr>
  </w:style>
  <w:style w:type="paragraph" w:styleId="ac">
    <w:name w:val="List Paragraph"/>
    <w:basedOn w:val="a"/>
    <w:uiPriority w:val="34"/>
    <w:qFormat/>
    <w:rsid w:val="00E954AE"/>
    <w:pPr>
      <w:ind w:firstLineChars="200" w:firstLine="420"/>
    </w:pPr>
  </w:style>
  <w:style w:type="character" w:styleId="ad">
    <w:name w:val="annotation reference"/>
    <w:basedOn w:val="a0"/>
    <w:uiPriority w:val="99"/>
    <w:semiHidden/>
    <w:unhideWhenUsed/>
    <w:rsid w:val="00620462"/>
    <w:rPr>
      <w:sz w:val="21"/>
      <w:szCs w:val="21"/>
    </w:rPr>
  </w:style>
  <w:style w:type="paragraph" w:styleId="ae">
    <w:name w:val="annotation text"/>
    <w:basedOn w:val="a"/>
    <w:link w:val="af"/>
    <w:uiPriority w:val="99"/>
    <w:semiHidden/>
    <w:unhideWhenUsed/>
    <w:rsid w:val="00620462"/>
    <w:pPr>
      <w:jc w:val="left"/>
    </w:pPr>
  </w:style>
  <w:style w:type="character" w:customStyle="1" w:styleId="af">
    <w:name w:val="批注文字 字符"/>
    <w:basedOn w:val="a0"/>
    <w:link w:val="ae"/>
    <w:uiPriority w:val="99"/>
    <w:semiHidden/>
    <w:rsid w:val="00620462"/>
  </w:style>
  <w:style w:type="paragraph" w:styleId="af0">
    <w:name w:val="annotation subject"/>
    <w:basedOn w:val="ae"/>
    <w:next w:val="ae"/>
    <w:link w:val="af1"/>
    <w:uiPriority w:val="99"/>
    <w:semiHidden/>
    <w:unhideWhenUsed/>
    <w:rsid w:val="00620462"/>
    <w:rPr>
      <w:b/>
      <w:bCs/>
    </w:rPr>
  </w:style>
  <w:style w:type="character" w:customStyle="1" w:styleId="af1">
    <w:name w:val="批注主题 字符"/>
    <w:basedOn w:val="af"/>
    <w:link w:val="af0"/>
    <w:uiPriority w:val="99"/>
    <w:semiHidden/>
    <w:rsid w:val="006204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794606">
      <w:bodyDiv w:val="1"/>
      <w:marLeft w:val="0"/>
      <w:marRight w:val="0"/>
      <w:marTop w:val="0"/>
      <w:marBottom w:val="0"/>
      <w:divBdr>
        <w:top w:val="none" w:sz="0" w:space="0" w:color="auto"/>
        <w:left w:val="none" w:sz="0" w:space="0" w:color="auto"/>
        <w:bottom w:val="none" w:sz="0" w:space="0" w:color="auto"/>
        <w:right w:val="none" w:sz="0" w:space="0" w:color="auto"/>
      </w:divBdr>
    </w:div>
    <w:div w:id="184342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3168</TotalTime>
  <Pages>3</Pages>
  <Words>833</Words>
  <Characters>4753</Characters>
  <Application>Microsoft Office Word</Application>
  <DocSecurity>0</DocSecurity>
  <Lines>39</Lines>
  <Paragraphs>11</Paragraphs>
  <ScaleCrop>false</ScaleCrop>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zhou zhiyu</cp:lastModifiedBy>
  <cp:revision>63</cp:revision>
  <dcterms:created xsi:type="dcterms:W3CDTF">2016-10-09T05:49:00Z</dcterms:created>
  <dcterms:modified xsi:type="dcterms:W3CDTF">2021-11-06T10:18:00Z</dcterms:modified>
</cp:coreProperties>
</file>