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664" w:rsidRDefault="00EE2664">
      <w:pPr>
        <w:rPr>
          <w:lang w:val="en-US"/>
        </w:rPr>
      </w:pPr>
    </w:p>
    <w:p w:rsidR="007603F2" w:rsidRPr="005679CD" w:rsidRDefault="00D254A9" w:rsidP="00D254A9">
      <w:pPr>
        <w:spacing w:after="0" w:line="360" w:lineRule="auto"/>
        <w:rPr>
          <w:rFonts w:ascii="Times New Roman" w:hAnsi="Times New Roman"/>
          <w:bCs/>
          <w:sz w:val="24"/>
          <w:szCs w:val="24"/>
          <w:lang w:val="en-US"/>
        </w:rPr>
      </w:pPr>
      <w:r w:rsidRPr="005679CD">
        <w:rPr>
          <w:rFonts w:ascii="Times New Roman" w:hAnsi="Times New Roman"/>
          <w:b/>
          <w:sz w:val="24"/>
          <w:lang w:val="en-US"/>
        </w:rPr>
        <w:t>Table S1.</w:t>
      </w:r>
      <w:r w:rsidRPr="005679CD">
        <w:rPr>
          <w:rFonts w:ascii="Times New Roman" w:hAnsi="Times New Roman"/>
          <w:sz w:val="24"/>
          <w:lang w:val="en-US"/>
        </w:rPr>
        <w:t xml:space="preserve"> </w:t>
      </w:r>
      <w:r w:rsidRPr="005679CD">
        <w:rPr>
          <w:rFonts w:ascii="Times New Roman" w:hAnsi="Times New Roman"/>
          <w:bCs/>
          <w:sz w:val="24"/>
          <w:szCs w:val="24"/>
          <w:lang w:val="en-US"/>
        </w:rPr>
        <w:t>Species used in this study along with accession numbers</w:t>
      </w:r>
      <w:r w:rsidR="00705589" w:rsidRPr="005679CD">
        <w:rPr>
          <w:rFonts w:ascii="Times New Roman" w:hAnsi="Times New Roman"/>
          <w:bCs/>
          <w:sz w:val="24"/>
          <w:szCs w:val="24"/>
          <w:lang w:val="en-US"/>
        </w:rPr>
        <w:t xml:space="preserve">. </w:t>
      </w:r>
      <w:bookmarkStart w:id="0" w:name="_GoBack"/>
      <w:bookmarkEnd w:id="0"/>
    </w:p>
    <w:tbl>
      <w:tblPr>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660"/>
        <w:gridCol w:w="1984"/>
        <w:gridCol w:w="1701"/>
        <w:gridCol w:w="3402"/>
      </w:tblGrid>
      <w:tr w:rsidR="00E05778" w:rsidRPr="00E05778"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b/>
                <w:bCs/>
                <w:color w:val="000000"/>
                <w:lang w:val="en-US"/>
              </w:rPr>
            </w:pPr>
            <w:r w:rsidRPr="00E05778">
              <w:rPr>
                <w:rFonts w:ascii="Times New Roman" w:hAnsi="Times New Roman"/>
                <w:b/>
                <w:bCs/>
                <w:color w:val="000000"/>
                <w:lang w:val="en-US"/>
              </w:rPr>
              <w:t>Samples in this study (species name and our sample number, which also corresponds to Eriksson et al. 2017)</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b/>
                <w:bCs/>
                <w:color w:val="000000"/>
                <w:lang w:val="en-US"/>
              </w:rPr>
            </w:pPr>
            <w:r w:rsidRPr="00E05778">
              <w:rPr>
                <w:rFonts w:ascii="Times New Roman" w:hAnsi="Times New Roman"/>
                <w:b/>
                <w:bCs/>
                <w:color w:val="000000"/>
                <w:lang w:val="en-US"/>
              </w:rPr>
              <w:t>Accession #</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b/>
                <w:bCs/>
                <w:color w:val="000000"/>
                <w:lang w:val="en-US"/>
              </w:rPr>
            </w:pPr>
            <w:r w:rsidRPr="00E05778">
              <w:rPr>
                <w:rFonts w:ascii="Times New Roman" w:hAnsi="Times New Roman"/>
                <w:b/>
                <w:bCs/>
                <w:color w:val="000000"/>
                <w:lang w:val="en-US"/>
              </w:rPr>
              <w:t>ENA #</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b/>
                <w:bCs/>
                <w:color w:val="000000"/>
                <w:lang w:val="en-US"/>
              </w:rPr>
            </w:pPr>
            <w:r w:rsidRPr="00E05778">
              <w:rPr>
                <w:rFonts w:ascii="Times New Roman" w:hAnsi="Times New Roman"/>
                <w:b/>
                <w:bCs/>
                <w:color w:val="000000"/>
                <w:lang w:val="en-US"/>
              </w:rPr>
              <w:t>Chromosome number for the species from Small, 2011 (counts from Eriksson et al. 2017, from th</w:t>
            </w:r>
            <w:r w:rsidR="00AE2449" w:rsidRPr="00E05778">
              <w:rPr>
                <w:rFonts w:ascii="Times New Roman" w:hAnsi="Times New Roman"/>
                <w:b/>
                <w:bCs/>
                <w:color w:val="000000"/>
                <w:lang w:val="en-US"/>
              </w:rPr>
              <w:t>e</w:t>
            </w:r>
            <w:r w:rsidRPr="00E05778">
              <w:rPr>
                <w:rFonts w:ascii="Times New Roman" w:hAnsi="Times New Roman"/>
                <w:b/>
                <w:bCs/>
                <w:color w:val="000000"/>
                <w:lang w:val="en-US"/>
              </w:rPr>
              <w:t xml:space="preserve"> </w:t>
            </w:r>
            <w:r w:rsidR="00AE2449" w:rsidRPr="00E05778">
              <w:rPr>
                <w:rFonts w:ascii="Times New Roman" w:hAnsi="Times New Roman"/>
                <w:b/>
                <w:bCs/>
                <w:color w:val="000000"/>
                <w:lang w:val="en-US"/>
              </w:rPr>
              <w:t>accession listed here</w:t>
            </w:r>
            <w:r w:rsidRPr="00E05778">
              <w:rPr>
                <w:rFonts w:ascii="Times New Roman" w:hAnsi="Times New Roman"/>
                <w:b/>
                <w:bCs/>
                <w:color w:val="000000"/>
                <w:lang w:val="en-US"/>
              </w:rPr>
              <w:t>)</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Medicago arborea1</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368041</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ERS1353866</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32 (32)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arborea2</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330677</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ERS1353867</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arborea3</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368172</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ERS1353868</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32 (32)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ciliaris</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498731</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ERS719974</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coronata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498807</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ERS1353871</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cretacea1</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631721</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ERS1353872</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16/32 (16)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cretacea2</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W6 33709</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ERS1353873</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16/32 (16)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intertexta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Siena</w:t>
            </w:r>
            <w:r w:rsidR="006F37D2" w:rsidRPr="00E05778">
              <w:rPr>
                <w:rFonts w:ascii="Times New Roman" w:hAnsi="Times New Roman"/>
                <w:color w:val="000000"/>
                <w:lang w:val="en-US"/>
              </w:rPr>
              <w:t xml:space="preserve"> 385</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ERS1353874</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italica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577295</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ERS511665</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littoralis</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537222</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ERS719977</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marina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419391</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ERS1353875</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medicaginoides</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W6 24116</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ERS511669</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rPr>
          <w:trHeight w:val="104"/>
        </w:trPr>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papillosa1</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464699</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ERS1353876</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papillosa2</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631778</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ERS1353877</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 xml:space="preserve">M. </w:t>
            </w:r>
            <w:r w:rsidR="00DF60C0" w:rsidRPr="00E05778">
              <w:rPr>
                <w:rFonts w:ascii="Times New Roman" w:hAnsi="Times New Roman"/>
                <w:i/>
                <w:color w:val="000000"/>
                <w:lang w:val="en-US"/>
              </w:rPr>
              <w:t>sp</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577372</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ERS1353878</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pironae2</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253450</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ERS1353879</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prostrata</w:t>
            </w:r>
          </w:p>
        </w:tc>
        <w:tc>
          <w:tcPr>
            <w:tcW w:w="1984" w:type="dxa"/>
            <w:shd w:val="clear" w:color="auto" w:fill="auto"/>
          </w:tcPr>
          <w:p w:rsidR="004B6F17" w:rsidRPr="00E05778" w:rsidRDefault="00AE2449"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577447</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ERS1353863</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16/32 (16)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rhodopea1</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W6 19154</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ERS1353881</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rhodopea2</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SA 43026</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ERS1353882</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rotata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495577</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ERS1353883</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ruthenica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245002</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ERS1353884</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sativa</w:t>
            </w:r>
            <w:r w:rsidRPr="00E05778">
              <w:rPr>
                <w:rFonts w:ascii="Times New Roman" w:hAnsi="Times New Roman"/>
                <w:color w:val="000000"/>
                <w:lang w:val="en-US"/>
              </w:rPr>
              <w:t xml:space="preserve"> subsp. </w:t>
            </w:r>
            <w:r w:rsidRPr="00E05778">
              <w:rPr>
                <w:rFonts w:ascii="Times New Roman" w:hAnsi="Times New Roman"/>
                <w:i/>
                <w:color w:val="000000"/>
                <w:lang w:val="en-US"/>
              </w:rPr>
              <w:t>sativa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220598</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ERS511666</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secundiflora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537238</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ERS1353885</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shepardii</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PI 459134</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ERS1353886</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strasseri</w:t>
            </w:r>
          </w:p>
        </w:tc>
        <w:tc>
          <w:tcPr>
            <w:tcW w:w="1984" w:type="dxa"/>
            <w:shd w:val="clear" w:color="auto" w:fill="auto"/>
          </w:tcPr>
          <w:p w:rsidR="004B6F17" w:rsidRPr="00E05778" w:rsidRDefault="002F6D4C" w:rsidP="00E05778">
            <w:pPr>
              <w:snapToGrid w:val="0"/>
              <w:spacing w:after="0" w:line="100" w:lineRule="atLeast"/>
              <w:rPr>
                <w:rFonts w:ascii="Times New Roman" w:hAnsi="Times New Roman"/>
                <w:lang w:val="en-US"/>
              </w:rPr>
            </w:pPr>
            <w:r w:rsidRPr="00E05778">
              <w:rPr>
                <w:rFonts w:ascii="Times New Roman" w:hAnsi="Times New Roman"/>
                <w:lang w:val="en-AU"/>
              </w:rPr>
              <w:t>GB-0152063</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ERS1353887</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32</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suffruticosa subsp. leiocarpa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W6 4952</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ERS1353888</w:t>
            </w: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r w:rsidR="00E05778" w:rsidRPr="004B6F17" w:rsidTr="00E05778">
        <w:tc>
          <w:tcPr>
            <w:tcW w:w="2660" w:type="dxa"/>
            <w:shd w:val="clear" w:color="auto" w:fill="auto"/>
          </w:tcPr>
          <w:p w:rsidR="004B6F17" w:rsidRPr="00E05778" w:rsidRDefault="004B6F17" w:rsidP="00E05778">
            <w:pPr>
              <w:snapToGrid w:val="0"/>
              <w:spacing w:after="0" w:line="100" w:lineRule="atLeast"/>
              <w:rPr>
                <w:rFonts w:ascii="Times New Roman" w:hAnsi="Times New Roman"/>
                <w:i/>
                <w:color w:val="000000"/>
                <w:lang w:val="en-US"/>
              </w:rPr>
            </w:pPr>
            <w:r w:rsidRPr="00E05778">
              <w:rPr>
                <w:rFonts w:ascii="Times New Roman" w:hAnsi="Times New Roman"/>
                <w:i/>
                <w:color w:val="000000"/>
                <w:lang w:val="en-US"/>
              </w:rPr>
              <w:t>M. truncatula</w:t>
            </w:r>
          </w:p>
        </w:tc>
        <w:tc>
          <w:tcPr>
            <w:tcW w:w="1984"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HM001 (HapMap reference genome)</w:t>
            </w:r>
          </w:p>
        </w:tc>
        <w:tc>
          <w:tcPr>
            <w:tcW w:w="1701"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p>
        </w:tc>
        <w:tc>
          <w:tcPr>
            <w:tcW w:w="3402" w:type="dxa"/>
            <w:shd w:val="clear" w:color="auto" w:fill="auto"/>
          </w:tcPr>
          <w:p w:rsidR="004B6F17" w:rsidRPr="00E05778" w:rsidRDefault="004B6F17" w:rsidP="00E05778">
            <w:pPr>
              <w:snapToGrid w:val="0"/>
              <w:spacing w:after="0" w:line="100" w:lineRule="atLeast"/>
              <w:rPr>
                <w:rFonts w:ascii="Times New Roman" w:hAnsi="Times New Roman"/>
                <w:color w:val="000000"/>
                <w:lang w:val="en-US"/>
              </w:rPr>
            </w:pPr>
            <w:r w:rsidRPr="00E05778">
              <w:rPr>
                <w:rFonts w:ascii="Times New Roman" w:hAnsi="Times New Roman"/>
                <w:color w:val="000000"/>
                <w:lang w:val="en-US"/>
              </w:rPr>
              <w:t>16</w:t>
            </w:r>
          </w:p>
        </w:tc>
      </w:tr>
    </w:tbl>
    <w:p w:rsidR="006F65F3" w:rsidRDefault="006F65F3">
      <w:pPr>
        <w:rPr>
          <w:rFonts w:ascii="Times New Roman" w:hAnsi="Times New Roman"/>
          <w:bCs/>
          <w:i/>
          <w:sz w:val="24"/>
          <w:szCs w:val="24"/>
          <w:lang w:val="en-US"/>
        </w:rPr>
      </w:pPr>
    </w:p>
    <w:p w:rsidR="007603F2" w:rsidRDefault="006F65F3">
      <w:pPr>
        <w:rPr>
          <w:lang w:val="en-US"/>
        </w:rPr>
      </w:pPr>
      <w:r w:rsidRPr="006F37D2">
        <w:rPr>
          <w:rFonts w:ascii="Times New Roman" w:hAnsi="Times New Roman"/>
          <w:bCs/>
          <w:i/>
          <w:sz w:val="24"/>
          <w:szCs w:val="24"/>
          <w:lang w:val="en-US"/>
        </w:rPr>
        <w:t>PI</w:t>
      </w:r>
      <w:r>
        <w:rPr>
          <w:rFonts w:ascii="Times New Roman" w:hAnsi="Times New Roman"/>
          <w:bCs/>
          <w:sz w:val="24"/>
          <w:szCs w:val="24"/>
          <w:lang w:val="en-US"/>
        </w:rPr>
        <w:t xml:space="preserve"> and </w:t>
      </w:r>
      <w:r w:rsidRPr="006F37D2">
        <w:rPr>
          <w:rFonts w:ascii="Times New Roman" w:hAnsi="Times New Roman"/>
          <w:bCs/>
          <w:i/>
          <w:sz w:val="24"/>
          <w:szCs w:val="24"/>
          <w:lang w:val="en-US"/>
        </w:rPr>
        <w:t>W6</w:t>
      </w:r>
      <w:r>
        <w:rPr>
          <w:rFonts w:ascii="Times New Roman" w:hAnsi="Times New Roman"/>
          <w:bCs/>
          <w:sz w:val="24"/>
          <w:szCs w:val="24"/>
          <w:lang w:val="en-US"/>
        </w:rPr>
        <w:t xml:space="preserve"> numbers are from United States Department of Agriculture (USDA) accessions. </w:t>
      </w:r>
      <w:r w:rsidRPr="006F37D2">
        <w:rPr>
          <w:rFonts w:ascii="Times New Roman" w:hAnsi="Times New Roman"/>
          <w:bCs/>
          <w:i/>
          <w:sz w:val="24"/>
          <w:szCs w:val="24"/>
          <w:lang w:val="en-US"/>
        </w:rPr>
        <w:t>SA</w:t>
      </w:r>
      <w:r>
        <w:rPr>
          <w:rFonts w:ascii="Times New Roman" w:hAnsi="Times New Roman"/>
          <w:bCs/>
          <w:sz w:val="24"/>
          <w:szCs w:val="24"/>
          <w:lang w:val="en-US"/>
        </w:rPr>
        <w:t xml:space="preserve"> numbers are from South Australian Research and Development Institute (SARDI) accessions. </w:t>
      </w:r>
      <w:r w:rsidRPr="006F37D2">
        <w:rPr>
          <w:rFonts w:ascii="Times New Roman" w:hAnsi="Times New Roman"/>
          <w:bCs/>
          <w:i/>
          <w:sz w:val="24"/>
          <w:szCs w:val="24"/>
          <w:lang w:val="en-US"/>
        </w:rPr>
        <w:t>Siena</w:t>
      </w:r>
      <w:r>
        <w:rPr>
          <w:rFonts w:ascii="Times New Roman" w:hAnsi="Times New Roman"/>
          <w:bCs/>
          <w:sz w:val="24"/>
          <w:szCs w:val="24"/>
          <w:lang w:val="en-US"/>
        </w:rPr>
        <w:t xml:space="preserve"> refers to an accession in the 2010 seed collection list of the Botanical Museum, University of Siena, Italy (Museo Botanico, Universita’ di Siena). GB refers to University of Gothenburg herbarium. </w:t>
      </w:r>
      <w:r w:rsidRPr="006F37D2">
        <w:rPr>
          <w:rFonts w:ascii="Times New Roman" w:hAnsi="Times New Roman"/>
          <w:bCs/>
          <w:i/>
          <w:sz w:val="24"/>
          <w:szCs w:val="24"/>
          <w:lang w:val="en-US"/>
        </w:rPr>
        <w:t>ENA</w:t>
      </w:r>
      <w:r>
        <w:rPr>
          <w:rFonts w:ascii="Times New Roman" w:hAnsi="Times New Roman"/>
          <w:bCs/>
          <w:sz w:val="24"/>
          <w:szCs w:val="24"/>
          <w:lang w:val="en-US"/>
        </w:rPr>
        <w:t xml:space="preserve"> refers to the European Nucleotide Archive. </w:t>
      </w:r>
      <w:r w:rsidRPr="005679CD">
        <w:rPr>
          <w:rFonts w:ascii="Times New Roman" w:hAnsi="Times New Roman"/>
          <w:bCs/>
          <w:sz w:val="24"/>
          <w:szCs w:val="24"/>
          <w:lang w:val="en-US"/>
        </w:rPr>
        <w:t>Chromosome counts are (1) reported from Small (2011) for the species (rather than the specific sample used here), or (2) reported in Eriksson et al. (2017) and derived from living material cultivated from USDA seeds grown at the University of Gothenburg (in parenthesis).</w:t>
      </w:r>
    </w:p>
    <w:p w:rsidR="007603F2" w:rsidRPr="007603F2" w:rsidRDefault="007603F2">
      <w:pPr>
        <w:rPr>
          <w:lang w:val="en-US"/>
        </w:rPr>
      </w:pPr>
    </w:p>
    <w:sectPr w:rsidR="007603F2" w:rsidRPr="007603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778" w:rsidRDefault="00E05778" w:rsidP="007603F2">
      <w:pPr>
        <w:spacing w:after="0" w:line="240" w:lineRule="auto"/>
      </w:pPr>
      <w:r>
        <w:separator/>
      </w:r>
    </w:p>
  </w:endnote>
  <w:endnote w:type="continuationSeparator" w:id="0">
    <w:p w:rsidR="00E05778" w:rsidRDefault="00E05778" w:rsidP="0076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778" w:rsidRDefault="00E05778" w:rsidP="007603F2">
      <w:pPr>
        <w:spacing w:after="0" w:line="240" w:lineRule="auto"/>
      </w:pPr>
      <w:r>
        <w:separator/>
      </w:r>
    </w:p>
  </w:footnote>
  <w:footnote w:type="continuationSeparator" w:id="0">
    <w:p w:rsidR="00E05778" w:rsidRDefault="00E05778" w:rsidP="007603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03F2"/>
    <w:rsid w:val="00044102"/>
    <w:rsid w:val="000522FA"/>
    <w:rsid w:val="0006611E"/>
    <w:rsid w:val="00073E99"/>
    <w:rsid w:val="000D26C1"/>
    <w:rsid w:val="000E53B3"/>
    <w:rsid w:val="001346A9"/>
    <w:rsid w:val="00144D9B"/>
    <w:rsid w:val="00156C97"/>
    <w:rsid w:val="00176F34"/>
    <w:rsid w:val="001D0EEB"/>
    <w:rsid w:val="002445C4"/>
    <w:rsid w:val="00291800"/>
    <w:rsid w:val="002F6D4C"/>
    <w:rsid w:val="003314BE"/>
    <w:rsid w:val="00375A0F"/>
    <w:rsid w:val="00416B2A"/>
    <w:rsid w:val="00425955"/>
    <w:rsid w:val="004329DE"/>
    <w:rsid w:val="00445B42"/>
    <w:rsid w:val="00446107"/>
    <w:rsid w:val="0044637C"/>
    <w:rsid w:val="004B6F17"/>
    <w:rsid w:val="004C6D4E"/>
    <w:rsid w:val="004D3EE6"/>
    <w:rsid w:val="004D4BD6"/>
    <w:rsid w:val="004D6484"/>
    <w:rsid w:val="004F009F"/>
    <w:rsid w:val="005130EC"/>
    <w:rsid w:val="00537F64"/>
    <w:rsid w:val="005679CD"/>
    <w:rsid w:val="005E5D2E"/>
    <w:rsid w:val="006E1B23"/>
    <w:rsid w:val="006F37D2"/>
    <w:rsid w:val="006F65F3"/>
    <w:rsid w:val="00705589"/>
    <w:rsid w:val="007127FD"/>
    <w:rsid w:val="007165E3"/>
    <w:rsid w:val="007603F2"/>
    <w:rsid w:val="007B2F48"/>
    <w:rsid w:val="007C6C8F"/>
    <w:rsid w:val="007F2208"/>
    <w:rsid w:val="0082793C"/>
    <w:rsid w:val="008910CE"/>
    <w:rsid w:val="008C4313"/>
    <w:rsid w:val="00930566"/>
    <w:rsid w:val="00945244"/>
    <w:rsid w:val="00A63B2F"/>
    <w:rsid w:val="00A6767F"/>
    <w:rsid w:val="00AB1834"/>
    <w:rsid w:val="00AD245D"/>
    <w:rsid w:val="00AE2449"/>
    <w:rsid w:val="00AE376E"/>
    <w:rsid w:val="00B17560"/>
    <w:rsid w:val="00B33C77"/>
    <w:rsid w:val="00BB559E"/>
    <w:rsid w:val="00C570CD"/>
    <w:rsid w:val="00D0070C"/>
    <w:rsid w:val="00D04D3F"/>
    <w:rsid w:val="00D13B06"/>
    <w:rsid w:val="00D254A9"/>
    <w:rsid w:val="00D4568E"/>
    <w:rsid w:val="00D56A03"/>
    <w:rsid w:val="00DF60C0"/>
    <w:rsid w:val="00E05778"/>
    <w:rsid w:val="00E32B33"/>
    <w:rsid w:val="00E35B1C"/>
    <w:rsid w:val="00E65F96"/>
    <w:rsid w:val="00E7718F"/>
    <w:rsid w:val="00E801F8"/>
    <w:rsid w:val="00EE2664"/>
    <w:rsid w:val="00EE365D"/>
    <w:rsid w:val="00EE6F7D"/>
    <w:rsid w:val="00EE7037"/>
    <w:rsid w:val="00F2275A"/>
    <w:rsid w:val="00F34B10"/>
    <w:rsid w:val="00F53C20"/>
    <w:rsid w:val="00F843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2AC0"/>
  <w15:docId w15:val="{B04AF8C9-B18C-4C93-BC00-39712418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Ljusskuggning">
    <w:name w:val="Light Shading"/>
    <w:basedOn w:val="Normaltabell"/>
    <w:uiPriority w:val="60"/>
    <w:rsid w:val="001346A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ellrutntljust">
    <w:name w:val="Grid Table Light"/>
    <w:basedOn w:val="Normaltabell"/>
    <w:uiPriority w:val="40"/>
    <w:rsid w:val="006F65F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Gothenburg University</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Jonna Eriksson</dc:creator>
  <cp:lastModifiedBy>Jonna Eriksson</cp:lastModifiedBy>
  <cp:revision>12</cp:revision>
  <dcterms:created xsi:type="dcterms:W3CDTF">2017-02-14T12:49:00Z</dcterms:created>
  <dcterms:modified xsi:type="dcterms:W3CDTF">2017-06-29T12:55:00Z</dcterms:modified>
</cp:coreProperties>
</file>