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2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66"/>
        <w:gridCol w:w="2126"/>
        <w:gridCol w:w="2410"/>
        <w:gridCol w:w="1276"/>
        <w:gridCol w:w="1208"/>
      </w:tblGrid>
      <w:tr w:rsidR="00DD72A8" w:rsidRPr="001602AA" w:rsidTr="0033445A">
        <w:trPr>
          <w:trHeight w:val="1520"/>
        </w:trPr>
        <w:tc>
          <w:tcPr>
            <w:tcW w:w="1266" w:type="dxa"/>
            <w:shd w:val="clear" w:color="auto" w:fill="auto"/>
            <w:noWrap/>
            <w:vAlign w:val="bottom"/>
            <w:hideMark/>
          </w:tcPr>
          <w:p w:rsidR="00DD72A8" w:rsidRPr="001602AA" w:rsidRDefault="00DD72A8" w:rsidP="0033445A">
            <w:r w:rsidRPr="001602AA">
              <w:t>Strain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D72A8" w:rsidRPr="00DB77AE" w:rsidRDefault="00DD72A8" w:rsidP="0033445A">
            <w:pPr>
              <w:rPr>
                <w:iCs/>
                <w:sz w:val="22"/>
                <w:szCs w:val="22"/>
              </w:rPr>
            </w:pPr>
            <w:r w:rsidRPr="00DB77AE">
              <w:rPr>
                <w:iCs/>
                <w:sz w:val="22"/>
                <w:szCs w:val="22"/>
              </w:rPr>
              <w:t>Antibiotics resistance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sz w:val="22"/>
                <w:szCs w:val="22"/>
              </w:rPr>
              <w:t>Gene conferring the resistance phenotype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72A8" w:rsidRPr="001602AA" w:rsidRDefault="00DD72A8" w:rsidP="0033445A">
            <w:r w:rsidRPr="001602AA">
              <w:t>Genomic location (</w:t>
            </w:r>
            <w:proofErr w:type="spellStart"/>
            <w:r w:rsidRPr="001602AA">
              <w:t>bp</w:t>
            </w:r>
            <w:proofErr w:type="spellEnd"/>
            <w:r w:rsidRPr="001602AA">
              <w:t>)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Genomic location (minute)</w:t>
            </w:r>
          </w:p>
        </w:tc>
      </w:tr>
      <w:tr w:rsidR="00DD72A8" w:rsidRPr="001602AA" w:rsidTr="0033445A">
        <w:trPr>
          <w:trHeight w:val="340"/>
        </w:trPr>
        <w:tc>
          <w:tcPr>
            <w:tcW w:w="1266" w:type="dxa"/>
            <w:shd w:val="clear" w:color="auto" w:fill="auto"/>
            <w:noWrap/>
            <w:vAlign w:val="bottom"/>
            <w:hideMark/>
          </w:tcPr>
          <w:p w:rsidR="00DD72A8" w:rsidRPr="001602AA" w:rsidRDefault="00DD72A8" w:rsidP="0033445A">
            <w:r w:rsidRPr="001602AA">
              <w:t>K donor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r w:rsidRPr="001602AA">
              <w:rPr>
                <w:i/>
                <w:iCs/>
                <w:sz w:val="22"/>
                <w:szCs w:val="22"/>
              </w:rPr>
              <w:t>gentamycin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proofErr w:type="spellStart"/>
            <w:r w:rsidRPr="001602AA">
              <w:rPr>
                <w:rFonts w:cs="Calibri"/>
                <w:i/>
                <w:iCs/>
                <w:sz w:val="22"/>
                <w:szCs w:val="22"/>
              </w:rPr>
              <w:t>trpB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1317222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28.37</w:t>
            </w:r>
          </w:p>
        </w:tc>
      </w:tr>
      <w:tr w:rsidR="00DD72A8" w:rsidRPr="001602AA" w:rsidTr="0033445A">
        <w:trPr>
          <w:trHeight w:val="620"/>
        </w:trPr>
        <w:tc>
          <w:tcPr>
            <w:tcW w:w="1266" w:type="dxa"/>
            <w:shd w:val="clear" w:color="auto" w:fill="auto"/>
            <w:noWrap/>
            <w:vAlign w:val="bottom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r w:rsidRPr="001602AA">
              <w:rPr>
                <w:i/>
                <w:iCs/>
                <w:sz w:val="22"/>
                <w:szCs w:val="22"/>
              </w:rPr>
              <w:t>chloramphenicol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proofErr w:type="spellStart"/>
            <w:r w:rsidRPr="001602AA">
              <w:rPr>
                <w:rFonts w:cs="Calibri"/>
                <w:i/>
                <w:iCs/>
                <w:sz w:val="22"/>
                <w:szCs w:val="22"/>
              </w:rPr>
              <w:t>hyfC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2603847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56.08</w:t>
            </w:r>
          </w:p>
        </w:tc>
      </w:tr>
      <w:tr w:rsidR="00DD72A8" w:rsidRPr="001602AA" w:rsidTr="0033445A">
        <w:trPr>
          <w:trHeight w:val="340"/>
        </w:trPr>
        <w:tc>
          <w:tcPr>
            <w:tcW w:w="1266" w:type="dxa"/>
            <w:shd w:val="clear" w:color="auto" w:fill="auto"/>
            <w:noWrap/>
            <w:vAlign w:val="bottom"/>
            <w:hideMark/>
          </w:tcPr>
          <w:p w:rsidR="00DD72A8" w:rsidRPr="001602AA" w:rsidRDefault="00DD72A8" w:rsidP="0033445A">
            <w:r w:rsidRPr="001602AA">
              <w:t>B donor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r w:rsidRPr="001602AA">
              <w:rPr>
                <w:i/>
                <w:iCs/>
                <w:sz w:val="22"/>
                <w:szCs w:val="22"/>
              </w:rPr>
              <w:t>gentamycin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proofErr w:type="spellStart"/>
            <w:r w:rsidRPr="001602AA">
              <w:rPr>
                <w:rFonts w:cs="Calibri"/>
                <w:i/>
                <w:iCs/>
                <w:sz w:val="22"/>
                <w:szCs w:val="22"/>
              </w:rPr>
              <w:t>trpB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1314816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28.39</w:t>
            </w:r>
          </w:p>
        </w:tc>
      </w:tr>
      <w:tr w:rsidR="00DD72A8" w:rsidRPr="001602AA" w:rsidTr="0033445A">
        <w:trPr>
          <w:trHeight w:val="620"/>
        </w:trPr>
        <w:tc>
          <w:tcPr>
            <w:tcW w:w="1266" w:type="dxa"/>
            <w:shd w:val="clear" w:color="auto" w:fill="auto"/>
            <w:noWrap/>
            <w:vAlign w:val="bottom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r w:rsidRPr="001602AA">
              <w:rPr>
                <w:i/>
                <w:iCs/>
                <w:sz w:val="22"/>
                <w:szCs w:val="22"/>
              </w:rPr>
              <w:t>chloramphenicol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proofErr w:type="spellStart"/>
            <w:r w:rsidRPr="001602AA">
              <w:rPr>
                <w:rFonts w:cs="Calibri"/>
                <w:i/>
                <w:iCs/>
                <w:sz w:val="22"/>
                <w:szCs w:val="22"/>
              </w:rPr>
              <w:t>mbhA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250000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5.51</w:t>
            </w:r>
          </w:p>
        </w:tc>
      </w:tr>
      <w:tr w:rsidR="00DD72A8" w:rsidRPr="001602AA" w:rsidTr="0033445A">
        <w:trPr>
          <w:trHeight w:val="340"/>
        </w:trPr>
        <w:tc>
          <w:tcPr>
            <w:tcW w:w="1266" w:type="dxa"/>
            <w:shd w:val="clear" w:color="auto" w:fill="auto"/>
            <w:noWrap/>
            <w:vAlign w:val="bottom"/>
            <w:hideMark/>
          </w:tcPr>
          <w:p w:rsidR="00DD72A8" w:rsidRPr="001602AA" w:rsidRDefault="00DD72A8" w:rsidP="0033445A">
            <w:r w:rsidRPr="001602AA">
              <w:t>W donor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r w:rsidRPr="001602AA">
              <w:rPr>
                <w:i/>
                <w:iCs/>
                <w:sz w:val="22"/>
                <w:szCs w:val="22"/>
              </w:rPr>
              <w:t>gentamycin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proofErr w:type="spellStart"/>
            <w:r w:rsidRPr="001602AA">
              <w:rPr>
                <w:rFonts w:cs="Calibri"/>
                <w:i/>
                <w:iCs/>
                <w:sz w:val="22"/>
                <w:szCs w:val="22"/>
              </w:rPr>
              <w:t>trpB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1407451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28.71</w:t>
            </w:r>
          </w:p>
        </w:tc>
      </w:tr>
      <w:tr w:rsidR="00DD72A8" w:rsidRPr="001602AA" w:rsidTr="0033445A">
        <w:trPr>
          <w:trHeight w:val="620"/>
        </w:trPr>
        <w:tc>
          <w:tcPr>
            <w:tcW w:w="1266" w:type="dxa"/>
            <w:shd w:val="clear" w:color="auto" w:fill="auto"/>
            <w:noWrap/>
            <w:vAlign w:val="bottom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r w:rsidRPr="001602AA">
              <w:rPr>
                <w:i/>
                <w:iCs/>
                <w:sz w:val="22"/>
                <w:szCs w:val="22"/>
              </w:rPr>
              <w:t>chloramphenicol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proofErr w:type="spellStart"/>
            <w:r w:rsidRPr="001602AA">
              <w:rPr>
                <w:rFonts w:cs="Calibri"/>
                <w:i/>
                <w:iCs/>
                <w:sz w:val="22"/>
                <w:szCs w:val="22"/>
              </w:rPr>
              <w:t>hyfC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2775527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56.06</w:t>
            </w:r>
          </w:p>
        </w:tc>
      </w:tr>
      <w:tr w:rsidR="00DD72A8" w:rsidRPr="001602AA" w:rsidTr="0033445A">
        <w:trPr>
          <w:trHeight w:val="340"/>
        </w:trPr>
        <w:tc>
          <w:tcPr>
            <w:tcW w:w="1266" w:type="dxa"/>
            <w:shd w:val="clear" w:color="auto" w:fill="auto"/>
            <w:noWrap/>
            <w:vAlign w:val="bottom"/>
            <w:hideMark/>
          </w:tcPr>
          <w:p w:rsidR="00DD72A8" w:rsidRPr="001602AA" w:rsidRDefault="00DD72A8" w:rsidP="0033445A">
            <w:r w:rsidRPr="001602AA">
              <w:t>K recipient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r w:rsidRPr="001602AA">
              <w:rPr>
                <w:i/>
                <w:iCs/>
                <w:sz w:val="22"/>
                <w:szCs w:val="22"/>
              </w:rPr>
              <w:t>rifampicin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proofErr w:type="spellStart"/>
            <w:r w:rsidRPr="001602AA">
              <w:rPr>
                <w:rFonts w:cs="Calibri"/>
                <w:i/>
                <w:iCs/>
                <w:sz w:val="22"/>
                <w:szCs w:val="22"/>
              </w:rPr>
              <w:t>rpoB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4181245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90.8</w:t>
            </w:r>
          </w:p>
        </w:tc>
      </w:tr>
      <w:tr w:rsidR="00DD72A8" w:rsidRPr="001602AA" w:rsidTr="0033445A">
        <w:trPr>
          <w:trHeight w:val="620"/>
        </w:trPr>
        <w:tc>
          <w:tcPr>
            <w:tcW w:w="1266" w:type="dxa"/>
            <w:shd w:val="clear" w:color="auto" w:fill="auto"/>
            <w:noWrap/>
            <w:vAlign w:val="bottom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proofErr w:type="spellStart"/>
            <w:r w:rsidRPr="001602AA">
              <w:rPr>
                <w:i/>
                <w:iCs/>
                <w:sz w:val="22"/>
                <w:szCs w:val="22"/>
              </w:rPr>
              <w:t>nalidixic</w:t>
            </w:r>
            <w:proofErr w:type="spellEnd"/>
            <w:r w:rsidRPr="001602AA">
              <w:rPr>
                <w:i/>
                <w:iCs/>
                <w:sz w:val="22"/>
                <w:szCs w:val="22"/>
              </w:rPr>
              <w:t xml:space="preserve"> acid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proofErr w:type="spellStart"/>
            <w:r w:rsidRPr="001602AA">
              <w:rPr>
                <w:rFonts w:cs="Calibri"/>
                <w:i/>
                <w:iCs/>
                <w:sz w:val="22"/>
                <w:szCs w:val="22"/>
              </w:rPr>
              <w:t>gyrB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3877705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83.53</w:t>
            </w:r>
          </w:p>
        </w:tc>
      </w:tr>
      <w:tr w:rsidR="00DD72A8" w:rsidRPr="001602AA" w:rsidTr="0033445A">
        <w:trPr>
          <w:trHeight w:val="340"/>
        </w:trPr>
        <w:tc>
          <w:tcPr>
            <w:tcW w:w="1266" w:type="dxa"/>
            <w:shd w:val="clear" w:color="auto" w:fill="auto"/>
            <w:noWrap/>
            <w:vAlign w:val="bottom"/>
            <w:hideMark/>
          </w:tcPr>
          <w:p w:rsidR="00DD72A8" w:rsidRPr="001602AA" w:rsidRDefault="00DD72A8" w:rsidP="0033445A">
            <w:r w:rsidRPr="001602AA">
              <w:t>B recipient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r w:rsidRPr="001602AA">
              <w:rPr>
                <w:i/>
                <w:iCs/>
                <w:sz w:val="22"/>
                <w:szCs w:val="22"/>
              </w:rPr>
              <w:t>rifampicin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proofErr w:type="spellStart"/>
            <w:r w:rsidRPr="001602AA">
              <w:rPr>
                <w:rFonts w:cs="Calibri"/>
                <w:i/>
                <w:iCs/>
                <w:sz w:val="22"/>
                <w:szCs w:val="22"/>
              </w:rPr>
              <w:t>rpoB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4160856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89.87</w:t>
            </w:r>
          </w:p>
        </w:tc>
      </w:tr>
      <w:tr w:rsidR="00DD72A8" w:rsidRPr="001602AA" w:rsidTr="0033445A">
        <w:trPr>
          <w:trHeight w:val="620"/>
        </w:trPr>
        <w:tc>
          <w:tcPr>
            <w:tcW w:w="1266" w:type="dxa"/>
            <w:shd w:val="clear" w:color="auto" w:fill="auto"/>
            <w:noWrap/>
            <w:vAlign w:val="bottom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proofErr w:type="spellStart"/>
            <w:r w:rsidRPr="001602AA">
              <w:rPr>
                <w:i/>
                <w:iCs/>
                <w:sz w:val="22"/>
                <w:szCs w:val="22"/>
              </w:rPr>
              <w:t>nalidixic</w:t>
            </w:r>
            <w:proofErr w:type="spellEnd"/>
            <w:r w:rsidRPr="001602AA">
              <w:rPr>
                <w:i/>
                <w:iCs/>
                <w:sz w:val="22"/>
                <w:szCs w:val="22"/>
              </w:rPr>
              <w:t xml:space="preserve"> acid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proofErr w:type="spellStart"/>
            <w:r w:rsidRPr="001602AA">
              <w:rPr>
                <w:rFonts w:cs="Calibri"/>
                <w:i/>
                <w:iCs/>
                <w:sz w:val="22"/>
                <w:szCs w:val="22"/>
              </w:rPr>
              <w:t>gyrB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3838066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82.9</w:t>
            </w:r>
          </w:p>
        </w:tc>
      </w:tr>
      <w:tr w:rsidR="00DD72A8" w:rsidRPr="001602AA" w:rsidTr="0033445A">
        <w:trPr>
          <w:trHeight w:val="340"/>
        </w:trPr>
        <w:tc>
          <w:tcPr>
            <w:tcW w:w="1266" w:type="dxa"/>
            <w:shd w:val="clear" w:color="auto" w:fill="auto"/>
            <w:noWrap/>
            <w:vAlign w:val="bottom"/>
            <w:hideMark/>
          </w:tcPr>
          <w:p w:rsidR="00DD72A8" w:rsidRPr="001602AA" w:rsidRDefault="00DD72A8" w:rsidP="0033445A">
            <w:r w:rsidRPr="001602AA">
              <w:t>W recipient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r w:rsidRPr="001602AA">
              <w:rPr>
                <w:i/>
                <w:iCs/>
                <w:sz w:val="22"/>
                <w:szCs w:val="22"/>
              </w:rPr>
              <w:t>rifampicin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proofErr w:type="spellStart"/>
            <w:r w:rsidRPr="001602AA">
              <w:rPr>
                <w:rFonts w:cs="Calibri"/>
                <w:i/>
                <w:iCs/>
                <w:sz w:val="22"/>
                <w:szCs w:val="22"/>
              </w:rPr>
              <w:t>rpoB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4445891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83.66</w:t>
            </w:r>
          </w:p>
        </w:tc>
      </w:tr>
      <w:tr w:rsidR="00DD72A8" w:rsidRPr="001602AA" w:rsidTr="0033445A">
        <w:trPr>
          <w:trHeight w:val="620"/>
        </w:trPr>
        <w:tc>
          <w:tcPr>
            <w:tcW w:w="1266" w:type="dxa"/>
            <w:shd w:val="clear" w:color="auto" w:fill="auto"/>
            <w:noWrap/>
            <w:vAlign w:val="bottom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proofErr w:type="spellStart"/>
            <w:r w:rsidRPr="001602AA">
              <w:rPr>
                <w:i/>
                <w:iCs/>
                <w:sz w:val="22"/>
                <w:szCs w:val="22"/>
              </w:rPr>
              <w:t>nalidixic</w:t>
            </w:r>
            <w:proofErr w:type="spellEnd"/>
            <w:r w:rsidRPr="001602AA">
              <w:rPr>
                <w:i/>
                <w:iCs/>
                <w:sz w:val="22"/>
                <w:szCs w:val="22"/>
              </w:rPr>
              <w:t xml:space="preserve"> acid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i/>
                <w:iCs/>
                <w:sz w:val="22"/>
                <w:szCs w:val="22"/>
              </w:rPr>
            </w:pPr>
            <w:proofErr w:type="spellStart"/>
            <w:r w:rsidRPr="001602AA">
              <w:rPr>
                <w:rFonts w:cs="Calibri"/>
                <w:i/>
                <w:iCs/>
                <w:sz w:val="22"/>
                <w:szCs w:val="22"/>
              </w:rPr>
              <w:t>gyrB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4100003</w:t>
            </w:r>
          </w:p>
        </w:tc>
        <w:tc>
          <w:tcPr>
            <w:tcW w:w="1208" w:type="dxa"/>
            <w:shd w:val="clear" w:color="auto" w:fill="auto"/>
            <w:vAlign w:val="center"/>
            <w:hideMark/>
          </w:tcPr>
          <w:p w:rsidR="00DD72A8" w:rsidRPr="001602AA" w:rsidRDefault="00DD72A8" w:rsidP="0033445A">
            <w:pPr>
              <w:rPr>
                <w:sz w:val="22"/>
                <w:szCs w:val="22"/>
              </w:rPr>
            </w:pPr>
            <w:r w:rsidRPr="001602AA">
              <w:rPr>
                <w:rFonts w:cs="Calibri"/>
                <w:sz w:val="22"/>
                <w:szCs w:val="22"/>
              </w:rPr>
              <w:t>83.66</w:t>
            </w:r>
          </w:p>
        </w:tc>
      </w:tr>
    </w:tbl>
    <w:p w:rsidR="00407F6A" w:rsidRDefault="00DD72A8">
      <w:bookmarkStart w:id="0" w:name="_GoBack"/>
      <w:bookmarkEnd w:id="0"/>
    </w:p>
    <w:sectPr w:rsidR="00407F6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2A8"/>
    <w:rsid w:val="00464BAC"/>
    <w:rsid w:val="00554B09"/>
    <w:rsid w:val="00DD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CFD0ACD-38BB-41FF-8076-6E5B42AB8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2A8"/>
    <w:pPr>
      <w:widowControl w:val="0"/>
      <w:spacing w:after="0" w:line="360" w:lineRule="auto"/>
      <w:jc w:val="both"/>
    </w:pPr>
    <w:rPr>
      <w:rFonts w:ascii="Calibri" w:eastAsia="SimSun" w:hAnsi="Calibri" w:cs="SimSun"/>
      <w:kern w:val="2"/>
      <w:sz w:val="21"/>
      <w:szCs w:val="21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achu</dc:creator>
  <cp:keywords/>
  <dc:description/>
  <cp:lastModifiedBy>achu</cp:lastModifiedBy>
  <cp:revision>1</cp:revision>
  <dcterms:created xsi:type="dcterms:W3CDTF">2017-04-10T07:53:00Z</dcterms:created>
  <dcterms:modified xsi:type="dcterms:W3CDTF">2017-04-10T07:53:00Z</dcterms:modified>
</cp:coreProperties>
</file>