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36B" w:rsidRDefault="005C236B">
      <w:pPr>
        <w:rPr>
          <w:lang w:val="en-US"/>
        </w:rPr>
      </w:pPr>
    </w:p>
    <w:p w:rsidR="00E65A80" w:rsidRDefault="005246EC" w:rsidP="00E65A80">
      <w:pPr>
        <w:rPr>
          <w:lang w:val="en-US"/>
        </w:rPr>
      </w:pPr>
      <w:r>
        <w:rPr>
          <w:noProof/>
        </w:rPr>
        <w:drawing>
          <wp:inline distT="0" distB="0" distL="0" distR="0">
            <wp:extent cx="4800600" cy="6753225"/>
            <wp:effectExtent l="1905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046" cy="6758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236B" w:rsidRPr="00E25FEA" w:rsidRDefault="00AE7AA0" w:rsidP="00E65A8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E25FEA">
        <w:rPr>
          <w:rFonts w:ascii="Times New Roman" w:hAnsi="Times New Roman" w:cs="Times New Roman"/>
          <w:b/>
          <w:lang w:val="en-US"/>
        </w:rPr>
        <w:t>Fig.</w:t>
      </w:r>
      <w:proofErr w:type="gramEnd"/>
      <w:r w:rsidRPr="00E25FEA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="005C236B" w:rsidRPr="00E25FEA">
        <w:rPr>
          <w:rFonts w:ascii="Times New Roman" w:hAnsi="Times New Roman" w:cs="Times New Roman"/>
          <w:b/>
          <w:lang w:val="en-US"/>
        </w:rPr>
        <w:t>S1</w:t>
      </w:r>
      <w:r w:rsidRPr="00E25FEA">
        <w:rPr>
          <w:rFonts w:ascii="Times New Roman" w:hAnsi="Times New Roman" w:cs="Times New Roman"/>
          <w:lang w:val="en-US"/>
        </w:rPr>
        <w:t xml:space="preserve"> </w:t>
      </w:r>
      <w:r w:rsidR="00F168B9" w:rsidRPr="00E25FEA">
        <w:rPr>
          <w:rFonts w:ascii="Times New Roman" w:hAnsi="Times New Roman" w:cs="Times New Roman"/>
          <w:lang w:val="en-US"/>
        </w:rPr>
        <w:t>A</w:t>
      </w:r>
      <w:r w:rsidR="005C236B" w:rsidRPr="00E25FEA">
        <w:rPr>
          <w:rFonts w:ascii="Times New Roman" w:hAnsi="Times New Roman" w:cs="Times New Roman"/>
          <w:lang w:val="en-US"/>
        </w:rPr>
        <w:t xml:space="preserve">nalysis of the historical biogeography of </w:t>
      </w:r>
      <w:r w:rsidR="005C236B" w:rsidRPr="00E25FEA">
        <w:rPr>
          <w:rFonts w:ascii="Times New Roman" w:hAnsi="Times New Roman" w:cs="Times New Roman"/>
          <w:i/>
          <w:lang w:val="en-US"/>
        </w:rPr>
        <w:t xml:space="preserve">E. </w:t>
      </w:r>
      <w:proofErr w:type="spellStart"/>
      <w:r w:rsidR="005C236B" w:rsidRPr="00E25FEA">
        <w:rPr>
          <w:rFonts w:ascii="Times New Roman" w:hAnsi="Times New Roman" w:cs="Times New Roman"/>
          <w:i/>
          <w:lang w:val="en-US"/>
        </w:rPr>
        <w:t>verrucosa</w:t>
      </w:r>
      <w:proofErr w:type="spellEnd"/>
      <w:r w:rsidR="005C236B" w:rsidRPr="00E25FEA">
        <w:rPr>
          <w:rFonts w:ascii="Times New Roman" w:hAnsi="Times New Roman" w:cs="Times New Roman"/>
          <w:lang w:val="en-US"/>
        </w:rPr>
        <w:t xml:space="preserve"> based on a total dataset of 143 sequences (excluding the </w:t>
      </w:r>
      <w:proofErr w:type="spellStart"/>
      <w:r w:rsidR="005C236B" w:rsidRPr="00E25FEA">
        <w:rPr>
          <w:rFonts w:ascii="Times New Roman" w:hAnsi="Times New Roman" w:cs="Times New Roman"/>
          <w:lang w:val="en-US"/>
        </w:rPr>
        <w:t>GenBank</w:t>
      </w:r>
      <w:proofErr w:type="spellEnd"/>
      <w:r w:rsidR="005C236B" w:rsidRPr="00E25FEA">
        <w:rPr>
          <w:rFonts w:ascii="Times New Roman" w:hAnsi="Times New Roman" w:cs="Times New Roman"/>
          <w:lang w:val="en-US"/>
        </w:rPr>
        <w:t xml:space="preserve"> sequences)</w:t>
      </w:r>
      <w:r w:rsidR="00DF78D2" w:rsidRPr="00E25FEA">
        <w:rPr>
          <w:rFonts w:ascii="Times New Roman" w:hAnsi="Times New Roman" w:cs="Times New Roman"/>
          <w:lang w:val="en-US"/>
        </w:rPr>
        <w:t>.</w:t>
      </w:r>
      <w:proofErr w:type="gramEnd"/>
      <w:r w:rsidR="00DF78D2" w:rsidRPr="00E25FE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755FE" w:rsidRPr="00E25FEA">
        <w:rPr>
          <w:rFonts w:ascii="Times New Roman" w:hAnsi="Times New Roman" w:cs="Times New Roman"/>
          <w:lang w:val="en-US"/>
        </w:rPr>
        <w:t>Co</w:t>
      </w:r>
      <w:r w:rsidR="004D3F87" w:rsidRPr="00E25FEA">
        <w:rPr>
          <w:rFonts w:ascii="Times New Roman" w:hAnsi="Times New Roman" w:cs="Times New Roman"/>
          <w:lang w:val="en-US"/>
        </w:rPr>
        <w:t>uloured</w:t>
      </w:r>
      <w:proofErr w:type="spellEnd"/>
      <w:r w:rsidR="004D3F87" w:rsidRPr="00E25FEA">
        <w:rPr>
          <w:rFonts w:ascii="Times New Roman" w:hAnsi="Times New Roman" w:cs="Times New Roman"/>
          <w:lang w:val="en-US"/>
        </w:rPr>
        <w:t xml:space="preserve"> pie charts on each node </w:t>
      </w:r>
      <w:r w:rsidR="003755FE" w:rsidRPr="00E25FEA">
        <w:rPr>
          <w:rFonts w:ascii="Times New Roman" w:hAnsi="Times New Roman" w:cs="Times New Roman"/>
          <w:lang w:val="en-US"/>
        </w:rPr>
        <w:t xml:space="preserve">show the likelihood of occurrence of each ancestral </w:t>
      </w:r>
      <w:proofErr w:type="spellStart"/>
      <w:r w:rsidR="003755FE" w:rsidRPr="00E25FEA">
        <w:rPr>
          <w:rFonts w:ascii="Times New Roman" w:hAnsi="Times New Roman" w:cs="Times New Roman"/>
          <w:lang w:val="en-US"/>
        </w:rPr>
        <w:t>haplotype</w:t>
      </w:r>
      <w:proofErr w:type="spellEnd"/>
      <w:r w:rsidR="003755FE" w:rsidRPr="00E25FEA">
        <w:rPr>
          <w:rFonts w:ascii="Times New Roman" w:hAnsi="Times New Roman" w:cs="Times New Roman"/>
          <w:lang w:val="en-US"/>
        </w:rPr>
        <w:t xml:space="preserve"> at an inferred ancestral </w:t>
      </w:r>
      <w:proofErr w:type="spellStart"/>
      <w:r w:rsidR="003755FE" w:rsidRPr="00E25FEA">
        <w:rPr>
          <w:rFonts w:ascii="Times New Roman" w:hAnsi="Times New Roman" w:cs="Times New Roman"/>
          <w:lang w:val="en-US"/>
        </w:rPr>
        <w:t>biogeographic</w:t>
      </w:r>
      <w:proofErr w:type="spellEnd"/>
      <w:r w:rsidR="003755FE" w:rsidRPr="00E25FEA">
        <w:rPr>
          <w:rFonts w:ascii="Times New Roman" w:hAnsi="Times New Roman" w:cs="Times New Roman"/>
          <w:lang w:val="en-US"/>
        </w:rPr>
        <w:t xml:space="preserve"> region. </w:t>
      </w:r>
      <w:r w:rsidR="00E65A80" w:rsidRPr="00E25FEA">
        <w:rPr>
          <w:rFonts w:ascii="Times New Roman" w:hAnsi="Times New Roman" w:cs="Times New Roman"/>
          <w:lang w:val="en-US"/>
        </w:rPr>
        <w:t>Graphical results of ancestral distributions at each node of the phy</w:t>
      </w:r>
      <w:r w:rsidR="004D3F87" w:rsidRPr="00E25FEA">
        <w:rPr>
          <w:rFonts w:ascii="Times New Roman" w:hAnsi="Times New Roman" w:cs="Times New Roman"/>
          <w:lang w:val="en-US"/>
        </w:rPr>
        <w:t xml:space="preserve">logeny were obtained by S-DIVA </w:t>
      </w:r>
      <w:r w:rsidR="00E65A80" w:rsidRPr="00E25FEA">
        <w:rPr>
          <w:rFonts w:ascii="Times New Roman" w:hAnsi="Times New Roman" w:cs="Times New Roman"/>
          <w:lang w:val="en-US"/>
        </w:rPr>
        <w:t xml:space="preserve">method, as implemented in RASP version 3.2. </w:t>
      </w:r>
      <w:proofErr w:type="spellStart"/>
      <w:r w:rsidR="00E65A80" w:rsidRPr="00E25FEA">
        <w:rPr>
          <w:rFonts w:ascii="Times New Roman" w:hAnsi="Times New Roman" w:cs="Times New Roman"/>
          <w:lang w:val="en-US"/>
        </w:rPr>
        <w:t>Biogeographic</w:t>
      </w:r>
      <w:proofErr w:type="spellEnd"/>
      <w:r w:rsidR="00E65A80" w:rsidRPr="00E25FEA">
        <w:rPr>
          <w:rFonts w:ascii="Times New Roman" w:hAnsi="Times New Roman" w:cs="Times New Roman"/>
          <w:lang w:val="en-US"/>
        </w:rPr>
        <w:t xml:space="preserve"> regions are shown in different colors and denoted with alphabetic letters (A, B, and AB). Green arrows indicate </w:t>
      </w:r>
      <w:proofErr w:type="spellStart"/>
      <w:r w:rsidR="00E65A80" w:rsidRPr="00E25FEA">
        <w:rPr>
          <w:rFonts w:ascii="Times New Roman" w:hAnsi="Times New Roman" w:cs="Times New Roman"/>
          <w:lang w:val="en-US"/>
        </w:rPr>
        <w:t>vicariance</w:t>
      </w:r>
      <w:proofErr w:type="spellEnd"/>
      <w:r w:rsidR="00E65A80" w:rsidRPr="00E25FEA">
        <w:rPr>
          <w:rFonts w:ascii="Times New Roman" w:hAnsi="Times New Roman" w:cs="Times New Roman"/>
          <w:lang w:val="en-US"/>
        </w:rPr>
        <w:t xml:space="preserve"> events at the corresponding nodes; while black arrows high</w:t>
      </w:r>
      <w:r w:rsidRPr="00E25FEA">
        <w:rPr>
          <w:rFonts w:ascii="Times New Roman" w:hAnsi="Times New Roman" w:cs="Times New Roman"/>
          <w:lang w:val="en-US"/>
        </w:rPr>
        <w:t>light possible dispersal events</w:t>
      </w:r>
      <w:r w:rsidR="005C236B" w:rsidRPr="00E25FEA">
        <w:rPr>
          <w:rFonts w:ascii="Times New Roman" w:hAnsi="Times New Roman" w:cs="Times New Roman"/>
          <w:lang w:val="en-US"/>
        </w:rPr>
        <w:t xml:space="preserve"> </w:t>
      </w:r>
      <w:r w:rsidR="002425B8" w:rsidRPr="00E25FEA">
        <w:rPr>
          <w:rFonts w:ascii="Times New Roman" w:hAnsi="Times New Roman" w:cs="Times New Roman"/>
          <w:lang w:val="en-US"/>
        </w:rPr>
        <w:t xml:space="preserve"> </w:t>
      </w:r>
    </w:p>
    <w:sectPr w:rsidR="005C236B" w:rsidRPr="00E25FEA" w:rsidSect="00E42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E1038"/>
    <w:rsid w:val="00185D62"/>
    <w:rsid w:val="002425B8"/>
    <w:rsid w:val="003755FE"/>
    <w:rsid w:val="004D3F87"/>
    <w:rsid w:val="005246EC"/>
    <w:rsid w:val="005C236B"/>
    <w:rsid w:val="006C1A1D"/>
    <w:rsid w:val="007E1038"/>
    <w:rsid w:val="00820172"/>
    <w:rsid w:val="00AE7AA0"/>
    <w:rsid w:val="00DF78D2"/>
    <w:rsid w:val="00E25FEA"/>
    <w:rsid w:val="00E42E93"/>
    <w:rsid w:val="00E65A80"/>
    <w:rsid w:val="00F16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E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E1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10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2019-01-28T13:30:00Z</dcterms:created>
  <dcterms:modified xsi:type="dcterms:W3CDTF">2019-02-04T17:14:00Z</dcterms:modified>
</cp:coreProperties>
</file>