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1CE99" w14:textId="1AA1E4B6" w:rsidR="008B379D" w:rsidRPr="009A7DEB" w:rsidRDefault="00C2780A" w:rsidP="002E65B8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 xml:space="preserve">Supplementary </w:t>
      </w:r>
      <w:r w:rsidR="00A238CC" w:rsidRPr="009A7DEB">
        <w:rPr>
          <w:rFonts w:cstheme="majorHAnsi"/>
          <w:b/>
          <w:sz w:val="22"/>
          <w:szCs w:val="22"/>
        </w:rPr>
        <w:t>Information</w:t>
      </w:r>
    </w:p>
    <w:p w14:paraId="357F4442" w14:textId="6E6A6839" w:rsidR="00C2780A" w:rsidRPr="009A7DEB" w:rsidRDefault="00C2780A" w:rsidP="002E65B8">
      <w:pPr>
        <w:spacing w:line="480" w:lineRule="auto"/>
        <w:rPr>
          <w:rFonts w:cstheme="majorHAnsi"/>
          <w:b/>
          <w:sz w:val="22"/>
          <w:szCs w:val="22"/>
        </w:rPr>
      </w:pPr>
    </w:p>
    <w:p w14:paraId="032D4128" w14:textId="48BE86CD" w:rsidR="00C2780A" w:rsidRPr="009A7DEB" w:rsidRDefault="00C2780A" w:rsidP="002E65B8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>Supplementary Methods:</w:t>
      </w:r>
    </w:p>
    <w:p w14:paraId="50464329" w14:textId="328B49D2" w:rsidR="00C2780A" w:rsidRPr="009A7DEB" w:rsidRDefault="00C2780A" w:rsidP="002E65B8">
      <w:pPr>
        <w:spacing w:line="480" w:lineRule="auto"/>
        <w:rPr>
          <w:rFonts w:cstheme="majorHAnsi"/>
          <w:b/>
          <w:sz w:val="22"/>
          <w:szCs w:val="22"/>
        </w:rPr>
      </w:pPr>
    </w:p>
    <w:p w14:paraId="0D101CA5" w14:textId="77777777" w:rsidR="00C2780A" w:rsidRPr="009A7DEB" w:rsidRDefault="00C2780A" w:rsidP="002E65B8">
      <w:pPr>
        <w:spacing w:line="480" w:lineRule="auto"/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</w:pPr>
      <w:r w:rsidRPr="009A7DEB"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  <w:t>Cell Proliferation Assays</w:t>
      </w:r>
    </w:p>
    <w:p w14:paraId="3E27911A" w14:textId="65303817" w:rsidR="00C2780A" w:rsidRPr="009A7DEB" w:rsidRDefault="00C2780A" w:rsidP="002E65B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ajorHAnsi"/>
          <w:b/>
          <w:sz w:val="22"/>
          <w:szCs w:val="22"/>
        </w:rPr>
      </w:pPr>
      <w:r w:rsidRPr="009A7DEB">
        <w:rPr>
          <w:rFonts w:asciiTheme="minorHAnsi" w:hAnsiTheme="minorHAnsi" w:cstheme="majorHAnsi"/>
          <w:b/>
          <w:sz w:val="22"/>
          <w:szCs w:val="22"/>
        </w:rPr>
        <w:t xml:space="preserve">Simple EdU labeling </w:t>
      </w:r>
      <w:r w:rsidR="008F726A" w:rsidRPr="009A7DEB">
        <w:rPr>
          <w:rFonts w:asciiTheme="minorHAnsi" w:hAnsiTheme="minorHAnsi" w:cstheme="majorHAnsi"/>
          <w:b/>
          <w:sz w:val="22"/>
          <w:szCs w:val="22"/>
        </w:rPr>
        <w:t>and PH3+ immunostaining</w:t>
      </w:r>
    </w:p>
    <w:p w14:paraId="0EF65DE7" w14:textId="7AE18BC2" w:rsidR="00C2780A" w:rsidRPr="009A7DEB" w:rsidRDefault="00C2780A" w:rsidP="002E65B8">
      <w:pPr>
        <w:spacing w:line="480" w:lineRule="auto"/>
        <w:rPr>
          <w:rFonts w:cstheme="majorHAnsi"/>
          <w:color w:val="000000" w:themeColor="text1"/>
          <w:sz w:val="22"/>
          <w:szCs w:val="22"/>
          <w:shd w:val="clear" w:color="auto" w:fill="FFFFFF"/>
        </w:rPr>
      </w:pPr>
      <w:r w:rsidRPr="009A7DEB">
        <w:rPr>
          <w:rFonts w:cstheme="majorHAnsi"/>
          <w:sz w:val="22"/>
          <w:szCs w:val="22"/>
        </w:rPr>
        <w:t xml:space="preserve">For simple EdU incorporation, </w:t>
      </w:r>
      <w:r w:rsidR="008F726A" w:rsidRPr="009A7DEB">
        <w:rPr>
          <w:rFonts w:cstheme="majorHAnsi"/>
          <w:sz w:val="22"/>
          <w:szCs w:val="22"/>
        </w:rPr>
        <w:t xml:space="preserve">animals at </w:t>
      </w:r>
      <w:r w:rsidRPr="009A7DEB">
        <w:rPr>
          <w:rFonts w:cstheme="majorHAnsi"/>
          <w:sz w:val="22"/>
          <w:szCs w:val="22"/>
        </w:rPr>
        <w:t xml:space="preserve">stages 3-6 </w:t>
      </w:r>
      <w:r w:rsidR="002F1720">
        <w:rPr>
          <w:rFonts w:cstheme="majorHAnsi"/>
          <w:sz w:val="22"/>
          <w:szCs w:val="22"/>
        </w:rPr>
        <w:t xml:space="preserve">randomly chosen from a pool of embryos collected from multiple mothers </w:t>
      </w:r>
      <w:r w:rsidRPr="009A7DEB">
        <w:rPr>
          <w:rFonts w:cstheme="majorHAnsi"/>
          <w:sz w:val="22"/>
          <w:szCs w:val="22"/>
        </w:rPr>
        <w:t>w</w:t>
      </w:r>
      <w:r w:rsidR="002F1720">
        <w:rPr>
          <w:rFonts w:cstheme="majorHAnsi"/>
          <w:sz w:val="22"/>
          <w:szCs w:val="22"/>
        </w:rPr>
        <w:t>ere</w:t>
      </w:r>
      <w:r w:rsidRPr="009A7DEB">
        <w:rPr>
          <w:rFonts w:cstheme="majorHAnsi"/>
          <w:sz w:val="22"/>
          <w:szCs w:val="22"/>
        </w:rPr>
        <w:t xml:space="preserve"> exposed to 3 µM </w:t>
      </w:r>
      <w:r w:rsidRPr="009A7DEB">
        <w:rPr>
          <w:rFonts w:cstheme="majorHAnsi"/>
          <w:color w:val="000000" w:themeColor="text1"/>
          <w:sz w:val="22"/>
          <w:szCs w:val="22"/>
        </w:rPr>
        <w:t>EdU (</w:t>
      </w:r>
      <w:r w:rsidRPr="009A7DEB">
        <w:rPr>
          <w:rFonts w:cstheme="majorHAnsi"/>
          <w:sz w:val="22"/>
          <w:szCs w:val="22"/>
        </w:rPr>
        <w:t>5-Ethynyl-2′-deoxyuridine)</w:t>
      </w:r>
      <w:r w:rsidRPr="009A7DEB">
        <w:rPr>
          <w:rFonts w:cstheme="majorHAnsi"/>
          <w:color w:val="000000" w:themeColor="text1"/>
          <w:sz w:val="22"/>
          <w:szCs w:val="22"/>
        </w:rPr>
        <w:t xml:space="preserve"> in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0.2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sym w:font="Symbol" w:char="F06D"/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m </w:t>
      </w:r>
      <w:r w:rsidR="004123C7">
        <w:rPr>
          <w:rFonts w:cstheme="majorHAnsi"/>
          <w:color w:val="000000" w:themeColor="text1"/>
          <w:sz w:val="22"/>
          <w:szCs w:val="22"/>
          <w:shd w:val="clear" w:color="auto" w:fill="FFFFFF"/>
        </w:rPr>
        <w:t>ASW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A7DEB">
        <w:rPr>
          <w:rFonts w:cstheme="majorHAnsi"/>
          <w:color w:val="000000" w:themeColor="text1"/>
          <w:sz w:val="22"/>
          <w:szCs w:val="22"/>
        </w:rPr>
        <w:t>for 30 mins at room temperature</w:t>
      </w:r>
      <w:r w:rsidR="000012AA" w:rsidRPr="009A7DEB">
        <w:rPr>
          <w:rFonts w:cstheme="majorHAnsi"/>
          <w:color w:val="000000" w:themeColor="text1"/>
          <w:sz w:val="22"/>
          <w:szCs w:val="22"/>
        </w:rPr>
        <w:t xml:space="preserve"> (r.t.)</w:t>
      </w:r>
      <w:r w:rsidRPr="009A7DEB">
        <w:rPr>
          <w:rFonts w:cstheme="majorHAnsi"/>
          <w:color w:val="000000" w:themeColor="text1"/>
          <w:sz w:val="22"/>
          <w:szCs w:val="22"/>
        </w:rPr>
        <w:t xml:space="preserve">. Following incubation, animals were washed with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0.2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sym w:font="Symbol" w:char="F06D"/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m </w:t>
      </w:r>
      <w:r w:rsidR="004123C7">
        <w:rPr>
          <w:rFonts w:cstheme="majorHAnsi"/>
          <w:color w:val="000000" w:themeColor="text1"/>
          <w:sz w:val="22"/>
          <w:szCs w:val="22"/>
          <w:shd w:val="clear" w:color="auto" w:fill="FFFFFF"/>
        </w:rPr>
        <w:t>ASW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thrice to remove excess EdU and subsequently fixed</w:t>
      </w:r>
      <w:r w:rsidR="008F726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in 4% paraformaldehyde</w:t>
      </w:r>
      <w:r w:rsidR="003907F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(PFA)</w:t>
      </w:r>
      <w:r w:rsidR="008F726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in </w:t>
      </w:r>
      <w:r w:rsidR="004123C7">
        <w:rPr>
          <w:rFonts w:cstheme="majorHAnsi"/>
          <w:color w:val="000000" w:themeColor="text1"/>
          <w:sz w:val="22"/>
          <w:szCs w:val="22"/>
          <w:shd w:val="clear" w:color="auto" w:fill="FFFFFF"/>
        </w:rPr>
        <w:t>ASW</w:t>
      </w:r>
      <w:r w:rsidR="008F726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for 30 mins at </w:t>
      </w:r>
      <w:proofErr w:type="spellStart"/>
      <w:r w:rsidR="008F726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r.t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.</w:t>
      </w:r>
      <w:proofErr w:type="spellEnd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A7DEB">
        <w:rPr>
          <w:rFonts w:cstheme="majorHAnsi"/>
          <w:sz w:val="22"/>
          <w:szCs w:val="22"/>
        </w:rPr>
        <w:t xml:space="preserve">Animals were then rinsed several times in phosphate buffer saline (PBS) and subsequently exposed to 1X PBT (1X PBS + 0.1% Triton X-100) before visualization of EdU.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EdU incorporation was visualized using the Click-</w:t>
      </w:r>
      <w:proofErr w:type="spellStart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iT</w:t>
      </w:r>
      <w:proofErr w:type="spellEnd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EdU</w:t>
      </w:r>
      <w:proofErr w:type="spellEnd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Alexa Fluor 488 Imaging kit (</w:t>
      </w:r>
      <w:r w:rsidR="00CB2A2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Invitrogen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) following the manufacturer’s instructions</w:t>
      </w:r>
      <w:r w:rsidR="008F726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and </w:t>
      </w:r>
      <w:r w:rsidR="00F14EF1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a nuclear counterstain of </w:t>
      </w:r>
      <w:r w:rsidR="00636B1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0.125 µg/ml </w:t>
      </w:r>
      <w:r w:rsidR="00F14EF1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Hoescht 33322 was used at 1:300</w:t>
      </w:r>
      <w:r w:rsidR="0084140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at r.t. for 10 mins</w:t>
      </w:r>
      <w:r w:rsidR="00F14EF1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The number of EdU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  <w:vertAlign w:val="superscript"/>
        </w:rPr>
        <w:t>+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nuclei</w:t>
      </w:r>
      <w:r w:rsidR="003F3956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and the proportion of EdU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  <w:vertAlign w:val="superscript"/>
        </w:rPr>
        <w:t>+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F3956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nuclei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across stages 3–6 were quantified and statistical significance tested. </w:t>
      </w:r>
    </w:p>
    <w:p w14:paraId="4227DF32" w14:textId="04B37CDF" w:rsidR="00F14EF1" w:rsidRPr="009A7DEB" w:rsidRDefault="00F14EF1" w:rsidP="002E65B8">
      <w:pPr>
        <w:spacing w:line="480" w:lineRule="auto"/>
        <w:rPr>
          <w:rFonts w:cstheme="majorHAnsi"/>
          <w:sz w:val="22"/>
          <w:szCs w:val="22"/>
        </w:rPr>
      </w:pP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ab/>
        <w:t xml:space="preserve">In addition, </w:t>
      </w:r>
      <w:r w:rsidR="003F3956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45-min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EdU labeled animals were also used for </w:t>
      </w:r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immuno</w:t>
      </w:r>
      <w:r w:rsidR="003F3956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stain</w:t>
      </w:r>
      <w:r w:rsidR="00F3674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ing</w:t>
      </w:r>
      <w:r w:rsidR="003F3956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with phospho-histone (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PH3</w:t>
      </w:r>
      <w:r w:rsidR="003F3956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)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F3956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(1:1000) antibody to further confirm cell proliferation profiles. </w:t>
      </w:r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Immunostaining was performed following previously established protocols in </w:t>
      </w:r>
      <w:r w:rsidR="00AF0395" w:rsidRPr="009A7DEB">
        <w:rPr>
          <w:rFonts w:cstheme="majorHAnsi"/>
          <w:i/>
          <w:color w:val="000000" w:themeColor="text1"/>
          <w:sz w:val="22"/>
          <w:szCs w:val="22"/>
          <w:shd w:val="clear" w:color="auto" w:fill="FFFFFF"/>
        </w:rPr>
        <w:t xml:space="preserve">C. </w:t>
      </w:r>
      <w:proofErr w:type="spellStart"/>
      <w:r w:rsidR="00AF0395" w:rsidRPr="009A7DEB">
        <w:rPr>
          <w:rFonts w:cstheme="majorHAnsi"/>
          <w:i/>
          <w:color w:val="000000" w:themeColor="text1"/>
          <w:sz w:val="22"/>
          <w:szCs w:val="22"/>
          <w:shd w:val="clear" w:color="auto" w:fill="FFFFFF"/>
        </w:rPr>
        <w:t>teleta</w:t>
      </w:r>
      <w:proofErr w:type="spellEnd"/>
      <w:r w:rsidR="00AF0395" w:rsidRPr="009A7DEB">
        <w:rPr>
          <w:rFonts w:cstheme="majorHAnsi"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fldChar w:fldCharType="begin">
          <w:fldData xml:space="preserve">PEVuZE5vdGU+PENpdGU+PEF1dGhvcj5NZXllcjwvQXV0aG9yPjxZZWFyPjIwMTU8L1llYXI+PFJl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</w:fldData>
        </w:fldChar>
      </w:r>
      <w:r w:rsidR="00BC4086">
        <w:rPr>
          <w:rFonts w:cstheme="majorHAnsi"/>
          <w:color w:val="000000" w:themeColor="text1"/>
          <w:sz w:val="22"/>
          <w:szCs w:val="22"/>
          <w:shd w:val="clear" w:color="auto" w:fill="FFFFFF"/>
        </w:rPr>
        <w:instrText xml:space="preserve"> ADDIN EN.CITE </w:instrText>
      </w:r>
      <w:r w:rsidR="00BC4086">
        <w:rPr>
          <w:rFonts w:cstheme="majorHAnsi"/>
          <w:color w:val="000000" w:themeColor="text1"/>
          <w:sz w:val="22"/>
          <w:szCs w:val="22"/>
          <w:shd w:val="clear" w:color="auto" w:fill="FFFFFF"/>
        </w:rPr>
        <w:fldChar w:fldCharType="begin">
          <w:fldData xml:space="preserve">PEVuZE5vdGU+PENpdGU+PEF1dGhvcj5NZXllcjwvQXV0aG9yPjxZZWFyPjIwMTU8L1llYXI+PFJl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</w:fldData>
        </w:fldChar>
      </w:r>
      <w:r w:rsidR="00BC4086">
        <w:rPr>
          <w:rFonts w:cstheme="majorHAnsi"/>
          <w:color w:val="000000" w:themeColor="text1"/>
          <w:sz w:val="22"/>
          <w:szCs w:val="22"/>
          <w:shd w:val="clear" w:color="auto" w:fill="FFFFFF"/>
        </w:rPr>
        <w:instrText xml:space="preserve"> ADDIN EN.CITE.DATA </w:instrText>
      </w:r>
      <w:r w:rsidR="00BC4086">
        <w:rPr>
          <w:rFonts w:cstheme="majorHAnsi"/>
          <w:color w:val="000000" w:themeColor="text1"/>
          <w:sz w:val="22"/>
          <w:szCs w:val="22"/>
          <w:shd w:val="clear" w:color="auto" w:fill="FFFFFF"/>
        </w:rPr>
      </w:r>
      <w:r w:rsidR="00BC4086">
        <w:rPr>
          <w:rFonts w:cstheme="majorHAnsi"/>
          <w:color w:val="000000" w:themeColor="text1"/>
          <w:sz w:val="22"/>
          <w:szCs w:val="22"/>
          <w:shd w:val="clear" w:color="auto" w:fill="FFFFFF"/>
        </w:rPr>
        <w:fldChar w:fldCharType="end"/>
      </w:r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fldChar w:fldCharType="separate"/>
      </w:r>
      <w:r w:rsidR="00BC4086">
        <w:rPr>
          <w:rFonts w:cstheme="majorHAnsi"/>
          <w:noProof/>
          <w:color w:val="000000" w:themeColor="text1"/>
          <w:sz w:val="22"/>
          <w:szCs w:val="22"/>
          <w:shd w:val="clear" w:color="auto" w:fill="FFFFFF"/>
        </w:rPr>
        <w:t>[1, 2]</w:t>
      </w:r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fldChar w:fldCharType="end"/>
      </w:r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. Following immunostaining, the EdU incorporation was visualized using the Click-</w:t>
      </w:r>
      <w:proofErr w:type="spellStart"/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iT</w:t>
      </w:r>
      <w:proofErr w:type="spellEnd"/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AlexaFluor</w:t>
      </w:r>
      <w:proofErr w:type="spellEnd"/>
      <w:r w:rsidR="00AF0395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488 Imaging Kit (Invitrogen). </w:t>
      </w:r>
    </w:p>
    <w:p w14:paraId="1C7D1706" w14:textId="77777777" w:rsidR="00C2780A" w:rsidRPr="009A7DEB" w:rsidRDefault="00C2780A" w:rsidP="002E65B8">
      <w:pPr>
        <w:spacing w:line="480" w:lineRule="auto"/>
        <w:rPr>
          <w:rFonts w:cstheme="majorHAnsi"/>
          <w:color w:val="000000" w:themeColor="text1"/>
          <w:sz w:val="22"/>
          <w:szCs w:val="22"/>
          <w:shd w:val="clear" w:color="auto" w:fill="FFFFFF"/>
        </w:rPr>
      </w:pPr>
    </w:p>
    <w:p w14:paraId="05E90C30" w14:textId="77777777" w:rsidR="00C2780A" w:rsidRPr="009A7DEB" w:rsidRDefault="00C2780A" w:rsidP="002E65B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ajorHAnsi"/>
          <w:b/>
          <w:color w:val="000000" w:themeColor="text1"/>
          <w:sz w:val="22"/>
          <w:szCs w:val="22"/>
        </w:rPr>
      </w:pPr>
      <w:r w:rsidRPr="009A7DEB">
        <w:rPr>
          <w:rFonts w:asciiTheme="minorHAnsi" w:hAnsiTheme="minorHAnsi" w:cstheme="majorHAnsi"/>
          <w:b/>
          <w:color w:val="000000" w:themeColor="text1"/>
          <w:sz w:val="22"/>
          <w:szCs w:val="22"/>
        </w:rPr>
        <w:t>EdU pulse-chase labeling</w:t>
      </w:r>
    </w:p>
    <w:p w14:paraId="58853A18" w14:textId="02B95FAE" w:rsidR="00C2780A" w:rsidRPr="009A7DEB" w:rsidRDefault="00C2780A" w:rsidP="002E65B8">
      <w:pPr>
        <w:spacing w:line="480" w:lineRule="auto"/>
        <w:rPr>
          <w:rFonts w:cstheme="majorHAnsi"/>
          <w:sz w:val="22"/>
          <w:szCs w:val="22"/>
        </w:rPr>
      </w:pPr>
      <w:r w:rsidRPr="009A7DEB">
        <w:rPr>
          <w:rFonts w:cstheme="majorHAnsi"/>
          <w:color w:val="000000" w:themeColor="text1"/>
          <w:sz w:val="22"/>
          <w:szCs w:val="22"/>
        </w:rPr>
        <w:t xml:space="preserve">In order to track fate and migration of dividing cells animals were incubated in </w:t>
      </w:r>
      <w:r w:rsidRPr="009A7DEB">
        <w:rPr>
          <w:rFonts w:cstheme="majorHAnsi"/>
          <w:sz w:val="22"/>
          <w:szCs w:val="22"/>
        </w:rPr>
        <w:t xml:space="preserve">3 µM </w:t>
      </w:r>
      <w:proofErr w:type="spellStart"/>
      <w:r w:rsidRPr="009A7DEB">
        <w:rPr>
          <w:rFonts w:cstheme="majorHAnsi"/>
          <w:color w:val="000000" w:themeColor="text1"/>
          <w:sz w:val="22"/>
          <w:szCs w:val="22"/>
        </w:rPr>
        <w:t>EdU</w:t>
      </w:r>
      <w:proofErr w:type="spellEnd"/>
      <w:r w:rsidRPr="009A7DEB">
        <w:rPr>
          <w:rFonts w:cstheme="majorHAnsi"/>
          <w:color w:val="000000" w:themeColor="text1"/>
          <w:sz w:val="22"/>
          <w:szCs w:val="22"/>
        </w:rPr>
        <w:t xml:space="preserve"> in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4123C7">
        <w:rPr>
          <w:rFonts w:cstheme="majorHAnsi"/>
          <w:color w:val="000000" w:themeColor="text1"/>
          <w:sz w:val="22"/>
          <w:szCs w:val="22"/>
          <w:shd w:val="clear" w:color="auto" w:fill="FFFFFF"/>
        </w:rPr>
        <w:t>ASW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A7DEB">
        <w:rPr>
          <w:rFonts w:cstheme="majorHAnsi"/>
          <w:color w:val="000000" w:themeColor="text1"/>
          <w:sz w:val="22"/>
          <w:szCs w:val="22"/>
        </w:rPr>
        <w:t>for 30 min followed by</w:t>
      </w:r>
      <w:r w:rsidRPr="009A7DEB">
        <w:rPr>
          <w:rFonts w:cstheme="majorHAnsi"/>
          <w:sz w:val="22"/>
          <w:szCs w:val="22"/>
        </w:rPr>
        <w:t xml:space="preserve"> chases in 30 µM thymidine for 2 </w:t>
      </w:r>
      <w:r w:rsidR="00BC63EC" w:rsidRPr="009A7DEB">
        <w:rPr>
          <w:rFonts w:cstheme="majorHAnsi"/>
          <w:sz w:val="22"/>
          <w:szCs w:val="22"/>
        </w:rPr>
        <w:t>h</w:t>
      </w:r>
      <w:r w:rsidRPr="009A7DEB">
        <w:rPr>
          <w:rFonts w:cstheme="majorHAnsi"/>
          <w:sz w:val="22"/>
          <w:szCs w:val="22"/>
        </w:rPr>
        <w:t xml:space="preserve"> and subsequent incubation in </w:t>
      </w:r>
      <w:proofErr w:type="gramStart"/>
      <w:r w:rsidRPr="009A7DEB">
        <w:rPr>
          <w:rFonts w:cstheme="majorHAnsi"/>
          <w:sz w:val="22"/>
          <w:szCs w:val="22"/>
        </w:rPr>
        <w:t>sea-water</w:t>
      </w:r>
      <w:proofErr w:type="gramEnd"/>
      <w:r w:rsidRPr="009A7DEB">
        <w:rPr>
          <w:rFonts w:cstheme="majorHAnsi"/>
          <w:sz w:val="22"/>
          <w:szCs w:val="22"/>
        </w:rPr>
        <w:t xml:space="preserve"> </w:t>
      </w:r>
      <w:r w:rsidR="00B36FC9" w:rsidRPr="009A7DEB">
        <w:rPr>
          <w:rFonts w:cstheme="majorHAnsi"/>
          <w:sz w:val="22"/>
          <w:szCs w:val="22"/>
        </w:rPr>
        <w:t>until</w:t>
      </w:r>
      <w:r w:rsidRPr="009A7DEB">
        <w:rPr>
          <w:rFonts w:cstheme="majorHAnsi"/>
          <w:sz w:val="22"/>
          <w:szCs w:val="22"/>
        </w:rPr>
        <w:t xml:space="preserve"> </w:t>
      </w:r>
      <w:r w:rsidRPr="009A7DEB">
        <w:rPr>
          <w:rFonts w:cstheme="majorHAnsi"/>
          <w:sz w:val="22"/>
          <w:szCs w:val="22"/>
        </w:rPr>
        <w:lastRenderedPageBreak/>
        <w:t xml:space="preserve">different lengths of time. EdU pulses were conducted at late stage 4 (both brain and VNC neurogenesis ongoing) in order to track cell movements in both brain and VNC </w:t>
      </w:r>
      <w:r w:rsidRPr="009A7DEB">
        <w:rPr>
          <w:rFonts w:cstheme="majorHAnsi"/>
          <w:sz w:val="22"/>
          <w:szCs w:val="22"/>
        </w:rPr>
        <w:fldChar w:fldCharType="begin"/>
      </w:r>
      <w:r w:rsidR="00BC4086">
        <w:rPr>
          <w:rFonts w:cstheme="majorHAnsi"/>
          <w:sz w:val="22"/>
          <w:szCs w:val="22"/>
        </w:rPr>
        <w:instrText xml:space="preserve"> ADDIN EN.CITE &lt;EndNote&gt;&lt;Cite&gt;&lt;Author&gt;Meyer&lt;/Author&gt;&lt;Year&gt;2009&lt;/Year&gt;&lt;RecNum&gt;472&lt;/RecNum&gt;&lt;DisplayText&gt;[2]&lt;/DisplayText&gt;&lt;record&gt;&lt;rec-number&gt;472&lt;/rec-number&gt;&lt;foreign-keys&gt;&lt;key app="EN" db-id="vf5wf0svkztr0iest5uvwzz1raetff0sx5a5" timestamp="1576253549" guid="16b4e47b-efc7-4290-b981-972299fcccb1"&gt;472&lt;/key&gt;&lt;/foreign-keys&gt;&lt;ref-type name="Journal Article"&gt;17&lt;/ref-type&gt;&lt;contributors&gt;&lt;authors&gt;&lt;author&gt;Meyer, N. P.&lt;/author&gt;&lt;author&gt;Seaver, E. C.&lt;/author&gt;&lt;/authors&gt;&lt;/contributors&gt;&lt;auth-address&gt;Kewalo Marine Laboratory, Pacific Biosciences Research Center, University of Hawaii, Honolulu, HI 96813, USA.&lt;/auth-address&gt;&lt;titles&gt;&lt;title&gt;Neurogenesis in an annelid: characterization of brain neural precursors in the polychaete Capitella sp. I&lt;/title&gt;&lt;secondary-title&gt;Dev Biol&lt;/secondary-title&gt;&lt;/titles&gt;&lt;periodical&gt;&lt;full-title&gt;Dev Biol&lt;/full-title&gt;&lt;/periodical&gt;&lt;pages&gt;237-52&lt;/pages&gt;&lt;volume&gt;335&lt;/volume&gt;&lt;number&gt;1&lt;/number&gt;&lt;keywords&gt;&lt;keyword&gt;Animals&lt;/keyword&gt;&lt;keyword&gt;Body Patterning/physiology&lt;/keyword&gt;&lt;keyword&gt;*Brain/cytology/embryology&lt;/keyword&gt;&lt;keyword&gt;Carbocyanines/metabolism&lt;/keyword&gt;&lt;keyword&gt;Cell Division/physiology&lt;/keyword&gt;&lt;keyword&gt;Cell Lineage&lt;/keyword&gt;&lt;keyword&gt;Cell Proliferation&lt;/keyword&gt;&lt;keyword&gt;Fluorescent Dyes/metabolism&lt;/keyword&gt;&lt;keyword&gt;Intracellular Signaling Peptides and Proteins&lt;/keyword&gt;&lt;keyword&gt;Membrane Proteins/genetics/metabolism&lt;/keyword&gt;&lt;keyword&gt;Neurogenesis/*physiology&lt;/keyword&gt;&lt;keyword&gt;Neurons/cytology/*physiology&lt;/keyword&gt;&lt;keyword&gt;*Polychaeta/anatomy &amp;amp; histology/embryology&lt;/keyword&gt;&lt;keyword&gt;Receptors, Notch/genetics/metabolism&lt;/keyword&gt;&lt;keyword&gt;Spindle Apparatus/metabolism/ultrastructure&lt;/keyword&gt;&lt;keyword&gt;Stem Cells/cytology/*physiology&lt;/keyword&gt;&lt;/keywords&gt;&lt;dates&gt;&lt;year&gt;2009&lt;/year&gt;&lt;pub-dates&gt;&lt;date&gt;Nov 1&lt;/date&gt;&lt;/pub-dates&gt;&lt;/dates&gt;&lt;isbn&gt;1095-564X (Electronic)&amp;#xD;0012-1606 (Linking)&lt;/isbn&gt;&lt;accession-num&gt;19540831&lt;/accession-num&gt;&lt;urls&gt;&lt;related-urls&gt;&lt;url&gt;http://www.ncbi.nlm.nih.gov/pubmed/19540831&lt;/url&gt;&lt;/related-urls&gt;&lt;/urls&gt;&lt;electronic-resource-num&gt;10.1016/j.ydbio.2009.06.017&lt;/electronic-resource-num&gt;&lt;/record&gt;&lt;/Cite&gt;&lt;/EndNote&gt;</w:instrText>
      </w:r>
      <w:r w:rsidRPr="009A7DEB">
        <w:rPr>
          <w:rFonts w:cstheme="majorHAnsi"/>
          <w:sz w:val="22"/>
          <w:szCs w:val="22"/>
        </w:rPr>
        <w:fldChar w:fldCharType="separate"/>
      </w:r>
      <w:r w:rsidR="00BC4086">
        <w:rPr>
          <w:rFonts w:cstheme="majorHAnsi"/>
          <w:noProof/>
          <w:sz w:val="22"/>
          <w:szCs w:val="22"/>
        </w:rPr>
        <w:t>[2]</w:t>
      </w:r>
      <w:r w:rsidRPr="009A7DEB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t xml:space="preserve">. As the duration of transition between each stage of larval development is 20-24 </w:t>
      </w:r>
      <w:r w:rsidR="00BC63EC" w:rsidRPr="009A7DEB">
        <w:rPr>
          <w:rFonts w:cstheme="majorHAnsi"/>
          <w:sz w:val="22"/>
          <w:szCs w:val="22"/>
        </w:rPr>
        <w:t>h</w:t>
      </w:r>
      <w:r w:rsidRPr="009A7DEB">
        <w:rPr>
          <w:rFonts w:cstheme="majorHAnsi"/>
          <w:sz w:val="22"/>
          <w:szCs w:val="22"/>
        </w:rPr>
        <w:t>, chases were conducted for 3</w:t>
      </w:r>
      <w:r w:rsidR="00282981" w:rsidRPr="009A7DEB">
        <w:rPr>
          <w:rFonts w:cstheme="majorHAnsi"/>
          <w:sz w:val="22"/>
          <w:szCs w:val="22"/>
        </w:rPr>
        <w:t xml:space="preserve"> h</w:t>
      </w:r>
      <w:r w:rsidRPr="009A7DEB">
        <w:rPr>
          <w:rFonts w:cstheme="majorHAnsi"/>
          <w:sz w:val="22"/>
          <w:szCs w:val="22"/>
        </w:rPr>
        <w:t>, 6</w:t>
      </w:r>
      <w:r w:rsidR="00282981" w:rsidRPr="009A7DEB">
        <w:rPr>
          <w:rFonts w:cstheme="majorHAnsi"/>
          <w:sz w:val="22"/>
          <w:szCs w:val="22"/>
        </w:rPr>
        <w:t xml:space="preserve"> h</w:t>
      </w:r>
      <w:r w:rsidRPr="009A7DEB">
        <w:rPr>
          <w:rFonts w:cstheme="majorHAnsi"/>
          <w:sz w:val="22"/>
          <w:szCs w:val="22"/>
        </w:rPr>
        <w:t>, 9</w:t>
      </w:r>
      <w:r w:rsidR="00282981" w:rsidRPr="009A7DEB">
        <w:rPr>
          <w:rFonts w:cstheme="majorHAnsi"/>
          <w:sz w:val="22"/>
          <w:szCs w:val="22"/>
        </w:rPr>
        <w:t xml:space="preserve"> h</w:t>
      </w:r>
      <w:r w:rsidRPr="009A7DEB">
        <w:rPr>
          <w:rFonts w:cstheme="majorHAnsi"/>
          <w:sz w:val="22"/>
          <w:szCs w:val="22"/>
        </w:rPr>
        <w:t>, 12</w:t>
      </w:r>
      <w:r w:rsidR="00282981" w:rsidRPr="009A7DEB">
        <w:rPr>
          <w:rFonts w:cstheme="majorHAnsi"/>
          <w:sz w:val="22"/>
          <w:szCs w:val="22"/>
        </w:rPr>
        <w:t xml:space="preserve"> h</w:t>
      </w:r>
      <w:r w:rsidRPr="009A7DEB">
        <w:rPr>
          <w:rFonts w:cstheme="majorHAnsi"/>
          <w:sz w:val="22"/>
          <w:szCs w:val="22"/>
        </w:rPr>
        <w:t>, 20</w:t>
      </w:r>
      <w:r w:rsidR="00282981" w:rsidRPr="009A7DEB">
        <w:rPr>
          <w:rFonts w:cstheme="majorHAnsi"/>
          <w:sz w:val="22"/>
          <w:szCs w:val="22"/>
        </w:rPr>
        <w:t xml:space="preserve"> h</w:t>
      </w:r>
      <w:r w:rsidRPr="009A7DEB">
        <w:rPr>
          <w:rFonts w:cstheme="majorHAnsi"/>
          <w:sz w:val="22"/>
          <w:szCs w:val="22"/>
        </w:rPr>
        <w:t>, 36</w:t>
      </w:r>
      <w:r w:rsidR="00282981" w:rsidRPr="009A7DEB">
        <w:rPr>
          <w:rFonts w:cstheme="majorHAnsi"/>
          <w:sz w:val="22"/>
          <w:szCs w:val="22"/>
        </w:rPr>
        <w:t xml:space="preserve"> h</w:t>
      </w:r>
      <w:r w:rsidRPr="009A7DEB">
        <w:rPr>
          <w:rFonts w:cstheme="majorHAnsi"/>
          <w:sz w:val="22"/>
          <w:szCs w:val="22"/>
        </w:rPr>
        <w:t xml:space="preserve"> and 48</w:t>
      </w:r>
      <w:r w:rsidR="00282981" w:rsidRPr="009A7DEB">
        <w:rPr>
          <w:rFonts w:cstheme="majorHAnsi"/>
          <w:sz w:val="22"/>
          <w:szCs w:val="22"/>
        </w:rPr>
        <w:t xml:space="preserve"> h</w:t>
      </w:r>
      <w:r w:rsidRPr="009A7DEB">
        <w:rPr>
          <w:rFonts w:cstheme="majorHAnsi"/>
          <w:sz w:val="22"/>
          <w:szCs w:val="22"/>
        </w:rPr>
        <w:t xml:space="preserve"> time points following 30’ EdU incorporation in order to assay the cell division patterns of EdU</w:t>
      </w:r>
      <w:r w:rsidRPr="009A7DEB">
        <w:rPr>
          <w:rFonts w:cstheme="majorHAnsi"/>
          <w:sz w:val="22"/>
          <w:szCs w:val="22"/>
          <w:vertAlign w:val="superscript"/>
        </w:rPr>
        <w:t>+</w:t>
      </w:r>
      <w:r w:rsidRPr="009A7DEB">
        <w:rPr>
          <w:rFonts w:cstheme="majorHAnsi"/>
          <w:sz w:val="22"/>
          <w:szCs w:val="22"/>
        </w:rPr>
        <w:t xml:space="preserve"> cells within stages of larval development. After chases for respective time lengths in sea-water, the animals were fixed and the Click-</w:t>
      </w:r>
      <w:proofErr w:type="spellStart"/>
      <w:r w:rsidRPr="009A7DEB">
        <w:rPr>
          <w:rFonts w:cstheme="majorHAnsi"/>
          <w:sz w:val="22"/>
          <w:szCs w:val="22"/>
        </w:rPr>
        <w:t>iT</w:t>
      </w:r>
      <w:proofErr w:type="spellEnd"/>
      <w:r w:rsidRPr="009A7DEB">
        <w:rPr>
          <w:rFonts w:cstheme="majorHAnsi"/>
          <w:sz w:val="22"/>
          <w:szCs w:val="22"/>
        </w:rPr>
        <w:t xml:space="preserve"> </w:t>
      </w:r>
      <w:proofErr w:type="spellStart"/>
      <w:r w:rsidRPr="009A7DEB">
        <w:rPr>
          <w:rFonts w:cstheme="majorHAnsi"/>
          <w:sz w:val="22"/>
          <w:szCs w:val="22"/>
        </w:rPr>
        <w:t>EdU</w:t>
      </w:r>
      <w:proofErr w:type="spellEnd"/>
      <w:r w:rsidRPr="009A7DEB">
        <w:rPr>
          <w:rFonts w:cstheme="majorHAnsi"/>
          <w:sz w:val="22"/>
          <w:szCs w:val="22"/>
        </w:rPr>
        <w:t xml:space="preserve"> reaction (</w:t>
      </w:r>
      <w:r w:rsidR="000E425A" w:rsidRPr="009A7DEB">
        <w:rPr>
          <w:rFonts w:cstheme="majorHAnsi"/>
          <w:sz w:val="22"/>
          <w:szCs w:val="22"/>
        </w:rPr>
        <w:t>Invitrogen</w:t>
      </w:r>
      <w:r w:rsidRPr="009A7DEB">
        <w:rPr>
          <w:rFonts w:cstheme="majorHAnsi"/>
          <w:sz w:val="22"/>
          <w:szCs w:val="22"/>
        </w:rPr>
        <w:t xml:space="preserve">) was performed following the manufacturer’s instructions. Animals were cleared in 80% glycerol in PBS and imaged using a Zeiss IP-Apotome M2 with an </w:t>
      </w:r>
      <w:proofErr w:type="spellStart"/>
      <w:r w:rsidRPr="009A7DEB">
        <w:rPr>
          <w:rFonts w:cstheme="majorHAnsi"/>
          <w:sz w:val="22"/>
          <w:szCs w:val="22"/>
        </w:rPr>
        <w:t>AxioCam</w:t>
      </w:r>
      <w:proofErr w:type="spellEnd"/>
      <w:r w:rsidRPr="009A7DEB">
        <w:rPr>
          <w:rFonts w:cstheme="majorHAnsi"/>
          <w:sz w:val="22"/>
          <w:szCs w:val="22"/>
        </w:rPr>
        <w:t xml:space="preserve"> </w:t>
      </w:r>
      <w:proofErr w:type="spellStart"/>
      <w:r w:rsidRPr="009A7DEB">
        <w:rPr>
          <w:rFonts w:cstheme="majorHAnsi"/>
          <w:sz w:val="22"/>
          <w:szCs w:val="22"/>
        </w:rPr>
        <w:t>Mrm</w:t>
      </w:r>
      <w:proofErr w:type="spellEnd"/>
      <w:r w:rsidRPr="009A7DEB">
        <w:rPr>
          <w:rFonts w:cstheme="majorHAnsi"/>
          <w:sz w:val="22"/>
          <w:szCs w:val="22"/>
        </w:rPr>
        <w:t xml:space="preserve"> camera.</w:t>
      </w:r>
      <w:r w:rsidR="002F1720">
        <w:rPr>
          <w:rFonts w:cstheme="majorHAnsi"/>
          <w:sz w:val="22"/>
          <w:szCs w:val="22"/>
        </w:rPr>
        <w:t xml:space="preserve"> </w:t>
      </w:r>
      <w:proofErr w:type="spellStart"/>
      <w:r w:rsidR="002F1720" w:rsidRPr="008C68D2">
        <w:rPr>
          <w:rFonts w:cstheme="minorHAnsi"/>
          <w:sz w:val="22"/>
          <w:szCs w:val="22"/>
        </w:rPr>
        <w:t>EdU</w:t>
      </w:r>
      <w:proofErr w:type="spellEnd"/>
      <w:r w:rsidR="002F1720" w:rsidRPr="008C68D2">
        <w:rPr>
          <w:rFonts w:cstheme="minorHAnsi"/>
          <w:sz w:val="22"/>
          <w:szCs w:val="22"/>
        </w:rPr>
        <w:t xml:space="preserve">-pulse chase experiments and counting were conducted across three biological replicates </w:t>
      </w:r>
      <w:r w:rsidR="002F1720">
        <w:rPr>
          <w:rFonts w:cstheme="minorHAnsi"/>
          <w:sz w:val="22"/>
          <w:szCs w:val="22"/>
        </w:rPr>
        <w:t xml:space="preserve">i.e. </w:t>
      </w:r>
      <w:r w:rsidR="002F1720" w:rsidRPr="008C68D2">
        <w:rPr>
          <w:rFonts w:cstheme="minorHAnsi"/>
          <w:sz w:val="22"/>
          <w:szCs w:val="22"/>
        </w:rPr>
        <w:t xml:space="preserve">using </w:t>
      </w:r>
      <w:r w:rsidR="002F1720">
        <w:rPr>
          <w:rFonts w:cstheme="minorHAnsi"/>
          <w:sz w:val="22"/>
          <w:szCs w:val="22"/>
        </w:rPr>
        <w:t>offspring</w:t>
      </w:r>
      <w:r w:rsidR="002F1720" w:rsidRPr="008C68D2">
        <w:rPr>
          <w:rFonts w:cstheme="minorHAnsi"/>
          <w:sz w:val="22"/>
          <w:szCs w:val="22"/>
        </w:rPr>
        <w:t xml:space="preserve"> from three different mothers. </w:t>
      </w:r>
      <w:r w:rsidR="002F1720">
        <w:rPr>
          <w:rFonts w:cstheme="minorHAnsi"/>
          <w:sz w:val="22"/>
          <w:szCs w:val="22"/>
        </w:rPr>
        <w:t>We sampled six offspring from each of the three mothers per time-point post-</w:t>
      </w:r>
      <w:proofErr w:type="spellStart"/>
      <w:r w:rsidR="002F1720">
        <w:rPr>
          <w:rFonts w:cstheme="minorHAnsi"/>
          <w:sz w:val="22"/>
          <w:szCs w:val="22"/>
        </w:rPr>
        <w:t>EdU</w:t>
      </w:r>
      <w:proofErr w:type="spellEnd"/>
      <w:r w:rsidR="002F1720">
        <w:rPr>
          <w:rFonts w:cstheme="minorHAnsi"/>
          <w:sz w:val="22"/>
          <w:szCs w:val="22"/>
        </w:rPr>
        <w:t xml:space="preserve"> pulse (n = 48 per mother in total). Altogether, 144 animals were sampled across all timepoints and all replicates.</w:t>
      </w:r>
    </w:p>
    <w:p w14:paraId="0A128E74" w14:textId="77777777" w:rsidR="00C2780A" w:rsidRPr="009A7DEB" w:rsidRDefault="00C2780A" w:rsidP="002E65B8">
      <w:pPr>
        <w:spacing w:line="480" w:lineRule="auto"/>
        <w:rPr>
          <w:rFonts w:cstheme="majorHAnsi"/>
          <w:sz w:val="22"/>
          <w:szCs w:val="22"/>
        </w:rPr>
      </w:pPr>
    </w:p>
    <w:p w14:paraId="04EFA28E" w14:textId="77777777" w:rsidR="00C2780A" w:rsidRPr="009A7DEB" w:rsidRDefault="00C2780A" w:rsidP="002E65B8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 w:cstheme="majorHAnsi"/>
          <w:b/>
          <w:color w:val="000000" w:themeColor="text1"/>
          <w:sz w:val="22"/>
          <w:szCs w:val="22"/>
        </w:rPr>
      </w:pPr>
      <w:proofErr w:type="spellStart"/>
      <w:r w:rsidRPr="009A7DEB">
        <w:rPr>
          <w:rFonts w:asciiTheme="minorHAnsi" w:hAnsiTheme="minorHAnsi" w:cstheme="majorHAnsi"/>
          <w:b/>
          <w:color w:val="000000" w:themeColor="text1"/>
          <w:sz w:val="22"/>
          <w:szCs w:val="22"/>
        </w:rPr>
        <w:t>BrdU</w:t>
      </w:r>
      <w:proofErr w:type="spellEnd"/>
      <w:r w:rsidRPr="009A7DEB">
        <w:rPr>
          <w:rFonts w:asciiTheme="minorHAnsi" w:hAnsiTheme="minorHAnsi" w:cstheme="majorHAnsi"/>
          <w:b/>
          <w:color w:val="000000" w:themeColor="text1"/>
          <w:sz w:val="22"/>
          <w:szCs w:val="22"/>
        </w:rPr>
        <w:t xml:space="preserve"> pulse-chase-wait-</w:t>
      </w:r>
      <w:proofErr w:type="spellStart"/>
      <w:r w:rsidRPr="009A7DEB">
        <w:rPr>
          <w:rFonts w:asciiTheme="minorHAnsi" w:hAnsiTheme="minorHAnsi" w:cstheme="majorHAnsi"/>
          <w:b/>
          <w:color w:val="000000" w:themeColor="text1"/>
          <w:sz w:val="22"/>
          <w:szCs w:val="22"/>
        </w:rPr>
        <w:t>EdU</w:t>
      </w:r>
      <w:proofErr w:type="spellEnd"/>
      <w:r w:rsidRPr="009A7DEB">
        <w:rPr>
          <w:rFonts w:asciiTheme="minorHAnsi" w:hAnsiTheme="minorHAnsi" w:cstheme="majorHAnsi"/>
          <w:b/>
          <w:color w:val="000000" w:themeColor="text1"/>
          <w:sz w:val="22"/>
          <w:szCs w:val="22"/>
        </w:rPr>
        <w:t xml:space="preserve"> sequential labeling</w:t>
      </w:r>
    </w:p>
    <w:p w14:paraId="783BCDB7" w14:textId="445045DB" w:rsidR="00C2780A" w:rsidRPr="009A7DEB" w:rsidRDefault="00C2780A" w:rsidP="002E65B8">
      <w:pPr>
        <w:spacing w:line="480" w:lineRule="auto"/>
        <w:rPr>
          <w:rFonts w:cstheme="majorHAnsi"/>
          <w:sz w:val="22"/>
          <w:szCs w:val="22"/>
        </w:rPr>
      </w:pPr>
      <w:r w:rsidRPr="009A7DEB">
        <w:rPr>
          <w:rFonts w:cstheme="majorHAnsi"/>
          <w:sz w:val="22"/>
          <w:szCs w:val="22"/>
        </w:rPr>
        <w:t xml:space="preserve">Further sequential labelling using </w:t>
      </w:r>
      <w:r w:rsidRPr="009A7DEB">
        <w:rPr>
          <w:rFonts w:cstheme="majorHAnsi"/>
          <w:color w:val="000000" w:themeColor="text1"/>
          <w:sz w:val="22"/>
          <w:szCs w:val="22"/>
        </w:rPr>
        <w:t>5-Bromo-2′-</w:t>
      </w:r>
      <w:r w:rsidRPr="009A7DEB">
        <w:rPr>
          <w:rFonts w:cstheme="majorHAnsi"/>
          <w:sz w:val="22"/>
          <w:szCs w:val="22"/>
        </w:rPr>
        <w:t>deoxyuridine (</w:t>
      </w:r>
      <w:proofErr w:type="spellStart"/>
      <w:r w:rsidRPr="009A7DEB">
        <w:rPr>
          <w:rFonts w:cstheme="majorHAnsi"/>
          <w:sz w:val="22"/>
          <w:szCs w:val="22"/>
        </w:rPr>
        <w:t>BrdU</w:t>
      </w:r>
      <w:proofErr w:type="spellEnd"/>
      <w:r w:rsidRPr="009A7DEB">
        <w:rPr>
          <w:rFonts w:cstheme="majorHAnsi"/>
          <w:sz w:val="22"/>
          <w:szCs w:val="22"/>
        </w:rPr>
        <w:t xml:space="preserve">) in combination with EdU was used to detect cells that are undergoing multiple rounds of divisions. For </w:t>
      </w:r>
      <w:proofErr w:type="spellStart"/>
      <w:r w:rsidRPr="009A7DEB">
        <w:rPr>
          <w:rFonts w:cstheme="majorHAnsi"/>
          <w:sz w:val="22"/>
          <w:szCs w:val="22"/>
        </w:rPr>
        <w:t>EdU</w:t>
      </w:r>
      <w:proofErr w:type="spellEnd"/>
      <w:r w:rsidRPr="009A7DEB">
        <w:rPr>
          <w:rFonts w:cstheme="majorHAnsi"/>
          <w:sz w:val="22"/>
          <w:szCs w:val="22"/>
        </w:rPr>
        <w:t>/</w:t>
      </w:r>
      <w:proofErr w:type="spellStart"/>
      <w:r w:rsidRPr="009A7DEB">
        <w:rPr>
          <w:rFonts w:cstheme="majorHAnsi"/>
          <w:sz w:val="22"/>
          <w:szCs w:val="22"/>
        </w:rPr>
        <w:t>BrdU</w:t>
      </w:r>
      <w:proofErr w:type="spellEnd"/>
      <w:r w:rsidRPr="009A7DEB">
        <w:rPr>
          <w:rFonts w:cstheme="majorHAnsi"/>
          <w:sz w:val="22"/>
          <w:szCs w:val="22"/>
        </w:rPr>
        <w:t xml:space="preserve"> </w:t>
      </w:r>
      <w:r w:rsidR="004E5B2F" w:rsidRPr="009A7DEB">
        <w:rPr>
          <w:rFonts w:cstheme="majorHAnsi"/>
          <w:sz w:val="22"/>
          <w:szCs w:val="22"/>
        </w:rPr>
        <w:t xml:space="preserve">dual </w:t>
      </w:r>
      <w:r w:rsidRPr="009A7DEB">
        <w:rPr>
          <w:rFonts w:cstheme="majorHAnsi"/>
          <w:sz w:val="22"/>
          <w:szCs w:val="22"/>
        </w:rPr>
        <w:t xml:space="preserve">labeling, stages 4 and 5 animals were exposed to </w:t>
      </w:r>
      <w:r w:rsidR="003F3956" w:rsidRPr="009A7DEB">
        <w:rPr>
          <w:rFonts w:cstheme="majorHAnsi"/>
          <w:sz w:val="22"/>
          <w:szCs w:val="22"/>
        </w:rPr>
        <w:t xml:space="preserve">0.1 mg/ml </w:t>
      </w:r>
      <w:proofErr w:type="spellStart"/>
      <w:r w:rsidR="003F3956" w:rsidRPr="009A7DEB">
        <w:rPr>
          <w:rFonts w:cstheme="majorHAnsi"/>
          <w:sz w:val="22"/>
          <w:szCs w:val="22"/>
        </w:rPr>
        <w:t>Br</w:t>
      </w:r>
      <w:r w:rsidRPr="009A7DEB">
        <w:rPr>
          <w:rFonts w:cstheme="majorHAnsi"/>
          <w:sz w:val="22"/>
          <w:szCs w:val="22"/>
        </w:rPr>
        <w:t>dU</w:t>
      </w:r>
      <w:proofErr w:type="spellEnd"/>
      <w:r w:rsidRPr="009A7DEB">
        <w:rPr>
          <w:rFonts w:cstheme="majorHAnsi"/>
          <w:sz w:val="22"/>
          <w:szCs w:val="22"/>
        </w:rPr>
        <w:t xml:space="preserve"> for 2 </w:t>
      </w:r>
      <w:r w:rsidR="00BC63EC" w:rsidRPr="009A7DEB">
        <w:rPr>
          <w:rFonts w:cstheme="majorHAnsi"/>
          <w:sz w:val="22"/>
          <w:szCs w:val="22"/>
        </w:rPr>
        <w:t>h</w:t>
      </w:r>
      <w:r w:rsidRPr="009A7DEB">
        <w:rPr>
          <w:rFonts w:cstheme="majorHAnsi"/>
          <w:sz w:val="22"/>
          <w:szCs w:val="22"/>
        </w:rPr>
        <w:t xml:space="preserve"> and chased with 30 µM thymidine for another </w:t>
      </w:r>
      <w:r w:rsidR="00BC63EC" w:rsidRPr="009A7DEB">
        <w:rPr>
          <w:rFonts w:cstheme="majorHAnsi"/>
          <w:sz w:val="22"/>
          <w:szCs w:val="22"/>
        </w:rPr>
        <w:t>3</w:t>
      </w:r>
      <w:r w:rsidRPr="009A7DEB">
        <w:rPr>
          <w:rFonts w:cstheme="majorHAnsi"/>
          <w:sz w:val="22"/>
          <w:szCs w:val="22"/>
        </w:rPr>
        <w:t xml:space="preserve"> h. Subsequently, animals were allowed to develop in sea-water </w:t>
      </w:r>
      <w:r w:rsidR="00BC63EC" w:rsidRPr="009A7DEB">
        <w:rPr>
          <w:rFonts w:cstheme="majorHAnsi"/>
          <w:sz w:val="22"/>
          <w:szCs w:val="22"/>
        </w:rPr>
        <w:t xml:space="preserve">until </w:t>
      </w:r>
      <w:r w:rsidRPr="009A7DEB">
        <w:rPr>
          <w:rFonts w:cstheme="majorHAnsi"/>
          <w:sz w:val="22"/>
          <w:szCs w:val="22"/>
        </w:rPr>
        <w:t>24</w:t>
      </w:r>
      <w:r w:rsidR="00BC63EC" w:rsidRPr="009A7DEB">
        <w:rPr>
          <w:rFonts w:cstheme="majorHAnsi"/>
          <w:sz w:val="22"/>
          <w:szCs w:val="22"/>
        </w:rPr>
        <w:t xml:space="preserve"> </w:t>
      </w:r>
      <w:r w:rsidRPr="009A7DEB">
        <w:rPr>
          <w:rFonts w:cstheme="majorHAnsi"/>
          <w:sz w:val="22"/>
          <w:szCs w:val="22"/>
        </w:rPr>
        <w:t>h</w:t>
      </w:r>
      <w:r w:rsidR="003F3956" w:rsidRPr="009A7DEB">
        <w:rPr>
          <w:rFonts w:cstheme="majorHAnsi"/>
          <w:sz w:val="22"/>
          <w:szCs w:val="22"/>
        </w:rPr>
        <w:t xml:space="preserve"> and</w:t>
      </w:r>
      <w:r w:rsidRPr="009A7DEB">
        <w:rPr>
          <w:rFonts w:cstheme="majorHAnsi"/>
          <w:sz w:val="22"/>
          <w:szCs w:val="22"/>
        </w:rPr>
        <w:t xml:space="preserve"> 48</w:t>
      </w:r>
      <w:r w:rsidR="00BC63EC" w:rsidRPr="009A7DEB">
        <w:rPr>
          <w:rFonts w:cstheme="majorHAnsi"/>
          <w:sz w:val="22"/>
          <w:szCs w:val="22"/>
        </w:rPr>
        <w:t xml:space="preserve"> </w:t>
      </w:r>
      <w:r w:rsidRPr="009A7DEB">
        <w:rPr>
          <w:rFonts w:cstheme="majorHAnsi"/>
          <w:sz w:val="22"/>
          <w:szCs w:val="22"/>
        </w:rPr>
        <w:t>h</w:t>
      </w:r>
      <w:r w:rsidR="001A0779" w:rsidRPr="009A7DEB">
        <w:rPr>
          <w:rFonts w:cstheme="majorHAnsi"/>
          <w:sz w:val="22"/>
          <w:szCs w:val="22"/>
        </w:rPr>
        <w:t xml:space="preserve"> </w:t>
      </w:r>
      <w:r w:rsidRPr="009A7DEB">
        <w:rPr>
          <w:rFonts w:cstheme="majorHAnsi"/>
          <w:sz w:val="22"/>
          <w:szCs w:val="22"/>
        </w:rPr>
        <w:t xml:space="preserve">before exposing them to </w:t>
      </w:r>
      <w:r w:rsidR="003F3956" w:rsidRPr="009A7DEB">
        <w:rPr>
          <w:rFonts w:cstheme="majorHAnsi"/>
          <w:sz w:val="22"/>
          <w:szCs w:val="22"/>
        </w:rPr>
        <w:t xml:space="preserve">3 µM </w:t>
      </w:r>
      <w:r w:rsidR="003F3956" w:rsidRPr="009A7DEB">
        <w:rPr>
          <w:rFonts w:cstheme="majorHAnsi"/>
          <w:color w:val="000000" w:themeColor="text1"/>
          <w:sz w:val="22"/>
          <w:szCs w:val="22"/>
        </w:rPr>
        <w:t>EdU</w:t>
      </w:r>
      <w:r w:rsidRPr="009A7DEB">
        <w:rPr>
          <w:rFonts w:cstheme="majorHAnsi"/>
          <w:sz w:val="22"/>
          <w:szCs w:val="22"/>
        </w:rPr>
        <w:t xml:space="preserve"> for 2 </w:t>
      </w:r>
      <w:r w:rsidR="00BC63EC" w:rsidRPr="009A7DEB">
        <w:rPr>
          <w:rFonts w:cstheme="majorHAnsi"/>
          <w:sz w:val="22"/>
          <w:szCs w:val="22"/>
        </w:rPr>
        <w:t>h</w:t>
      </w:r>
      <w:r w:rsidRPr="009A7DEB">
        <w:rPr>
          <w:rFonts w:cstheme="majorHAnsi"/>
          <w:sz w:val="22"/>
          <w:szCs w:val="22"/>
        </w:rPr>
        <w:t xml:space="preserve"> followed by </w:t>
      </w:r>
      <w:r w:rsidR="00977378" w:rsidRPr="009A7DEB">
        <w:rPr>
          <w:rFonts w:cstheme="majorHAnsi"/>
          <w:sz w:val="22"/>
          <w:szCs w:val="22"/>
        </w:rPr>
        <w:t>pretreatment in 1:1 0.37 mol/L MgCl</w:t>
      </w:r>
      <w:r w:rsidR="00977378" w:rsidRPr="009A7DEB">
        <w:rPr>
          <w:rFonts w:cstheme="majorHAnsi"/>
          <w:sz w:val="22"/>
          <w:szCs w:val="22"/>
          <w:vertAlign w:val="subscript"/>
        </w:rPr>
        <w:t>2</w:t>
      </w:r>
      <w:r w:rsidR="00977378" w:rsidRPr="009A7DEB">
        <w:rPr>
          <w:rFonts w:cstheme="majorHAnsi"/>
          <w:sz w:val="22"/>
          <w:szCs w:val="22"/>
        </w:rPr>
        <w:t>:</w:t>
      </w:r>
      <w:r w:rsidR="004123C7">
        <w:rPr>
          <w:rFonts w:cstheme="majorHAnsi"/>
          <w:sz w:val="22"/>
          <w:szCs w:val="22"/>
        </w:rPr>
        <w:t>ASW</w:t>
      </w:r>
      <w:r w:rsidR="00977378" w:rsidRPr="009A7DEB">
        <w:rPr>
          <w:rFonts w:cstheme="majorHAnsi"/>
          <w:sz w:val="22"/>
          <w:szCs w:val="22"/>
        </w:rPr>
        <w:t xml:space="preserve"> for 5 mins and </w:t>
      </w:r>
      <w:r w:rsidRPr="009A7DEB">
        <w:rPr>
          <w:rFonts w:cstheme="majorHAnsi"/>
          <w:sz w:val="22"/>
          <w:szCs w:val="22"/>
        </w:rPr>
        <w:t>fixation</w:t>
      </w:r>
      <w:r w:rsidR="003F3956" w:rsidRPr="009A7DEB">
        <w:rPr>
          <w:rFonts w:cstheme="majorHAnsi"/>
          <w:sz w:val="22"/>
          <w:szCs w:val="22"/>
        </w:rPr>
        <w:t xml:space="preserve"> in 4% PFA</w:t>
      </w:r>
      <w:r w:rsidR="00CB2A27" w:rsidRPr="009A7DEB">
        <w:rPr>
          <w:rFonts w:cstheme="majorHAnsi"/>
          <w:sz w:val="22"/>
          <w:szCs w:val="22"/>
        </w:rPr>
        <w:t>:</w:t>
      </w:r>
      <w:r w:rsidR="004123C7">
        <w:rPr>
          <w:rFonts w:cstheme="majorHAnsi"/>
          <w:sz w:val="22"/>
          <w:szCs w:val="22"/>
        </w:rPr>
        <w:t>ASW</w:t>
      </w:r>
      <w:r w:rsidR="00CB2A27" w:rsidRPr="009A7DEB">
        <w:rPr>
          <w:rFonts w:cstheme="majorHAnsi"/>
          <w:sz w:val="22"/>
          <w:szCs w:val="22"/>
        </w:rPr>
        <w:t xml:space="preserve"> </w:t>
      </w:r>
      <w:r w:rsidR="003F3956" w:rsidRPr="009A7DEB">
        <w:rPr>
          <w:rFonts w:cstheme="majorHAnsi"/>
          <w:sz w:val="22"/>
          <w:szCs w:val="22"/>
        </w:rPr>
        <w:t xml:space="preserve">for 30 mins at </w:t>
      </w:r>
      <w:proofErr w:type="spellStart"/>
      <w:r w:rsidR="003F3956" w:rsidRPr="009A7DEB">
        <w:rPr>
          <w:rFonts w:cstheme="majorHAnsi"/>
          <w:sz w:val="22"/>
          <w:szCs w:val="22"/>
        </w:rPr>
        <w:t>r.t.</w:t>
      </w:r>
      <w:proofErr w:type="spellEnd"/>
      <w:r w:rsidRPr="009A7DEB">
        <w:rPr>
          <w:rFonts w:cstheme="majorHAnsi"/>
          <w:color w:val="000000" w:themeColor="text1"/>
          <w:sz w:val="22"/>
          <w:szCs w:val="22"/>
        </w:rPr>
        <w:t xml:space="preserve"> </w:t>
      </w:r>
      <w:proofErr w:type="spellStart"/>
      <w:r w:rsidRPr="009A7DEB">
        <w:rPr>
          <w:rFonts w:cstheme="majorHAnsi"/>
          <w:color w:val="000000" w:themeColor="text1"/>
          <w:sz w:val="22"/>
          <w:szCs w:val="22"/>
        </w:rPr>
        <w:t>EdU</w:t>
      </w:r>
      <w:proofErr w:type="spellEnd"/>
      <w:r w:rsidRPr="009A7DEB">
        <w:rPr>
          <w:rFonts w:cstheme="majorHAnsi"/>
          <w:color w:val="000000" w:themeColor="text1"/>
          <w:sz w:val="22"/>
          <w:szCs w:val="22"/>
        </w:rPr>
        <w:t>/</w:t>
      </w:r>
      <w:proofErr w:type="spellStart"/>
      <w:r w:rsidRPr="009A7DEB">
        <w:rPr>
          <w:rFonts w:cstheme="majorHAnsi"/>
          <w:color w:val="000000" w:themeColor="text1"/>
          <w:sz w:val="22"/>
          <w:szCs w:val="22"/>
        </w:rPr>
        <w:t>BrdU</w:t>
      </w:r>
      <w:proofErr w:type="spellEnd"/>
      <w:r w:rsidRPr="009A7DEB">
        <w:rPr>
          <w:rFonts w:cstheme="majorHAnsi"/>
          <w:color w:val="000000" w:themeColor="text1"/>
          <w:sz w:val="22"/>
          <w:szCs w:val="22"/>
        </w:rPr>
        <w:t xml:space="preserve"> dual pulse labelling was conducted by modifying existing protocols described in </w:t>
      </w:r>
      <w:r w:rsidRPr="009A7DEB">
        <w:rPr>
          <w:rFonts w:cstheme="majorHAnsi"/>
          <w:i/>
          <w:color w:val="000000" w:themeColor="text1"/>
          <w:sz w:val="22"/>
          <w:szCs w:val="22"/>
        </w:rPr>
        <w:t xml:space="preserve">C. </w:t>
      </w:r>
      <w:proofErr w:type="spellStart"/>
      <w:r w:rsidRPr="009A7DEB">
        <w:rPr>
          <w:rFonts w:cstheme="majorHAnsi"/>
          <w:i/>
          <w:color w:val="000000" w:themeColor="text1"/>
          <w:sz w:val="22"/>
          <w:szCs w:val="22"/>
        </w:rPr>
        <w:t>teleta</w:t>
      </w:r>
      <w:proofErr w:type="spellEnd"/>
      <w:r w:rsidRPr="009A7DEB">
        <w:rPr>
          <w:rFonts w:cstheme="majorHAnsi"/>
          <w:color w:val="000000" w:themeColor="text1"/>
          <w:sz w:val="22"/>
          <w:szCs w:val="22"/>
        </w:rPr>
        <w:t xml:space="preserve"> </w:t>
      </w:r>
      <w:r w:rsidRPr="009A7DEB">
        <w:rPr>
          <w:rFonts w:cstheme="majorHAnsi"/>
          <w:color w:val="000000" w:themeColor="text1"/>
          <w:sz w:val="22"/>
          <w:szCs w:val="22"/>
        </w:rPr>
        <w:fldChar w:fldCharType="begin"/>
      </w:r>
      <w:r w:rsidR="00BC4086">
        <w:rPr>
          <w:rFonts w:cstheme="majorHAnsi"/>
          <w:color w:val="000000" w:themeColor="text1"/>
          <w:sz w:val="22"/>
          <w:szCs w:val="22"/>
        </w:rPr>
        <w:instrText xml:space="preserve"> ADDIN EN.CITE &lt;EndNote&gt;&lt;Cite&gt;&lt;Author&gt;de Jong&lt;/Author&gt;&lt;Year&gt;2018&lt;/Year&gt;&lt;RecNum&gt;991&lt;/RecNum&gt;&lt;DisplayText&gt;[3]&lt;/DisplayText&gt;&lt;record&gt;&lt;rec-number&gt;991&lt;/rec-number&gt;&lt;foreign-keys&gt;&lt;key app="EN" db-id="vf5wf0svkztr0iest5uvwzz1raetff0sx5a5" timestamp="1526347567" guid="82a7acee-0747-44b3-ac6f-45c0e9a0bae6"&gt;991&lt;/key&gt;&lt;/foreign-keys&gt;&lt;ref-type name="Journal Article"&gt;17&lt;/ref-type&gt;&lt;contributors&gt;&lt;authors&gt;&lt;author&gt;de Jong, D. M.&lt;/author&gt;&lt;author&gt;Seaver, E. C.&lt;/author&gt;&lt;/authors&gt;&lt;/contributors&gt;&lt;auth-address&gt;Whitney Laboratory for Marine Bioscience University of Florida St Augustine FL 32080 USA.&lt;/auth-address&gt;&lt;titles&gt;&lt;title&gt;Investigation into the cellular origins of posterior regeneration in the annelid Capitella teleta&lt;/title&gt;&lt;secondary-title&gt;Regeneration (Oxf)&lt;/secondary-title&gt;&lt;/titles&gt;&lt;periodical&gt;&lt;full-title&gt;Regeneration (Oxf)&lt;/full-title&gt;&lt;/periodical&gt;&lt;pages&gt;61-77&lt;/pages&gt;&lt;volume&gt;5&lt;/volume&gt;&lt;number&gt;1&lt;/number&gt;&lt;edition&gt;2018/05/04&lt;/edition&gt;&lt;keywords&gt;&lt;keyword&gt;Capitella&lt;/keyword&gt;&lt;keyword&gt;annelid&lt;/keyword&gt;&lt;keyword&gt;cell migration&lt;/keyword&gt;&lt;keyword&gt;regeneration&lt;/keyword&gt;&lt;keyword&gt;stem cells&lt;/keyword&gt;&lt;/keywords&gt;&lt;dates&gt;&lt;year&gt;2018&lt;/year&gt;&lt;pub-dates&gt;&lt;date&gt;Mar&lt;/date&gt;&lt;/pub-dates&gt;&lt;/dates&gt;&lt;isbn&gt;2052-4412 (Print)&amp;#xD;2052-4412 (Linking)&lt;/isbn&gt;&lt;accession-num&gt;29721327&lt;/accession-num&gt;&lt;urls&gt;&lt;related-urls&gt;&lt;url&gt;https://www.ncbi.nlm.nih.gov/pubmed/29721327&lt;/url&gt;&lt;/related-urls&gt;&lt;/urls&gt;&lt;custom2&gt;PMC5911572&lt;/custom2&gt;&lt;electronic-resource-num&gt;10.1002/reg2.94&lt;/electronic-resource-num&gt;&lt;/record&gt;&lt;/Cite&gt;&lt;/EndNote&gt;</w:instrText>
      </w:r>
      <w:r w:rsidRPr="009A7DEB">
        <w:rPr>
          <w:rFonts w:cstheme="majorHAnsi"/>
          <w:color w:val="000000" w:themeColor="text1"/>
          <w:sz w:val="22"/>
          <w:szCs w:val="22"/>
        </w:rPr>
        <w:fldChar w:fldCharType="separate"/>
      </w:r>
      <w:r w:rsidR="00BC4086">
        <w:rPr>
          <w:rFonts w:cstheme="majorHAnsi"/>
          <w:noProof/>
          <w:color w:val="000000" w:themeColor="text1"/>
          <w:sz w:val="22"/>
          <w:szCs w:val="22"/>
        </w:rPr>
        <w:t>[3]</w:t>
      </w:r>
      <w:r w:rsidRPr="009A7DEB">
        <w:rPr>
          <w:rFonts w:cstheme="majorHAnsi"/>
          <w:color w:val="000000" w:themeColor="text1"/>
          <w:sz w:val="22"/>
          <w:szCs w:val="22"/>
        </w:rPr>
        <w:fldChar w:fldCharType="end"/>
      </w:r>
      <w:r w:rsidRPr="009A7DEB">
        <w:rPr>
          <w:rFonts w:cstheme="majorHAnsi"/>
          <w:color w:val="000000" w:themeColor="text1"/>
          <w:sz w:val="22"/>
          <w:szCs w:val="22"/>
        </w:rPr>
        <w:t xml:space="preserve"> and elsewhere </w:t>
      </w:r>
      <w:r w:rsidRPr="009A7DEB">
        <w:rPr>
          <w:rFonts w:cstheme="majorHAnsi"/>
          <w:color w:val="000000" w:themeColor="text1"/>
          <w:sz w:val="22"/>
          <w:szCs w:val="22"/>
        </w:rPr>
        <w:fldChar w:fldCharType="begin"/>
      </w:r>
      <w:r w:rsidR="00BC4086">
        <w:rPr>
          <w:rFonts w:cstheme="majorHAnsi"/>
          <w:color w:val="000000" w:themeColor="text1"/>
          <w:sz w:val="22"/>
          <w:szCs w:val="22"/>
        </w:rPr>
        <w:instrText xml:space="preserve"> ADDIN EN.CITE &lt;EndNote&gt;&lt;Cite&gt;&lt;Author&gt;Bradford&lt;/Author&gt;&lt;Year&gt;2011&lt;/Year&gt;&lt;RecNum&gt;994&lt;/RecNum&gt;&lt;DisplayText&gt;[4]&lt;/DisplayText&gt;&lt;record&gt;&lt;rec-number&gt;994&lt;/rec-number&gt;&lt;foreign-keys&gt;&lt;key app="EN" db-id="vf5wf0svkztr0iest5uvwzz1raetff0sx5a5" timestamp="1526347645" guid="f006d5e1-6ab0-4f96-99dc-5028173a7aa7"&gt;994&lt;/key&gt;&lt;/foreign-keys&gt;&lt;ref-type name="Journal Article"&gt;17&lt;/ref-type&gt;&lt;contributors&gt;&lt;authors&gt;&lt;author&gt;Bradford, J. A.&lt;/author&gt;&lt;author&gt;Clarke, S. T.&lt;/author&gt;&lt;/authors&gt;&lt;/contributors&gt;&lt;auth-address&gt;Life Technologies, Eugene, Oregon, USA.&lt;/auth-address&gt;&lt;titles&gt;&lt;title&gt;Dual-pulse labeling using 5-ethynyl-2&amp;apos;-deoxyuridine (EdU) and 5-bromo-2&amp;apos;-deoxyuridine (BrdU) in flow cytometry&lt;/title&gt;&lt;secondary-title&gt;Curr Protoc Cytom&lt;/secondary-title&gt;&lt;/titles&gt;&lt;periodical&gt;&lt;full-title&gt;Curr Protoc Cytom&lt;/full-title&gt;&lt;/periodical&gt;&lt;pages&gt;Unit 7 38&lt;/pages&gt;&lt;volume&gt;Chapter 7&lt;/volume&gt;&lt;edition&gt;2011/01/06&lt;/edition&gt;&lt;keywords&gt;&lt;keyword&gt;*Bromodeoxyuridine/chemistry&lt;/keyword&gt;&lt;keyword&gt;Cell Proliferation&lt;/keyword&gt;&lt;keyword&gt;Cells/cytology&lt;/keyword&gt;&lt;keyword&gt;Click Chemistry/*methods&lt;/keyword&gt;&lt;keyword&gt;Deoxyuridine/*analogs &amp;amp; derivatives/chemistry&lt;/keyword&gt;&lt;keyword&gt;Flow Cytometry/*methods&lt;/keyword&gt;&lt;keyword&gt;Humans&lt;/keyword&gt;&lt;keyword&gt;Methods&lt;/keyword&gt;&lt;keyword&gt;Molecular Probe Techniques&lt;/keyword&gt;&lt;keyword&gt;S Phase&lt;/keyword&gt;&lt;keyword&gt;Staining and Labeling/methods&lt;/keyword&gt;&lt;/keywords&gt;&lt;dates&gt;&lt;year&gt;2011&lt;/year&gt;&lt;pub-dates&gt;&lt;date&gt;Jan&lt;/date&gt;&lt;/pub-dates&gt;&lt;/dates&gt;&lt;isbn&gt;1934-9300 (Electronic)&amp;#xD;1934-9297 (Linking)&lt;/isbn&gt;&lt;accession-num&gt;21207361&lt;/accession-num&gt;&lt;urls&gt;&lt;related-urls&gt;&lt;url&gt;https://www.ncbi.nlm.nih.gov/pubmed/21207361&lt;/url&gt;&lt;/related-urls&gt;&lt;/urls&gt;&lt;electronic-resource-num&gt;10.1002/0471142956.cy0738s55&lt;/electronic-resource-num&gt;&lt;/record&gt;&lt;/Cite&gt;&lt;/EndNote&gt;</w:instrText>
      </w:r>
      <w:r w:rsidRPr="009A7DEB">
        <w:rPr>
          <w:rFonts w:cstheme="majorHAnsi"/>
          <w:color w:val="000000" w:themeColor="text1"/>
          <w:sz w:val="22"/>
          <w:szCs w:val="22"/>
        </w:rPr>
        <w:fldChar w:fldCharType="separate"/>
      </w:r>
      <w:r w:rsidR="00BC4086">
        <w:rPr>
          <w:rFonts w:cstheme="majorHAnsi"/>
          <w:noProof/>
          <w:color w:val="000000" w:themeColor="text1"/>
          <w:sz w:val="22"/>
          <w:szCs w:val="22"/>
        </w:rPr>
        <w:t>[4]</w:t>
      </w:r>
      <w:r w:rsidRPr="009A7DEB">
        <w:rPr>
          <w:rFonts w:cstheme="majorHAnsi"/>
          <w:color w:val="000000" w:themeColor="text1"/>
          <w:sz w:val="22"/>
          <w:szCs w:val="22"/>
        </w:rPr>
        <w:fldChar w:fldCharType="end"/>
      </w:r>
      <w:r w:rsidR="003F3956" w:rsidRPr="009A7DEB">
        <w:rPr>
          <w:rFonts w:cstheme="majorHAnsi"/>
          <w:color w:val="000000" w:themeColor="text1"/>
          <w:sz w:val="22"/>
          <w:szCs w:val="22"/>
        </w:rPr>
        <w:t xml:space="preserve">. </w:t>
      </w:r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Following fixation, animals were washed in PBS and digested with 0.01 mg/mL </w:t>
      </w:r>
      <w:proofErr w:type="spellStart"/>
      <w:r w:rsidR="00CB2A27" w:rsidRPr="009A7DEB">
        <w:rPr>
          <w:rFonts w:cstheme="majorHAnsi"/>
          <w:color w:val="000000" w:themeColor="text1"/>
          <w:sz w:val="22"/>
          <w:szCs w:val="22"/>
        </w:rPr>
        <w:t>Protienase</w:t>
      </w:r>
      <w:proofErr w:type="spellEnd"/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 K (Invitrogen #25530049) for 3 mins. </w:t>
      </w:r>
      <w:r w:rsidR="00646199" w:rsidRPr="009A7DEB">
        <w:rPr>
          <w:rFonts w:cstheme="majorHAnsi"/>
          <w:color w:val="000000" w:themeColor="text1"/>
          <w:sz w:val="22"/>
          <w:szCs w:val="22"/>
        </w:rPr>
        <w:t>Remaining</w:t>
      </w:r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 Prote</w:t>
      </w:r>
      <w:r w:rsidR="00B9659A">
        <w:rPr>
          <w:rFonts w:cstheme="majorHAnsi"/>
          <w:color w:val="000000" w:themeColor="text1"/>
          <w:sz w:val="22"/>
          <w:szCs w:val="22"/>
        </w:rPr>
        <w:t>i</w:t>
      </w:r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nase K </w:t>
      </w:r>
      <w:r w:rsidR="00646199" w:rsidRPr="009A7DEB">
        <w:rPr>
          <w:rFonts w:cstheme="majorHAnsi"/>
          <w:color w:val="000000" w:themeColor="text1"/>
          <w:sz w:val="22"/>
          <w:szCs w:val="22"/>
        </w:rPr>
        <w:t xml:space="preserve">was </w:t>
      </w:r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washed off using </w:t>
      </w:r>
      <w:r w:rsidR="00646199" w:rsidRPr="009A7DEB">
        <w:rPr>
          <w:rFonts w:cstheme="majorHAnsi"/>
          <w:color w:val="000000" w:themeColor="text1"/>
          <w:sz w:val="22"/>
          <w:szCs w:val="22"/>
        </w:rPr>
        <w:t xml:space="preserve">a </w:t>
      </w:r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series of PBS washes and animals were re-fixed in 4% </w:t>
      </w:r>
      <w:proofErr w:type="gramStart"/>
      <w:r w:rsidR="00CB2A27" w:rsidRPr="009A7DEB">
        <w:rPr>
          <w:rFonts w:cstheme="majorHAnsi"/>
          <w:color w:val="000000" w:themeColor="text1"/>
          <w:sz w:val="22"/>
          <w:szCs w:val="22"/>
        </w:rPr>
        <w:t>PFA:PBS</w:t>
      </w:r>
      <w:proofErr w:type="gramEnd"/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 for 10 mins at </w:t>
      </w:r>
      <w:proofErr w:type="spellStart"/>
      <w:r w:rsidR="00CB2A27" w:rsidRPr="009A7DEB">
        <w:rPr>
          <w:rFonts w:cstheme="majorHAnsi"/>
          <w:color w:val="000000" w:themeColor="text1"/>
          <w:sz w:val="22"/>
          <w:szCs w:val="22"/>
        </w:rPr>
        <w:t>r.t.</w:t>
      </w:r>
      <w:proofErr w:type="spellEnd"/>
      <w:r w:rsidR="00CB2A27" w:rsidRPr="009A7DEB">
        <w:rPr>
          <w:rFonts w:cstheme="majorHAnsi"/>
          <w:color w:val="000000" w:themeColor="text1"/>
          <w:sz w:val="22"/>
          <w:szCs w:val="22"/>
        </w:rPr>
        <w:t xml:space="preserve"> Following washing of the fixative, DNA was denatured by incubating animals in pre-warmed 4 mol/L HCl for 15–30 mins at 37</w:t>
      </w:r>
      <w:r w:rsidR="00CB2A2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°C. The solution was then neutralized using 5–7 washes 0.1 mol/L sodium borate </w:t>
      </w:r>
      <w:r w:rsidR="00CB2A2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lastRenderedPageBreak/>
        <w:t>over 30 mins. Animals were then washed in PBS and subsequently exposed to PBS + 0.5% Triton X-100, followed by the Click-</w:t>
      </w:r>
      <w:proofErr w:type="spellStart"/>
      <w:r w:rsidR="00CB2A2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iT</w:t>
      </w:r>
      <w:proofErr w:type="spellEnd"/>
      <w:r w:rsidR="00CB2A2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CB2A2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EdU</w:t>
      </w:r>
      <w:proofErr w:type="spellEnd"/>
      <w:r w:rsidR="00CB2A27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reaction (Invitrogen)</w:t>
      </w:r>
      <w:r w:rsidR="000E425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using the manufacturer’s instructions. After EdU detection, animals were blocked for immunostaining (PBT + 10% goat serum; Sigma G9023) for 1</w:t>
      </w:r>
      <w:r w:rsidR="00282981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h</w:t>
      </w:r>
      <w:r w:rsidR="000E425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at r.t. Animals were then incubated overnight at </w:t>
      </w:r>
      <w:r w:rsidR="000E425A" w:rsidRPr="009A7DEB">
        <w:rPr>
          <w:rFonts w:cstheme="majorHAnsi"/>
          <w:color w:val="000000" w:themeColor="text1"/>
          <w:sz w:val="22"/>
          <w:szCs w:val="22"/>
        </w:rPr>
        <w:t>4</w:t>
      </w:r>
      <w:r w:rsidR="000E425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°C in mouse anti-</w:t>
      </w:r>
      <w:proofErr w:type="spellStart"/>
      <w:r w:rsidR="000E425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BrdU</w:t>
      </w:r>
      <w:proofErr w:type="spellEnd"/>
      <w:r w:rsidR="000E425A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antibody (3D4) (1:100; BD Biosciences cat# 555627)</w:t>
      </w:r>
      <w:r w:rsidR="0009333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diluted in block solution. Following 1° antibody incubation, animals were rinsed in PBT followed by 4–5 </w:t>
      </w:r>
      <w:r w:rsidR="0064619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PBT </w:t>
      </w:r>
      <w:r w:rsidR="0009333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washes </w:t>
      </w:r>
      <w:r w:rsidR="00E2191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of 20–30 min each and subsequently incubated in donkey anti-mouse-Alexa546 2° antibody (1:100; Invitrogen cat# A21245) as well as </w:t>
      </w:r>
      <w:r w:rsidR="00282981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0.125 µg/mL </w:t>
      </w:r>
      <w:r w:rsidR="00E2191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Hoescht 33322 (Invitrogen) overnight at </w:t>
      </w:r>
      <w:r w:rsidR="00E21919" w:rsidRPr="009A7DEB">
        <w:rPr>
          <w:rFonts w:cstheme="majorHAnsi"/>
          <w:color w:val="000000" w:themeColor="text1"/>
          <w:sz w:val="22"/>
          <w:szCs w:val="22"/>
        </w:rPr>
        <w:t>4</w:t>
      </w:r>
      <w:r w:rsidR="00E2191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°C. Following 2° antibody incubation, animals were rinsed twice in PBT and washed 4–5 times in PBT at </w:t>
      </w:r>
      <w:r w:rsidR="00E21919" w:rsidRPr="009A7DEB">
        <w:rPr>
          <w:rFonts w:cstheme="majorHAnsi"/>
          <w:color w:val="000000" w:themeColor="text1"/>
          <w:sz w:val="22"/>
          <w:szCs w:val="22"/>
        </w:rPr>
        <w:t>4</w:t>
      </w:r>
      <w:r w:rsidR="00E21919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°C. Animals were then equilibrated in 90% glycerol in PBS before imaging. </w:t>
      </w:r>
    </w:p>
    <w:p w14:paraId="249BD389" w14:textId="57FA79B1" w:rsidR="00C2780A" w:rsidRPr="009A7DEB" w:rsidRDefault="00C2780A" w:rsidP="002E65B8">
      <w:pPr>
        <w:spacing w:line="480" w:lineRule="auto"/>
        <w:rPr>
          <w:rFonts w:cstheme="majorHAnsi"/>
          <w:b/>
          <w:sz w:val="22"/>
          <w:szCs w:val="22"/>
        </w:rPr>
      </w:pPr>
    </w:p>
    <w:p w14:paraId="17C62A6F" w14:textId="77777777" w:rsidR="0016104F" w:rsidRPr="009A7DEB" w:rsidRDefault="0016104F" w:rsidP="002E65B8">
      <w:pPr>
        <w:spacing w:line="480" w:lineRule="auto"/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</w:pPr>
      <w:r w:rsidRPr="009A7DEB"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  <w:t>Fluorescent In-Situ Hybridization (FISH) coupled to simple EdU incorporation</w:t>
      </w:r>
    </w:p>
    <w:p w14:paraId="285694E1" w14:textId="73B529C2" w:rsidR="0016104F" w:rsidRPr="009A7DEB" w:rsidRDefault="0016104F" w:rsidP="002E65B8">
      <w:pPr>
        <w:spacing w:line="480" w:lineRule="auto"/>
        <w:rPr>
          <w:rFonts w:cstheme="majorHAnsi"/>
          <w:color w:val="000000" w:themeColor="text1"/>
          <w:sz w:val="22"/>
          <w:szCs w:val="22"/>
          <w:shd w:val="clear" w:color="auto" w:fill="FFFFFF"/>
        </w:rPr>
      </w:pPr>
      <w:r w:rsidRPr="009A7DEB">
        <w:rPr>
          <w:rFonts w:cstheme="majorHAnsi"/>
          <w:sz w:val="22"/>
          <w:szCs w:val="22"/>
        </w:rPr>
        <w:t xml:space="preserve">Animals exposed to 3 µM EdU incorporation for 30 minutes were fixed for in situ hybridization </w:t>
      </w:r>
      <w:r w:rsidRPr="009A7DEB">
        <w:rPr>
          <w:rFonts w:cstheme="majorHAnsi"/>
          <w:sz w:val="22"/>
          <w:szCs w:val="22"/>
        </w:rPr>
        <w:fldChar w:fldCharType="begin">
          <w:fldData xml:space="preserve">PEVuZE5vdGU+PENpdGU+PEF1dGhvcj5TZWF2ZXI8L0F1dGhvcj48WWVhcj4yMDAxPC9ZZWFyPjxS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</w:fldData>
        </w:fldChar>
      </w:r>
      <w:r w:rsidR="00BC4086">
        <w:rPr>
          <w:rFonts w:cstheme="majorHAnsi"/>
          <w:sz w:val="22"/>
          <w:szCs w:val="22"/>
        </w:rPr>
        <w:instrText xml:space="preserve"> ADDIN EN.CITE </w:instrText>
      </w:r>
      <w:r w:rsidR="00BC4086">
        <w:rPr>
          <w:rFonts w:cstheme="majorHAnsi"/>
          <w:sz w:val="22"/>
          <w:szCs w:val="22"/>
        </w:rPr>
        <w:fldChar w:fldCharType="begin">
          <w:fldData xml:space="preserve">PEVuZE5vdGU+PENpdGU+PEF1dGhvcj5TZWF2ZXI8L0F1dGhvcj48WWVhcj4yMDAxPC9ZZWFyPjxS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</w:fldData>
        </w:fldChar>
      </w:r>
      <w:r w:rsidR="00BC4086">
        <w:rPr>
          <w:rFonts w:cstheme="majorHAnsi"/>
          <w:sz w:val="22"/>
          <w:szCs w:val="22"/>
        </w:rPr>
        <w:instrText xml:space="preserve"> ADDIN EN.CITE.DATA </w:instrText>
      </w:r>
      <w:r w:rsidR="00BC4086">
        <w:rPr>
          <w:rFonts w:cstheme="majorHAnsi"/>
          <w:sz w:val="22"/>
          <w:szCs w:val="22"/>
        </w:rPr>
      </w:r>
      <w:r w:rsidR="00BC4086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fldChar w:fldCharType="separate"/>
      </w:r>
      <w:r w:rsidR="00BC4086">
        <w:rPr>
          <w:rFonts w:cstheme="majorHAnsi"/>
          <w:noProof/>
          <w:sz w:val="22"/>
          <w:szCs w:val="22"/>
        </w:rPr>
        <w:t>[5, 6]</w:t>
      </w:r>
      <w:r w:rsidRPr="009A7DEB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t xml:space="preserve"> and then dehydrated into 100 % methanol as described previously </w:t>
      </w:r>
      <w:r w:rsidRPr="009A7DEB">
        <w:rPr>
          <w:rFonts w:cstheme="majorHAnsi"/>
          <w:sz w:val="22"/>
          <w:szCs w:val="22"/>
        </w:rPr>
        <w:fldChar w:fldCharType="begin">
          <w:fldData xml:space="preserve">PEVuZE5vdGU+PENpdGU+PEF1dGhvcj5TZWF2ZXI8L0F1dGhvcj48WWVhcj4yMDAxPC9ZZWFyPjxS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</w:fldData>
        </w:fldChar>
      </w:r>
      <w:r w:rsidR="00BC4086">
        <w:rPr>
          <w:rFonts w:cstheme="majorHAnsi"/>
          <w:sz w:val="22"/>
          <w:szCs w:val="22"/>
        </w:rPr>
        <w:instrText xml:space="preserve"> ADDIN EN.CITE </w:instrText>
      </w:r>
      <w:r w:rsidR="00BC4086">
        <w:rPr>
          <w:rFonts w:cstheme="majorHAnsi"/>
          <w:sz w:val="22"/>
          <w:szCs w:val="22"/>
        </w:rPr>
        <w:fldChar w:fldCharType="begin">
          <w:fldData xml:space="preserve">PEVuZE5vdGU+PENpdGU+PEF1dGhvcj5TZWF2ZXI8L0F1dGhvcj48WWVhcj4yMDAxPC9ZZWFyPjxS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</w:fldData>
        </w:fldChar>
      </w:r>
      <w:r w:rsidR="00BC4086">
        <w:rPr>
          <w:rFonts w:cstheme="majorHAnsi"/>
          <w:sz w:val="22"/>
          <w:szCs w:val="22"/>
        </w:rPr>
        <w:instrText xml:space="preserve"> ADDIN EN.CITE.DATA </w:instrText>
      </w:r>
      <w:r w:rsidR="00BC4086">
        <w:rPr>
          <w:rFonts w:cstheme="majorHAnsi"/>
          <w:sz w:val="22"/>
          <w:szCs w:val="22"/>
        </w:rPr>
      </w:r>
      <w:r w:rsidR="00BC4086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fldChar w:fldCharType="separate"/>
      </w:r>
      <w:r w:rsidR="00BC4086">
        <w:rPr>
          <w:rFonts w:cstheme="majorHAnsi"/>
          <w:noProof/>
          <w:sz w:val="22"/>
          <w:szCs w:val="22"/>
        </w:rPr>
        <w:t>[5]</w:t>
      </w:r>
      <w:r w:rsidRPr="009A7DEB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t>. FISH was conducted against SoxB1 homologs (</w:t>
      </w:r>
      <w:r w:rsidRPr="009A7DEB">
        <w:rPr>
          <w:rFonts w:cstheme="majorHAnsi"/>
          <w:i/>
          <w:sz w:val="22"/>
          <w:szCs w:val="22"/>
        </w:rPr>
        <w:t>Ct-soxB1</w:t>
      </w:r>
      <w:r w:rsidRPr="009A7DEB">
        <w:rPr>
          <w:rFonts w:cstheme="majorHAnsi"/>
          <w:sz w:val="22"/>
          <w:szCs w:val="22"/>
        </w:rPr>
        <w:t>), proneural homologs (</w:t>
      </w:r>
      <w:r w:rsidRPr="009A7DEB">
        <w:rPr>
          <w:rFonts w:cstheme="majorHAnsi"/>
          <w:i/>
          <w:sz w:val="22"/>
          <w:szCs w:val="22"/>
        </w:rPr>
        <w:t>Ct-ash1</w:t>
      </w:r>
      <w:r w:rsidRPr="009A7DEB">
        <w:rPr>
          <w:rFonts w:cstheme="majorHAnsi"/>
          <w:sz w:val="22"/>
          <w:szCs w:val="22"/>
        </w:rPr>
        <w:t xml:space="preserve">, </w:t>
      </w:r>
      <w:r w:rsidRPr="009A7DEB">
        <w:rPr>
          <w:rFonts w:cstheme="majorHAnsi"/>
          <w:i/>
          <w:sz w:val="22"/>
          <w:szCs w:val="22"/>
        </w:rPr>
        <w:t>Ct-ngn</w:t>
      </w:r>
      <w:r w:rsidRPr="009A7DEB">
        <w:rPr>
          <w:rFonts w:cstheme="majorHAnsi"/>
          <w:sz w:val="22"/>
          <w:szCs w:val="22"/>
        </w:rPr>
        <w:t>),  and neural differentiation markers (</w:t>
      </w:r>
      <w:r w:rsidRPr="009A7DEB">
        <w:rPr>
          <w:rFonts w:cstheme="majorHAnsi"/>
          <w:i/>
          <w:sz w:val="22"/>
          <w:szCs w:val="22"/>
        </w:rPr>
        <w:t>Ct-</w:t>
      </w:r>
      <w:proofErr w:type="spellStart"/>
      <w:r w:rsidRPr="009A7DEB">
        <w:rPr>
          <w:rFonts w:cstheme="majorHAnsi"/>
          <w:i/>
          <w:sz w:val="22"/>
          <w:szCs w:val="22"/>
        </w:rPr>
        <w:t>neuroD</w:t>
      </w:r>
      <w:proofErr w:type="spellEnd"/>
      <w:r w:rsidRPr="009A7DEB">
        <w:rPr>
          <w:rFonts w:cstheme="majorHAnsi"/>
          <w:sz w:val="22"/>
          <w:szCs w:val="22"/>
        </w:rPr>
        <w:t xml:space="preserve">, </w:t>
      </w:r>
      <w:r w:rsidRPr="009A7DEB">
        <w:rPr>
          <w:rFonts w:cstheme="majorHAnsi"/>
          <w:i/>
          <w:sz w:val="22"/>
          <w:szCs w:val="22"/>
        </w:rPr>
        <w:t>Ct-elav1</w:t>
      </w:r>
      <w:r w:rsidRPr="009A7DEB">
        <w:rPr>
          <w:rFonts w:cstheme="majorHAnsi"/>
          <w:sz w:val="22"/>
          <w:szCs w:val="22"/>
        </w:rPr>
        <w:t xml:space="preserve">) </w:t>
      </w:r>
      <w:r w:rsidRPr="009A7DEB">
        <w:rPr>
          <w:rFonts w:cstheme="majorHAnsi"/>
          <w:sz w:val="22"/>
          <w:szCs w:val="22"/>
        </w:rPr>
        <w:fldChar w:fldCharType="begin"/>
      </w:r>
      <w:r w:rsidR="00BC4086">
        <w:rPr>
          <w:rFonts w:cstheme="majorHAnsi"/>
          <w:sz w:val="22"/>
          <w:szCs w:val="22"/>
        </w:rPr>
        <w:instrText xml:space="preserve"> ADDIN EN.CITE &lt;EndNote&gt;&lt;Cite&gt;&lt;Author&gt;Sur&lt;/Author&gt;&lt;Year&gt;2017&lt;/Year&gt;&lt;RecNum&gt;838&lt;/RecNum&gt;&lt;DisplayText&gt;[6]&lt;/DisplayText&gt;&lt;record&gt;&lt;rec-number&gt;838&lt;/rec-number&gt;&lt;foreign-keys&gt;&lt;key app="EN" db-id="vf5wf0svkztr0iest5uvwzz1raetff0sx5a5" timestamp="1576253553" guid="c026ed94-1b15-4f76-a227-09f2d904a0a5"&gt;838&lt;/key&gt;&lt;/foreign-keys&gt;&lt;ref-type name="Journal Article"&gt;17&lt;/ref-type&gt;&lt;contributors&gt;&lt;authors&gt;&lt;author&gt;Sur, A.&lt;/author&gt;&lt;author&gt;Magie, C. R.&lt;/author&gt;&lt;author&gt;Seaver, E. C.&lt;/author&gt;&lt;author&gt;Meyer, N. P.&lt;/author&gt;&lt;/authors&gt;&lt;/contributors&gt;&lt;auth-address&gt;Biology Department, Clark University, 950 Main St., Worcester, MA 01610-1400 USA.&amp;#xD;Department of Biological Sciences, Quinnipiac University, 275 Mount Carmel Ave., Hamden, CT 06518-1905 USA.&amp;#xD;Whitney Laboratory for Marine Bioscience, 9505 Ocean Shore Blvd., St. Augustine, FL 32080-8610 USA.&lt;/auth-address&gt;&lt;titles&gt;&lt;title&gt;Spatiotemporal regulation of nervous system development in the annelid Capitella teleta&lt;/title&gt;&lt;secondary-title&gt;Evodevo&lt;/secondary-title&gt;&lt;/titles&gt;&lt;periodical&gt;&lt;full-title&gt;Evodevo&lt;/full-title&gt;&lt;/periodical&gt;&lt;pages&gt;13&lt;/pages&gt;&lt;volume&gt;8&lt;/volume&gt;&lt;edition&gt;2017/08/05&lt;/edition&gt;&lt;keywords&gt;&lt;keyword&gt;Annelid&lt;/keyword&gt;&lt;keyword&gt;Ash&lt;/keyword&gt;&lt;keyword&gt;Capitella teleta&lt;/keyword&gt;&lt;keyword&gt;Musashi&lt;/keyword&gt;&lt;keyword&gt;NeuroD&lt;/keyword&gt;&lt;keyword&gt;Neurogenesis&lt;/keyword&gt;&lt;keyword&gt;Neurogenin&lt;/keyword&gt;&lt;keyword&gt;Prospero&lt;/keyword&gt;&lt;keyword&gt;SoxB1&lt;/keyword&gt;&lt;keyword&gt;Spiralian&lt;/keyword&gt;&lt;/keywords&gt;&lt;dates&gt;&lt;year&gt;2017&lt;/year&gt;&lt;/dates&gt;&lt;isbn&gt;2041-9139 (Print)&amp;#xD;2041-9139 (Linking)&lt;/isbn&gt;&lt;accession-num&gt;28775832&lt;/accession-num&gt;&lt;urls&gt;&lt;related-urls&gt;&lt;url&gt;https://www.ncbi.nlm.nih.gov/pubmed/28775832&lt;/url&gt;&lt;/related-urls&gt;&lt;/urls&gt;&lt;custom2&gt;PMC5539756&lt;/custom2&gt;&lt;electronic-resource-num&gt;10.1186/s13227-017-0076-8&lt;/electronic-resource-num&gt;&lt;/record&gt;&lt;/Cite&gt;&lt;/EndNote&gt;</w:instrText>
      </w:r>
      <w:r w:rsidRPr="009A7DEB">
        <w:rPr>
          <w:rFonts w:cstheme="majorHAnsi"/>
          <w:sz w:val="22"/>
          <w:szCs w:val="22"/>
        </w:rPr>
        <w:fldChar w:fldCharType="separate"/>
      </w:r>
      <w:r w:rsidR="00BC4086">
        <w:rPr>
          <w:rFonts w:cstheme="majorHAnsi"/>
          <w:noProof/>
          <w:sz w:val="22"/>
          <w:szCs w:val="22"/>
        </w:rPr>
        <w:t>[6]</w:t>
      </w:r>
      <w:r w:rsidRPr="009A7DEB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t xml:space="preserve"> using protocols for non-fluorescent in situ hybridization but with minor modifications </w:t>
      </w:r>
      <w:r w:rsidRPr="009A7DEB">
        <w:rPr>
          <w:rFonts w:cstheme="majorHAnsi"/>
          <w:sz w:val="22"/>
          <w:szCs w:val="22"/>
        </w:rPr>
        <w:fldChar w:fldCharType="begin">
          <w:fldData xml:space="preserve">PEVuZE5vdGU+PENpdGU+PEF1dGhvcj5TZWF2ZXI8L0F1dGhvcj48WWVhcj4yMDA2PC9ZZWFyPjxS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</w:fldData>
        </w:fldChar>
      </w:r>
      <w:r w:rsidR="00BC4086">
        <w:rPr>
          <w:rFonts w:cstheme="majorHAnsi"/>
          <w:sz w:val="22"/>
          <w:szCs w:val="22"/>
        </w:rPr>
        <w:instrText xml:space="preserve"> ADDIN EN.CITE </w:instrText>
      </w:r>
      <w:r w:rsidR="00BC4086">
        <w:rPr>
          <w:rFonts w:cstheme="majorHAnsi"/>
          <w:sz w:val="22"/>
          <w:szCs w:val="22"/>
        </w:rPr>
        <w:fldChar w:fldCharType="begin">
          <w:fldData xml:space="preserve">PEVuZE5vdGU+PENpdGU+PEF1dGhvcj5TZWF2ZXI8L0F1dGhvcj48WWVhcj4yMDA2PC9ZZWFyPjxS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</w:fldData>
        </w:fldChar>
      </w:r>
      <w:r w:rsidR="00BC4086">
        <w:rPr>
          <w:rFonts w:cstheme="majorHAnsi"/>
          <w:sz w:val="22"/>
          <w:szCs w:val="22"/>
        </w:rPr>
        <w:instrText xml:space="preserve"> ADDIN EN.CITE.DATA </w:instrText>
      </w:r>
      <w:r w:rsidR="00BC4086">
        <w:rPr>
          <w:rFonts w:cstheme="majorHAnsi"/>
          <w:sz w:val="22"/>
          <w:szCs w:val="22"/>
        </w:rPr>
      </w:r>
      <w:r w:rsidR="00BC4086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fldChar w:fldCharType="separate"/>
      </w:r>
      <w:r w:rsidR="00BC4086">
        <w:rPr>
          <w:rFonts w:cstheme="majorHAnsi"/>
          <w:noProof/>
          <w:sz w:val="22"/>
          <w:szCs w:val="22"/>
        </w:rPr>
        <w:t>[5, 7]</w:t>
      </w:r>
      <w:r w:rsidRPr="009A7DEB">
        <w:rPr>
          <w:rFonts w:cstheme="majorHAnsi"/>
          <w:sz w:val="22"/>
          <w:szCs w:val="22"/>
        </w:rPr>
        <w:fldChar w:fldCharType="end"/>
      </w:r>
      <w:r w:rsidRPr="009A7DEB">
        <w:rPr>
          <w:rFonts w:cstheme="majorHAnsi"/>
          <w:sz w:val="22"/>
          <w:szCs w:val="22"/>
        </w:rPr>
        <w:t>. Larvae w</w:t>
      </w:r>
      <w:r w:rsidR="00562DD6" w:rsidRPr="009A7DEB">
        <w:rPr>
          <w:rFonts w:cstheme="majorHAnsi"/>
          <w:sz w:val="22"/>
          <w:szCs w:val="22"/>
        </w:rPr>
        <w:t>ere</w:t>
      </w:r>
      <w:r w:rsidRPr="009A7DEB">
        <w:rPr>
          <w:rFonts w:cstheme="majorHAnsi"/>
          <w:sz w:val="22"/>
          <w:szCs w:val="22"/>
        </w:rPr>
        <w:t xml:space="preserve"> exposed to 0.01 mg/ml Proteinase-K for a shorter time, 2 mins</w:t>
      </w:r>
      <w:r w:rsidR="00C207F1" w:rsidRPr="009A7DEB">
        <w:rPr>
          <w:rFonts w:cstheme="majorHAnsi"/>
          <w:sz w:val="22"/>
          <w:szCs w:val="22"/>
        </w:rPr>
        <w:t>,</w:t>
      </w:r>
      <w:r w:rsidRPr="009A7DEB">
        <w:rPr>
          <w:rFonts w:cstheme="majorHAnsi"/>
          <w:sz w:val="22"/>
          <w:szCs w:val="22"/>
        </w:rPr>
        <w:t xml:space="preserve"> at room temperature. After hybridization, weaker riboprobes (</w:t>
      </w:r>
      <w:r w:rsidRPr="009A7DEB">
        <w:rPr>
          <w:rFonts w:cstheme="majorHAnsi"/>
          <w:i/>
          <w:sz w:val="22"/>
          <w:szCs w:val="22"/>
        </w:rPr>
        <w:t>Ct-ash1</w:t>
      </w:r>
      <w:r w:rsidRPr="009A7DEB">
        <w:rPr>
          <w:rFonts w:cstheme="majorHAnsi"/>
          <w:sz w:val="22"/>
          <w:szCs w:val="22"/>
        </w:rPr>
        <w:t xml:space="preserve">, </w:t>
      </w:r>
      <w:r w:rsidRPr="009A7DEB">
        <w:rPr>
          <w:rFonts w:cstheme="majorHAnsi"/>
          <w:i/>
          <w:sz w:val="22"/>
          <w:szCs w:val="22"/>
        </w:rPr>
        <w:t>Ct-elav1</w:t>
      </w:r>
      <w:r w:rsidRPr="009A7DEB">
        <w:rPr>
          <w:rFonts w:cstheme="majorHAnsi"/>
          <w:sz w:val="22"/>
          <w:szCs w:val="22"/>
        </w:rPr>
        <w:t>) were washed in less stringent washes, 0.2X SSC</w:t>
      </w:r>
      <w:r w:rsidR="00562DD6" w:rsidRPr="009A7DEB">
        <w:rPr>
          <w:rFonts w:cstheme="majorHAnsi"/>
          <w:sz w:val="22"/>
          <w:szCs w:val="22"/>
        </w:rPr>
        <w:t>,</w:t>
      </w:r>
      <w:r w:rsidRPr="009A7DEB">
        <w:rPr>
          <w:rFonts w:cstheme="majorHAnsi"/>
          <w:sz w:val="22"/>
          <w:szCs w:val="22"/>
        </w:rPr>
        <w:t xml:space="preserve"> instead of 0.05X SSC as for the other riboprobes (</w:t>
      </w:r>
      <w:r w:rsidRPr="009A7DEB">
        <w:rPr>
          <w:rFonts w:cstheme="majorHAnsi"/>
          <w:i/>
          <w:sz w:val="22"/>
          <w:szCs w:val="22"/>
        </w:rPr>
        <w:t>Ct-soxB1</w:t>
      </w:r>
      <w:r w:rsidRPr="009A7DEB">
        <w:rPr>
          <w:rFonts w:cstheme="majorHAnsi"/>
          <w:sz w:val="22"/>
          <w:szCs w:val="22"/>
        </w:rPr>
        <w:t xml:space="preserve">, </w:t>
      </w:r>
      <w:r w:rsidRPr="009A7DEB">
        <w:rPr>
          <w:rFonts w:cstheme="majorHAnsi"/>
          <w:i/>
          <w:sz w:val="22"/>
          <w:szCs w:val="22"/>
        </w:rPr>
        <w:t>Ct-ngn</w:t>
      </w:r>
      <w:r w:rsidRPr="009A7DEB">
        <w:rPr>
          <w:rFonts w:cstheme="majorHAnsi"/>
          <w:sz w:val="22"/>
          <w:szCs w:val="22"/>
        </w:rPr>
        <w:t xml:space="preserve"> and </w:t>
      </w:r>
      <w:r w:rsidRPr="009A7DEB">
        <w:rPr>
          <w:rFonts w:cstheme="majorHAnsi"/>
          <w:i/>
          <w:sz w:val="22"/>
          <w:szCs w:val="22"/>
        </w:rPr>
        <w:t>Ct-neuroD</w:t>
      </w:r>
      <w:r w:rsidRPr="009A7DEB">
        <w:rPr>
          <w:rFonts w:cstheme="majorHAnsi"/>
          <w:sz w:val="22"/>
          <w:szCs w:val="22"/>
        </w:rPr>
        <w:t>). Digoxigenin-labeled riboprobes w</w:t>
      </w:r>
      <w:r w:rsidR="00562DD6" w:rsidRPr="009A7DEB">
        <w:rPr>
          <w:rFonts w:cstheme="majorHAnsi"/>
          <w:sz w:val="22"/>
          <w:szCs w:val="22"/>
        </w:rPr>
        <w:t>ere</w:t>
      </w:r>
      <w:r w:rsidRPr="009A7DEB">
        <w:rPr>
          <w:rFonts w:cstheme="majorHAnsi"/>
          <w:sz w:val="22"/>
          <w:szCs w:val="22"/>
        </w:rPr>
        <w:t xml:space="preserve"> generated using the </w:t>
      </w:r>
      <w:proofErr w:type="spellStart"/>
      <w:r w:rsidRPr="009A7DEB">
        <w:rPr>
          <w:rFonts w:cstheme="majorHAnsi"/>
          <w:sz w:val="22"/>
          <w:szCs w:val="22"/>
        </w:rPr>
        <w:t>MEGAscript</w:t>
      </w:r>
      <w:proofErr w:type="spellEnd"/>
      <w:r w:rsidRPr="009A7DEB">
        <w:rPr>
          <w:rFonts w:cstheme="majorHAnsi"/>
          <w:sz w:val="22"/>
          <w:szCs w:val="22"/>
        </w:rPr>
        <w:t xml:space="preserve"> kit (</w:t>
      </w:r>
      <w:proofErr w:type="spellStart"/>
      <w:r w:rsidRPr="009A7DEB">
        <w:rPr>
          <w:rFonts w:cstheme="majorHAnsi"/>
          <w:sz w:val="22"/>
          <w:szCs w:val="22"/>
        </w:rPr>
        <w:t>Ambion</w:t>
      </w:r>
      <w:proofErr w:type="spellEnd"/>
      <w:r w:rsidRPr="009A7DEB">
        <w:rPr>
          <w:rFonts w:cstheme="majorHAnsi"/>
          <w:sz w:val="22"/>
          <w:szCs w:val="22"/>
        </w:rPr>
        <w:t xml:space="preserve">) and used at a working concentration of </w:t>
      </w:r>
      <w:r w:rsidR="002E65B8" w:rsidRPr="009A7DEB">
        <w:rPr>
          <w:rFonts w:cstheme="majorHAnsi"/>
          <w:sz w:val="22"/>
          <w:szCs w:val="22"/>
        </w:rPr>
        <w:t xml:space="preserve">1–2 </w:t>
      </w:r>
      <w:r w:rsidRPr="009A7DEB">
        <w:rPr>
          <w:rFonts w:cstheme="majorHAnsi"/>
          <w:sz w:val="22"/>
          <w:szCs w:val="22"/>
        </w:rPr>
        <w:t xml:space="preserve">ng/µl. SSC washes were followed by two 5 min </w:t>
      </w:r>
      <w:r w:rsidR="00562DD6" w:rsidRPr="009A7DEB">
        <w:rPr>
          <w:rFonts w:cstheme="majorHAnsi"/>
          <w:sz w:val="22"/>
          <w:szCs w:val="22"/>
        </w:rPr>
        <w:t xml:space="preserve">washes with </w:t>
      </w:r>
      <w:r w:rsidRPr="009A7DEB">
        <w:rPr>
          <w:rFonts w:cstheme="majorHAnsi"/>
          <w:sz w:val="22"/>
          <w:szCs w:val="22"/>
        </w:rPr>
        <w:t xml:space="preserve">TNT buffer (0.1M Tris-HCl, pH 7.5, 0.15M NaCl, 0.1% Tween 20). After a series of washes in </w:t>
      </w:r>
      <w:proofErr w:type="spellStart"/>
      <w:r w:rsidRPr="009A7DEB">
        <w:rPr>
          <w:rFonts w:cstheme="majorHAnsi"/>
          <w:sz w:val="22"/>
          <w:szCs w:val="22"/>
        </w:rPr>
        <w:t>PBTx</w:t>
      </w:r>
      <w:proofErr w:type="spellEnd"/>
      <w:r w:rsidRPr="009A7DEB">
        <w:rPr>
          <w:rFonts w:cstheme="majorHAnsi"/>
          <w:sz w:val="22"/>
          <w:szCs w:val="22"/>
        </w:rPr>
        <w:t xml:space="preserve"> (1X PBS + Triton X-100 + 5% BSA), animals were blocked in freshly prepared Boehringer-Mannheim Blocking Reagent diluted in maleic acid and subsequently incubated in anti-digoxygenin-POD 1° antibody (1:500) overnight at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4°C</w:t>
      </w:r>
      <w:r w:rsidRPr="009A7DEB">
        <w:rPr>
          <w:rFonts w:cstheme="majorHAnsi"/>
          <w:sz w:val="22"/>
          <w:szCs w:val="22"/>
        </w:rPr>
        <w:t xml:space="preserve">. For fluorescent detection of probes, animals were first graduated into 1X amplification buffer </w:t>
      </w:r>
      <w:r w:rsidRPr="009A7DEB">
        <w:rPr>
          <w:rFonts w:cstheme="majorHAnsi"/>
          <w:sz w:val="22"/>
          <w:szCs w:val="22"/>
        </w:rPr>
        <w:lastRenderedPageBreak/>
        <w:t>(0.1M Boric acid, pH = 8.0 and 0.003% H</w:t>
      </w:r>
      <w:r w:rsidRPr="009A7DEB">
        <w:rPr>
          <w:rFonts w:cstheme="majorHAnsi"/>
          <w:sz w:val="22"/>
          <w:szCs w:val="22"/>
          <w:vertAlign w:val="subscript"/>
        </w:rPr>
        <w:t>2</w:t>
      </w:r>
      <w:r w:rsidRPr="009A7DEB">
        <w:rPr>
          <w:rFonts w:cstheme="majorHAnsi"/>
          <w:sz w:val="22"/>
          <w:szCs w:val="22"/>
        </w:rPr>
        <w:t>O</w:t>
      </w:r>
      <w:r w:rsidRPr="009A7DEB">
        <w:rPr>
          <w:rFonts w:cstheme="majorHAnsi"/>
          <w:sz w:val="22"/>
          <w:szCs w:val="22"/>
          <w:vertAlign w:val="subscript"/>
        </w:rPr>
        <w:t>2</w:t>
      </w:r>
      <w:r w:rsidRPr="009A7DEB">
        <w:rPr>
          <w:rFonts w:cstheme="majorHAnsi"/>
          <w:sz w:val="22"/>
          <w:szCs w:val="22"/>
        </w:rPr>
        <w:t xml:space="preserve">) and then exposed to the Cy3-NEN </w:t>
      </w:r>
      <w:proofErr w:type="spellStart"/>
      <w:r w:rsidRPr="009A7DEB">
        <w:rPr>
          <w:rFonts w:cstheme="majorHAnsi"/>
          <w:sz w:val="22"/>
          <w:szCs w:val="22"/>
        </w:rPr>
        <w:t>Tyramide</w:t>
      </w:r>
      <w:proofErr w:type="spellEnd"/>
      <w:r w:rsidRPr="009A7DEB">
        <w:rPr>
          <w:rFonts w:cstheme="majorHAnsi"/>
          <w:sz w:val="22"/>
          <w:szCs w:val="22"/>
        </w:rPr>
        <w:t xml:space="preserve"> Signal Amplification (TSA™) Plus reagent (Perkin Elmer) in amplification buffer (1:50). The fluorescent signal was allowed to develop for 3-4 </w:t>
      </w:r>
      <w:r w:rsidR="00BC63EC" w:rsidRPr="009A7DEB">
        <w:rPr>
          <w:rFonts w:cstheme="majorHAnsi"/>
          <w:sz w:val="22"/>
          <w:szCs w:val="22"/>
        </w:rPr>
        <w:t>h</w:t>
      </w:r>
      <w:r w:rsidRPr="009A7DEB">
        <w:rPr>
          <w:rFonts w:cstheme="majorHAnsi"/>
          <w:sz w:val="22"/>
          <w:szCs w:val="22"/>
        </w:rPr>
        <w:t xml:space="preserve"> or longer at room temperature. The amplification reaction was stopped with successive 1X </w:t>
      </w:r>
      <w:proofErr w:type="spellStart"/>
      <w:r w:rsidRPr="009A7DEB">
        <w:rPr>
          <w:rFonts w:cstheme="majorHAnsi"/>
          <w:sz w:val="22"/>
          <w:szCs w:val="22"/>
        </w:rPr>
        <w:t>PTw</w:t>
      </w:r>
      <w:proofErr w:type="spellEnd"/>
      <w:r w:rsidRPr="009A7DEB">
        <w:rPr>
          <w:rFonts w:cstheme="majorHAnsi"/>
          <w:sz w:val="22"/>
          <w:szCs w:val="22"/>
        </w:rPr>
        <w:t xml:space="preserve"> (PBS + 0.1% Tween-20) washes after which the Click-</w:t>
      </w:r>
      <w:proofErr w:type="spellStart"/>
      <w:r w:rsidRPr="009A7DEB">
        <w:rPr>
          <w:rFonts w:cstheme="majorHAnsi"/>
          <w:sz w:val="22"/>
          <w:szCs w:val="22"/>
        </w:rPr>
        <w:t>iT</w:t>
      </w:r>
      <w:proofErr w:type="spellEnd"/>
      <w:r w:rsidRPr="009A7DEB">
        <w:rPr>
          <w:rFonts w:cstheme="majorHAnsi"/>
          <w:sz w:val="22"/>
          <w:szCs w:val="22"/>
        </w:rPr>
        <w:t xml:space="preserve"> </w:t>
      </w:r>
      <w:proofErr w:type="spellStart"/>
      <w:r w:rsidRPr="009A7DEB">
        <w:rPr>
          <w:rFonts w:cstheme="majorHAnsi"/>
          <w:sz w:val="22"/>
          <w:szCs w:val="22"/>
        </w:rPr>
        <w:t>EdU</w:t>
      </w:r>
      <w:proofErr w:type="spellEnd"/>
      <w:r w:rsidRPr="009A7DEB">
        <w:rPr>
          <w:rFonts w:cstheme="majorHAnsi"/>
          <w:sz w:val="22"/>
          <w:szCs w:val="22"/>
        </w:rPr>
        <w:t xml:space="preserve"> reaction was performed. </w:t>
      </w:r>
      <w:r w:rsidRPr="009A7DEB">
        <w:rPr>
          <w:rFonts w:cstheme="majorHAnsi"/>
          <w:color w:val="000000" w:themeColor="text1"/>
          <w:sz w:val="22"/>
          <w:szCs w:val="22"/>
        </w:rPr>
        <w:t xml:space="preserve">Animals </w:t>
      </w:r>
      <w:r w:rsidR="002E2EC4" w:rsidRPr="009A7DEB">
        <w:rPr>
          <w:rFonts w:cstheme="majorHAnsi"/>
          <w:color w:val="000000" w:themeColor="text1"/>
          <w:sz w:val="22"/>
          <w:szCs w:val="22"/>
        </w:rPr>
        <w:t xml:space="preserve">were </w:t>
      </w:r>
      <w:r w:rsidR="002E2EC4"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incubated in 0.125 µg/mL Hoechst 33342 (Invitrogen) for at least 15–20 mins at room temperature </w:t>
      </w:r>
      <w:r w:rsidR="002E2EC4" w:rsidRPr="009A7DEB">
        <w:rPr>
          <w:rFonts w:cstheme="majorHAnsi"/>
          <w:color w:val="000000" w:themeColor="text1"/>
          <w:sz w:val="22"/>
          <w:szCs w:val="22"/>
        </w:rPr>
        <w:t xml:space="preserve">and </w:t>
      </w:r>
      <w:r w:rsidRPr="009A7DEB">
        <w:rPr>
          <w:rFonts w:cstheme="majorHAnsi"/>
          <w:color w:val="000000" w:themeColor="text1"/>
          <w:sz w:val="22"/>
          <w:szCs w:val="22"/>
        </w:rPr>
        <w:t xml:space="preserve">cleared in 80% glycerol in PBS or </w:t>
      </w:r>
      <w:proofErr w:type="spellStart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SlowFade</w:t>
      </w:r>
      <w:proofErr w:type="spellEnd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Gold (Invitrogen) before analysis. </w:t>
      </w:r>
    </w:p>
    <w:p w14:paraId="21763B0C" w14:textId="77777777" w:rsidR="002E65B8" w:rsidRPr="009A7DEB" w:rsidRDefault="002E65B8" w:rsidP="002E65B8">
      <w:pPr>
        <w:spacing w:line="480" w:lineRule="auto"/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</w:pPr>
    </w:p>
    <w:p w14:paraId="661CF418" w14:textId="63647F58" w:rsidR="0016104F" w:rsidRPr="009A7DEB" w:rsidRDefault="0016104F" w:rsidP="002E65B8">
      <w:pPr>
        <w:spacing w:line="480" w:lineRule="auto"/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</w:pPr>
      <w:r w:rsidRPr="009A7DEB"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  <w:t>Double fluorescent in-situ hybridization (</w:t>
      </w:r>
      <w:proofErr w:type="spellStart"/>
      <w:r w:rsidRPr="009A7DEB"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  <w:t>dFISH</w:t>
      </w:r>
      <w:proofErr w:type="spellEnd"/>
      <w:r w:rsidRPr="009A7DEB"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  <w:t>)</w:t>
      </w:r>
    </w:p>
    <w:p w14:paraId="7FCD22B1" w14:textId="03702B2A" w:rsidR="0016104F" w:rsidRPr="009A7DEB" w:rsidRDefault="0016104F" w:rsidP="002E65B8">
      <w:pPr>
        <w:spacing w:line="480" w:lineRule="auto"/>
        <w:rPr>
          <w:rFonts w:cstheme="majorHAnsi"/>
          <w:b/>
          <w:color w:val="000000" w:themeColor="text1"/>
          <w:sz w:val="22"/>
          <w:szCs w:val="22"/>
          <w:shd w:val="clear" w:color="auto" w:fill="FFFFFF"/>
        </w:rPr>
      </w:pPr>
      <w:r w:rsidRPr="009A7DEB">
        <w:rPr>
          <w:rFonts w:cstheme="majorHAnsi"/>
          <w:sz w:val="22"/>
          <w:szCs w:val="22"/>
        </w:rPr>
        <w:t>Animals were fixed for WMISH and hybridized with both Digoxigenin and Fluorescein labeled probes against the aforementioned genes</w:t>
      </w:r>
      <w:r w:rsidR="002E65B8" w:rsidRPr="009A7DEB">
        <w:rPr>
          <w:rFonts w:cstheme="majorHAnsi"/>
          <w:sz w:val="22"/>
          <w:szCs w:val="22"/>
        </w:rPr>
        <w:t xml:space="preserve"> in different combinations</w:t>
      </w:r>
      <w:r w:rsidRPr="009A7DEB">
        <w:rPr>
          <w:rFonts w:cstheme="majorHAnsi"/>
          <w:sz w:val="22"/>
          <w:szCs w:val="22"/>
        </w:rPr>
        <w:t xml:space="preserve">. Digoxigenin-labeled riboprobes were used at a final concentration of 1 ng/µl whereas Fluorescein-labeled riboprobes were used at a final concentration of 2 ng/µl. However weaker probes (e.g. </w:t>
      </w:r>
      <w:r w:rsidRPr="009A7DEB">
        <w:rPr>
          <w:rFonts w:cstheme="majorHAnsi"/>
          <w:i/>
          <w:sz w:val="22"/>
          <w:szCs w:val="22"/>
        </w:rPr>
        <w:t>Ct-ash1</w:t>
      </w:r>
      <w:r w:rsidRPr="009A7DEB">
        <w:rPr>
          <w:rFonts w:cstheme="majorHAnsi"/>
          <w:sz w:val="22"/>
          <w:szCs w:val="22"/>
        </w:rPr>
        <w:t xml:space="preserve">, </w:t>
      </w:r>
      <w:r w:rsidRPr="009A7DEB">
        <w:rPr>
          <w:rFonts w:cstheme="majorHAnsi"/>
          <w:i/>
          <w:sz w:val="22"/>
          <w:szCs w:val="22"/>
        </w:rPr>
        <w:t>Ct-elav1</w:t>
      </w:r>
      <w:r w:rsidRPr="009A7DEB">
        <w:rPr>
          <w:rFonts w:cstheme="majorHAnsi"/>
          <w:sz w:val="22"/>
          <w:szCs w:val="22"/>
        </w:rPr>
        <w:t xml:space="preserve">) were used at higher concentrations pertaining to the requirement of the experiment. Hybridization at 65°C were followed by stringent SSC washes using 2X and 0.2X SSC. For double-FISH, the animals were incubated in two different antibodies one at a time. Animals were incubated first in the anti-fluorescein-POD 1° antibody (1:250) in Boehringer-Mannheim Blocking Reagent overnight. Fluorescence from the fluorescein riboprobes were then detected using the Alexa-488-NEN </w:t>
      </w:r>
      <w:proofErr w:type="spellStart"/>
      <w:r w:rsidRPr="009A7DEB">
        <w:rPr>
          <w:rFonts w:cstheme="majorHAnsi"/>
          <w:sz w:val="22"/>
          <w:szCs w:val="22"/>
        </w:rPr>
        <w:t>Tyramide</w:t>
      </w:r>
      <w:proofErr w:type="spellEnd"/>
      <w:r w:rsidRPr="009A7DEB">
        <w:rPr>
          <w:rFonts w:cstheme="majorHAnsi"/>
          <w:sz w:val="22"/>
          <w:szCs w:val="22"/>
        </w:rPr>
        <w:t xml:space="preserve"> Signal Amplification (TSA™) Plus reagent (Perkin Elmer) in amplification buffer (1:25). The fluorescent signal was allowed to amplify for 5-6 </w:t>
      </w:r>
      <w:r w:rsidR="00BC63EC" w:rsidRPr="009A7DEB">
        <w:rPr>
          <w:rFonts w:cstheme="majorHAnsi"/>
          <w:sz w:val="22"/>
          <w:szCs w:val="22"/>
        </w:rPr>
        <w:t>h</w:t>
      </w:r>
      <w:r w:rsidRPr="009A7DEB">
        <w:rPr>
          <w:rFonts w:cstheme="majorHAnsi"/>
          <w:sz w:val="22"/>
          <w:szCs w:val="22"/>
        </w:rPr>
        <w:t xml:space="preserve"> at room temperature until it reached desirable intensities. Following amplification of the fluorescein probe, the digoxygenin probe was developed using the Cy3-NEN </w:t>
      </w:r>
      <w:proofErr w:type="spellStart"/>
      <w:r w:rsidRPr="009A7DEB">
        <w:rPr>
          <w:rFonts w:cstheme="majorHAnsi"/>
          <w:sz w:val="22"/>
          <w:szCs w:val="22"/>
        </w:rPr>
        <w:t>Tyramide</w:t>
      </w:r>
      <w:proofErr w:type="spellEnd"/>
      <w:r w:rsidRPr="009A7DEB">
        <w:rPr>
          <w:rFonts w:cstheme="majorHAnsi"/>
          <w:sz w:val="22"/>
          <w:szCs w:val="22"/>
        </w:rPr>
        <w:t xml:space="preserve"> Signal Amplification (TSA™) Plus reagent (Perkin Elmer) in amplification buffer (1:50). Once desirable staining </w:t>
      </w:r>
      <w:r w:rsidR="00324D24" w:rsidRPr="009A7DEB">
        <w:rPr>
          <w:rFonts w:cstheme="majorHAnsi"/>
          <w:sz w:val="22"/>
          <w:szCs w:val="22"/>
        </w:rPr>
        <w:t xml:space="preserve">was </w:t>
      </w:r>
      <w:r w:rsidRPr="009A7DEB">
        <w:rPr>
          <w:rFonts w:cstheme="majorHAnsi"/>
          <w:sz w:val="22"/>
          <w:szCs w:val="22"/>
        </w:rPr>
        <w:t xml:space="preserve">obtained, animals were washed in 1X </w:t>
      </w:r>
      <w:proofErr w:type="spellStart"/>
      <w:r w:rsidRPr="009A7DEB">
        <w:rPr>
          <w:rFonts w:cstheme="majorHAnsi"/>
          <w:sz w:val="22"/>
          <w:szCs w:val="22"/>
        </w:rPr>
        <w:t>PTw</w:t>
      </w:r>
      <w:proofErr w:type="spellEnd"/>
      <w:r w:rsidRPr="009A7DEB">
        <w:rPr>
          <w:rFonts w:cstheme="majorHAnsi"/>
          <w:sz w:val="22"/>
          <w:szCs w:val="22"/>
        </w:rPr>
        <w:t xml:space="preserve"> at </w:t>
      </w:r>
      <w:proofErr w:type="spellStart"/>
      <w:r w:rsidRPr="009A7DEB">
        <w:rPr>
          <w:rFonts w:cstheme="majorHAnsi"/>
          <w:sz w:val="22"/>
          <w:szCs w:val="22"/>
        </w:rPr>
        <w:t>r.t.</w:t>
      </w:r>
      <w:proofErr w:type="spellEnd"/>
      <w:r w:rsidRPr="009A7DEB">
        <w:rPr>
          <w:rFonts w:cstheme="majorHAnsi"/>
          <w:sz w:val="22"/>
          <w:szCs w:val="22"/>
        </w:rPr>
        <w:t xml:space="preserve"> and incubated in </w:t>
      </w:r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0.125 µg/mL Hoechst 33342 (Invitrogen)</w:t>
      </w:r>
      <w:r w:rsidRPr="009A7DEB">
        <w:rPr>
          <w:rFonts w:cstheme="majorHAnsi"/>
          <w:sz w:val="22"/>
          <w:szCs w:val="22"/>
        </w:rPr>
        <w:t xml:space="preserve"> prior to equilibration in </w:t>
      </w:r>
      <w:r w:rsidRPr="009A7DEB">
        <w:rPr>
          <w:rFonts w:cstheme="majorHAnsi"/>
          <w:color w:val="000000" w:themeColor="text1"/>
          <w:sz w:val="22"/>
          <w:szCs w:val="22"/>
        </w:rPr>
        <w:t xml:space="preserve">80% glycerol in PBS or </w:t>
      </w:r>
      <w:proofErr w:type="spellStart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>SlowFade</w:t>
      </w:r>
      <w:proofErr w:type="spellEnd"/>
      <w:r w:rsidRPr="009A7DEB">
        <w:rPr>
          <w:rFonts w:cstheme="majorHAnsi"/>
          <w:color w:val="000000" w:themeColor="text1"/>
          <w:sz w:val="22"/>
          <w:szCs w:val="22"/>
          <w:shd w:val="clear" w:color="auto" w:fill="FFFFFF"/>
        </w:rPr>
        <w:t xml:space="preserve"> Gold (Invitrogen). </w:t>
      </w:r>
    </w:p>
    <w:p w14:paraId="3F1B5CDC" w14:textId="2BB61590" w:rsidR="0016104F" w:rsidRPr="009A7DEB" w:rsidRDefault="0016104F" w:rsidP="002E65B8">
      <w:pPr>
        <w:spacing w:line="480" w:lineRule="auto"/>
        <w:rPr>
          <w:rFonts w:cstheme="majorHAnsi"/>
          <w:b/>
          <w:sz w:val="22"/>
          <w:szCs w:val="22"/>
        </w:rPr>
      </w:pPr>
    </w:p>
    <w:p w14:paraId="60F96E15" w14:textId="6C2C8AD0" w:rsidR="007B3068" w:rsidRPr="009A7DEB" w:rsidRDefault="007B3068" w:rsidP="002E65B8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>Supplementary Tables:</w:t>
      </w:r>
    </w:p>
    <w:p w14:paraId="5CC9E8B8" w14:textId="42FAB459" w:rsidR="007B3068" w:rsidRPr="009A7DEB" w:rsidRDefault="007B3068" w:rsidP="002E65B8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 xml:space="preserve">Table </w:t>
      </w:r>
      <w:r w:rsidR="00C475D0">
        <w:rPr>
          <w:rFonts w:cstheme="majorHAnsi"/>
          <w:b/>
          <w:sz w:val="22"/>
          <w:szCs w:val="22"/>
        </w:rPr>
        <w:t>S</w:t>
      </w:r>
      <w:r w:rsidR="00636B19" w:rsidRPr="009A7DEB">
        <w:rPr>
          <w:rFonts w:cstheme="majorHAnsi"/>
          <w:b/>
          <w:sz w:val="22"/>
          <w:szCs w:val="22"/>
        </w:rPr>
        <w:t>1</w:t>
      </w:r>
      <w:r w:rsidRPr="009A7DEB">
        <w:rPr>
          <w:rFonts w:cstheme="majorHAnsi"/>
          <w:b/>
          <w:sz w:val="22"/>
          <w:szCs w:val="22"/>
        </w:rPr>
        <w:t>: Marginal and conditional R</w:t>
      </w:r>
      <w:r w:rsidRPr="009A7DEB">
        <w:rPr>
          <w:rFonts w:cstheme="majorHAnsi"/>
          <w:b/>
          <w:sz w:val="22"/>
          <w:szCs w:val="22"/>
          <w:vertAlign w:val="superscript"/>
        </w:rPr>
        <w:t>2</w:t>
      </w:r>
      <w:r w:rsidRPr="009A7DEB">
        <w:rPr>
          <w:rFonts w:cstheme="majorHAnsi"/>
          <w:b/>
          <w:sz w:val="22"/>
          <w:szCs w:val="22"/>
        </w:rPr>
        <w:t xml:space="preserve"> values for mixed effects models estimated for number of </w:t>
      </w:r>
      <w:proofErr w:type="spellStart"/>
      <w:r w:rsidRPr="009A7DEB">
        <w:rPr>
          <w:rFonts w:cstheme="majorHAnsi"/>
          <w:b/>
          <w:sz w:val="22"/>
          <w:szCs w:val="22"/>
        </w:rPr>
        <w:t>EdU</w:t>
      </w:r>
      <w:proofErr w:type="spellEnd"/>
      <w:r w:rsidRPr="009A7DEB">
        <w:rPr>
          <w:rFonts w:cstheme="majorHAnsi"/>
          <w:b/>
          <w:sz w:val="22"/>
          <w:szCs w:val="22"/>
        </w:rPr>
        <w:t xml:space="preserve"> and Hoescht labeled cells and proportion of cells labeled with EdU in the head and trunk segments</w:t>
      </w:r>
      <w:r w:rsidR="00BE6816">
        <w:rPr>
          <w:rFonts w:cstheme="majorHAnsi"/>
          <w:b/>
          <w:sz w:val="22"/>
          <w:szCs w:val="22"/>
        </w:rPr>
        <w:t xml:space="preserve"> for </w:t>
      </w:r>
      <w:proofErr w:type="spellStart"/>
      <w:r w:rsidR="00BE6816">
        <w:rPr>
          <w:rFonts w:cstheme="majorHAnsi"/>
          <w:b/>
          <w:sz w:val="22"/>
          <w:szCs w:val="22"/>
        </w:rPr>
        <w:t>EdU</w:t>
      </w:r>
      <w:proofErr w:type="spellEnd"/>
      <w:r w:rsidR="00BE6816">
        <w:rPr>
          <w:rFonts w:cstheme="majorHAnsi"/>
          <w:b/>
          <w:sz w:val="22"/>
          <w:szCs w:val="22"/>
        </w:rPr>
        <w:t>-pulse chase experiments</w:t>
      </w:r>
    </w:p>
    <w:tbl>
      <w:tblPr>
        <w:tblStyle w:val="PlainTable5"/>
        <w:tblW w:w="6336" w:type="dxa"/>
        <w:tblLook w:val="04A0" w:firstRow="1" w:lastRow="0" w:firstColumn="1" w:lastColumn="0" w:noHBand="0" w:noVBand="1"/>
      </w:tblPr>
      <w:tblGrid>
        <w:gridCol w:w="1236"/>
        <w:gridCol w:w="3174"/>
        <w:gridCol w:w="718"/>
        <w:gridCol w:w="479"/>
        <w:gridCol w:w="756"/>
      </w:tblGrid>
      <w:tr w:rsidR="007B3068" w:rsidRPr="009A7DEB" w14:paraId="5C91B6DF" w14:textId="77777777" w:rsidTr="00380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6" w:type="dxa"/>
            <w:noWrap/>
            <w:hideMark/>
          </w:tcPr>
          <w:p w14:paraId="089A143D" w14:textId="77777777" w:rsidR="007B3068" w:rsidRPr="009A7DEB" w:rsidRDefault="007B3068" w:rsidP="007B3068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174" w:type="dxa"/>
            <w:noWrap/>
            <w:hideMark/>
          </w:tcPr>
          <w:p w14:paraId="1A07132C" w14:textId="77777777" w:rsidR="007B3068" w:rsidRPr="009A7DEB" w:rsidRDefault="007B3068" w:rsidP="007B3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Model</w:t>
            </w:r>
          </w:p>
        </w:tc>
        <w:tc>
          <w:tcPr>
            <w:tcW w:w="1170" w:type="dxa"/>
            <w:gridSpan w:val="2"/>
            <w:noWrap/>
            <w:hideMark/>
          </w:tcPr>
          <w:p w14:paraId="1C773C81" w14:textId="061B8526" w:rsidR="007B3068" w:rsidRPr="009A7DEB" w:rsidRDefault="007B3068" w:rsidP="007B3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R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756" w:type="dxa"/>
            <w:noWrap/>
            <w:hideMark/>
          </w:tcPr>
          <w:p w14:paraId="2558D936" w14:textId="7FB3446E" w:rsidR="007B3068" w:rsidRPr="009A7DEB" w:rsidRDefault="007B3068" w:rsidP="007B3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R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c</w:t>
            </w:r>
          </w:p>
        </w:tc>
      </w:tr>
      <w:tr w:rsidR="007B3068" w:rsidRPr="009A7DEB" w14:paraId="637E3EC8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5D216313" w14:textId="77777777" w:rsidR="007B3068" w:rsidRPr="009A7DEB" w:rsidRDefault="007B3068" w:rsidP="007B3068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3174" w:type="dxa"/>
            <w:noWrap/>
            <w:hideMark/>
          </w:tcPr>
          <w:p w14:paraId="64E2B67A" w14:textId="4CC6D230" w:rsidR="007B3068" w:rsidRPr="009A7DEB" w:rsidRDefault="007B3068" w:rsidP="007B3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 c</w:t>
            </w:r>
            <w:r w:rsidR="000012AA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691" w:type="dxa"/>
            <w:noWrap/>
            <w:hideMark/>
          </w:tcPr>
          <w:p w14:paraId="687F59B5" w14:textId="77777777" w:rsidR="007B3068" w:rsidRPr="009A7DEB" w:rsidRDefault="007B3068" w:rsidP="007B30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0.808</w:t>
            </w:r>
          </w:p>
        </w:tc>
        <w:tc>
          <w:tcPr>
            <w:tcW w:w="1235" w:type="dxa"/>
            <w:gridSpan w:val="2"/>
            <w:noWrap/>
            <w:hideMark/>
          </w:tcPr>
          <w:p w14:paraId="78A16A77" w14:textId="77777777" w:rsidR="007B3068" w:rsidRPr="009A7DEB" w:rsidRDefault="007B3068" w:rsidP="007B30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0.950</w:t>
            </w:r>
          </w:p>
        </w:tc>
      </w:tr>
      <w:tr w:rsidR="007B3068" w:rsidRPr="009A7DEB" w14:paraId="3C5CF111" w14:textId="77777777" w:rsidTr="00380099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7D3B59B1" w14:textId="77777777" w:rsidR="007B3068" w:rsidRPr="009A7DEB" w:rsidRDefault="007B3068" w:rsidP="007B3068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3174" w:type="dxa"/>
            <w:noWrap/>
            <w:hideMark/>
          </w:tcPr>
          <w:p w14:paraId="68ECCFBD" w14:textId="6989839F" w:rsidR="007B3068" w:rsidRPr="009A7DEB" w:rsidRDefault="007B3068" w:rsidP="007B3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Hoescht c</w:t>
            </w:r>
            <w:r w:rsidR="000012AA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691" w:type="dxa"/>
            <w:noWrap/>
            <w:hideMark/>
          </w:tcPr>
          <w:p w14:paraId="5FEA69FD" w14:textId="77777777" w:rsidR="007B3068" w:rsidRPr="009A7DEB" w:rsidRDefault="007B3068" w:rsidP="007B30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0.735</w:t>
            </w:r>
          </w:p>
        </w:tc>
        <w:tc>
          <w:tcPr>
            <w:tcW w:w="1235" w:type="dxa"/>
            <w:gridSpan w:val="2"/>
            <w:noWrap/>
            <w:hideMark/>
          </w:tcPr>
          <w:p w14:paraId="3EF0F111" w14:textId="77777777" w:rsidR="007B3068" w:rsidRPr="009A7DEB" w:rsidRDefault="007B3068" w:rsidP="007B30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0.962</w:t>
            </w:r>
          </w:p>
        </w:tc>
      </w:tr>
      <w:tr w:rsidR="007B3068" w:rsidRPr="009A7DEB" w14:paraId="58351424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5498F57D" w14:textId="77777777" w:rsidR="007B3068" w:rsidRPr="009A7DEB" w:rsidRDefault="007B3068" w:rsidP="007B3068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3174" w:type="dxa"/>
            <w:noWrap/>
            <w:hideMark/>
          </w:tcPr>
          <w:p w14:paraId="0B0E8DDC" w14:textId="76071AC3" w:rsidR="007B3068" w:rsidRPr="009A7DEB" w:rsidRDefault="007B3068" w:rsidP="007B3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Proportion </w:t>
            </w:r>
            <w:r w:rsidR="000012AA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of </w:t>
            </w: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</w:p>
        </w:tc>
        <w:tc>
          <w:tcPr>
            <w:tcW w:w="691" w:type="dxa"/>
            <w:noWrap/>
            <w:hideMark/>
          </w:tcPr>
          <w:p w14:paraId="4864F568" w14:textId="77777777" w:rsidR="007B3068" w:rsidRPr="009A7DEB" w:rsidRDefault="007B3068" w:rsidP="007B30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0.635</w:t>
            </w:r>
          </w:p>
        </w:tc>
        <w:tc>
          <w:tcPr>
            <w:tcW w:w="1235" w:type="dxa"/>
            <w:gridSpan w:val="2"/>
            <w:noWrap/>
            <w:hideMark/>
          </w:tcPr>
          <w:p w14:paraId="6427715E" w14:textId="77777777" w:rsidR="007B3068" w:rsidRPr="009A7DEB" w:rsidRDefault="007B3068" w:rsidP="007B30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0.881</w:t>
            </w:r>
          </w:p>
        </w:tc>
      </w:tr>
      <w:tr w:rsidR="007B3068" w:rsidRPr="009A7DEB" w14:paraId="0498D053" w14:textId="77777777" w:rsidTr="00380099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07527FA0" w14:textId="77777777" w:rsidR="007B3068" w:rsidRPr="009A7DEB" w:rsidRDefault="007B3068" w:rsidP="007B3068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02F6C8BD" w14:textId="3A36B9B3" w:rsidR="007B3068" w:rsidRPr="009A7DEB" w:rsidRDefault="007B3068" w:rsidP="007B3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 c</w:t>
            </w:r>
            <w:r w:rsidR="000012AA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691" w:type="dxa"/>
            <w:noWrap/>
            <w:hideMark/>
          </w:tcPr>
          <w:p w14:paraId="507FA332" w14:textId="77777777" w:rsidR="007B3068" w:rsidRPr="009A7DEB" w:rsidRDefault="007B3068" w:rsidP="007B30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0.848</w:t>
            </w:r>
          </w:p>
        </w:tc>
        <w:tc>
          <w:tcPr>
            <w:tcW w:w="1235" w:type="dxa"/>
            <w:gridSpan w:val="2"/>
            <w:noWrap/>
            <w:hideMark/>
          </w:tcPr>
          <w:p w14:paraId="4BA49945" w14:textId="77777777" w:rsidR="007B3068" w:rsidRPr="009A7DEB" w:rsidRDefault="007B3068" w:rsidP="007B30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0.978</w:t>
            </w:r>
          </w:p>
        </w:tc>
      </w:tr>
      <w:tr w:rsidR="007B3068" w:rsidRPr="009A7DEB" w14:paraId="0B57E0C9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757CB4F9" w14:textId="77777777" w:rsidR="007B3068" w:rsidRPr="009A7DEB" w:rsidRDefault="007B3068" w:rsidP="007B3068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4C37B6D5" w14:textId="62D3F4D6" w:rsidR="007B3068" w:rsidRPr="009A7DEB" w:rsidRDefault="007B3068" w:rsidP="007B3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Hoescht c</w:t>
            </w:r>
            <w:r w:rsidR="000012AA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691" w:type="dxa"/>
            <w:noWrap/>
            <w:hideMark/>
          </w:tcPr>
          <w:p w14:paraId="106DE552" w14:textId="77777777" w:rsidR="007B3068" w:rsidRPr="009A7DEB" w:rsidRDefault="007B3068" w:rsidP="007B30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1235" w:type="dxa"/>
            <w:gridSpan w:val="2"/>
            <w:noWrap/>
            <w:hideMark/>
          </w:tcPr>
          <w:p w14:paraId="63032965" w14:textId="77777777" w:rsidR="007B3068" w:rsidRPr="009A7DEB" w:rsidRDefault="007B3068" w:rsidP="007B30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0.982</w:t>
            </w:r>
          </w:p>
        </w:tc>
      </w:tr>
      <w:tr w:rsidR="007B3068" w:rsidRPr="009A7DEB" w14:paraId="65C902D8" w14:textId="77777777" w:rsidTr="00380099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4557315F" w14:textId="77777777" w:rsidR="007B3068" w:rsidRPr="009A7DEB" w:rsidRDefault="007B3068" w:rsidP="007B3068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3D0DE5C0" w14:textId="79D8F276" w:rsidR="007B3068" w:rsidRPr="009A7DEB" w:rsidRDefault="007B3068" w:rsidP="007B3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Proportion </w:t>
            </w:r>
            <w:r w:rsidR="00451406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of </w:t>
            </w:r>
            <w:proofErr w:type="spellStart"/>
            <w:r w:rsidR="00451406"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691" w:type="dxa"/>
            <w:noWrap/>
            <w:hideMark/>
          </w:tcPr>
          <w:p w14:paraId="5933C13A" w14:textId="77777777" w:rsidR="007B3068" w:rsidRPr="009A7DEB" w:rsidRDefault="007B3068" w:rsidP="007B30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0.455</w:t>
            </w:r>
          </w:p>
        </w:tc>
        <w:tc>
          <w:tcPr>
            <w:tcW w:w="1235" w:type="dxa"/>
            <w:gridSpan w:val="2"/>
            <w:noWrap/>
            <w:hideMark/>
          </w:tcPr>
          <w:p w14:paraId="3188BD0A" w14:textId="77777777" w:rsidR="007B3068" w:rsidRPr="009A7DEB" w:rsidRDefault="007B3068" w:rsidP="007B30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0.856</w:t>
            </w:r>
          </w:p>
        </w:tc>
      </w:tr>
    </w:tbl>
    <w:p w14:paraId="6C6A9097" w14:textId="77777777" w:rsidR="007B3068" w:rsidRPr="009A7DEB" w:rsidRDefault="007B3068" w:rsidP="002E65B8">
      <w:pPr>
        <w:spacing w:line="480" w:lineRule="auto"/>
        <w:rPr>
          <w:rFonts w:cstheme="majorHAnsi"/>
          <w:b/>
          <w:sz w:val="22"/>
          <w:szCs w:val="22"/>
        </w:rPr>
      </w:pPr>
    </w:p>
    <w:p w14:paraId="4AE18D59" w14:textId="10B5FA6F" w:rsidR="007B3068" w:rsidRPr="009A7DEB" w:rsidRDefault="007B3068" w:rsidP="002E65B8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 xml:space="preserve">Table </w:t>
      </w:r>
      <w:r w:rsidR="00C475D0">
        <w:rPr>
          <w:rFonts w:cstheme="majorHAnsi"/>
          <w:b/>
          <w:sz w:val="22"/>
          <w:szCs w:val="22"/>
        </w:rPr>
        <w:t>S</w:t>
      </w:r>
      <w:r w:rsidR="00636B19" w:rsidRPr="009A7DEB">
        <w:rPr>
          <w:rFonts w:cstheme="majorHAnsi"/>
          <w:b/>
          <w:sz w:val="22"/>
          <w:szCs w:val="22"/>
        </w:rPr>
        <w:t>2</w:t>
      </w:r>
      <w:r w:rsidRPr="009A7DEB">
        <w:rPr>
          <w:rFonts w:cstheme="majorHAnsi"/>
          <w:b/>
          <w:sz w:val="22"/>
          <w:szCs w:val="22"/>
        </w:rPr>
        <w:t>: Percent variance explained by each random effect out of the total variance explained by all random effects</w:t>
      </w:r>
      <w:r w:rsidR="00BE6816">
        <w:rPr>
          <w:rFonts w:cstheme="majorHAnsi"/>
          <w:b/>
          <w:sz w:val="22"/>
          <w:szCs w:val="22"/>
        </w:rPr>
        <w:t xml:space="preserve"> for </w:t>
      </w:r>
      <w:proofErr w:type="spellStart"/>
      <w:r w:rsidR="00BE6816">
        <w:rPr>
          <w:rFonts w:cstheme="majorHAnsi"/>
          <w:b/>
          <w:sz w:val="22"/>
          <w:szCs w:val="22"/>
        </w:rPr>
        <w:t>EdU</w:t>
      </w:r>
      <w:proofErr w:type="spellEnd"/>
      <w:r w:rsidR="00BE6816">
        <w:rPr>
          <w:rFonts w:cstheme="majorHAnsi"/>
          <w:b/>
          <w:sz w:val="22"/>
          <w:szCs w:val="22"/>
        </w:rPr>
        <w:t xml:space="preserve"> pulse chase experiments</w:t>
      </w:r>
    </w:p>
    <w:tbl>
      <w:tblPr>
        <w:tblStyle w:val="PlainTable5"/>
        <w:tblW w:w="9294" w:type="dxa"/>
        <w:jc w:val="center"/>
        <w:tblLook w:val="04A0" w:firstRow="1" w:lastRow="0" w:firstColumn="1" w:lastColumn="0" w:noHBand="0" w:noVBand="1"/>
      </w:tblPr>
      <w:tblGrid>
        <w:gridCol w:w="1168"/>
        <w:gridCol w:w="2393"/>
        <w:gridCol w:w="1394"/>
        <w:gridCol w:w="1551"/>
        <w:gridCol w:w="1864"/>
        <w:gridCol w:w="924"/>
      </w:tblGrid>
      <w:tr w:rsidR="00F637C6" w:rsidRPr="009A7DEB" w14:paraId="1665DA74" w14:textId="77777777" w:rsidTr="00380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8" w:type="dxa"/>
            <w:noWrap/>
            <w:hideMark/>
          </w:tcPr>
          <w:p w14:paraId="653BB8B6" w14:textId="77777777" w:rsidR="00F637C6" w:rsidRPr="009A7DEB" w:rsidRDefault="00F637C6" w:rsidP="00F637C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Part</w:t>
            </w:r>
          </w:p>
        </w:tc>
        <w:tc>
          <w:tcPr>
            <w:tcW w:w="2393" w:type="dxa"/>
            <w:noWrap/>
            <w:hideMark/>
          </w:tcPr>
          <w:p w14:paraId="3F29FC61" w14:textId="77777777" w:rsidR="00F637C6" w:rsidRPr="009A7DEB" w:rsidRDefault="00F637C6" w:rsidP="00F637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394" w:type="dxa"/>
            <w:noWrap/>
            <w:hideMark/>
          </w:tcPr>
          <w:p w14:paraId="48C3DC0C" w14:textId="77777777" w:rsidR="00F637C6" w:rsidRPr="009A7DEB" w:rsidRDefault="00F637C6" w:rsidP="00F637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Mother</w:t>
            </w:r>
          </w:p>
        </w:tc>
        <w:tc>
          <w:tcPr>
            <w:tcW w:w="1551" w:type="dxa"/>
            <w:noWrap/>
            <w:hideMark/>
          </w:tcPr>
          <w:p w14:paraId="1CDD84CA" w14:textId="77777777" w:rsidR="00F637C6" w:rsidRPr="009A7DEB" w:rsidRDefault="00F637C6" w:rsidP="00F637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Individual</w:t>
            </w:r>
          </w:p>
        </w:tc>
        <w:tc>
          <w:tcPr>
            <w:tcW w:w="1864" w:type="dxa"/>
            <w:hideMark/>
          </w:tcPr>
          <w:p w14:paraId="793BF758" w14:textId="0A7342CB" w:rsidR="00F637C6" w:rsidRPr="009A7DEB" w:rsidRDefault="00F637C6" w:rsidP="00F637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Layer/ segment</w:t>
            </w:r>
          </w:p>
        </w:tc>
        <w:tc>
          <w:tcPr>
            <w:tcW w:w="924" w:type="dxa"/>
            <w:noWrap/>
            <w:hideMark/>
          </w:tcPr>
          <w:p w14:paraId="0C8CF37E" w14:textId="6597FC21" w:rsidR="00380099" w:rsidRPr="009A7DEB" w:rsidRDefault="00F637C6" w:rsidP="00380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Side</w:t>
            </w:r>
          </w:p>
        </w:tc>
      </w:tr>
      <w:tr w:rsidR="00F637C6" w:rsidRPr="009A7DEB" w14:paraId="75D0883D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5C7A5806" w14:textId="77777777" w:rsidR="00F637C6" w:rsidRPr="009A7DEB" w:rsidRDefault="00F637C6" w:rsidP="00F637C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2393" w:type="dxa"/>
            <w:noWrap/>
            <w:hideMark/>
          </w:tcPr>
          <w:p w14:paraId="5C8FCDBF" w14:textId="456D7B03" w:rsidR="00F637C6" w:rsidRPr="009A7DEB" w:rsidRDefault="00F637C6" w:rsidP="00F637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 c</w:t>
            </w:r>
            <w:r w:rsidR="00A018B7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1394" w:type="dxa"/>
            <w:noWrap/>
            <w:hideMark/>
          </w:tcPr>
          <w:p w14:paraId="13D503FD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14.79</w:t>
            </w:r>
          </w:p>
        </w:tc>
        <w:tc>
          <w:tcPr>
            <w:tcW w:w="1551" w:type="dxa"/>
            <w:noWrap/>
            <w:hideMark/>
          </w:tcPr>
          <w:p w14:paraId="6E06AE17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864" w:type="dxa"/>
            <w:noWrap/>
            <w:hideMark/>
          </w:tcPr>
          <w:p w14:paraId="11519681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57.89</w:t>
            </w:r>
          </w:p>
        </w:tc>
        <w:tc>
          <w:tcPr>
            <w:tcW w:w="924" w:type="dxa"/>
            <w:noWrap/>
            <w:hideMark/>
          </w:tcPr>
          <w:p w14:paraId="020786F1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26.02</w:t>
            </w:r>
          </w:p>
        </w:tc>
      </w:tr>
      <w:tr w:rsidR="00F637C6" w:rsidRPr="009A7DEB" w14:paraId="60E813CC" w14:textId="77777777" w:rsidTr="00380099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5C07914F" w14:textId="77777777" w:rsidR="00F637C6" w:rsidRPr="009A7DEB" w:rsidRDefault="00F637C6" w:rsidP="00F637C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2393" w:type="dxa"/>
            <w:noWrap/>
            <w:hideMark/>
          </w:tcPr>
          <w:p w14:paraId="295E6BED" w14:textId="7D7DDE05" w:rsidR="00F637C6" w:rsidRPr="009A7DEB" w:rsidRDefault="00F637C6" w:rsidP="00F637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Hoescht c</w:t>
            </w:r>
            <w:r w:rsidR="00A018B7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1394" w:type="dxa"/>
            <w:noWrap/>
            <w:hideMark/>
          </w:tcPr>
          <w:p w14:paraId="265F2FFA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25.46</w:t>
            </w:r>
          </w:p>
        </w:tc>
        <w:tc>
          <w:tcPr>
            <w:tcW w:w="1551" w:type="dxa"/>
            <w:noWrap/>
            <w:hideMark/>
          </w:tcPr>
          <w:p w14:paraId="2CC04B3C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64" w:type="dxa"/>
            <w:noWrap/>
            <w:hideMark/>
          </w:tcPr>
          <w:p w14:paraId="68130639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60.21</w:t>
            </w:r>
          </w:p>
        </w:tc>
        <w:tc>
          <w:tcPr>
            <w:tcW w:w="924" w:type="dxa"/>
            <w:noWrap/>
            <w:hideMark/>
          </w:tcPr>
          <w:p w14:paraId="3CE2B936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14.32</w:t>
            </w:r>
          </w:p>
        </w:tc>
      </w:tr>
      <w:tr w:rsidR="00F637C6" w:rsidRPr="009A7DEB" w14:paraId="661A3E26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424C6861" w14:textId="77777777" w:rsidR="00F637C6" w:rsidRPr="009A7DEB" w:rsidRDefault="00F637C6" w:rsidP="00F637C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2393" w:type="dxa"/>
            <w:noWrap/>
            <w:hideMark/>
          </w:tcPr>
          <w:p w14:paraId="084D20F7" w14:textId="3EC84D5F" w:rsidR="00F637C6" w:rsidRPr="009A7DEB" w:rsidRDefault="00F637C6" w:rsidP="00F637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Proportion </w:t>
            </w:r>
            <w:r w:rsidR="00A018B7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of </w:t>
            </w: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</w:p>
        </w:tc>
        <w:tc>
          <w:tcPr>
            <w:tcW w:w="1394" w:type="dxa"/>
            <w:noWrap/>
            <w:hideMark/>
          </w:tcPr>
          <w:p w14:paraId="11F66166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9.16</w:t>
            </w:r>
          </w:p>
        </w:tc>
        <w:tc>
          <w:tcPr>
            <w:tcW w:w="1551" w:type="dxa"/>
            <w:noWrap/>
            <w:hideMark/>
          </w:tcPr>
          <w:p w14:paraId="34034C57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864" w:type="dxa"/>
            <w:noWrap/>
            <w:hideMark/>
          </w:tcPr>
          <w:p w14:paraId="7D94679D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57.22</w:t>
            </w:r>
          </w:p>
        </w:tc>
        <w:tc>
          <w:tcPr>
            <w:tcW w:w="924" w:type="dxa"/>
            <w:noWrap/>
            <w:hideMark/>
          </w:tcPr>
          <w:p w14:paraId="4157F336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32.51</w:t>
            </w:r>
          </w:p>
        </w:tc>
      </w:tr>
      <w:tr w:rsidR="00F637C6" w:rsidRPr="009A7DEB" w14:paraId="79BF896D" w14:textId="77777777" w:rsidTr="00380099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17CF285A" w14:textId="77777777" w:rsidR="00F637C6" w:rsidRPr="009A7DEB" w:rsidRDefault="00F637C6" w:rsidP="00F637C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393" w:type="dxa"/>
            <w:noWrap/>
            <w:hideMark/>
          </w:tcPr>
          <w:p w14:paraId="014BB16F" w14:textId="2B52E528" w:rsidR="00F637C6" w:rsidRPr="009A7DEB" w:rsidRDefault="00F637C6" w:rsidP="00F637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 c</w:t>
            </w:r>
            <w:r w:rsidR="00A018B7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1394" w:type="dxa"/>
            <w:noWrap/>
            <w:hideMark/>
          </w:tcPr>
          <w:p w14:paraId="4FE28D4B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28.81</w:t>
            </w:r>
          </w:p>
        </w:tc>
        <w:tc>
          <w:tcPr>
            <w:tcW w:w="1551" w:type="dxa"/>
            <w:noWrap/>
            <w:hideMark/>
          </w:tcPr>
          <w:p w14:paraId="41536943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43.15</w:t>
            </w:r>
          </w:p>
        </w:tc>
        <w:tc>
          <w:tcPr>
            <w:tcW w:w="1864" w:type="dxa"/>
            <w:noWrap/>
            <w:hideMark/>
          </w:tcPr>
          <w:p w14:paraId="37FA0DAD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15.75</w:t>
            </w:r>
          </w:p>
        </w:tc>
        <w:tc>
          <w:tcPr>
            <w:tcW w:w="924" w:type="dxa"/>
            <w:noWrap/>
            <w:hideMark/>
          </w:tcPr>
          <w:p w14:paraId="0EEB73A0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12.29</w:t>
            </w:r>
          </w:p>
        </w:tc>
      </w:tr>
      <w:tr w:rsidR="00F637C6" w:rsidRPr="009A7DEB" w14:paraId="65A60CA9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440825AA" w14:textId="77777777" w:rsidR="00F637C6" w:rsidRPr="009A7DEB" w:rsidRDefault="00F637C6" w:rsidP="00F637C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393" w:type="dxa"/>
            <w:noWrap/>
            <w:hideMark/>
          </w:tcPr>
          <w:p w14:paraId="0799C965" w14:textId="09B256C7" w:rsidR="00F637C6" w:rsidRPr="009A7DEB" w:rsidRDefault="00F637C6" w:rsidP="00F637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Hoescht c</w:t>
            </w:r>
            <w:r w:rsidR="00A018B7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ounts</w:t>
            </w:r>
          </w:p>
        </w:tc>
        <w:tc>
          <w:tcPr>
            <w:tcW w:w="1394" w:type="dxa"/>
            <w:noWrap/>
            <w:hideMark/>
          </w:tcPr>
          <w:p w14:paraId="31CFEAFA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44.78</w:t>
            </w:r>
          </w:p>
        </w:tc>
        <w:tc>
          <w:tcPr>
            <w:tcW w:w="1551" w:type="dxa"/>
            <w:noWrap/>
            <w:hideMark/>
          </w:tcPr>
          <w:p w14:paraId="10765702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25.50</w:t>
            </w:r>
          </w:p>
        </w:tc>
        <w:tc>
          <w:tcPr>
            <w:tcW w:w="1864" w:type="dxa"/>
            <w:noWrap/>
            <w:hideMark/>
          </w:tcPr>
          <w:p w14:paraId="26F4A791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14.48</w:t>
            </w:r>
          </w:p>
        </w:tc>
        <w:tc>
          <w:tcPr>
            <w:tcW w:w="924" w:type="dxa"/>
            <w:noWrap/>
            <w:hideMark/>
          </w:tcPr>
          <w:p w14:paraId="12CD363A" w14:textId="77777777" w:rsidR="00F637C6" w:rsidRPr="009A7DEB" w:rsidRDefault="00F637C6" w:rsidP="00F63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15.24</w:t>
            </w:r>
          </w:p>
        </w:tc>
      </w:tr>
      <w:tr w:rsidR="00F637C6" w:rsidRPr="009A7DEB" w14:paraId="242E819B" w14:textId="77777777" w:rsidTr="00380099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2E409513" w14:textId="77777777" w:rsidR="00F637C6" w:rsidRPr="009A7DEB" w:rsidRDefault="00F637C6" w:rsidP="00F637C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393" w:type="dxa"/>
            <w:noWrap/>
            <w:hideMark/>
          </w:tcPr>
          <w:p w14:paraId="7EA3C008" w14:textId="2206FFD5" w:rsidR="00F637C6" w:rsidRPr="009A7DEB" w:rsidRDefault="00F637C6" w:rsidP="00F637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Proportion </w:t>
            </w:r>
            <w:r w:rsidR="00A018B7"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of </w:t>
            </w: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</w:p>
        </w:tc>
        <w:tc>
          <w:tcPr>
            <w:tcW w:w="1394" w:type="dxa"/>
            <w:noWrap/>
            <w:hideMark/>
          </w:tcPr>
          <w:p w14:paraId="6B0AF3B5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24.64</w:t>
            </w:r>
          </w:p>
        </w:tc>
        <w:tc>
          <w:tcPr>
            <w:tcW w:w="1551" w:type="dxa"/>
            <w:noWrap/>
            <w:hideMark/>
          </w:tcPr>
          <w:p w14:paraId="1E3449E3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27.64</w:t>
            </w:r>
          </w:p>
        </w:tc>
        <w:tc>
          <w:tcPr>
            <w:tcW w:w="1864" w:type="dxa"/>
            <w:noWrap/>
            <w:hideMark/>
          </w:tcPr>
          <w:p w14:paraId="570348EE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21.23</w:t>
            </w:r>
          </w:p>
        </w:tc>
        <w:tc>
          <w:tcPr>
            <w:tcW w:w="924" w:type="dxa"/>
            <w:noWrap/>
            <w:hideMark/>
          </w:tcPr>
          <w:p w14:paraId="3411A688" w14:textId="77777777" w:rsidR="00F637C6" w:rsidRPr="009A7DEB" w:rsidRDefault="00F637C6" w:rsidP="00F637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26.49</w:t>
            </w:r>
          </w:p>
        </w:tc>
      </w:tr>
    </w:tbl>
    <w:p w14:paraId="6FDB1ED7" w14:textId="77777777" w:rsidR="00D90029" w:rsidRPr="009A7DEB" w:rsidRDefault="00D90029" w:rsidP="00D90029">
      <w:pPr>
        <w:spacing w:line="480" w:lineRule="auto"/>
        <w:rPr>
          <w:rFonts w:cstheme="majorHAnsi"/>
          <w:b/>
          <w:sz w:val="22"/>
          <w:szCs w:val="22"/>
        </w:rPr>
      </w:pPr>
    </w:p>
    <w:p w14:paraId="137FB22D" w14:textId="5171519C" w:rsidR="00D90029" w:rsidRPr="009A7DEB" w:rsidRDefault="00D90029" w:rsidP="00D90029">
      <w:pPr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 xml:space="preserve">*Note: </w:t>
      </w:r>
      <w:r w:rsidRPr="009A7DEB">
        <w:rPr>
          <w:rFonts w:cstheme="majorHAnsi"/>
          <w:sz w:val="22"/>
          <w:szCs w:val="22"/>
        </w:rPr>
        <w:t>Individual is nested within mother</w:t>
      </w:r>
    </w:p>
    <w:p w14:paraId="67A447C4" w14:textId="09077CE8" w:rsidR="002A62F5" w:rsidRPr="002A62F5" w:rsidRDefault="00D90029" w:rsidP="002A62F5">
      <w:pPr>
        <w:rPr>
          <w:rFonts w:eastAsia="Times New Roman" w:cstheme="majorHAnsi"/>
          <w:color w:val="000000"/>
          <w:sz w:val="22"/>
          <w:szCs w:val="22"/>
        </w:rPr>
      </w:pPr>
      <w:r w:rsidRPr="009A7DEB">
        <w:rPr>
          <w:rFonts w:eastAsia="Times New Roman" w:cstheme="majorHAnsi"/>
          <w:color w:val="000000"/>
          <w:sz w:val="22"/>
          <w:szCs w:val="22"/>
        </w:rPr>
        <w:t>Layer/segment applies to head/trunk, respectively</w:t>
      </w:r>
      <w:r w:rsidR="00EF179D" w:rsidRPr="009A7DEB">
        <w:rPr>
          <w:rFonts w:eastAsia="Times New Roman" w:cstheme="majorHAnsi"/>
          <w:color w:val="000000"/>
          <w:sz w:val="22"/>
          <w:szCs w:val="22"/>
        </w:rPr>
        <w:t>, and i</w:t>
      </w:r>
      <w:r w:rsidRPr="009A7DEB">
        <w:rPr>
          <w:rFonts w:eastAsia="Times New Roman" w:cstheme="majorHAnsi"/>
          <w:color w:val="000000"/>
          <w:sz w:val="22"/>
          <w:szCs w:val="22"/>
        </w:rPr>
        <w:t>s nested within individual within moth</w:t>
      </w:r>
      <w:r w:rsidR="00C9462F">
        <w:rPr>
          <w:rFonts w:eastAsia="Times New Roman" w:cstheme="majorHAnsi"/>
          <w:color w:val="000000"/>
          <w:sz w:val="22"/>
          <w:szCs w:val="22"/>
        </w:rPr>
        <w:t>er</w:t>
      </w:r>
    </w:p>
    <w:p w14:paraId="72485DA8" w14:textId="3596B018" w:rsidR="00E810BF" w:rsidRDefault="00E810BF" w:rsidP="00B0163B">
      <w:pPr>
        <w:spacing w:line="480" w:lineRule="auto"/>
        <w:rPr>
          <w:rFonts w:cstheme="majorHAnsi"/>
          <w:b/>
          <w:sz w:val="22"/>
          <w:szCs w:val="22"/>
        </w:rPr>
      </w:pPr>
    </w:p>
    <w:p w14:paraId="70EE6062" w14:textId="0B3E9F68" w:rsidR="00BE6816" w:rsidRDefault="00BE6816" w:rsidP="00B0163B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>Table S</w:t>
      </w:r>
      <w:r>
        <w:rPr>
          <w:rFonts w:cstheme="majorHAnsi"/>
          <w:b/>
          <w:sz w:val="22"/>
          <w:szCs w:val="22"/>
        </w:rPr>
        <w:t>3</w:t>
      </w:r>
      <w:r w:rsidRPr="009A7DEB">
        <w:rPr>
          <w:rFonts w:cstheme="majorHAnsi"/>
          <w:b/>
          <w:sz w:val="22"/>
          <w:szCs w:val="22"/>
        </w:rPr>
        <w:t>: Marginal and conditional R</w:t>
      </w:r>
      <w:r w:rsidRPr="009A7DEB">
        <w:rPr>
          <w:rFonts w:cstheme="majorHAnsi"/>
          <w:b/>
          <w:sz w:val="22"/>
          <w:szCs w:val="22"/>
          <w:vertAlign w:val="superscript"/>
        </w:rPr>
        <w:t>2</w:t>
      </w:r>
      <w:r w:rsidRPr="009A7DEB">
        <w:rPr>
          <w:rFonts w:cstheme="majorHAnsi"/>
          <w:b/>
          <w:sz w:val="22"/>
          <w:szCs w:val="22"/>
        </w:rPr>
        <w:t xml:space="preserve"> values for mixed effects models estimated for number of </w:t>
      </w:r>
      <w:proofErr w:type="spellStart"/>
      <w:r w:rsidRPr="009A7DEB">
        <w:rPr>
          <w:rFonts w:cstheme="majorHAnsi"/>
          <w:b/>
          <w:sz w:val="22"/>
          <w:szCs w:val="22"/>
        </w:rPr>
        <w:t>EdU</w:t>
      </w:r>
      <w:proofErr w:type="spellEnd"/>
      <w:r w:rsidRPr="009A7DEB">
        <w:rPr>
          <w:rFonts w:cstheme="majorHAnsi"/>
          <w:b/>
          <w:sz w:val="22"/>
          <w:szCs w:val="22"/>
        </w:rPr>
        <w:t xml:space="preserve"> and Hoescht labeled cells and proportion of cells labeled with </w:t>
      </w:r>
      <w:proofErr w:type="spellStart"/>
      <w:r w:rsidRPr="009A7DEB">
        <w:rPr>
          <w:rFonts w:cstheme="majorHAnsi"/>
          <w:b/>
          <w:sz w:val="22"/>
          <w:szCs w:val="22"/>
        </w:rPr>
        <w:t>EdU</w:t>
      </w:r>
      <w:proofErr w:type="spellEnd"/>
      <w:r w:rsidRPr="009A7DEB">
        <w:rPr>
          <w:rFonts w:cstheme="majorHAnsi"/>
          <w:b/>
          <w:sz w:val="22"/>
          <w:szCs w:val="22"/>
        </w:rPr>
        <w:t xml:space="preserve"> in the trunk segments</w:t>
      </w:r>
      <w:r>
        <w:rPr>
          <w:rFonts w:cstheme="majorHAnsi"/>
          <w:b/>
          <w:sz w:val="22"/>
          <w:szCs w:val="22"/>
        </w:rPr>
        <w:t xml:space="preserve"> for static 30-min </w:t>
      </w:r>
      <w:proofErr w:type="spellStart"/>
      <w:r>
        <w:rPr>
          <w:rFonts w:cstheme="majorHAnsi"/>
          <w:b/>
          <w:sz w:val="22"/>
          <w:szCs w:val="22"/>
        </w:rPr>
        <w:t>EdU</w:t>
      </w:r>
      <w:proofErr w:type="spellEnd"/>
      <w:r>
        <w:rPr>
          <w:rFonts w:cstheme="majorHAnsi"/>
          <w:b/>
          <w:sz w:val="22"/>
          <w:szCs w:val="22"/>
        </w:rPr>
        <w:t xml:space="preserve"> labeling and </w:t>
      </w:r>
      <w:proofErr w:type="spellStart"/>
      <w:r>
        <w:rPr>
          <w:rFonts w:cstheme="majorHAnsi"/>
          <w:b/>
          <w:sz w:val="22"/>
          <w:szCs w:val="22"/>
        </w:rPr>
        <w:t>FISH+EdU</w:t>
      </w:r>
      <w:proofErr w:type="spellEnd"/>
      <w:r>
        <w:rPr>
          <w:rFonts w:cstheme="majorHAnsi"/>
          <w:b/>
          <w:sz w:val="22"/>
          <w:szCs w:val="22"/>
        </w:rPr>
        <w:t xml:space="preserve"> experiments</w:t>
      </w:r>
    </w:p>
    <w:tbl>
      <w:tblPr>
        <w:tblStyle w:val="PlainTable5"/>
        <w:tblW w:w="6363" w:type="dxa"/>
        <w:tblLook w:val="04A0" w:firstRow="1" w:lastRow="0" w:firstColumn="1" w:lastColumn="0" w:noHBand="0" w:noVBand="1"/>
      </w:tblPr>
      <w:tblGrid>
        <w:gridCol w:w="1236"/>
        <w:gridCol w:w="3174"/>
        <w:gridCol w:w="718"/>
        <w:gridCol w:w="479"/>
        <w:gridCol w:w="756"/>
      </w:tblGrid>
      <w:tr w:rsidR="00E810BF" w:rsidRPr="009A7DEB" w14:paraId="4CEA21F7" w14:textId="77777777" w:rsidTr="00E81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6" w:type="dxa"/>
            <w:noWrap/>
            <w:hideMark/>
          </w:tcPr>
          <w:p w14:paraId="2E926BB9" w14:textId="77777777" w:rsidR="00E810BF" w:rsidRPr="009A7DEB" w:rsidRDefault="00E810BF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174" w:type="dxa"/>
            <w:noWrap/>
            <w:hideMark/>
          </w:tcPr>
          <w:p w14:paraId="423B5307" w14:textId="77777777" w:rsidR="00E810BF" w:rsidRPr="009A7DEB" w:rsidRDefault="00E810BF" w:rsidP="00BE6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Model</w:t>
            </w:r>
          </w:p>
        </w:tc>
        <w:tc>
          <w:tcPr>
            <w:tcW w:w="1197" w:type="dxa"/>
            <w:gridSpan w:val="2"/>
            <w:noWrap/>
            <w:hideMark/>
          </w:tcPr>
          <w:p w14:paraId="78ECFD92" w14:textId="77777777" w:rsidR="00E810BF" w:rsidRPr="009A7DEB" w:rsidRDefault="00E810BF" w:rsidP="00BE6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R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756" w:type="dxa"/>
            <w:noWrap/>
            <w:hideMark/>
          </w:tcPr>
          <w:p w14:paraId="36C8B590" w14:textId="77777777" w:rsidR="00E810BF" w:rsidRPr="009A7DEB" w:rsidRDefault="00E810BF" w:rsidP="00BE6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R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c</w:t>
            </w:r>
          </w:p>
        </w:tc>
      </w:tr>
      <w:tr w:rsidR="00E810BF" w:rsidRPr="009A7DEB" w14:paraId="39FE4094" w14:textId="77777777" w:rsidTr="00E81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4D25D39A" w14:textId="07D18C4F" w:rsidR="00E810BF" w:rsidRPr="009A7DEB" w:rsidRDefault="00E810BF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3F3390BD" w14:textId="77777777" w:rsidR="00E810BF" w:rsidRPr="009A7DEB" w:rsidRDefault="00E810BF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 counts</w:t>
            </w:r>
          </w:p>
        </w:tc>
        <w:tc>
          <w:tcPr>
            <w:tcW w:w="718" w:type="dxa"/>
            <w:noWrap/>
            <w:hideMark/>
          </w:tcPr>
          <w:p w14:paraId="38447BAD" w14:textId="6C4A703B" w:rsidR="00E810BF" w:rsidRPr="009A7DEB" w:rsidRDefault="00E810BF" w:rsidP="00BE681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235" w:type="dxa"/>
            <w:gridSpan w:val="2"/>
            <w:noWrap/>
            <w:hideMark/>
          </w:tcPr>
          <w:p w14:paraId="36496D98" w14:textId="11208687" w:rsidR="00E810BF" w:rsidRPr="009A7DEB" w:rsidRDefault="00E810BF" w:rsidP="00BE681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0.9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38</w:t>
            </w:r>
          </w:p>
        </w:tc>
      </w:tr>
      <w:tr w:rsidR="00E810BF" w:rsidRPr="009A7DEB" w14:paraId="204D75C1" w14:textId="77777777" w:rsidTr="00E810BF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6A0037DE" w14:textId="60D96896" w:rsidR="00E810BF" w:rsidRPr="009A7DEB" w:rsidRDefault="00E810BF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256C3224" w14:textId="77777777" w:rsidR="00E810BF" w:rsidRPr="009A7DEB" w:rsidRDefault="00E810BF" w:rsidP="00BE6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Hoescht counts</w:t>
            </w:r>
          </w:p>
        </w:tc>
        <w:tc>
          <w:tcPr>
            <w:tcW w:w="718" w:type="dxa"/>
            <w:noWrap/>
            <w:hideMark/>
          </w:tcPr>
          <w:p w14:paraId="42CC5789" w14:textId="63AE8E10" w:rsidR="00E810BF" w:rsidRPr="009A7DEB" w:rsidRDefault="00E810BF" w:rsidP="00BE681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235" w:type="dxa"/>
            <w:gridSpan w:val="2"/>
            <w:noWrap/>
            <w:hideMark/>
          </w:tcPr>
          <w:p w14:paraId="3446EF0C" w14:textId="4EC22DA6" w:rsidR="00E810BF" w:rsidRPr="009A7DEB" w:rsidRDefault="00E810BF" w:rsidP="00BE681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0.9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23</w:t>
            </w:r>
          </w:p>
        </w:tc>
      </w:tr>
      <w:tr w:rsidR="00E810BF" w:rsidRPr="009A7DEB" w14:paraId="7B60A305" w14:textId="77777777" w:rsidTr="00E81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56AB3126" w14:textId="6DCAD3B6" w:rsidR="00E810BF" w:rsidRPr="009A7DEB" w:rsidRDefault="00E810BF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008955F3" w14:textId="77777777" w:rsidR="00E810BF" w:rsidRPr="009A7DEB" w:rsidRDefault="00E810BF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Proportion of EdU</w:t>
            </w:r>
          </w:p>
        </w:tc>
        <w:tc>
          <w:tcPr>
            <w:tcW w:w="718" w:type="dxa"/>
            <w:noWrap/>
            <w:hideMark/>
          </w:tcPr>
          <w:p w14:paraId="2FB30845" w14:textId="048D1F8D" w:rsidR="00E810BF" w:rsidRPr="009A7DEB" w:rsidRDefault="00E810BF" w:rsidP="00BE681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235" w:type="dxa"/>
            <w:gridSpan w:val="2"/>
            <w:noWrap/>
            <w:hideMark/>
          </w:tcPr>
          <w:p w14:paraId="0251135E" w14:textId="087A64D4" w:rsidR="00E810BF" w:rsidRPr="009A7DEB" w:rsidRDefault="00E810BF" w:rsidP="00BE681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0.8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49</w:t>
            </w:r>
          </w:p>
        </w:tc>
      </w:tr>
      <w:tr w:rsidR="00E810BF" w:rsidRPr="009A7DEB" w14:paraId="25FEDFF7" w14:textId="77777777" w:rsidTr="00E810BF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455B0346" w14:textId="77777777" w:rsidR="00E810BF" w:rsidRPr="009A7DEB" w:rsidRDefault="00E810BF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4F995E62" w14:textId="645B4947" w:rsidR="00E810BF" w:rsidRPr="009A7DEB" w:rsidRDefault="00E810BF" w:rsidP="00BE6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Ct-soxB1</w:t>
            </w:r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counts</w:t>
            </w:r>
          </w:p>
        </w:tc>
        <w:tc>
          <w:tcPr>
            <w:tcW w:w="718" w:type="dxa"/>
            <w:noWrap/>
            <w:hideMark/>
          </w:tcPr>
          <w:p w14:paraId="49C6BA28" w14:textId="2FA6F088" w:rsidR="00E810BF" w:rsidRPr="009A7DEB" w:rsidRDefault="00E810BF" w:rsidP="00BE681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235" w:type="dxa"/>
            <w:gridSpan w:val="2"/>
            <w:noWrap/>
            <w:hideMark/>
          </w:tcPr>
          <w:p w14:paraId="67E0613A" w14:textId="41A46B1C" w:rsidR="00E810BF" w:rsidRPr="009A7DEB" w:rsidRDefault="00E810BF" w:rsidP="00BE681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868</w:t>
            </w:r>
          </w:p>
        </w:tc>
      </w:tr>
      <w:tr w:rsidR="00E810BF" w:rsidRPr="009A7DEB" w14:paraId="76A208AD" w14:textId="77777777" w:rsidTr="00E81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3DE2BDCE" w14:textId="77777777" w:rsidR="00E810BF" w:rsidRPr="009A7DEB" w:rsidRDefault="00E810BF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3E984EB8" w14:textId="5DED2526" w:rsidR="00E810BF" w:rsidRPr="009A7DEB" w:rsidRDefault="00E810BF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Ct-soxB1</w:t>
            </w:r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proportion</w:t>
            </w:r>
          </w:p>
        </w:tc>
        <w:tc>
          <w:tcPr>
            <w:tcW w:w="718" w:type="dxa"/>
            <w:noWrap/>
            <w:hideMark/>
          </w:tcPr>
          <w:p w14:paraId="7410BC3C" w14:textId="6F566EDD" w:rsidR="00E810BF" w:rsidRPr="009A7DEB" w:rsidRDefault="00E810BF" w:rsidP="00BE681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235" w:type="dxa"/>
            <w:gridSpan w:val="2"/>
            <w:noWrap/>
            <w:hideMark/>
          </w:tcPr>
          <w:p w14:paraId="4112505E" w14:textId="5DD6B6A8" w:rsidR="00E810BF" w:rsidRPr="009A7DEB" w:rsidRDefault="00E810BF" w:rsidP="00BE681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567</w:t>
            </w:r>
          </w:p>
        </w:tc>
      </w:tr>
      <w:tr w:rsidR="00E810BF" w:rsidRPr="009A7DEB" w14:paraId="393E6F86" w14:textId="77777777" w:rsidTr="00E810BF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  <w:hideMark/>
          </w:tcPr>
          <w:p w14:paraId="4133CF95" w14:textId="77777777" w:rsidR="00E810BF" w:rsidRPr="009A7DEB" w:rsidRDefault="00E810BF" w:rsidP="00E810BF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  <w:hideMark/>
          </w:tcPr>
          <w:p w14:paraId="7BAF4EFB" w14:textId="6538F5A7" w:rsidR="00E810BF" w:rsidRPr="009A7DEB" w:rsidRDefault="00E810BF" w:rsidP="00E81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</w:t>
            </w:r>
            <w:proofErr w:type="spellStart"/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ngn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counts</w:t>
            </w:r>
          </w:p>
        </w:tc>
        <w:tc>
          <w:tcPr>
            <w:tcW w:w="718" w:type="dxa"/>
            <w:noWrap/>
            <w:hideMark/>
          </w:tcPr>
          <w:p w14:paraId="0F75FACF" w14:textId="7C969576" w:rsidR="00E810BF" w:rsidRPr="009A7DEB" w:rsidRDefault="00E810BF" w:rsidP="00E810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235" w:type="dxa"/>
            <w:gridSpan w:val="2"/>
            <w:noWrap/>
            <w:hideMark/>
          </w:tcPr>
          <w:p w14:paraId="3C2381FC" w14:textId="3413F042" w:rsidR="00E810BF" w:rsidRPr="009A7DEB" w:rsidRDefault="00E810BF" w:rsidP="00E810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0.</w:t>
            </w:r>
            <w:r w:rsidR="00D610A1">
              <w:rPr>
                <w:rFonts w:eastAsia="Times New Roman" w:cstheme="majorHAnsi"/>
                <w:color w:val="000000"/>
                <w:sz w:val="22"/>
                <w:szCs w:val="22"/>
              </w:rPr>
              <w:t>588</w:t>
            </w:r>
          </w:p>
        </w:tc>
      </w:tr>
      <w:tr w:rsidR="00E810BF" w:rsidRPr="009A7DEB" w14:paraId="2F417F90" w14:textId="77777777" w:rsidTr="00E81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</w:tcPr>
          <w:p w14:paraId="641B3847" w14:textId="5F32C4EE" w:rsidR="00E810BF" w:rsidRPr="00E810BF" w:rsidRDefault="00E810BF" w:rsidP="00E810BF">
            <w:pPr>
              <w:rPr>
                <w:rFonts w:eastAsia="Times New Roman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</w:tcPr>
          <w:p w14:paraId="034AF960" w14:textId="35626CCE" w:rsidR="00E810BF" w:rsidRPr="00E810BF" w:rsidRDefault="00E810BF" w:rsidP="00E81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</w:t>
            </w:r>
            <w:proofErr w:type="spellStart"/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ngn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proportion</w:t>
            </w:r>
          </w:p>
        </w:tc>
        <w:tc>
          <w:tcPr>
            <w:tcW w:w="718" w:type="dxa"/>
            <w:noWrap/>
          </w:tcPr>
          <w:p w14:paraId="6E4D9BD5" w14:textId="33F8C6B9" w:rsidR="00E810BF" w:rsidRPr="009A7DEB" w:rsidRDefault="00D610A1" w:rsidP="00E810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0.238</w:t>
            </w:r>
          </w:p>
        </w:tc>
        <w:tc>
          <w:tcPr>
            <w:tcW w:w="1235" w:type="dxa"/>
            <w:gridSpan w:val="2"/>
            <w:noWrap/>
          </w:tcPr>
          <w:p w14:paraId="326030EB" w14:textId="0730B917" w:rsidR="00E810BF" w:rsidRPr="009A7DEB" w:rsidRDefault="00D610A1" w:rsidP="00E810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0.417</w:t>
            </w:r>
          </w:p>
        </w:tc>
      </w:tr>
      <w:tr w:rsidR="00E810BF" w:rsidRPr="009A7DEB" w14:paraId="2570E58C" w14:textId="77777777" w:rsidTr="00E810BF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</w:tcPr>
          <w:p w14:paraId="2ADD92C6" w14:textId="39B9B9E0" w:rsidR="00E810BF" w:rsidRPr="00E810BF" w:rsidRDefault="00E810BF" w:rsidP="00E810BF">
            <w:pPr>
              <w:rPr>
                <w:rFonts w:eastAsia="Times New Roman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</w:tcPr>
          <w:p w14:paraId="11548AFA" w14:textId="55E2E7E8" w:rsidR="00E810BF" w:rsidRPr="00E810BF" w:rsidRDefault="00E810BF" w:rsidP="00E81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Ct-ash1</w:t>
            </w: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counts</w:t>
            </w:r>
          </w:p>
        </w:tc>
        <w:tc>
          <w:tcPr>
            <w:tcW w:w="718" w:type="dxa"/>
            <w:noWrap/>
          </w:tcPr>
          <w:p w14:paraId="73645283" w14:textId="5186A524" w:rsidR="00E810BF" w:rsidRPr="009A7DEB" w:rsidRDefault="00D610A1" w:rsidP="00E810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0.672</w:t>
            </w:r>
          </w:p>
        </w:tc>
        <w:tc>
          <w:tcPr>
            <w:tcW w:w="1235" w:type="dxa"/>
            <w:gridSpan w:val="2"/>
            <w:noWrap/>
          </w:tcPr>
          <w:p w14:paraId="6ABE668B" w14:textId="40E71AF6" w:rsidR="00E810BF" w:rsidRPr="009A7DEB" w:rsidRDefault="00D610A1" w:rsidP="00E810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0.766</w:t>
            </w:r>
          </w:p>
        </w:tc>
      </w:tr>
      <w:tr w:rsidR="00E810BF" w:rsidRPr="009A7DEB" w14:paraId="6A32CADA" w14:textId="77777777" w:rsidTr="00E81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noWrap/>
          </w:tcPr>
          <w:p w14:paraId="1BE3983A" w14:textId="251C90EE" w:rsidR="00E810BF" w:rsidRPr="00E810BF" w:rsidRDefault="00E810BF" w:rsidP="00E810BF">
            <w:pPr>
              <w:rPr>
                <w:rFonts w:eastAsia="Times New Roman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3174" w:type="dxa"/>
            <w:noWrap/>
          </w:tcPr>
          <w:p w14:paraId="0553A88A" w14:textId="54502119" w:rsidR="00E810BF" w:rsidRPr="00E810BF" w:rsidRDefault="00E810BF" w:rsidP="00E81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Ct-ash1</w:t>
            </w: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proportion</w:t>
            </w:r>
          </w:p>
        </w:tc>
        <w:tc>
          <w:tcPr>
            <w:tcW w:w="718" w:type="dxa"/>
            <w:noWrap/>
          </w:tcPr>
          <w:p w14:paraId="757563D6" w14:textId="7387E7F3" w:rsidR="00E810BF" w:rsidRPr="009A7DEB" w:rsidRDefault="00D610A1" w:rsidP="00E810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0.662</w:t>
            </w:r>
          </w:p>
        </w:tc>
        <w:tc>
          <w:tcPr>
            <w:tcW w:w="1235" w:type="dxa"/>
            <w:gridSpan w:val="2"/>
            <w:noWrap/>
          </w:tcPr>
          <w:p w14:paraId="3384014E" w14:textId="566F73F8" w:rsidR="00E810BF" w:rsidRPr="009A7DEB" w:rsidRDefault="00D610A1" w:rsidP="00E810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0.750</w:t>
            </w:r>
          </w:p>
        </w:tc>
      </w:tr>
    </w:tbl>
    <w:p w14:paraId="21077F3D" w14:textId="4FE74240" w:rsidR="002A62F5" w:rsidRDefault="002A62F5" w:rsidP="00B0163B">
      <w:pPr>
        <w:spacing w:line="480" w:lineRule="auto"/>
        <w:rPr>
          <w:rFonts w:cstheme="majorHAnsi"/>
          <w:b/>
          <w:sz w:val="22"/>
          <w:szCs w:val="22"/>
        </w:rPr>
      </w:pPr>
    </w:p>
    <w:p w14:paraId="54C280E5" w14:textId="4ED1CCDB" w:rsidR="00A04A4A" w:rsidRDefault="00A04A4A" w:rsidP="00B0163B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>Table S</w:t>
      </w:r>
      <w:r>
        <w:rPr>
          <w:rFonts w:cstheme="majorHAnsi"/>
          <w:b/>
          <w:sz w:val="22"/>
          <w:szCs w:val="22"/>
        </w:rPr>
        <w:t>4</w:t>
      </w:r>
      <w:r w:rsidRPr="009A7DEB">
        <w:rPr>
          <w:rFonts w:cstheme="majorHAnsi"/>
          <w:b/>
          <w:sz w:val="22"/>
          <w:szCs w:val="22"/>
        </w:rPr>
        <w:t>: Percent variance explained by each random effect out of the total variance explained by all random effects</w:t>
      </w:r>
      <w:r>
        <w:rPr>
          <w:rFonts w:cstheme="majorHAnsi"/>
          <w:b/>
          <w:sz w:val="22"/>
          <w:szCs w:val="22"/>
        </w:rPr>
        <w:t xml:space="preserve"> for static 30-min </w:t>
      </w:r>
      <w:proofErr w:type="spellStart"/>
      <w:r>
        <w:rPr>
          <w:rFonts w:cstheme="majorHAnsi"/>
          <w:b/>
          <w:sz w:val="22"/>
          <w:szCs w:val="22"/>
        </w:rPr>
        <w:t>EdU</w:t>
      </w:r>
      <w:proofErr w:type="spellEnd"/>
      <w:r>
        <w:rPr>
          <w:rFonts w:cstheme="majorHAnsi"/>
          <w:b/>
          <w:sz w:val="22"/>
          <w:szCs w:val="22"/>
        </w:rPr>
        <w:t xml:space="preserve"> labeling and </w:t>
      </w:r>
      <w:proofErr w:type="spellStart"/>
      <w:r>
        <w:rPr>
          <w:rFonts w:cstheme="majorHAnsi"/>
          <w:b/>
          <w:sz w:val="22"/>
          <w:szCs w:val="22"/>
        </w:rPr>
        <w:t>FISH+EdU</w:t>
      </w:r>
      <w:proofErr w:type="spellEnd"/>
      <w:r>
        <w:rPr>
          <w:rFonts w:cstheme="majorHAnsi"/>
          <w:b/>
          <w:sz w:val="22"/>
          <w:szCs w:val="22"/>
        </w:rPr>
        <w:t xml:space="preserve"> experiments</w:t>
      </w:r>
    </w:p>
    <w:tbl>
      <w:tblPr>
        <w:tblStyle w:val="PlainTable5"/>
        <w:tblW w:w="8119" w:type="dxa"/>
        <w:jc w:val="center"/>
        <w:tblLook w:val="04A0" w:firstRow="1" w:lastRow="0" w:firstColumn="1" w:lastColumn="0" w:noHBand="0" w:noVBand="1"/>
      </w:tblPr>
      <w:tblGrid>
        <w:gridCol w:w="1168"/>
        <w:gridCol w:w="2612"/>
        <w:gridCol w:w="1551"/>
        <w:gridCol w:w="1864"/>
        <w:gridCol w:w="924"/>
      </w:tblGrid>
      <w:tr w:rsidR="00BE6816" w:rsidRPr="009A7DEB" w14:paraId="0953320B" w14:textId="77777777" w:rsidTr="00BE6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8" w:type="dxa"/>
            <w:noWrap/>
            <w:hideMark/>
          </w:tcPr>
          <w:p w14:paraId="68C8646F" w14:textId="77777777" w:rsidR="00BE6816" w:rsidRPr="009A7DEB" w:rsidRDefault="00BE6816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Part</w:t>
            </w:r>
          </w:p>
        </w:tc>
        <w:tc>
          <w:tcPr>
            <w:tcW w:w="2612" w:type="dxa"/>
            <w:noWrap/>
            <w:hideMark/>
          </w:tcPr>
          <w:p w14:paraId="6AC1DB40" w14:textId="77777777" w:rsidR="00BE6816" w:rsidRPr="009A7DEB" w:rsidRDefault="00BE6816" w:rsidP="00BE6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551" w:type="dxa"/>
            <w:noWrap/>
            <w:hideMark/>
          </w:tcPr>
          <w:p w14:paraId="20BB37AC" w14:textId="77777777" w:rsidR="00BE6816" w:rsidRPr="009A7DEB" w:rsidRDefault="00BE6816" w:rsidP="00BE68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Individual</w:t>
            </w:r>
          </w:p>
        </w:tc>
        <w:tc>
          <w:tcPr>
            <w:tcW w:w="1864" w:type="dxa"/>
            <w:hideMark/>
          </w:tcPr>
          <w:p w14:paraId="49537A6E" w14:textId="4A281E2B" w:rsidR="00BE6816" w:rsidRPr="009A7DEB" w:rsidRDefault="009E2ABB" w:rsidP="00BE68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S</w:t>
            </w:r>
            <w:r w:rsidR="00BE6816"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egment</w:t>
            </w:r>
          </w:p>
        </w:tc>
        <w:tc>
          <w:tcPr>
            <w:tcW w:w="924" w:type="dxa"/>
            <w:noWrap/>
            <w:hideMark/>
          </w:tcPr>
          <w:p w14:paraId="228CA99A" w14:textId="77777777" w:rsidR="00BE6816" w:rsidRPr="009A7DEB" w:rsidRDefault="00BE6816" w:rsidP="00BE68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ajorHAnsi"/>
                <w:color w:val="000000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/>
                <w:sz w:val="22"/>
                <w:szCs w:val="22"/>
              </w:rPr>
              <w:t>Side</w:t>
            </w:r>
          </w:p>
        </w:tc>
      </w:tr>
      <w:tr w:rsidR="00BE6816" w:rsidRPr="009A7DEB" w14:paraId="480FCF7F" w14:textId="77777777" w:rsidTr="00BE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57B39335" w14:textId="776F7031" w:rsidR="00BE6816" w:rsidRPr="009A7DEB" w:rsidRDefault="00BE6816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  <w:hideMark/>
          </w:tcPr>
          <w:p w14:paraId="1F232F79" w14:textId="77777777" w:rsidR="00BE6816" w:rsidRPr="009A7DEB" w:rsidRDefault="00BE6816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EdU counts</w:t>
            </w:r>
          </w:p>
        </w:tc>
        <w:tc>
          <w:tcPr>
            <w:tcW w:w="1551" w:type="dxa"/>
            <w:noWrap/>
            <w:hideMark/>
          </w:tcPr>
          <w:p w14:paraId="08BA1F8C" w14:textId="3EB5648F" w:rsidR="00BE6816" w:rsidRPr="009A7DEB" w:rsidRDefault="00BE6816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69.87</w:t>
            </w:r>
          </w:p>
        </w:tc>
        <w:tc>
          <w:tcPr>
            <w:tcW w:w="1864" w:type="dxa"/>
            <w:noWrap/>
            <w:hideMark/>
          </w:tcPr>
          <w:p w14:paraId="6758FEF8" w14:textId="45F85033" w:rsidR="00BE6816" w:rsidRPr="009A7DEB" w:rsidRDefault="00BE6816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13.62</w:t>
            </w:r>
          </w:p>
        </w:tc>
        <w:tc>
          <w:tcPr>
            <w:tcW w:w="924" w:type="dxa"/>
            <w:noWrap/>
            <w:hideMark/>
          </w:tcPr>
          <w:p w14:paraId="5C3A6A60" w14:textId="12E83550" w:rsidR="00BE6816" w:rsidRPr="009A7DEB" w:rsidRDefault="00BE6816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16.51</w:t>
            </w:r>
          </w:p>
        </w:tc>
      </w:tr>
      <w:tr w:rsidR="00BE6816" w:rsidRPr="009A7DEB" w14:paraId="775259EE" w14:textId="77777777" w:rsidTr="00BE6816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2198272F" w14:textId="33BEA6CB" w:rsidR="00BE6816" w:rsidRPr="009A7DEB" w:rsidRDefault="00BE6816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  <w:hideMark/>
          </w:tcPr>
          <w:p w14:paraId="65240D10" w14:textId="77777777" w:rsidR="00BE6816" w:rsidRPr="009A7DEB" w:rsidRDefault="00BE6816" w:rsidP="00BE6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Hoescht counts</w:t>
            </w:r>
          </w:p>
        </w:tc>
        <w:tc>
          <w:tcPr>
            <w:tcW w:w="1551" w:type="dxa"/>
            <w:noWrap/>
            <w:hideMark/>
          </w:tcPr>
          <w:p w14:paraId="720715C1" w14:textId="0EBBC1AB" w:rsidR="00BE6816" w:rsidRPr="009A7DEB" w:rsidRDefault="00BE6816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35.21</w:t>
            </w:r>
          </w:p>
        </w:tc>
        <w:tc>
          <w:tcPr>
            <w:tcW w:w="1864" w:type="dxa"/>
            <w:noWrap/>
            <w:hideMark/>
          </w:tcPr>
          <w:p w14:paraId="14DA7378" w14:textId="5DEB49BB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14.81</w:t>
            </w:r>
          </w:p>
        </w:tc>
        <w:tc>
          <w:tcPr>
            <w:tcW w:w="924" w:type="dxa"/>
            <w:noWrap/>
            <w:hideMark/>
          </w:tcPr>
          <w:p w14:paraId="1B8C7ADE" w14:textId="1CEB25EF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49.98</w:t>
            </w:r>
          </w:p>
        </w:tc>
      </w:tr>
      <w:tr w:rsidR="00BE6816" w:rsidRPr="009A7DEB" w14:paraId="5EE1EBC9" w14:textId="77777777" w:rsidTr="00BE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2D510403" w14:textId="1AD9C230" w:rsidR="00BE6816" w:rsidRPr="009A7DEB" w:rsidRDefault="00BE6816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  <w:hideMark/>
          </w:tcPr>
          <w:p w14:paraId="1813A702" w14:textId="77777777" w:rsidR="00BE6816" w:rsidRPr="009A7DEB" w:rsidRDefault="00BE6816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9A7DEB">
              <w:rPr>
                <w:rFonts w:eastAsia="Times New Roman" w:cstheme="majorHAnsi"/>
                <w:color w:val="000000"/>
                <w:sz w:val="22"/>
                <w:szCs w:val="22"/>
              </w:rPr>
              <w:t>Proportion of EdU</w:t>
            </w:r>
          </w:p>
        </w:tc>
        <w:tc>
          <w:tcPr>
            <w:tcW w:w="1551" w:type="dxa"/>
            <w:noWrap/>
            <w:hideMark/>
          </w:tcPr>
          <w:p w14:paraId="5F2D9F92" w14:textId="730550AF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61.87</w:t>
            </w:r>
          </w:p>
        </w:tc>
        <w:tc>
          <w:tcPr>
            <w:tcW w:w="1864" w:type="dxa"/>
            <w:noWrap/>
            <w:hideMark/>
          </w:tcPr>
          <w:p w14:paraId="744F8A17" w14:textId="265E2F4F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13.28</w:t>
            </w:r>
          </w:p>
        </w:tc>
        <w:tc>
          <w:tcPr>
            <w:tcW w:w="924" w:type="dxa"/>
            <w:noWrap/>
            <w:hideMark/>
          </w:tcPr>
          <w:p w14:paraId="2A717D55" w14:textId="3B3B290A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24.86</w:t>
            </w:r>
          </w:p>
        </w:tc>
      </w:tr>
      <w:tr w:rsidR="00BE6816" w:rsidRPr="009A7DEB" w14:paraId="3CB2E26F" w14:textId="77777777" w:rsidTr="00BE6816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1C1F69EB" w14:textId="77777777" w:rsidR="00BE6816" w:rsidRPr="009A7DEB" w:rsidRDefault="00BE6816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  <w:hideMark/>
          </w:tcPr>
          <w:p w14:paraId="7C2F256C" w14:textId="0796FCBA" w:rsidR="00BE6816" w:rsidRPr="009A7DEB" w:rsidRDefault="00BE6816" w:rsidP="00BE6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Ct-soxB1</w:t>
            </w:r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counts</w:t>
            </w:r>
          </w:p>
        </w:tc>
        <w:tc>
          <w:tcPr>
            <w:tcW w:w="1551" w:type="dxa"/>
            <w:noWrap/>
            <w:hideMark/>
          </w:tcPr>
          <w:p w14:paraId="349953EA" w14:textId="3527284D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66.99</w:t>
            </w:r>
          </w:p>
        </w:tc>
        <w:tc>
          <w:tcPr>
            <w:tcW w:w="1864" w:type="dxa"/>
            <w:noWrap/>
            <w:hideMark/>
          </w:tcPr>
          <w:p w14:paraId="79350CF9" w14:textId="3BABC9E0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4" w:type="dxa"/>
            <w:noWrap/>
            <w:hideMark/>
          </w:tcPr>
          <w:p w14:paraId="033FABEA" w14:textId="26EBC22A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33.01</w:t>
            </w:r>
          </w:p>
        </w:tc>
      </w:tr>
      <w:tr w:rsidR="00BE6816" w:rsidRPr="009A7DEB" w14:paraId="5A96E1EE" w14:textId="77777777" w:rsidTr="00BE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35A59F88" w14:textId="77777777" w:rsidR="00BE6816" w:rsidRPr="009A7DEB" w:rsidRDefault="00BE6816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  <w:hideMark/>
          </w:tcPr>
          <w:p w14:paraId="2DE601C5" w14:textId="7B48D4E4" w:rsidR="00BE6816" w:rsidRPr="009A7DEB" w:rsidRDefault="00BE6816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Ct-soxB1</w:t>
            </w:r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proportion</w:t>
            </w:r>
          </w:p>
        </w:tc>
        <w:tc>
          <w:tcPr>
            <w:tcW w:w="1551" w:type="dxa"/>
            <w:noWrap/>
            <w:hideMark/>
          </w:tcPr>
          <w:p w14:paraId="570C2033" w14:textId="78392EA6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29.41</w:t>
            </w:r>
          </w:p>
        </w:tc>
        <w:tc>
          <w:tcPr>
            <w:tcW w:w="1864" w:type="dxa"/>
            <w:noWrap/>
            <w:hideMark/>
          </w:tcPr>
          <w:p w14:paraId="073C245D" w14:textId="3DD9384E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4" w:type="dxa"/>
            <w:noWrap/>
            <w:hideMark/>
          </w:tcPr>
          <w:p w14:paraId="294BC37A" w14:textId="79B6449D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70.59</w:t>
            </w:r>
          </w:p>
        </w:tc>
      </w:tr>
      <w:tr w:rsidR="00BE6816" w:rsidRPr="009A7DEB" w14:paraId="1FBADE9C" w14:textId="77777777" w:rsidTr="00BE6816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  <w:hideMark/>
          </w:tcPr>
          <w:p w14:paraId="696653A8" w14:textId="77777777" w:rsidR="00BE6816" w:rsidRPr="009A7DEB" w:rsidRDefault="00BE6816" w:rsidP="00BE6816">
            <w:pPr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  <w:hideMark/>
          </w:tcPr>
          <w:p w14:paraId="15A438F6" w14:textId="600E0EA3" w:rsidR="00BE6816" w:rsidRPr="009A7DEB" w:rsidRDefault="00BE6816" w:rsidP="00BE6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</w:t>
            </w:r>
            <w:proofErr w:type="spellStart"/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ngn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counts</w:t>
            </w:r>
          </w:p>
        </w:tc>
        <w:tc>
          <w:tcPr>
            <w:tcW w:w="1551" w:type="dxa"/>
            <w:noWrap/>
            <w:hideMark/>
          </w:tcPr>
          <w:p w14:paraId="5EB06BC8" w14:textId="60DB2751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64" w:type="dxa"/>
            <w:noWrap/>
            <w:hideMark/>
          </w:tcPr>
          <w:p w14:paraId="3123B6F7" w14:textId="400DB3CE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4" w:type="dxa"/>
            <w:noWrap/>
            <w:hideMark/>
          </w:tcPr>
          <w:p w14:paraId="422EFD5E" w14:textId="4F83AEE0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100.00</w:t>
            </w:r>
          </w:p>
        </w:tc>
      </w:tr>
      <w:tr w:rsidR="00BE6816" w:rsidRPr="009A7DEB" w14:paraId="7E10CBFF" w14:textId="77777777" w:rsidTr="00BE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</w:tcPr>
          <w:p w14:paraId="1F59B09F" w14:textId="68E241A2" w:rsidR="00BE6816" w:rsidRPr="009A7DEB" w:rsidRDefault="00BE6816" w:rsidP="00BE6816">
            <w:pPr>
              <w:rPr>
                <w:rFonts w:eastAsia="Times New Roman" w:cstheme="majorHAnsi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lastRenderedPageBreak/>
              <w:t>Trunk</w:t>
            </w:r>
          </w:p>
        </w:tc>
        <w:tc>
          <w:tcPr>
            <w:tcW w:w="2612" w:type="dxa"/>
            <w:noWrap/>
          </w:tcPr>
          <w:p w14:paraId="4ED99941" w14:textId="000B19E0" w:rsidR="00BE6816" w:rsidRPr="00E810BF" w:rsidRDefault="00BE6816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</w:pP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</w:t>
            </w:r>
            <w:proofErr w:type="spellStart"/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ngn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proportion</w:t>
            </w:r>
          </w:p>
        </w:tc>
        <w:tc>
          <w:tcPr>
            <w:tcW w:w="1551" w:type="dxa"/>
            <w:noWrap/>
          </w:tcPr>
          <w:p w14:paraId="03FDFF22" w14:textId="2DCE847E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23.53</w:t>
            </w:r>
          </w:p>
        </w:tc>
        <w:tc>
          <w:tcPr>
            <w:tcW w:w="1864" w:type="dxa"/>
            <w:noWrap/>
          </w:tcPr>
          <w:p w14:paraId="423173D9" w14:textId="28840BFA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4" w:type="dxa"/>
            <w:noWrap/>
          </w:tcPr>
          <w:p w14:paraId="7E362405" w14:textId="3C54C3F1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76.47</w:t>
            </w:r>
          </w:p>
        </w:tc>
      </w:tr>
      <w:tr w:rsidR="00BE6816" w:rsidRPr="009A7DEB" w14:paraId="6F9BA747" w14:textId="77777777" w:rsidTr="00BE6816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</w:tcPr>
          <w:p w14:paraId="743C9215" w14:textId="4AFCE241" w:rsidR="00BE6816" w:rsidRPr="009A7DEB" w:rsidRDefault="00BE6816" w:rsidP="00BE6816">
            <w:pPr>
              <w:rPr>
                <w:rFonts w:eastAsia="Times New Roman" w:cstheme="majorHAnsi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</w:tcPr>
          <w:p w14:paraId="52BD13BB" w14:textId="54D31D88" w:rsidR="00BE6816" w:rsidRPr="00E810BF" w:rsidRDefault="00BE6816" w:rsidP="00BE6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Ct-ash1</w:t>
            </w: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counts</w:t>
            </w:r>
          </w:p>
        </w:tc>
        <w:tc>
          <w:tcPr>
            <w:tcW w:w="1551" w:type="dxa"/>
            <w:noWrap/>
          </w:tcPr>
          <w:p w14:paraId="48753F1D" w14:textId="488F7EEB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28.71</w:t>
            </w:r>
          </w:p>
        </w:tc>
        <w:tc>
          <w:tcPr>
            <w:tcW w:w="1864" w:type="dxa"/>
            <w:noWrap/>
          </w:tcPr>
          <w:p w14:paraId="550316B9" w14:textId="60795ED7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4" w:type="dxa"/>
            <w:noWrap/>
          </w:tcPr>
          <w:p w14:paraId="728B9337" w14:textId="5463C7FF" w:rsidR="00BE6816" w:rsidRPr="009A7DEB" w:rsidRDefault="009E2ABB" w:rsidP="00BE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71.29</w:t>
            </w:r>
          </w:p>
        </w:tc>
      </w:tr>
      <w:tr w:rsidR="00BE6816" w:rsidRPr="009A7DEB" w14:paraId="7D16548E" w14:textId="77777777" w:rsidTr="00BE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noWrap/>
          </w:tcPr>
          <w:p w14:paraId="53A5A99D" w14:textId="66686A03" w:rsidR="00BE6816" w:rsidRPr="009A7DEB" w:rsidRDefault="00BE6816" w:rsidP="00BE6816">
            <w:pPr>
              <w:rPr>
                <w:rFonts w:eastAsia="Times New Roman" w:cstheme="majorHAnsi"/>
                <w:color w:val="000000" w:themeColor="text1"/>
                <w:sz w:val="22"/>
                <w:szCs w:val="22"/>
              </w:rPr>
            </w:pPr>
            <w:r w:rsidRPr="009A7DEB">
              <w:rPr>
                <w:rFonts w:asciiTheme="minorHAnsi" w:eastAsia="Times New Roman" w:hAnsiTheme="minorHAnsi" w:cstheme="majorHAnsi"/>
                <w:i w:val="0"/>
                <w:iCs w:val="0"/>
                <w:color w:val="000000" w:themeColor="text1"/>
                <w:sz w:val="22"/>
                <w:szCs w:val="22"/>
              </w:rPr>
              <w:t>Trunk</w:t>
            </w:r>
          </w:p>
        </w:tc>
        <w:tc>
          <w:tcPr>
            <w:tcW w:w="2612" w:type="dxa"/>
            <w:noWrap/>
          </w:tcPr>
          <w:p w14:paraId="1568D4DD" w14:textId="3B7A6E2B" w:rsidR="00BE6816" w:rsidRPr="00E810BF" w:rsidRDefault="00BE6816" w:rsidP="00BE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</w:rPr>
              <w:t>Ct-ash1</w:t>
            </w:r>
            <w:r w:rsidRPr="00E810BF">
              <w:rPr>
                <w:rFonts w:eastAsia="Times New Roman" w:cstheme="majorHAnsi"/>
                <w:i/>
                <w:iCs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Times New Roman" w:cstheme="majorHAnsi"/>
                <w:color w:val="000000"/>
                <w:sz w:val="22"/>
                <w:szCs w:val="22"/>
              </w:rPr>
              <w:t>EdU</w:t>
            </w:r>
            <w:proofErr w:type="spellEnd"/>
            <w:r w:rsidRPr="00E810BF">
              <w:rPr>
                <w:rFonts w:eastAsia="Times New Roman" w:cstheme="majorHAnsi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eastAsia="Times New Roman" w:cstheme="majorHAnsi"/>
                <w:color w:val="000000"/>
                <w:sz w:val="22"/>
                <w:szCs w:val="22"/>
              </w:rPr>
              <w:t xml:space="preserve"> proportion</w:t>
            </w:r>
          </w:p>
        </w:tc>
        <w:tc>
          <w:tcPr>
            <w:tcW w:w="1551" w:type="dxa"/>
            <w:noWrap/>
          </w:tcPr>
          <w:p w14:paraId="285103E2" w14:textId="4FDFFC22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26.09</w:t>
            </w:r>
          </w:p>
        </w:tc>
        <w:tc>
          <w:tcPr>
            <w:tcW w:w="1864" w:type="dxa"/>
            <w:noWrap/>
          </w:tcPr>
          <w:p w14:paraId="470EC19A" w14:textId="084DC22B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4" w:type="dxa"/>
            <w:noWrap/>
          </w:tcPr>
          <w:p w14:paraId="1C261C3F" w14:textId="72371D23" w:rsidR="00BE6816" w:rsidRPr="009A7DEB" w:rsidRDefault="009E2ABB" w:rsidP="00BE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color w:val="000000"/>
                <w:sz w:val="22"/>
                <w:szCs w:val="22"/>
              </w:rPr>
            </w:pPr>
            <w:r>
              <w:rPr>
                <w:rFonts w:eastAsia="Times New Roman" w:cstheme="majorHAnsi"/>
                <w:color w:val="000000"/>
                <w:sz w:val="22"/>
                <w:szCs w:val="22"/>
              </w:rPr>
              <w:t>73.91</w:t>
            </w:r>
          </w:p>
        </w:tc>
      </w:tr>
    </w:tbl>
    <w:p w14:paraId="7374526A" w14:textId="20657BFB" w:rsidR="00BE6816" w:rsidRDefault="00BE6816" w:rsidP="00B0163B">
      <w:pPr>
        <w:spacing w:line="480" w:lineRule="auto"/>
        <w:rPr>
          <w:rFonts w:cstheme="majorHAnsi"/>
          <w:b/>
          <w:sz w:val="22"/>
          <w:szCs w:val="22"/>
        </w:rPr>
      </w:pPr>
    </w:p>
    <w:p w14:paraId="7052135D" w14:textId="786AD550" w:rsidR="001B7E0E" w:rsidRDefault="001B7E0E" w:rsidP="007F4A71">
      <w:pPr>
        <w:rPr>
          <w:rFonts w:eastAsia="Times New Roman" w:cstheme="majorHAnsi"/>
          <w:color w:val="000000"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 xml:space="preserve">*Note: </w:t>
      </w:r>
      <w:r w:rsidR="003D70DF">
        <w:rPr>
          <w:rFonts w:eastAsia="Times New Roman" w:cstheme="majorHAnsi"/>
          <w:color w:val="000000"/>
          <w:sz w:val="22"/>
          <w:szCs w:val="22"/>
        </w:rPr>
        <w:t>S</w:t>
      </w:r>
      <w:r w:rsidRPr="009A7DEB">
        <w:rPr>
          <w:rFonts w:eastAsia="Times New Roman" w:cstheme="majorHAnsi"/>
          <w:color w:val="000000"/>
          <w:sz w:val="22"/>
          <w:szCs w:val="22"/>
        </w:rPr>
        <w:t xml:space="preserve">egment is nested within individual </w:t>
      </w:r>
    </w:p>
    <w:p w14:paraId="3C785B79" w14:textId="3C29390D" w:rsidR="007F4A71" w:rsidRDefault="007F4A71" w:rsidP="007F4A71">
      <w:pPr>
        <w:rPr>
          <w:rFonts w:eastAsia="Times New Roman" w:cstheme="majorHAnsi"/>
          <w:color w:val="000000"/>
          <w:sz w:val="22"/>
          <w:szCs w:val="22"/>
        </w:rPr>
      </w:pPr>
    </w:p>
    <w:p w14:paraId="147E7461" w14:textId="77777777" w:rsidR="007F4A71" w:rsidRDefault="007F4A71" w:rsidP="007F4A71">
      <w:pPr>
        <w:rPr>
          <w:rFonts w:cstheme="majorHAnsi"/>
          <w:b/>
          <w:sz w:val="22"/>
          <w:szCs w:val="22"/>
        </w:rPr>
      </w:pPr>
    </w:p>
    <w:p w14:paraId="3B04C1C2" w14:textId="064007C3" w:rsidR="00B0163B" w:rsidRPr="009A7DEB" w:rsidRDefault="00B0163B" w:rsidP="00B0163B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>Table S</w:t>
      </w:r>
      <w:r w:rsidR="00A04A4A">
        <w:rPr>
          <w:rFonts w:cstheme="majorHAnsi"/>
          <w:b/>
          <w:sz w:val="22"/>
          <w:szCs w:val="22"/>
        </w:rPr>
        <w:t>5</w:t>
      </w:r>
      <w:r w:rsidRPr="009A7DEB">
        <w:rPr>
          <w:rFonts w:cstheme="majorHAnsi"/>
          <w:b/>
          <w:sz w:val="22"/>
          <w:szCs w:val="22"/>
        </w:rPr>
        <w:t xml:space="preserve">: Kinetics of </w:t>
      </w:r>
      <w:proofErr w:type="spellStart"/>
      <w:r w:rsidRPr="009A7DEB">
        <w:rPr>
          <w:rFonts w:cstheme="majorHAnsi"/>
          <w:b/>
          <w:sz w:val="22"/>
          <w:szCs w:val="22"/>
        </w:rPr>
        <w:t>EdU</w:t>
      </w:r>
      <w:proofErr w:type="spellEnd"/>
      <w:r w:rsidRPr="009A7DEB">
        <w:rPr>
          <w:rFonts w:cstheme="majorHAnsi"/>
          <w:b/>
          <w:sz w:val="22"/>
          <w:szCs w:val="22"/>
          <w:vertAlign w:val="superscript"/>
        </w:rPr>
        <w:t>+</w:t>
      </w:r>
      <w:r w:rsidRPr="009A7DEB">
        <w:rPr>
          <w:rFonts w:cstheme="majorHAnsi"/>
          <w:b/>
          <w:sz w:val="22"/>
          <w:szCs w:val="22"/>
        </w:rPr>
        <w:t>/gene</w:t>
      </w:r>
      <w:r w:rsidRPr="009A7DEB">
        <w:rPr>
          <w:rFonts w:cstheme="majorHAnsi"/>
          <w:b/>
          <w:sz w:val="22"/>
          <w:szCs w:val="22"/>
          <w:vertAlign w:val="superscript"/>
        </w:rPr>
        <w:t>+</w:t>
      </w:r>
      <w:r w:rsidRPr="009A7DEB">
        <w:rPr>
          <w:rFonts w:cstheme="majorHAnsi"/>
          <w:b/>
          <w:sz w:val="22"/>
          <w:szCs w:val="22"/>
        </w:rPr>
        <w:t xml:space="preserve"> cells in the anterior neuroectoderm</w:t>
      </w:r>
    </w:p>
    <w:tbl>
      <w:tblPr>
        <w:tblStyle w:val="PlainTable5"/>
        <w:tblW w:w="10255" w:type="dxa"/>
        <w:jc w:val="center"/>
        <w:tblLayout w:type="fixed"/>
        <w:tblLook w:val="04A0" w:firstRow="1" w:lastRow="0" w:firstColumn="1" w:lastColumn="0" w:noHBand="0" w:noVBand="1"/>
      </w:tblPr>
      <w:tblGrid>
        <w:gridCol w:w="1104"/>
        <w:gridCol w:w="1501"/>
        <w:gridCol w:w="1440"/>
        <w:gridCol w:w="1530"/>
        <w:gridCol w:w="1440"/>
        <w:gridCol w:w="1530"/>
        <w:gridCol w:w="1710"/>
      </w:tblGrid>
      <w:tr w:rsidR="003D513F" w:rsidRPr="009A7DEB" w14:paraId="475BA19A" w14:textId="77777777" w:rsidTr="00D95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4" w:type="dxa"/>
          </w:tcPr>
          <w:p w14:paraId="67E471C9" w14:textId="2DDA0B37" w:rsidR="003D513F" w:rsidRPr="009A7DEB" w:rsidRDefault="003D513F" w:rsidP="003D513F">
            <w:pPr>
              <w:jc w:val="center"/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2941" w:type="dxa"/>
            <w:gridSpan w:val="2"/>
          </w:tcPr>
          <w:p w14:paraId="4F6D24A3" w14:textId="4D76F9E4" w:rsidR="003D513F" w:rsidRPr="009A7DEB" w:rsidRDefault="003D513F" w:rsidP="00D950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HAnsi"/>
                <w:color w:val="000000"/>
                <w:sz w:val="22"/>
                <w:szCs w:val="22"/>
              </w:rPr>
            </w:pPr>
            <w:proofErr w:type="spellStart"/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</w:rPr>
              <w:t>EdU</w:t>
            </w:r>
            <w:proofErr w:type="spellEnd"/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  <w:vertAlign w:val="superscript"/>
              </w:rPr>
              <w:t>+</w:t>
            </w:r>
            <w:r w:rsidRPr="009A7DEB">
              <w:rPr>
                <w:rFonts w:asciiTheme="minorHAnsi" w:hAnsiTheme="minorHAnsi" w:cstheme="majorHAnsi"/>
                <w:color w:val="000000"/>
                <w:sz w:val="22"/>
                <w:szCs w:val="22"/>
              </w:rPr>
              <w:t>/Ct-soxB1</w:t>
            </w:r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970" w:type="dxa"/>
            <w:gridSpan w:val="2"/>
          </w:tcPr>
          <w:p w14:paraId="72737719" w14:textId="695D9F6E" w:rsidR="00904EBA" w:rsidRPr="009A7DEB" w:rsidRDefault="00904EBA" w:rsidP="0090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HAnsi"/>
                <w:color w:val="000000"/>
                <w:sz w:val="22"/>
                <w:szCs w:val="22"/>
              </w:rPr>
            </w:pPr>
            <w:proofErr w:type="spellStart"/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</w:rPr>
              <w:t>EdU</w:t>
            </w:r>
            <w:proofErr w:type="spellEnd"/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  <w:vertAlign w:val="superscript"/>
              </w:rPr>
              <w:t>+</w:t>
            </w:r>
            <w:r w:rsidRPr="009A7DEB">
              <w:rPr>
                <w:rFonts w:asciiTheme="minorHAnsi" w:hAnsiTheme="minorHAnsi" w:cstheme="majorHAnsi"/>
                <w:color w:val="000000"/>
                <w:sz w:val="22"/>
                <w:szCs w:val="22"/>
              </w:rPr>
              <w:t>/Ct-</w:t>
            </w:r>
            <w:proofErr w:type="spellStart"/>
            <w:r w:rsidRPr="009A7DEB">
              <w:rPr>
                <w:rFonts w:asciiTheme="minorHAnsi" w:hAnsiTheme="minorHAnsi" w:cstheme="majorHAnsi"/>
                <w:color w:val="000000"/>
                <w:sz w:val="22"/>
                <w:szCs w:val="22"/>
              </w:rPr>
              <w:t>ngn</w:t>
            </w:r>
            <w:proofErr w:type="spellEnd"/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  <w:vertAlign w:val="superscript"/>
              </w:rPr>
              <w:t>+</w:t>
            </w:r>
          </w:p>
          <w:p w14:paraId="4F7F7631" w14:textId="77777777" w:rsidR="003D513F" w:rsidRPr="009A7DEB" w:rsidRDefault="003D513F" w:rsidP="0090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HAnsi"/>
                <w:b/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14:paraId="74ABF5D8" w14:textId="379F5703" w:rsidR="00904EBA" w:rsidRPr="009A7DEB" w:rsidRDefault="00904EBA" w:rsidP="0090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HAnsi"/>
                <w:color w:val="000000"/>
                <w:sz w:val="22"/>
                <w:szCs w:val="22"/>
              </w:rPr>
            </w:pPr>
            <w:proofErr w:type="spellStart"/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</w:rPr>
              <w:t>EdU</w:t>
            </w:r>
            <w:proofErr w:type="spellEnd"/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  <w:vertAlign w:val="superscript"/>
              </w:rPr>
              <w:t>+</w:t>
            </w:r>
            <w:r w:rsidRPr="009A7DEB">
              <w:rPr>
                <w:rFonts w:asciiTheme="minorHAnsi" w:hAnsiTheme="minorHAnsi" w:cstheme="majorHAnsi"/>
                <w:color w:val="000000"/>
                <w:sz w:val="22"/>
                <w:szCs w:val="22"/>
              </w:rPr>
              <w:t>/Ct-ash1</w:t>
            </w:r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  <w:vertAlign w:val="superscript"/>
              </w:rPr>
              <w:t>+</w:t>
            </w:r>
          </w:p>
          <w:p w14:paraId="02851AA3" w14:textId="77777777" w:rsidR="003D513F" w:rsidRPr="009A7DEB" w:rsidRDefault="003D513F" w:rsidP="0090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HAnsi"/>
                <w:b/>
                <w:sz w:val="22"/>
                <w:szCs w:val="22"/>
              </w:rPr>
            </w:pPr>
          </w:p>
        </w:tc>
      </w:tr>
      <w:tr w:rsidR="003D513F" w:rsidRPr="009A7DEB" w14:paraId="54097CE6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7F585F5" w14:textId="1DD94C48" w:rsidR="003D513F" w:rsidRPr="009A7DEB" w:rsidRDefault="000C32F5" w:rsidP="000C32F5">
            <w:pPr>
              <w:jc w:val="center"/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hAnsiTheme="minorHAnsi" w:cstheme="majorHAnsi"/>
                <w:i w:val="0"/>
                <w:iCs w:val="0"/>
                <w:color w:val="000000"/>
                <w:sz w:val="22"/>
                <w:szCs w:val="22"/>
              </w:rPr>
              <w:t>Stage</w:t>
            </w:r>
          </w:p>
        </w:tc>
        <w:tc>
          <w:tcPr>
            <w:tcW w:w="1501" w:type="dxa"/>
          </w:tcPr>
          <w:p w14:paraId="2153683E" w14:textId="48026AE3" w:rsidR="003D513F" w:rsidRPr="009A7DEB" w:rsidRDefault="003D513F" w:rsidP="008D6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Counts ± S.E.M.</w:t>
            </w:r>
          </w:p>
        </w:tc>
        <w:tc>
          <w:tcPr>
            <w:tcW w:w="1440" w:type="dxa"/>
          </w:tcPr>
          <w:p w14:paraId="17D2CE18" w14:textId="3A600FB5" w:rsidR="003D513F" w:rsidRPr="009A7DEB" w:rsidRDefault="003D513F" w:rsidP="008D6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Proportion ± S.E.M</w:t>
            </w:r>
            <w:r w:rsidR="008D622B" w:rsidRPr="009A7DEB">
              <w:rPr>
                <w:rFonts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</w:tcPr>
          <w:p w14:paraId="0D3931B5" w14:textId="124778E2" w:rsidR="003D513F" w:rsidRPr="009A7DEB" w:rsidRDefault="003D513F" w:rsidP="008D6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Counts ± S.E.M.</w:t>
            </w:r>
          </w:p>
        </w:tc>
        <w:tc>
          <w:tcPr>
            <w:tcW w:w="1440" w:type="dxa"/>
          </w:tcPr>
          <w:p w14:paraId="6634AF10" w14:textId="70CF98DC" w:rsidR="003D513F" w:rsidRPr="009A7DEB" w:rsidRDefault="003D513F" w:rsidP="008D6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Proportion ± S.E.M.</w:t>
            </w:r>
          </w:p>
        </w:tc>
        <w:tc>
          <w:tcPr>
            <w:tcW w:w="1530" w:type="dxa"/>
          </w:tcPr>
          <w:p w14:paraId="0E2CEF81" w14:textId="614B3C6B" w:rsidR="003D513F" w:rsidRPr="009A7DEB" w:rsidRDefault="003D513F" w:rsidP="008D6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Counts ± S.E.M.</w:t>
            </w:r>
          </w:p>
        </w:tc>
        <w:tc>
          <w:tcPr>
            <w:tcW w:w="1710" w:type="dxa"/>
          </w:tcPr>
          <w:p w14:paraId="6CECD08C" w14:textId="3C947BD3" w:rsidR="003D513F" w:rsidRPr="009A7DEB" w:rsidRDefault="003D513F" w:rsidP="008D6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Proportion ± S.E.M.</w:t>
            </w:r>
          </w:p>
        </w:tc>
      </w:tr>
      <w:tr w:rsidR="003D513F" w:rsidRPr="009A7DEB" w14:paraId="54395B8F" w14:textId="77777777" w:rsidTr="0038009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770EBB6B" w14:textId="5F13AF92" w:rsidR="003D513F" w:rsidRPr="009A7DEB" w:rsidRDefault="003D513F" w:rsidP="003D513F">
            <w:pPr>
              <w:jc w:val="center"/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  <w:t>ST3</w:t>
            </w:r>
          </w:p>
        </w:tc>
        <w:tc>
          <w:tcPr>
            <w:tcW w:w="1501" w:type="dxa"/>
          </w:tcPr>
          <w:p w14:paraId="0B096F15" w14:textId="5120EC1B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25.5 ± 2.848</w:t>
            </w:r>
          </w:p>
        </w:tc>
        <w:tc>
          <w:tcPr>
            <w:tcW w:w="1440" w:type="dxa"/>
          </w:tcPr>
          <w:p w14:paraId="03F71ED9" w14:textId="250A92F2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0.397 ± 0.037</w:t>
            </w:r>
          </w:p>
        </w:tc>
        <w:tc>
          <w:tcPr>
            <w:tcW w:w="1530" w:type="dxa"/>
          </w:tcPr>
          <w:p w14:paraId="3A67105F" w14:textId="4A2153CE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17.3 ± 1.52</w:t>
            </w:r>
            <w:r w:rsidR="00A95613" w:rsidRPr="009A7DEB">
              <w:rPr>
                <w:rFonts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1EEBE66E" w14:textId="0C9F33B3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0.229 ± 0.022</w:t>
            </w:r>
          </w:p>
        </w:tc>
        <w:tc>
          <w:tcPr>
            <w:tcW w:w="1530" w:type="dxa"/>
          </w:tcPr>
          <w:p w14:paraId="5AF3BC3D" w14:textId="60A2B58E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6.1 ± 1.222</w:t>
            </w:r>
          </w:p>
        </w:tc>
        <w:tc>
          <w:tcPr>
            <w:tcW w:w="1710" w:type="dxa"/>
          </w:tcPr>
          <w:p w14:paraId="5389456D" w14:textId="21B4066A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0.077 ± 0.013</w:t>
            </w:r>
          </w:p>
        </w:tc>
      </w:tr>
      <w:tr w:rsidR="003D513F" w:rsidRPr="009A7DEB" w14:paraId="40482D3D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52150C0" w14:textId="08441FD5" w:rsidR="003D513F" w:rsidRPr="009A7DEB" w:rsidRDefault="003D513F" w:rsidP="003D513F">
            <w:pPr>
              <w:jc w:val="center"/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  <w:t>ST4</w:t>
            </w:r>
          </w:p>
        </w:tc>
        <w:tc>
          <w:tcPr>
            <w:tcW w:w="1501" w:type="dxa"/>
          </w:tcPr>
          <w:p w14:paraId="377A6B8B" w14:textId="5203D272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49.3 ± 2.403</w:t>
            </w:r>
          </w:p>
        </w:tc>
        <w:tc>
          <w:tcPr>
            <w:tcW w:w="1440" w:type="dxa"/>
          </w:tcPr>
          <w:p w14:paraId="6E7C913B" w14:textId="4985211C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0.524 ± 0.013</w:t>
            </w:r>
          </w:p>
        </w:tc>
        <w:tc>
          <w:tcPr>
            <w:tcW w:w="1530" w:type="dxa"/>
          </w:tcPr>
          <w:p w14:paraId="3BDC6731" w14:textId="7B98DB2D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31.5 ± 2.093</w:t>
            </w:r>
          </w:p>
        </w:tc>
        <w:tc>
          <w:tcPr>
            <w:tcW w:w="1440" w:type="dxa"/>
          </w:tcPr>
          <w:p w14:paraId="116F85DD" w14:textId="4592F489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0.280 ± 0.019</w:t>
            </w:r>
          </w:p>
        </w:tc>
        <w:tc>
          <w:tcPr>
            <w:tcW w:w="1530" w:type="dxa"/>
          </w:tcPr>
          <w:p w14:paraId="7E6F3890" w14:textId="5D1BDF94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12.6 ± 1.05</w:t>
            </w:r>
            <w:r w:rsidR="00A95613" w:rsidRPr="009A7DEB">
              <w:rPr>
                <w:rFonts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0BD9DEE2" w14:textId="7BF289D5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0.143 ± 0.0145</w:t>
            </w:r>
          </w:p>
        </w:tc>
      </w:tr>
      <w:tr w:rsidR="003D513F" w:rsidRPr="009A7DEB" w14:paraId="5ED69B0C" w14:textId="77777777" w:rsidTr="0038009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12BE4BF1" w14:textId="6566CD45" w:rsidR="003D513F" w:rsidRPr="009A7DEB" w:rsidRDefault="003D513F" w:rsidP="003D513F">
            <w:pPr>
              <w:jc w:val="center"/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  <w:t>ST5</w:t>
            </w:r>
          </w:p>
        </w:tc>
        <w:tc>
          <w:tcPr>
            <w:tcW w:w="1501" w:type="dxa"/>
          </w:tcPr>
          <w:p w14:paraId="2BFC4C49" w14:textId="77AD3042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60.3 ± 1.943</w:t>
            </w:r>
          </w:p>
        </w:tc>
        <w:tc>
          <w:tcPr>
            <w:tcW w:w="1440" w:type="dxa"/>
          </w:tcPr>
          <w:p w14:paraId="09075F2B" w14:textId="2629C86B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0.418 ± 0.025</w:t>
            </w:r>
          </w:p>
        </w:tc>
        <w:tc>
          <w:tcPr>
            <w:tcW w:w="1530" w:type="dxa"/>
          </w:tcPr>
          <w:p w14:paraId="7ADAB581" w14:textId="321D4948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44.5 ± 2.473</w:t>
            </w:r>
          </w:p>
        </w:tc>
        <w:tc>
          <w:tcPr>
            <w:tcW w:w="1440" w:type="dxa"/>
          </w:tcPr>
          <w:p w14:paraId="3372219B" w14:textId="73A7634E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0.281 ± 0.013</w:t>
            </w:r>
          </w:p>
        </w:tc>
        <w:tc>
          <w:tcPr>
            <w:tcW w:w="1530" w:type="dxa"/>
          </w:tcPr>
          <w:p w14:paraId="3C800802" w14:textId="115D0630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17.3 ± 2.36</w:t>
            </w:r>
            <w:r w:rsidR="00A95613" w:rsidRPr="009A7DEB">
              <w:rPr>
                <w:rFonts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16C00042" w14:textId="1266C257" w:rsidR="003D513F" w:rsidRPr="009A7DEB" w:rsidRDefault="003D513F" w:rsidP="00904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0.138 ± 0.017</w:t>
            </w:r>
          </w:p>
        </w:tc>
      </w:tr>
      <w:tr w:rsidR="003D513F" w:rsidRPr="009A7DEB" w14:paraId="3B37D23B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3F99553" w14:textId="65AEBD2C" w:rsidR="003D513F" w:rsidRPr="009A7DEB" w:rsidRDefault="003D513F" w:rsidP="003D513F">
            <w:pPr>
              <w:jc w:val="center"/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9A7DEB">
              <w:rPr>
                <w:rFonts w:asciiTheme="minorHAnsi" w:hAnsiTheme="minorHAnsi" w:cstheme="majorHAnsi"/>
                <w:b/>
                <w:bCs/>
                <w:i w:val="0"/>
                <w:iCs w:val="0"/>
                <w:color w:val="000000"/>
                <w:sz w:val="22"/>
                <w:szCs w:val="22"/>
              </w:rPr>
              <w:t>ST6</w:t>
            </w:r>
          </w:p>
        </w:tc>
        <w:tc>
          <w:tcPr>
            <w:tcW w:w="1501" w:type="dxa"/>
          </w:tcPr>
          <w:p w14:paraId="6A07089A" w14:textId="29740BE8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41.4 ± 2.541</w:t>
            </w:r>
          </w:p>
        </w:tc>
        <w:tc>
          <w:tcPr>
            <w:tcW w:w="1440" w:type="dxa"/>
          </w:tcPr>
          <w:p w14:paraId="2AE1F5B5" w14:textId="4F135BF3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0.365 ± 0.026</w:t>
            </w:r>
          </w:p>
        </w:tc>
        <w:tc>
          <w:tcPr>
            <w:tcW w:w="1530" w:type="dxa"/>
          </w:tcPr>
          <w:p w14:paraId="399BDA99" w14:textId="2891136B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29.2 ± 2.136</w:t>
            </w:r>
          </w:p>
        </w:tc>
        <w:tc>
          <w:tcPr>
            <w:tcW w:w="1440" w:type="dxa"/>
          </w:tcPr>
          <w:p w14:paraId="2B1E021D" w14:textId="52F2B59A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0.265 ± 0.016</w:t>
            </w:r>
          </w:p>
        </w:tc>
        <w:tc>
          <w:tcPr>
            <w:tcW w:w="1530" w:type="dxa"/>
          </w:tcPr>
          <w:p w14:paraId="3943E6E8" w14:textId="0982235C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20.6 ± 2.731</w:t>
            </w:r>
          </w:p>
        </w:tc>
        <w:tc>
          <w:tcPr>
            <w:tcW w:w="1710" w:type="dxa"/>
          </w:tcPr>
          <w:p w14:paraId="7CFE19FC" w14:textId="038A52CB" w:rsidR="003D513F" w:rsidRPr="009A7DEB" w:rsidRDefault="003D513F" w:rsidP="00904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0.179 ± 0.018</w:t>
            </w:r>
          </w:p>
        </w:tc>
      </w:tr>
    </w:tbl>
    <w:p w14:paraId="637605EC" w14:textId="706551BD" w:rsidR="00B0163B" w:rsidRPr="009A7DEB" w:rsidRDefault="00B0163B" w:rsidP="00D90029">
      <w:pPr>
        <w:spacing w:line="480" w:lineRule="auto"/>
        <w:rPr>
          <w:rFonts w:cstheme="majorHAnsi"/>
          <w:b/>
          <w:sz w:val="22"/>
          <w:szCs w:val="22"/>
        </w:rPr>
      </w:pPr>
    </w:p>
    <w:p w14:paraId="492E23D9" w14:textId="77777777" w:rsidR="00380099" w:rsidRPr="009A7DEB" w:rsidRDefault="00380099" w:rsidP="00904EBA">
      <w:pPr>
        <w:spacing w:line="480" w:lineRule="auto"/>
        <w:rPr>
          <w:rFonts w:cstheme="majorHAnsi"/>
          <w:b/>
          <w:sz w:val="22"/>
          <w:szCs w:val="22"/>
        </w:rPr>
      </w:pPr>
    </w:p>
    <w:p w14:paraId="30874EFB" w14:textId="21B6F5CA" w:rsidR="00904EBA" w:rsidRPr="009A7DEB" w:rsidRDefault="00904EBA" w:rsidP="00904EBA">
      <w:pPr>
        <w:spacing w:line="480" w:lineRule="auto"/>
        <w:rPr>
          <w:rFonts w:cstheme="majorHAnsi"/>
          <w:b/>
          <w:sz w:val="22"/>
          <w:szCs w:val="22"/>
        </w:rPr>
      </w:pPr>
      <w:r w:rsidRPr="009A7DEB">
        <w:rPr>
          <w:rFonts w:cstheme="majorHAnsi"/>
          <w:b/>
          <w:sz w:val="22"/>
          <w:szCs w:val="22"/>
        </w:rPr>
        <w:t>Table S</w:t>
      </w:r>
      <w:r w:rsidR="00A04A4A">
        <w:rPr>
          <w:rFonts w:cstheme="majorHAnsi"/>
          <w:b/>
          <w:sz w:val="22"/>
          <w:szCs w:val="22"/>
        </w:rPr>
        <w:t>6</w:t>
      </w:r>
      <w:r w:rsidRPr="009A7DEB">
        <w:rPr>
          <w:rFonts w:cstheme="majorHAnsi"/>
          <w:b/>
          <w:sz w:val="22"/>
          <w:szCs w:val="22"/>
        </w:rPr>
        <w:t xml:space="preserve">: Kinetics of </w:t>
      </w:r>
      <w:proofErr w:type="spellStart"/>
      <w:r w:rsidRPr="009A7DEB">
        <w:rPr>
          <w:rFonts w:cstheme="majorHAnsi"/>
          <w:b/>
          <w:sz w:val="22"/>
          <w:szCs w:val="22"/>
        </w:rPr>
        <w:t>EdU</w:t>
      </w:r>
      <w:proofErr w:type="spellEnd"/>
      <w:r w:rsidRPr="009A7DEB">
        <w:rPr>
          <w:rFonts w:cstheme="majorHAnsi"/>
          <w:b/>
          <w:sz w:val="22"/>
          <w:szCs w:val="22"/>
          <w:vertAlign w:val="superscript"/>
        </w:rPr>
        <w:t>+</w:t>
      </w:r>
      <w:r w:rsidRPr="009A7DEB">
        <w:rPr>
          <w:rFonts w:cstheme="majorHAnsi"/>
          <w:b/>
          <w:sz w:val="22"/>
          <w:szCs w:val="22"/>
        </w:rPr>
        <w:t>/gene</w:t>
      </w:r>
      <w:r w:rsidRPr="009A7DEB">
        <w:rPr>
          <w:rFonts w:cstheme="majorHAnsi"/>
          <w:b/>
          <w:sz w:val="22"/>
          <w:szCs w:val="22"/>
          <w:vertAlign w:val="superscript"/>
        </w:rPr>
        <w:t>+</w:t>
      </w:r>
      <w:r w:rsidRPr="009A7DEB">
        <w:rPr>
          <w:rFonts w:cstheme="majorHAnsi"/>
          <w:b/>
          <w:sz w:val="22"/>
          <w:szCs w:val="22"/>
        </w:rPr>
        <w:t xml:space="preserve"> cells in the trunk neuroectoderm</w:t>
      </w:r>
    </w:p>
    <w:tbl>
      <w:tblPr>
        <w:tblStyle w:val="PlainTable3"/>
        <w:tblW w:w="10530" w:type="dxa"/>
        <w:jc w:val="center"/>
        <w:tblLook w:val="04A0" w:firstRow="1" w:lastRow="0" w:firstColumn="1" w:lastColumn="0" w:noHBand="0" w:noVBand="1"/>
      </w:tblPr>
      <w:tblGrid>
        <w:gridCol w:w="800"/>
        <w:gridCol w:w="710"/>
        <w:gridCol w:w="1450"/>
        <w:gridCol w:w="1509"/>
        <w:gridCol w:w="1471"/>
        <w:gridCol w:w="1530"/>
        <w:gridCol w:w="1440"/>
        <w:gridCol w:w="1620"/>
      </w:tblGrid>
      <w:tr w:rsidR="002E3FD9" w:rsidRPr="009A7DEB" w14:paraId="0B33D21A" w14:textId="77777777" w:rsidTr="00380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0" w:type="dxa"/>
          </w:tcPr>
          <w:p w14:paraId="1A684A83" w14:textId="77777777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</w:p>
        </w:tc>
        <w:tc>
          <w:tcPr>
            <w:tcW w:w="710" w:type="dxa"/>
          </w:tcPr>
          <w:p w14:paraId="2B8C01AD" w14:textId="384FCE24" w:rsidR="002E3FD9" w:rsidRPr="009A7DEB" w:rsidRDefault="002E3FD9" w:rsidP="002E3FD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Cs w:val="0"/>
                <w:sz w:val="22"/>
                <w:szCs w:val="22"/>
              </w:rPr>
            </w:pPr>
          </w:p>
        </w:tc>
        <w:tc>
          <w:tcPr>
            <w:tcW w:w="2959" w:type="dxa"/>
            <w:gridSpan w:val="2"/>
          </w:tcPr>
          <w:p w14:paraId="3A2DA7EB" w14:textId="5D7FECAA" w:rsidR="002E3FD9" w:rsidRPr="009A7DEB" w:rsidRDefault="008D5762" w:rsidP="002E3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9A7DEB">
              <w:rPr>
                <w:rFonts w:cstheme="majorHAnsi"/>
                <w:b w:val="0"/>
                <w:bCs w:val="0"/>
                <w:caps w:val="0"/>
                <w:color w:val="000000"/>
                <w:sz w:val="22"/>
                <w:szCs w:val="22"/>
              </w:rPr>
              <w:t>EdU</w:t>
            </w:r>
            <w:proofErr w:type="spellEnd"/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  <w:vertAlign w:val="superscript"/>
              </w:rPr>
              <w:t>+</w:t>
            </w:r>
            <w:r w:rsidRPr="009A7DEB">
              <w:rPr>
                <w:rFonts w:cstheme="majorHAnsi"/>
                <w:b w:val="0"/>
                <w:bCs w:val="0"/>
                <w:caps w:val="0"/>
                <w:color w:val="000000"/>
                <w:sz w:val="22"/>
                <w:szCs w:val="22"/>
              </w:rPr>
              <w:t>/</w:t>
            </w:r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</w:rPr>
              <w:t>Ct-soxB1</w:t>
            </w:r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  <w:vertAlign w:val="superscript"/>
              </w:rPr>
              <w:t>+</w:t>
            </w:r>
          </w:p>
          <w:p w14:paraId="2AB079F8" w14:textId="02943427" w:rsidR="002E3FD9" w:rsidRPr="009A7DEB" w:rsidRDefault="002E3FD9" w:rsidP="002E3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001" w:type="dxa"/>
            <w:gridSpan w:val="2"/>
          </w:tcPr>
          <w:p w14:paraId="365AA032" w14:textId="725834AA" w:rsidR="008D5762" w:rsidRPr="009A7DEB" w:rsidRDefault="008D5762" w:rsidP="008D5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9A7DEB">
              <w:rPr>
                <w:rFonts w:cstheme="majorHAnsi"/>
                <w:b w:val="0"/>
                <w:bCs w:val="0"/>
                <w:caps w:val="0"/>
                <w:color w:val="000000"/>
                <w:sz w:val="22"/>
                <w:szCs w:val="22"/>
              </w:rPr>
              <w:t>EdU</w:t>
            </w:r>
            <w:proofErr w:type="spellEnd"/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  <w:vertAlign w:val="superscript"/>
              </w:rPr>
              <w:t>+</w:t>
            </w:r>
            <w:r w:rsidRPr="009A7DEB">
              <w:rPr>
                <w:rFonts w:cstheme="majorHAnsi"/>
                <w:b w:val="0"/>
                <w:bCs w:val="0"/>
                <w:caps w:val="0"/>
                <w:color w:val="000000"/>
                <w:sz w:val="22"/>
                <w:szCs w:val="22"/>
              </w:rPr>
              <w:t>/</w:t>
            </w:r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</w:rPr>
              <w:t>Ct-</w:t>
            </w:r>
            <w:proofErr w:type="spellStart"/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</w:rPr>
              <w:t>ngn</w:t>
            </w:r>
            <w:proofErr w:type="spellEnd"/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  <w:vertAlign w:val="superscript"/>
              </w:rPr>
              <w:t>+</w:t>
            </w:r>
          </w:p>
          <w:p w14:paraId="78DDB21A" w14:textId="77777777" w:rsidR="002E3FD9" w:rsidRPr="009A7DEB" w:rsidRDefault="002E3FD9" w:rsidP="008D5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060" w:type="dxa"/>
            <w:gridSpan w:val="2"/>
          </w:tcPr>
          <w:p w14:paraId="5D409F5D" w14:textId="157861FB" w:rsidR="008D5762" w:rsidRPr="009A7DEB" w:rsidRDefault="008D5762" w:rsidP="008D5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9A7DEB">
              <w:rPr>
                <w:rFonts w:cstheme="majorHAnsi"/>
                <w:b w:val="0"/>
                <w:bCs w:val="0"/>
                <w:caps w:val="0"/>
                <w:color w:val="000000"/>
                <w:sz w:val="22"/>
                <w:szCs w:val="22"/>
              </w:rPr>
              <w:t>EdU</w:t>
            </w:r>
            <w:proofErr w:type="spellEnd"/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  <w:vertAlign w:val="superscript"/>
              </w:rPr>
              <w:t>+</w:t>
            </w:r>
            <w:r w:rsidRPr="009A7DEB">
              <w:rPr>
                <w:rFonts w:cstheme="majorHAnsi"/>
                <w:b w:val="0"/>
                <w:bCs w:val="0"/>
                <w:caps w:val="0"/>
                <w:color w:val="000000"/>
                <w:sz w:val="22"/>
                <w:szCs w:val="22"/>
              </w:rPr>
              <w:t>/</w:t>
            </w:r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</w:rPr>
              <w:t>Ct-ash1</w:t>
            </w:r>
            <w:r w:rsidRPr="009A7DEB">
              <w:rPr>
                <w:rFonts w:cstheme="majorHAnsi"/>
                <w:b w:val="0"/>
                <w:bCs w:val="0"/>
                <w:i/>
                <w:iCs/>
                <w:caps w:val="0"/>
                <w:color w:val="000000"/>
                <w:sz w:val="22"/>
                <w:szCs w:val="22"/>
                <w:vertAlign w:val="superscript"/>
              </w:rPr>
              <w:t>+</w:t>
            </w:r>
          </w:p>
          <w:p w14:paraId="53CA1927" w14:textId="77777777" w:rsidR="002E3FD9" w:rsidRPr="009A7DEB" w:rsidRDefault="002E3FD9" w:rsidP="002E3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bCs w:val="0"/>
                <w:sz w:val="22"/>
                <w:szCs w:val="22"/>
              </w:rPr>
            </w:pPr>
          </w:p>
        </w:tc>
      </w:tr>
      <w:tr w:rsidR="002E3FD9" w:rsidRPr="009A7DEB" w14:paraId="66FC9437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0CDE6254" w14:textId="77777777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</w:p>
        </w:tc>
        <w:tc>
          <w:tcPr>
            <w:tcW w:w="710" w:type="dxa"/>
          </w:tcPr>
          <w:p w14:paraId="4A6EEE7B" w14:textId="5EE742C3" w:rsidR="002E3FD9" w:rsidRPr="009A7DEB" w:rsidRDefault="002E3FD9" w:rsidP="002E3FD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Stage</w:t>
            </w:r>
          </w:p>
        </w:tc>
        <w:tc>
          <w:tcPr>
            <w:tcW w:w="1450" w:type="dxa"/>
          </w:tcPr>
          <w:p w14:paraId="1CBFC6D8" w14:textId="215F54CF" w:rsidR="002E3FD9" w:rsidRPr="009A7DEB" w:rsidRDefault="002E3FD9" w:rsidP="002E3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Counts ± S.E.M.</w:t>
            </w:r>
          </w:p>
        </w:tc>
        <w:tc>
          <w:tcPr>
            <w:tcW w:w="1509" w:type="dxa"/>
          </w:tcPr>
          <w:p w14:paraId="043BFE00" w14:textId="68828904" w:rsidR="002E3FD9" w:rsidRPr="009A7DEB" w:rsidRDefault="002E3FD9" w:rsidP="002E3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Proportion ± S.E.M.</w:t>
            </w:r>
          </w:p>
        </w:tc>
        <w:tc>
          <w:tcPr>
            <w:tcW w:w="1471" w:type="dxa"/>
          </w:tcPr>
          <w:p w14:paraId="0C8BFBF4" w14:textId="1F71DB79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Counts ± S.E.M.</w:t>
            </w:r>
          </w:p>
        </w:tc>
        <w:tc>
          <w:tcPr>
            <w:tcW w:w="1530" w:type="dxa"/>
          </w:tcPr>
          <w:p w14:paraId="714D6AB9" w14:textId="0716204F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Proportion ± S.E.M.</w:t>
            </w:r>
          </w:p>
        </w:tc>
        <w:tc>
          <w:tcPr>
            <w:tcW w:w="1440" w:type="dxa"/>
          </w:tcPr>
          <w:p w14:paraId="4204260E" w14:textId="307CB01F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Counts ± S.E.M.</w:t>
            </w:r>
          </w:p>
        </w:tc>
        <w:tc>
          <w:tcPr>
            <w:tcW w:w="1620" w:type="dxa"/>
          </w:tcPr>
          <w:p w14:paraId="3434C1D3" w14:textId="34BB1164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Proportion ± S.E.M.</w:t>
            </w:r>
          </w:p>
        </w:tc>
      </w:tr>
      <w:tr w:rsidR="002E3FD9" w:rsidRPr="009A7DEB" w14:paraId="77A922A6" w14:textId="77777777" w:rsidTr="003800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332136A6" w14:textId="2F0DE96F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  <w:r w:rsidRPr="009A7DEB">
              <w:rPr>
                <w:rFonts w:cstheme="majorHAnsi"/>
                <w:b w:val="0"/>
                <w:sz w:val="22"/>
                <w:szCs w:val="22"/>
              </w:rPr>
              <w:t>ROI 1</w:t>
            </w:r>
          </w:p>
        </w:tc>
        <w:tc>
          <w:tcPr>
            <w:tcW w:w="710" w:type="dxa"/>
          </w:tcPr>
          <w:p w14:paraId="0134C333" w14:textId="7796C3B4" w:rsidR="002E3FD9" w:rsidRPr="009A7DEB" w:rsidRDefault="002E3FD9" w:rsidP="002E3FD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b/>
                <w:bCs/>
                <w:color w:val="000000"/>
                <w:sz w:val="22"/>
                <w:szCs w:val="22"/>
              </w:rPr>
              <w:t>ST4</w:t>
            </w:r>
          </w:p>
        </w:tc>
        <w:tc>
          <w:tcPr>
            <w:tcW w:w="1450" w:type="dxa"/>
          </w:tcPr>
          <w:p w14:paraId="5E0FD642" w14:textId="6DDED6A9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11.4 ± 0.858</w:t>
            </w:r>
          </w:p>
        </w:tc>
        <w:tc>
          <w:tcPr>
            <w:tcW w:w="1509" w:type="dxa"/>
          </w:tcPr>
          <w:p w14:paraId="209B7F44" w14:textId="1EB845B2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 xml:space="preserve">0.752 </w:t>
            </w:r>
            <w:r w:rsidRPr="009A7DEB">
              <w:rPr>
                <w:rFonts w:cstheme="majorHAnsi"/>
                <w:color w:val="000000"/>
                <w:sz w:val="22"/>
                <w:szCs w:val="22"/>
              </w:rPr>
              <w:t>± 0.02</w:t>
            </w:r>
            <w:r w:rsidR="00B90449" w:rsidRPr="009A7DEB">
              <w:rPr>
                <w:rFonts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</w:tcPr>
          <w:p w14:paraId="086E0CA7" w14:textId="375D450A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5.4 ± 0.476</w:t>
            </w:r>
          </w:p>
        </w:tc>
        <w:tc>
          <w:tcPr>
            <w:tcW w:w="1530" w:type="dxa"/>
          </w:tcPr>
          <w:p w14:paraId="00E817F2" w14:textId="0D5C25FD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0.245 ± 0.021</w:t>
            </w:r>
          </w:p>
        </w:tc>
        <w:tc>
          <w:tcPr>
            <w:tcW w:w="1440" w:type="dxa"/>
          </w:tcPr>
          <w:p w14:paraId="62EB5802" w14:textId="4620499C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iCs/>
                <w:sz w:val="22"/>
                <w:szCs w:val="22"/>
              </w:rPr>
              <w:t xml:space="preserve">0.4 </w:t>
            </w:r>
            <w:r w:rsidRPr="009A7DEB">
              <w:rPr>
                <w:rFonts w:cstheme="majorHAnsi"/>
                <w:sz w:val="22"/>
                <w:szCs w:val="22"/>
              </w:rPr>
              <w:t>± 0.163</w:t>
            </w:r>
          </w:p>
        </w:tc>
        <w:tc>
          <w:tcPr>
            <w:tcW w:w="1620" w:type="dxa"/>
          </w:tcPr>
          <w:p w14:paraId="799C2E4C" w14:textId="5464E9DB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0.0338 ± 0.014</w:t>
            </w:r>
          </w:p>
        </w:tc>
      </w:tr>
      <w:tr w:rsidR="002E3FD9" w:rsidRPr="009A7DEB" w14:paraId="6E80F332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0642EA62" w14:textId="77777777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</w:p>
        </w:tc>
        <w:tc>
          <w:tcPr>
            <w:tcW w:w="710" w:type="dxa"/>
          </w:tcPr>
          <w:p w14:paraId="57E2822F" w14:textId="17760D70" w:rsidR="002E3FD9" w:rsidRPr="009A7DEB" w:rsidRDefault="002E3FD9" w:rsidP="002E3FD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b/>
                <w:bCs/>
                <w:color w:val="000000"/>
                <w:sz w:val="22"/>
                <w:szCs w:val="22"/>
              </w:rPr>
              <w:t>ST5</w:t>
            </w:r>
          </w:p>
        </w:tc>
        <w:tc>
          <w:tcPr>
            <w:tcW w:w="1450" w:type="dxa"/>
          </w:tcPr>
          <w:p w14:paraId="2EA3430D" w14:textId="1F545193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20.3 ± 1.584</w:t>
            </w:r>
          </w:p>
        </w:tc>
        <w:tc>
          <w:tcPr>
            <w:tcW w:w="1509" w:type="dxa"/>
          </w:tcPr>
          <w:p w14:paraId="4850103B" w14:textId="5DC0D0C8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 xml:space="preserve">0.655 </w:t>
            </w:r>
            <w:r w:rsidRPr="009A7DEB">
              <w:rPr>
                <w:rFonts w:cstheme="majorHAnsi"/>
                <w:color w:val="000000"/>
                <w:sz w:val="22"/>
                <w:szCs w:val="22"/>
              </w:rPr>
              <w:t>± 0.034</w:t>
            </w:r>
          </w:p>
        </w:tc>
        <w:tc>
          <w:tcPr>
            <w:tcW w:w="1471" w:type="dxa"/>
          </w:tcPr>
          <w:p w14:paraId="428B7E5A" w14:textId="7C8C2046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12.5 ± 1.910</w:t>
            </w:r>
          </w:p>
        </w:tc>
        <w:tc>
          <w:tcPr>
            <w:tcW w:w="1530" w:type="dxa"/>
          </w:tcPr>
          <w:p w14:paraId="7C7B1124" w14:textId="54AA71C7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0.339 ± 0.047</w:t>
            </w:r>
          </w:p>
        </w:tc>
        <w:tc>
          <w:tcPr>
            <w:tcW w:w="1440" w:type="dxa"/>
          </w:tcPr>
          <w:p w14:paraId="184D991A" w14:textId="3CD33F88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7.4 ± 0.791</w:t>
            </w:r>
          </w:p>
        </w:tc>
        <w:tc>
          <w:tcPr>
            <w:tcW w:w="1620" w:type="dxa"/>
          </w:tcPr>
          <w:p w14:paraId="73F73A35" w14:textId="2A23AA31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0.163 ± 0.015</w:t>
            </w:r>
          </w:p>
        </w:tc>
      </w:tr>
      <w:tr w:rsidR="002E3FD9" w:rsidRPr="009A7DEB" w14:paraId="505CBFE8" w14:textId="77777777" w:rsidTr="003800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6C6ADD26" w14:textId="77777777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</w:p>
        </w:tc>
        <w:tc>
          <w:tcPr>
            <w:tcW w:w="710" w:type="dxa"/>
          </w:tcPr>
          <w:p w14:paraId="210AA68A" w14:textId="673A8AF8" w:rsidR="002E3FD9" w:rsidRPr="009A7DEB" w:rsidRDefault="002E3FD9" w:rsidP="002E3FD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b/>
                <w:bCs/>
                <w:color w:val="000000"/>
                <w:sz w:val="22"/>
                <w:szCs w:val="22"/>
              </w:rPr>
              <w:t>ST6</w:t>
            </w:r>
          </w:p>
        </w:tc>
        <w:tc>
          <w:tcPr>
            <w:tcW w:w="1450" w:type="dxa"/>
          </w:tcPr>
          <w:p w14:paraId="63FEAD63" w14:textId="59A61D90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26.7 ± 3.791</w:t>
            </w:r>
          </w:p>
        </w:tc>
        <w:tc>
          <w:tcPr>
            <w:tcW w:w="1509" w:type="dxa"/>
          </w:tcPr>
          <w:p w14:paraId="3C4EA248" w14:textId="3104E316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 xml:space="preserve">0.914 </w:t>
            </w:r>
            <w:r w:rsidRPr="009A7DEB">
              <w:rPr>
                <w:rFonts w:cstheme="majorHAnsi"/>
                <w:color w:val="000000"/>
                <w:sz w:val="22"/>
                <w:szCs w:val="22"/>
              </w:rPr>
              <w:t>± 0.032</w:t>
            </w:r>
          </w:p>
        </w:tc>
        <w:tc>
          <w:tcPr>
            <w:tcW w:w="1471" w:type="dxa"/>
          </w:tcPr>
          <w:p w14:paraId="2FB46C8A" w14:textId="01A5780B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16.3 ± 1.429</w:t>
            </w:r>
          </w:p>
        </w:tc>
        <w:tc>
          <w:tcPr>
            <w:tcW w:w="1530" w:type="dxa"/>
          </w:tcPr>
          <w:p w14:paraId="37B4AF71" w14:textId="204DDF43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0.438 ± 0.07</w:t>
            </w:r>
            <w:r w:rsidR="00CA20BD" w:rsidRPr="009A7DEB">
              <w:rPr>
                <w:rFonts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14:paraId="29BB5C91" w14:textId="6340EEF8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4.5 ± 1.017</w:t>
            </w:r>
          </w:p>
        </w:tc>
        <w:tc>
          <w:tcPr>
            <w:tcW w:w="1620" w:type="dxa"/>
          </w:tcPr>
          <w:p w14:paraId="13DAEA57" w14:textId="68BC8F5C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0.095 ± 0.023</w:t>
            </w:r>
          </w:p>
        </w:tc>
      </w:tr>
      <w:tr w:rsidR="002E3FD9" w:rsidRPr="009A7DEB" w14:paraId="15AE2FD3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5E0EB7D7" w14:textId="0481CD3D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  <w:r w:rsidRPr="009A7DEB">
              <w:rPr>
                <w:rFonts w:cstheme="majorHAnsi"/>
                <w:b w:val="0"/>
                <w:sz w:val="22"/>
                <w:szCs w:val="22"/>
              </w:rPr>
              <w:t>ROI 2</w:t>
            </w:r>
          </w:p>
        </w:tc>
        <w:tc>
          <w:tcPr>
            <w:tcW w:w="710" w:type="dxa"/>
          </w:tcPr>
          <w:p w14:paraId="5E226AF0" w14:textId="12C8C8B4" w:rsidR="002E3FD9" w:rsidRPr="009A7DEB" w:rsidRDefault="002E3FD9" w:rsidP="002E3FD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b/>
                <w:bCs/>
                <w:color w:val="000000"/>
                <w:sz w:val="22"/>
                <w:szCs w:val="22"/>
              </w:rPr>
              <w:t>ST4</w:t>
            </w:r>
          </w:p>
        </w:tc>
        <w:tc>
          <w:tcPr>
            <w:tcW w:w="1450" w:type="dxa"/>
          </w:tcPr>
          <w:p w14:paraId="457C28D0" w14:textId="4E3ED422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10.7 ± 0.955</w:t>
            </w:r>
          </w:p>
        </w:tc>
        <w:tc>
          <w:tcPr>
            <w:tcW w:w="1509" w:type="dxa"/>
          </w:tcPr>
          <w:p w14:paraId="473691E6" w14:textId="706D68A0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0.764 ± 0.029</w:t>
            </w:r>
          </w:p>
        </w:tc>
        <w:tc>
          <w:tcPr>
            <w:tcW w:w="1471" w:type="dxa"/>
          </w:tcPr>
          <w:p w14:paraId="1387F255" w14:textId="7BC2F9BE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10.0 ± 0.557</w:t>
            </w:r>
          </w:p>
        </w:tc>
        <w:tc>
          <w:tcPr>
            <w:tcW w:w="1530" w:type="dxa"/>
          </w:tcPr>
          <w:p w14:paraId="61686F2F" w14:textId="1B63A620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0.445 ± 0.027</w:t>
            </w:r>
          </w:p>
        </w:tc>
        <w:tc>
          <w:tcPr>
            <w:tcW w:w="1440" w:type="dxa"/>
          </w:tcPr>
          <w:p w14:paraId="7E7E42C6" w14:textId="46ACC9C2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0.0 ± 0.0</w:t>
            </w:r>
            <w:r w:rsidR="00F51A79" w:rsidRPr="009A7DEB">
              <w:rPr>
                <w:rFonts w:cstheme="majorHAnsi"/>
                <w:sz w:val="22"/>
                <w:szCs w:val="22"/>
              </w:rPr>
              <w:t>00</w:t>
            </w:r>
          </w:p>
        </w:tc>
        <w:tc>
          <w:tcPr>
            <w:tcW w:w="1620" w:type="dxa"/>
          </w:tcPr>
          <w:p w14:paraId="4CD4AAED" w14:textId="6DAD9A7A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0.0</w:t>
            </w:r>
            <w:r w:rsidR="00F51A79" w:rsidRPr="009A7DEB">
              <w:rPr>
                <w:rFonts w:cstheme="majorHAnsi"/>
                <w:sz w:val="22"/>
                <w:szCs w:val="22"/>
              </w:rPr>
              <w:t>00</w:t>
            </w:r>
            <w:r w:rsidRPr="009A7DEB">
              <w:rPr>
                <w:rFonts w:cstheme="majorHAnsi"/>
                <w:sz w:val="22"/>
                <w:szCs w:val="22"/>
              </w:rPr>
              <w:t xml:space="preserve"> ± 0.0</w:t>
            </w:r>
            <w:r w:rsidR="00F51A79" w:rsidRPr="009A7DEB">
              <w:rPr>
                <w:rFonts w:cstheme="majorHAnsi"/>
                <w:sz w:val="22"/>
                <w:szCs w:val="22"/>
              </w:rPr>
              <w:t>00</w:t>
            </w:r>
          </w:p>
        </w:tc>
      </w:tr>
      <w:tr w:rsidR="002E3FD9" w:rsidRPr="009A7DEB" w14:paraId="6E0F0FCA" w14:textId="77777777" w:rsidTr="003800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6ACD50F0" w14:textId="77777777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</w:p>
        </w:tc>
        <w:tc>
          <w:tcPr>
            <w:tcW w:w="710" w:type="dxa"/>
          </w:tcPr>
          <w:p w14:paraId="2284404D" w14:textId="3BC86307" w:rsidR="002E3FD9" w:rsidRPr="009A7DEB" w:rsidRDefault="002E3FD9" w:rsidP="002E3FD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b/>
                <w:bCs/>
                <w:color w:val="000000"/>
                <w:sz w:val="22"/>
                <w:szCs w:val="22"/>
              </w:rPr>
              <w:t>ST5</w:t>
            </w:r>
          </w:p>
        </w:tc>
        <w:tc>
          <w:tcPr>
            <w:tcW w:w="1450" w:type="dxa"/>
          </w:tcPr>
          <w:p w14:paraId="566D7071" w14:textId="12ACD807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21.1 ± 2.126</w:t>
            </w:r>
          </w:p>
        </w:tc>
        <w:tc>
          <w:tcPr>
            <w:tcW w:w="1509" w:type="dxa"/>
          </w:tcPr>
          <w:p w14:paraId="3F7F8122" w14:textId="20081DCA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0.730 ± 0.053</w:t>
            </w:r>
          </w:p>
        </w:tc>
        <w:tc>
          <w:tcPr>
            <w:tcW w:w="1471" w:type="dxa"/>
          </w:tcPr>
          <w:p w14:paraId="1989C647" w14:textId="612BDEB8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11.2 ± 1.451</w:t>
            </w:r>
          </w:p>
        </w:tc>
        <w:tc>
          <w:tcPr>
            <w:tcW w:w="1530" w:type="dxa"/>
          </w:tcPr>
          <w:p w14:paraId="55884BDD" w14:textId="43FAF3F2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0.35</w:t>
            </w:r>
            <w:r w:rsidR="00F51A79" w:rsidRPr="009A7DEB">
              <w:rPr>
                <w:rFonts w:cstheme="majorHAnsi"/>
                <w:color w:val="000000"/>
                <w:sz w:val="22"/>
                <w:szCs w:val="22"/>
              </w:rPr>
              <w:t>0</w:t>
            </w:r>
            <w:r w:rsidRPr="009A7DEB">
              <w:rPr>
                <w:rFonts w:cstheme="majorHAnsi"/>
                <w:color w:val="000000"/>
                <w:sz w:val="22"/>
                <w:szCs w:val="22"/>
              </w:rPr>
              <w:t xml:space="preserve"> ± 0.041</w:t>
            </w:r>
          </w:p>
        </w:tc>
        <w:tc>
          <w:tcPr>
            <w:tcW w:w="1440" w:type="dxa"/>
          </w:tcPr>
          <w:p w14:paraId="68D32E5B" w14:textId="08288756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6.9 ± 0.604</w:t>
            </w:r>
          </w:p>
        </w:tc>
        <w:tc>
          <w:tcPr>
            <w:tcW w:w="1620" w:type="dxa"/>
          </w:tcPr>
          <w:p w14:paraId="08A6476F" w14:textId="72B5CF05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0.199 ± 0.02</w:t>
            </w:r>
          </w:p>
        </w:tc>
      </w:tr>
      <w:tr w:rsidR="002E3FD9" w:rsidRPr="009A7DEB" w14:paraId="014D0E97" w14:textId="77777777" w:rsidTr="0038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5CAE7D49" w14:textId="77777777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</w:p>
        </w:tc>
        <w:tc>
          <w:tcPr>
            <w:tcW w:w="710" w:type="dxa"/>
          </w:tcPr>
          <w:p w14:paraId="0E463A72" w14:textId="118BE1E1" w:rsidR="002E3FD9" w:rsidRPr="009A7DEB" w:rsidRDefault="002E3FD9" w:rsidP="002E3FD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b/>
                <w:bCs/>
                <w:color w:val="000000"/>
                <w:sz w:val="22"/>
                <w:szCs w:val="22"/>
              </w:rPr>
              <w:t>ST6</w:t>
            </w:r>
          </w:p>
        </w:tc>
        <w:tc>
          <w:tcPr>
            <w:tcW w:w="1450" w:type="dxa"/>
          </w:tcPr>
          <w:p w14:paraId="52DDA780" w14:textId="69A873F1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40.0 ± 3.675</w:t>
            </w:r>
          </w:p>
        </w:tc>
        <w:tc>
          <w:tcPr>
            <w:tcW w:w="1509" w:type="dxa"/>
          </w:tcPr>
          <w:p w14:paraId="1C6FC1BA" w14:textId="0BD7182F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0.887 ± 0.032</w:t>
            </w:r>
          </w:p>
        </w:tc>
        <w:tc>
          <w:tcPr>
            <w:tcW w:w="1471" w:type="dxa"/>
          </w:tcPr>
          <w:p w14:paraId="0667C973" w14:textId="0EAF80C7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23.0 ± 2.633</w:t>
            </w:r>
          </w:p>
        </w:tc>
        <w:tc>
          <w:tcPr>
            <w:tcW w:w="1530" w:type="dxa"/>
          </w:tcPr>
          <w:p w14:paraId="56A80230" w14:textId="7BDAEF08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0.399 ± 0.057</w:t>
            </w:r>
          </w:p>
        </w:tc>
        <w:tc>
          <w:tcPr>
            <w:tcW w:w="1440" w:type="dxa"/>
          </w:tcPr>
          <w:p w14:paraId="0668DB3C" w14:textId="377D2BBC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7.1 ± 1.287</w:t>
            </w:r>
          </w:p>
        </w:tc>
        <w:tc>
          <w:tcPr>
            <w:tcW w:w="1620" w:type="dxa"/>
          </w:tcPr>
          <w:p w14:paraId="7FAF4092" w14:textId="4E2DD41D" w:rsidR="002E3FD9" w:rsidRPr="009A7DEB" w:rsidRDefault="002E3FD9" w:rsidP="002E3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0.106 ± 0.018</w:t>
            </w:r>
          </w:p>
        </w:tc>
      </w:tr>
      <w:tr w:rsidR="002E3FD9" w:rsidRPr="009A7DEB" w14:paraId="6FE8A9E4" w14:textId="77777777" w:rsidTr="003800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10539119" w14:textId="3A8DA4FE" w:rsidR="002E3FD9" w:rsidRPr="009A7DEB" w:rsidRDefault="002E3FD9" w:rsidP="002E3FD9">
            <w:pPr>
              <w:spacing w:line="480" w:lineRule="auto"/>
              <w:rPr>
                <w:rFonts w:cstheme="majorHAnsi"/>
                <w:b w:val="0"/>
                <w:sz w:val="22"/>
                <w:szCs w:val="22"/>
              </w:rPr>
            </w:pPr>
            <w:r w:rsidRPr="009A7DEB">
              <w:rPr>
                <w:rFonts w:cstheme="majorHAnsi"/>
                <w:b w:val="0"/>
                <w:sz w:val="22"/>
                <w:szCs w:val="22"/>
              </w:rPr>
              <w:t>ROI 3</w:t>
            </w:r>
          </w:p>
        </w:tc>
        <w:tc>
          <w:tcPr>
            <w:tcW w:w="710" w:type="dxa"/>
          </w:tcPr>
          <w:p w14:paraId="70F22C5E" w14:textId="198CD889" w:rsidR="002E3FD9" w:rsidRPr="009A7DEB" w:rsidRDefault="002E3FD9" w:rsidP="002E3FD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sz w:val="22"/>
                <w:szCs w:val="22"/>
              </w:rPr>
            </w:pPr>
            <w:r w:rsidRPr="009A7DEB">
              <w:rPr>
                <w:rFonts w:cstheme="majorHAnsi"/>
                <w:b/>
                <w:sz w:val="22"/>
                <w:szCs w:val="22"/>
              </w:rPr>
              <w:t>ST6</w:t>
            </w:r>
          </w:p>
        </w:tc>
        <w:tc>
          <w:tcPr>
            <w:tcW w:w="1450" w:type="dxa"/>
          </w:tcPr>
          <w:p w14:paraId="159D0C82" w14:textId="5B97106E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52.6 ± 2.339</w:t>
            </w:r>
          </w:p>
        </w:tc>
        <w:tc>
          <w:tcPr>
            <w:tcW w:w="1509" w:type="dxa"/>
          </w:tcPr>
          <w:p w14:paraId="44F5A288" w14:textId="5B6D9DC3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0.825 ± 0.026</w:t>
            </w:r>
          </w:p>
        </w:tc>
        <w:tc>
          <w:tcPr>
            <w:tcW w:w="1471" w:type="dxa"/>
          </w:tcPr>
          <w:p w14:paraId="1E6903F0" w14:textId="2E9E251A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25.0 ± 1.949</w:t>
            </w:r>
          </w:p>
        </w:tc>
        <w:tc>
          <w:tcPr>
            <w:tcW w:w="1530" w:type="dxa"/>
          </w:tcPr>
          <w:p w14:paraId="3DC8E16F" w14:textId="0E93E485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color w:val="000000"/>
                <w:sz w:val="22"/>
                <w:szCs w:val="22"/>
              </w:rPr>
              <w:t>0.415 ± 0.06</w:t>
            </w:r>
          </w:p>
        </w:tc>
        <w:tc>
          <w:tcPr>
            <w:tcW w:w="1440" w:type="dxa"/>
          </w:tcPr>
          <w:p w14:paraId="5E7D3198" w14:textId="58039DDE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8.7 ± 0.977</w:t>
            </w:r>
          </w:p>
        </w:tc>
        <w:tc>
          <w:tcPr>
            <w:tcW w:w="1620" w:type="dxa"/>
          </w:tcPr>
          <w:p w14:paraId="03E47EFF" w14:textId="6B5E05CB" w:rsidR="002E3FD9" w:rsidRPr="009A7DEB" w:rsidRDefault="002E3FD9" w:rsidP="002E3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22"/>
                <w:szCs w:val="22"/>
              </w:rPr>
            </w:pPr>
            <w:r w:rsidRPr="009A7DEB">
              <w:rPr>
                <w:rFonts w:cstheme="majorHAnsi"/>
                <w:sz w:val="22"/>
                <w:szCs w:val="22"/>
              </w:rPr>
              <w:t>0.11</w:t>
            </w:r>
            <w:r w:rsidR="00F51A79" w:rsidRPr="009A7DEB">
              <w:rPr>
                <w:rFonts w:cstheme="majorHAnsi"/>
                <w:sz w:val="22"/>
                <w:szCs w:val="22"/>
              </w:rPr>
              <w:t>0</w:t>
            </w:r>
            <w:r w:rsidRPr="009A7DEB">
              <w:rPr>
                <w:rFonts w:cstheme="majorHAnsi"/>
                <w:sz w:val="22"/>
                <w:szCs w:val="22"/>
              </w:rPr>
              <w:t xml:space="preserve"> ± 0.012</w:t>
            </w:r>
          </w:p>
        </w:tc>
      </w:tr>
    </w:tbl>
    <w:p w14:paraId="7FE3DF8E" w14:textId="6A2BDEE2" w:rsidR="00904EBA" w:rsidRPr="009A7DEB" w:rsidRDefault="00904EBA" w:rsidP="00D90029">
      <w:pPr>
        <w:spacing w:line="480" w:lineRule="auto"/>
        <w:rPr>
          <w:rFonts w:cstheme="majorHAnsi"/>
          <w:b/>
          <w:sz w:val="22"/>
          <w:szCs w:val="22"/>
        </w:rPr>
      </w:pPr>
    </w:p>
    <w:p w14:paraId="6A830750" w14:textId="2CA7D531" w:rsidR="00F33138" w:rsidRPr="009A7DEB" w:rsidRDefault="00F33138" w:rsidP="008B379D">
      <w:pPr>
        <w:spacing w:line="480" w:lineRule="auto"/>
        <w:rPr>
          <w:rFonts w:cstheme="majorHAnsi"/>
          <w:sz w:val="22"/>
          <w:szCs w:val="22"/>
        </w:rPr>
      </w:pPr>
    </w:p>
    <w:p w14:paraId="500156A8" w14:textId="5FE06DF6" w:rsidR="00AF0395" w:rsidRPr="009A7DEB" w:rsidRDefault="00673BC2" w:rsidP="008B379D">
      <w:pPr>
        <w:spacing w:line="480" w:lineRule="auto"/>
        <w:rPr>
          <w:rFonts w:cstheme="majorHAnsi"/>
          <w:sz w:val="22"/>
          <w:szCs w:val="22"/>
        </w:rPr>
      </w:pPr>
      <w:r w:rsidRPr="009A7DEB">
        <w:rPr>
          <w:rFonts w:cstheme="majorHAnsi"/>
          <w:b/>
          <w:bCs/>
          <w:sz w:val="22"/>
          <w:szCs w:val="22"/>
        </w:rPr>
        <w:t>References</w:t>
      </w:r>
      <w:r w:rsidRPr="009A7DEB">
        <w:rPr>
          <w:rFonts w:cstheme="majorHAnsi"/>
          <w:sz w:val="22"/>
          <w:szCs w:val="22"/>
        </w:rPr>
        <w:t>:</w:t>
      </w:r>
    </w:p>
    <w:p w14:paraId="0F3766A9" w14:textId="77777777" w:rsidR="00BC4086" w:rsidRPr="00BC4086" w:rsidRDefault="00AF0395" w:rsidP="00BC4086">
      <w:pPr>
        <w:pStyle w:val="EndNoteBibliography"/>
        <w:ind w:left="720" w:hanging="720"/>
        <w:rPr>
          <w:noProof/>
        </w:rPr>
      </w:pPr>
      <w:r w:rsidRPr="009A7DEB">
        <w:rPr>
          <w:rFonts w:asciiTheme="minorHAnsi" w:hAnsiTheme="minorHAnsi" w:cstheme="majorHAnsi"/>
          <w:sz w:val="22"/>
          <w:szCs w:val="22"/>
        </w:rPr>
        <w:fldChar w:fldCharType="begin"/>
      </w:r>
      <w:r w:rsidRPr="009A7DEB">
        <w:rPr>
          <w:rFonts w:asciiTheme="minorHAnsi" w:hAnsiTheme="minorHAnsi" w:cstheme="majorHAnsi"/>
          <w:sz w:val="22"/>
          <w:szCs w:val="22"/>
        </w:rPr>
        <w:instrText xml:space="preserve"> ADDIN EN.REFLIST </w:instrText>
      </w:r>
      <w:r w:rsidRPr="009A7DEB">
        <w:rPr>
          <w:rFonts w:asciiTheme="minorHAnsi" w:hAnsiTheme="minorHAnsi" w:cstheme="majorHAnsi"/>
          <w:sz w:val="22"/>
          <w:szCs w:val="22"/>
        </w:rPr>
        <w:fldChar w:fldCharType="separate"/>
      </w:r>
      <w:r w:rsidR="00BC4086" w:rsidRPr="00BC4086">
        <w:rPr>
          <w:noProof/>
        </w:rPr>
        <w:t>1.</w:t>
      </w:r>
      <w:r w:rsidR="00BC4086" w:rsidRPr="00BC4086">
        <w:rPr>
          <w:noProof/>
        </w:rPr>
        <w:tab/>
        <w:t xml:space="preserve">Meyer NP, Carrillo-Baltodano A, Moore RE, Seaver EC: </w:t>
      </w:r>
      <w:r w:rsidR="00BC4086" w:rsidRPr="00BC4086">
        <w:rPr>
          <w:b/>
          <w:noProof/>
        </w:rPr>
        <w:t>Nervous system development in lecithotrophic larval and juvenile stages of the annelid Capitella teleta</w:t>
      </w:r>
      <w:r w:rsidR="00BC4086" w:rsidRPr="00BC4086">
        <w:rPr>
          <w:noProof/>
        </w:rPr>
        <w:t xml:space="preserve">. </w:t>
      </w:r>
      <w:r w:rsidR="00BC4086" w:rsidRPr="00BC4086">
        <w:rPr>
          <w:i/>
          <w:noProof/>
        </w:rPr>
        <w:t xml:space="preserve">Front Zool </w:t>
      </w:r>
      <w:r w:rsidR="00BC4086" w:rsidRPr="00BC4086">
        <w:rPr>
          <w:noProof/>
        </w:rPr>
        <w:t xml:space="preserve">2015, </w:t>
      </w:r>
      <w:r w:rsidR="00BC4086" w:rsidRPr="00BC4086">
        <w:rPr>
          <w:b/>
          <w:noProof/>
        </w:rPr>
        <w:t>12</w:t>
      </w:r>
      <w:r w:rsidR="00BC4086" w:rsidRPr="00BC4086">
        <w:rPr>
          <w:noProof/>
        </w:rPr>
        <w:t>:15.</w:t>
      </w:r>
    </w:p>
    <w:p w14:paraId="7849BBAB" w14:textId="77777777" w:rsidR="00BC4086" w:rsidRPr="00BC4086" w:rsidRDefault="00BC4086" w:rsidP="00BC4086">
      <w:pPr>
        <w:pStyle w:val="EndNoteBibliography"/>
        <w:ind w:left="720" w:hanging="720"/>
        <w:rPr>
          <w:noProof/>
        </w:rPr>
      </w:pPr>
      <w:r w:rsidRPr="00BC4086">
        <w:rPr>
          <w:noProof/>
        </w:rPr>
        <w:t>2.</w:t>
      </w:r>
      <w:r w:rsidRPr="00BC4086">
        <w:rPr>
          <w:noProof/>
        </w:rPr>
        <w:tab/>
        <w:t xml:space="preserve">Meyer NP, Seaver EC: </w:t>
      </w:r>
      <w:r w:rsidRPr="00BC4086">
        <w:rPr>
          <w:b/>
          <w:noProof/>
        </w:rPr>
        <w:t>Neurogenesis in an annelid: characterization of brain neural precursors in the polychaete Capitella sp. I</w:t>
      </w:r>
      <w:r w:rsidRPr="00BC4086">
        <w:rPr>
          <w:noProof/>
        </w:rPr>
        <w:t xml:space="preserve">. </w:t>
      </w:r>
      <w:r w:rsidRPr="00BC4086">
        <w:rPr>
          <w:i/>
          <w:noProof/>
        </w:rPr>
        <w:t xml:space="preserve">Dev Biol </w:t>
      </w:r>
      <w:r w:rsidRPr="00BC4086">
        <w:rPr>
          <w:noProof/>
        </w:rPr>
        <w:t xml:space="preserve">2009, </w:t>
      </w:r>
      <w:r w:rsidRPr="00BC4086">
        <w:rPr>
          <w:b/>
          <w:noProof/>
        </w:rPr>
        <w:t>335</w:t>
      </w:r>
      <w:r w:rsidRPr="00BC4086">
        <w:rPr>
          <w:noProof/>
        </w:rPr>
        <w:t>(1):237-252.</w:t>
      </w:r>
    </w:p>
    <w:p w14:paraId="171C9433" w14:textId="77777777" w:rsidR="00BC4086" w:rsidRPr="00BC4086" w:rsidRDefault="00BC4086" w:rsidP="00BC4086">
      <w:pPr>
        <w:pStyle w:val="EndNoteBibliography"/>
        <w:ind w:left="720" w:hanging="720"/>
        <w:rPr>
          <w:noProof/>
        </w:rPr>
      </w:pPr>
      <w:r w:rsidRPr="00BC4086">
        <w:rPr>
          <w:noProof/>
        </w:rPr>
        <w:t>3.</w:t>
      </w:r>
      <w:r w:rsidRPr="00BC4086">
        <w:rPr>
          <w:noProof/>
        </w:rPr>
        <w:tab/>
        <w:t xml:space="preserve">de Jong DM, Seaver EC: </w:t>
      </w:r>
      <w:r w:rsidRPr="00BC4086">
        <w:rPr>
          <w:b/>
          <w:noProof/>
        </w:rPr>
        <w:t>Investigation into the cellular origins of posterior regeneration in the annelid Capitella teleta</w:t>
      </w:r>
      <w:r w:rsidRPr="00BC4086">
        <w:rPr>
          <w:noProof/>
        </w:rPr>
        <w:t xml:space="preserve">. </w:t>
      </w:r>
      <w:r w:rsidRPr="00BC4086">
        <w:rPr>
          <w:i/>
          <w:noProof/>
        </w:rPr>
        <w:t xml:space="preserve">Regeneration (Oxf) </w:t>
      </w:r>
      <w:r w:rsidRPr="00BC4086">
        <w:rPr>
          <w:noProof/>
        </w:rPr>
        <w:t xml:space="preserve">2018, </w:t>
      </w:r>
      <w:r w:rsidRPr="00BC4086">
        <w:rPr>
          <w:b/>
          <w:noProof/>
        </w:rPr>
        <w:t>5</w:t>
      </w:r>
      <w:r w:rsidRPr="00BC4086">
        <w:rPr>
          <w:noProof/>
        </w:rPr>
        <w:t>(1):61-77.</w:t>
      </w:r>
    </w:p>
    <w:p w14:paraId="2C156F5E" w14:textId="77777777" w:rsidR="00BC4086" w:rsidRPr="00BC4086" w:rsidRDefault="00BC4086" w:rsidP="00BC4086">
      <w:pPr>
        <w:pStyle w:val="EndNoteBibliography"/>
        <w:ind w:left="720" w:hanging="720"/>
        <w:rPr>
          <w:noProof/>
        </w:rPr>
      </w:pPr>
      <w:r w:rsidRPr="00BC4086">
        <w:rPr>
          <w:noProof/>
        </w:rPr>
        <w:t>4.</w:t>
      </w:r>
      <w:r w:rsidRPr="00BC4086">
        <w:rPr>
          <w:noProof/>
        </w:rPr>
        <w:tab/>
        <w:t xml:space="preserve">Bradford JA, Clarke ST: </w:t>
      </w:r>
      <w:r w:rsidRPr="00BC4086">
        <w:rPr>
          <w:b/>
          <w:noProof/>
        </w:rPr>
        <w:t>Dual-pulse labeling using 5-ethynyl-2'-deoxyuridine (EdU) and 5-bromo-2'-deoxyuridine (BrdU) in flow cytometry</w:t>
      </w:r>
      <w:r w:rsidRPr="00BC4086">
        <w:rPr>
          <w:noProof/>
        </w:rPr>
        <w:t xml:space="preserve">. </w:t>
      </w:r>
      <w:r w:rsidRPr="00BC4086">
        <w:rPr>
          <w:i/>
          <w:noProof/>
        </w:rPr>
        <w:t xml:space="preserve">Curr Protoc Cytom </w:t>
      </w:r>
      <w:r w:rsidRPr="00BC4086">
        <w:rPr>
          <w:noProof/>
        </w:rPr>
        <w:t xml:space="preserve">2011, </w:t>
      </w:r>
      <w:r w:rsidRPr="00BC4086">
        <w:rPr>
          <w:b/>
          <w:noProof/>
        </w:rPr>
        <w:t>Chapter 7</w:t>
      </w:r>
      <w:r w:rsidRPr="00BC4086">
        <w:rPr>
          <w:noProof/>
        </w:rPr>
        <w:t>:Unit 7 38.</w:t>
      </w:r>
    </w:p>
    <w:p w14:paraId="597ED4FA" w14:textId="77777777" w:rsidR="00BC4086" w:rsidRPr="00BC4086" w:rsidRDefault="00BC4086" w:rsidP="00BC4086">
      <w:pPr>
        <w:pStyle w:val="EndNoteBibliography"/>
        <w:ind w:left="720" w:hanging="720"/>
        <w:rPr>
          <w:noProof/>
        </w:rPr>
      </w:pPr>
      <w:r w:rsidRPr="00BC4086">
        <w:rPr>
          <w:noProof/>
        </w:rPr>
        <w:t>5.</w:t>
      </w:r>
      <w:r w:rsidRPr="00BC4086">
        <w:rPr>
          <w:noProof/>
        </w:rPr>
        <w:tab/>
        <w:t xml:space="preserve">Seaver EC, Paulson DA, Irvine SQ, Martindale MQ: </w:t>
      </w:r>
      <w:r w:rsidRPr="00BC4086">
        <w:rPr>
          <w:b/>
          <w:noProof/>
        </w:rPr>
        <w:t>The spatial and temporal expression of Ch-en, the engrailed gene in the polychaete Chaetopterus, does not support a role in body axis segmentation</w:t>
      </w:r>
      <w:r w:rsidRPr="00BC4086">
        <w:rPr>
          <w:noProof/>
        </w:rPr>
        <w:t xml:space="preserve">. </w:t>
      </w:r>
      <w:r w:rsidRPr="00BC4086">
        <w:rPr>
          <w:i/>
          <w:noProof/>
        </w:rPr>
        <w:t xml:space="preserve">Dev Biol </w:t>
      </w:r>
      <w:r w:rsidRPr="00BC4086">
        <w:rPr>
          <w:noProof/>
        </w:rPr>
        <w:t xml:space="preserve">2001, </w:t>
      </w:r>
      <w:r w:rsidRPr="00BC4086">
        <w:rPr>
          <w:b/>
          <w:noProof/>
        </w:rPr>
        <w:t>236</w:t>
      </w:r>
      <w:r w:rsidRPr="00BC4086">
        <w:rPr>
          <w:noProof/>
        </w:rPr>
        <w:t>(1):195-209.</w:t>
      </w:r>
    </w:p>
    <w:p w14:paraId="0B1C85F2" w14:textId="77777777" w:rsidR="00BC4086" w:rsidRPr="00BC4086" w:rsidRDefault="00BC4086" w:rsidP="00BC4086">
      <w:pPr>
        <w:pStyle w:val="EndNoteBibliography"/>
        <w:ind w:left="720" w:hanging="720"/>
        <w:rPr>
          <w:noProof/>
        </w:rPr>
      </w:pPr>
      <w:r w:rsidRPr="00BC4086">
        <w:rPr>
          <w:noProof/>
        </w:rPr>
        <w:t>6.</w:t>
      </w:r>
      <w:r w:rsidRPr="00BC4086">
        <w:rPr>
          <w:noProof/>
        </w:rPr>
        <w:tab/>
        <w:t xml:space="preserve">Sur A, Magie CR, Seaver EC, Meyer NP: </w:t>
      </w:r>
      <w:r w:rsidRPr="00BC4086">
        <w:rPr>
          <w:b/>
          <w:noProof/>
        </w:rPr>
        <w:t>Spatiotemporal regulation of nervous system development in the annelid Capitella teleta</w:t>
      </w:r>
      <w:r w:rsidRPr="00BC4086">
        <w:rPr>
          <w:noProof/>
        </w:rPr>
        <w:t xml:space="preserve">. </w:t>
      </w:r>
      <w:r w:rsidRPr="00BC4086">
        <w:rPr>
          <w:i/>
          <w:noProof/>
        </w:rPr>
        <w:t xml:space="preserve">Evodevo </w:t>
      </w:r>
      <w:r w:rsidRPr="00BC4086">
        <w:rPr>
          <w:noProof/>
        </w:rPr>
        <w:t xml:space="preserve">2017, </w:t>
      </w:r>
      <w:r w:rsidRPr="00BC4086">
        <w:rPr>
          <w:b/>
          <w:noProof/>
        </w:rPr>
        <w:t>8</w:t>
      </w:r>
      <w:r w:rsidRPr="00BC4086">
        <w:rPr>
          <w:noProof/>
        </w:rPr>
        <w:t>:13.</w:t>
      </w:r>
    </w:p>
    <w:p w14:paraId="464CB1A9" w14:textId="77777777" w:rsidR="00BC4086" w:rsidRPr="00BC4086" w:rsidRDefault="00BC4086" w:rsidP="00BC4086">
      <w:pPr>
        <w:pStyle w:val="EndNoteBibliography"/>
        <w:ind w:left="720" w:hanging="720"/>
        <w:rPr>
          <w:noProof/>
        </w:rPr>
      </w:pPr>
      <w:r w:rsidRPr="00BC4086">
        <w:rPr>
          <w:noProof/>
        </w:rPr>
        <w:t>7.</w:t>
      </w:r>
      <w:r w:rsidRPr="00BC4086">
        <w:rPr>
          <w:noProof/>
        </w:rPr>
        <w:tab/>
        <w:t xml:space="preserve">Seaver EC, Kaneshige LM: </w:t>
      </w:r>
      <w:r w:rsidRPr="00BC4086">
        <w:rPr>
          <w:b/>
          <w:noProof/>
        </w:rPr>
        <w:t>Expression of 'segmentation' genes during larval and juvenile development in the polychaetes Capitella sp. I and H. elegans</w:t>
      </w:r>
      <w:r w:rsidRPr="00BC4086">
        <w:rPr>
          <w:noProof/>
        </w:rPr>
        <w:t xml:space="preserve">. </w:t>
      </w:r>
      <w:r w:rsidRPr="00BC4086">
        <w:rPr>
          <w:i/>
          <w:noProof/>
        </w:rPr>
        <w:t xml:space="preserve">Dev Biol </w:t>
      </w:r>
      <w:r w:rsidRPr="00BC4086">
        <w:rPr>
          <w:noProof/>
        </w:rPr>
        <w:t xml:space="preserve">2006, </w:t>
      </w:r>
      <w:r w:rsidRPr="00BC4086">
        <w:rPr>
          <w:b/>
          <w:noProof/>
        </w:rPr>
        <w:t>289</w:t>
      </w:r>
      <w:r w:rsidRPr="00BC4086">
        <w:rPr>
          <w:noProof/>
        </w:rPr>
        <w:t>(1):179-194.</w:t>
      </w:r>
    </w:p>
    <w:p w14:paraId="0B225CFE" w14:textId="604B5D71" w:rsidR="00A70543" w:rsidRPr="009A7DEB" w:rsidRDefault="00AF0395" w:rsidP="008B379D">
      <w:pPr>
        <w:spacing w:line="480" w:lineRule="auto"/>
        <w:rPr>
          <w:rFonts w:cstheme="majorHAnsi"/>
          <w:sz w:val="22"/>
          <w:szCs w:val="22"/>
        </w:rPr>
      </w:pPr>
      <w:r w:rsidRPr="009A7DEB">
        <w:rPr>
          <w:rFonts w:cstheme="majorHAnsi"/>
          <w:sz w:val="22"/>
          <w:szCs w:val="22"/>
        </w:rPr>
        <w:fldChar w:fldCharType="end"/>
      </w:r>
    </w:p>
    <w:p w14:paraId="48E47C5B" w14:textId="6A46D845" w:rsidR="000A7B58" w:rsidRPr="009A7DEB" w:rsidRDefault="000A7B58" w:rsidP="008B379D">
      <w:pPr>
        <w:spacing w:line="480" w:lineRule="auto"/>
        <w:rPr>
          <w:rFonts w:cstheme="majorHAnsi"/>
          <w:sz w:val="22"/>
          <w:szCs w:val="22"/>
        </w:rPr>
      </w:pPr>
    </w:p>
    <w:p w14:paraId="3AE3C36E" w14:textId="0EEFEC45" w:rsidR="000A7B58" w:rsidRPr="009A7DEB" w:rsidRDefault="000A7B58" w:rsidP="008B379D">
      <w:pPr>
        <w:spacing w:line="480" w:lineRule="auto"/>
        <w:rPr>
          <w:rFonts w:cstheme="majorHAnsi"/>
          <w:sz w:val="22"/>
          <w:szCs w:val="22"/>
        </w:rPr>
      </w:pPr>
    </w:p>
    <w:sectPr w:rsidR="000A7B58" w:rsidRPr="009A7DEB" w:rsidSect="0036593D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B2763"/>
    <w:multiLevelType w:val="hybridMultilevel"/>
    <w:tmpl w:val="7206EAC6"/>
    <w:lvl w:ilvl="0" w:tplc="EF66AF74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95860"/>
    <w:multiLevelType w:val="hybridMultilevel"/>
    <w:tmpl w:val="4104A9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Evolutionary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5wf0svkztr0iest5uvwzz1raetff0sx5a5&quot;&gt;EvoDevo_v10_1_NM_EndNotelibrary&lt;record-ids&gt;&lt;item&gt;73&lt;/item&gt;&lt;item&gt;453&lt;/item&gt;&lt;item&gt;457&lt;/item&gt;&lt;item&gt;472&lt;/item&gt;&lt;item&gt;838&lt;/item&gt;&lt;item&gt;991&lt;/item&gt;&lt;item&gt;994&lt;/item&gt;&lt;/record-ids&gt;&lt;/item&gt;&lt;/Libraries&gt;"/>
  </w:docVars>
  <w:rsids>
    <w:rsidRoot w:val="00C2780A"/>
    <w:rsid w:val="000012AA"/>
    <w:rsid w:val="0000406C"/>
    <w:rsid w:val="00034E4B"/>
    <w:rsid w:val="0004603B"/>
    <w:rsid w:val="00050E0A"/>
    <w:rsid w:val="0008572F"/>
    <w:rsid w:val="00085E2D"/>
    <w:rsid w:val="00090177"/>
    <w:rsid w:val="00093339"/>
    <w:rsid w:val="000973FD"/>
    <w:rsid w:val="000A5BF9"/>
    <w:rsid w:val="000A7B58"/>
    <w:rsid w:val="000B32BA"/>
    <w:rsid w:val="000C32F5"/>
    <w:rsid w:val="000C3D1B"/>
    <w:rsid w:val="000E005F"/>
    <w:rsid w:val="000E425A"/>
    <w:rsid w:val="000E7631"/>
    <w:rsid w:val="000F3F58"/>
    <w:rsid w:val="001045B3"/>
    <w:rsid w:val="001075DD"/>
    <w:rsid w:val="00113A1E"/>
    <w:rsid w:val="0011440B"/>
    <w:rsid w:val="0011502F"/>
    <w:rsid w:val="0014684A"/>
    <w:rsid w:val="0016104F"/>
    <w:rsid w:val="00162FB4"/>
    <w:rsid w:val="00165500"/>
    <w:rsid w:val="00180020"/>
    <w:rsid w:val="0018088F"/>
    <w:rsid w:val="001A0779"/>
    <w:rsid w:val="001B6B28"/>
    <w:rsid w:val="001B7E0E"/>
    <w:rsid w:val="001C1F7E"/>
    <w:rsid w:val="001D4DC8"/>
    <w:rsid w:val="001E403D"/>
    <w:rsid w:val="001E7553"/>
    <w:rsid w:val="001F7A3E"/>
    <w:rsid w:val="002507F8"/>
    <w:rsid w:val="00256239"/>
    <w:rsid w:val="002645EB"/>
    <w:rsid w:val="00276255"/>
    <w:rsid w:val="00282981"/>
    <w:rsid w:val="0029045D"/>
    <w:rsid w:val="002920C7"/>
    <w:rsid w:val="002977B3"/>
    <w:rsid w:val="002A04E1"/>
    <w:rsid w:val="002A3D06"/>
    <w:rsid w:val="002A62F5"/>
    <w:rsid w:val="002B56DE"/>
    <w:rsid w:val="002B6EE3"/>
    <w:rsid w:val="002C571E"/>
    <w:rsid w:val="002D7E09"/>
    <w:rsid w:val="002E2EC4"/>
    <w:rsid w:val="002E3FD9"/>
    <w:rsid w:val="002E65B8"/>
    <w:rsid w:val="002F1720"/>
    <w:rsid w:val="00322D22"/>
    <w:rsid w:val="00324D24"/>
    <w:rsid w:val="00335D23"/>
    <w:rsid w:val="00353E2E"/>
    <w:rsid w:val="0036593D"/>
    <w:rsid w:val="00375DB6"/>
    <w:rsid w:val="00380099"/>
    <w:rsid w:val="003907F7"/>
    <w:rsid w:val="00391435"/>
    <w:rsid w:val="00393218"/>
    <w:rsid w:val="00396DFD"/>
    <w:rsid w:val="003A50B5"/>
    <w:rsid w:val="003D1D98"/>
    <w:rsid w:val="003D206A"/>
    <w:rsid w:val="003D513F"/>
    <w:rsid w:val="003D6C6D"/>
    <w:rsid w:val="003D70DF"/>
    <w:rsid w:val="003E30B2"/>
    <w:rsid w:val="003F0831"/>
    <w:rsid w:val="003F3956"/>
    <w:rsid w:val="00411F7B"/>
    <w:rsid w:val="004123C7"/>
    <w:rsid w:val="00441789"/>
    <w:rsid w:val="00442532"/>
    <w:rsid w:val="00451406"/>
    <w:rsid w:val="00465564"/>
    <w:rsid w:val="004812EE"/>
    <w:rsid w:val="00483CEF"/>
    <w:rsid w:val="004A2686"/>
    <w:rsid w:val="004B7A9D"/>
    <w:rsid w:val="004D471E"/>
    <w:rsid w:val="004D7101"/>
    <w:rsid w:val="004D7736"/>
    <w:rsid w:val="004E2B65"/>
    <w:rsid w:val="004E40B9"/>
    <w:rsid w:val="004E5B2F"/>
    <w:rsid w:val="004E5DFC"/>
    <w:rsid w:val="004F4D29"/>
    <w:rsid w:val="005024E1"/>
    <w:rsid w:val="005064AE"/>
    <w:rsid w:val="005200C3"/>
    <w:rsid w:val="00524BBC"/>
    <w:rsid w:val="005351BF"/>
    <w:rsid w:val="00562DD6"/>
    <w:rsid w:val="005663F9"/>
    <w:rsid w:val="00567024"/>
    <w:rsid w:val="00594129"/>
    <w:rsid w:val="00594E7B"/>
    <w:rsid w:val="00597987"/>
    <w:rsid w:val="005B4F53"/>
    <w:rsid w:val="005C549E"/>
    <w:rsid w:val="005C5BA6"/>
    <w:rsid w:val="005D07EE"/>
    <w:rsid w:val="006125C1"/>
    <w:rsid w:val="00626204"/>
    <w:rsid w:val="00636960"/>
    <w:rsid w:val="00636B19"/>
    <w:rsid w:val="00641E6D"/>
    <w:rsid w:val="00643D8F"/>
    <w:rsid w:val="00644549"/>
    <w:rsid w:val="00646199"/>
    <w:rsid w:val="00655358"/>
    <w:rsid w:val="00671747"/>
    <w:rsid w:val="00673BC2"/>
    <w:rsid w:val="0069177C"/>
    <w:rsid w:val="006B735C"/>
    <w:rsid w:val="006C0237"/>
    <w:rsid w:val="006C6B5A"/>
    <w:rsid w:val="006D2342"/>
    <w:rsid w:val="006D507A"/>
    <w:rsid w:val="006E1D60"/>
    <w:rsid w:val="006E4EAD"/>
    <w:rsid w:val="006F5994"/>
    <w:rsid w:val="0072496A"/>
    <w:rsid w:val="0074135B"/>
    <w:rsid w:val="00743695"/>
    <w:rsid w:val="00760F13"/>
    <w:rsid w:val="0076649C"/>
    <w:rsid w:val="007B3068"/>
    <w:rsid w:val="007D7814"/>
    <w:rsid w:val="007E67B6"/>
    <w:rsid w:val="007F0074"/>
    <w:rsid w:val="007F26A8"/>
    <w:rsid w:val="007F4A71"/>
    <w:rsid w:val="007F523F"/>
    <w:rsid w:val="007F5A32"/>
    <w:rsid w:val="00816F1D"/>
    <w:rsid w:val="008237CA"/>
    <w:rsid w:val="00826D2D"/>
    <w:rsid w:val="00827C83"/>
    <w:rsid w:val="00841407"/>
    <w:rsid w:val="00845406"/>
    <w:rsid w:val="008873A2"/>
    <w:rsid w:val="0089098B"/>
    <w:rsid w:val="008A264E"/>
    <w:rsid w:val="008A5D4C"/>
    <w:rsid w:val="008A6DE8"/>
    <w:rsid w:val="008B07A5"/>
    <w:rsid w:val="008B0C40"/>
    <w:rsid w:val="008B379D"/>
    <w:rsid w:val="008C094A"/>
    <w:rsid w:val="008D5762"/>
    <w:rsid w:val="008D622B"/>
    <w:rsid w:val="008E284C"/>
    <w:rsid w:val="008E5B20"/>
    <w:rsid w:val="008F0835"/>
    <w:rsid w:val="008F0FB5"/>
    <w:rsid w:val="008F66C0"/>
    <w:rsid w:val="008F726A"/>
    <w:rsid w:val="00900B75"/>
    <w:rsid w:val="009034B4"/>
    <w:rsid w:val="00904EBA"/>
    <w:rsid w:val="009335D0"/>
    <w:rsid w:val="00940804"/>
    <w:rsid w:val="0095202B"/>
    <w:rsid w:val="00954B0E"/>
    <w:rsid w:val="0095747E"/>
    <w:rsid w:val="0095791C"/>
    <w:rsid w:val="00966E7F"/>
    <w:rsid w:val="00977378"/>
    <w:rsid w:val="00984156"/>
    <w:rsid w:val="0098459F"/>
    <w:rsid w:val="00991C31"/>
    <w:rsid w:val="009962FA"/>
    <w:rsid w:val="009A7DEB"/>
    <w:rsid w:val="009B12F6"/>
    <w:rsid w:val="009B15E6"/>
    <w:rsid w:val="009B706D"/>
    <w:rsid w:val="009C0A7A"/>
    <w:rsid w:val="009C5223"/>
    <w:rsid w:val="009D7325"/>
    <w:rsid w:val="009E2ABB"/>
    <w:rsid w:val="00A018B7"/>
    <w:rsid w:val="00A02820"/>
    <w:rsid w:val="00A04A4A"/>
    <w:rsid w:val="00A04D51"/>
    <w:rsid w:val="00A238CC"/>
    <w:rsid w:val="00A4270D"/>
    <w:rsid w:val="00A42B1B"/>
    <w:rsid w:val="00A67464"/>
    <w:rsid w:val="00A70543"/>
    <w:rsid w:val="00A8519F"/>
    <w:rsid w:val="00A95613"/>
    <w:rsid w:val="00AA3FFD"/>
    <w:rsid w:val="00AB4E99"/>
    <w:rsid w:val="00AC3212"/>
    <w:rsid w:val="00AC794D"/>
    <w:rsid w:val="00AD24ED"/>
    <w:rsid w:val="00AD284F"/>
    <w:rsid w:val="00AE5234"/>
    <w:rsid w:val="00AF0395"/>
    <w:rsid w:val="00AF78B2"/>
    <w:rsid w:val="00B0163B"/>
    <w:rsid w:val="00B041D8"/>
    <w:rsid w:val="00B11C23"/>
    <w:rsid w:val="00B36FC9"/>
    <w:rsid w:val="00B52EF3"/>
    <w:rsid w:val="00B55F91"/>
    <w:rsid w:val="00B71EF5"/>
    <w:rsid w:val="00B90449"/>
    <w:rsid w:val="00B92C8C"/>
    <w:rsid w:val="00B9659A"/>
    <w:rsid w:val="00B977FA"/>
    <w:rsid w:val="00BC4086"/>
    <w:rsid w:val="00BC63EC"/>
    <w:rsid w:val="00BC6A10"/>
    <w:rsid w:val="00BE6816"/>
    <w:rsid w:val="00BF145B"/>
    <w:rsid w:val="00C00E3C"/>
    <w:rsid w:val="00C207F1"/>
    <w:rsid w:val="00C22D57"/>
    <w:rsid w:val="00C2780A"/>
    <w:rsid w:val="00C31734"/>
    <w:rsid w:val="00C32B4C"/>
    <w:rsid w:val="00C475D0"/>
    <w:rsid w:val="00C51928"/>
    <w:rsid w:val="00C5401B"/>
    <w:rsid w:val="00C60964"/>
    <w:rsid w:val="00C701A0"/>
    <w:rsid w:val="00C9007E"/>
    <w:rsid w:val="00C9462F"/>
    <w:rsid w:val="00C95B10"/>
    <w:rsid w:val="00CA0129"/>
    <w:rsid w:val="00CA20BD"/>
    <w:rsid w:val="00CB2A27"/>
    <w:rsid w:val="00CB7968"/>
    <w:rsid w:val="00CE2B94"/>
    <w:rsid w:val="00CE3104"/>
    <w:rsid w:val="00D046BA"/>
    <w:rsid w:val="00D05746"/>
    <w:rsid w:val="00D24507"/>
    <w:rsid w:val="00D248BA"/>
    <w:rsid w:val="00D336FC"/>
    <w:rsid w:val="00D42AE1"/>
    <w:rsid w:val="00D610A1"/>
    <w:rsid w:val="00D82929"/>
    <w:rsid w:val="00D90029"/>
    <w:rsid w:val="00D950B5"/>
    <w:rsid w:val="00D95856"/>
    <w:rsid w:val="00DB0E23"/>
    <w:rsid w:val="00DB2732"/>
    <w:rsid w:val="00DC108D"/>
    <w:rsid w:val="00E1082F"/>
    <w:rsid w:val="00E1740C"/>
    <w:rsid w:val="00E21919"/>
    <w:rsid w:val="00E3323C"/>
    <w:rsid w:val="00E522D8"/>
    <w:rsid w:val="00E52A79"/>
    <w:rsid w:val="00E56DF7"/>
    <w:rsid w:val="00E56E4B"/>
    <w:rsid w:val="00E810BF"/>
    <w:rsid w:val="00E857C2"/>
    <w:rsid w:val="00E86EE0"/>
    <w:rsid w:val="00E92A70"/>
    <w:rsid w:val="00EA2243"/>
    <w:rsid w:val="00EA5756"/>
    <w:rsid w:val="00EA76E2"/>
    <w:rsid w:val="00EB0AE1"/>
    <w:rsid w:val="00EB3170"/>
    <w:rsid w:val="00ED2141"/>
    <w:rsid w:val="00ED4839"/>
    <w:rsid w:val="00EF179D"/>
    <w:rsid w:val="00F031FB"/>
    <w:rsid w:val="00F14EF1"/>
    <w:rsid w:val="00F3170E"/>
    <w:rsid w:val="00F33138"/>
    <w:rsid w:val="00F338EF"/>
    <w:rsid w:val="00F36749"/>
    <w:rsid w:val="00F50246"/>
    <w:rsid w:val="00F51A79"/>
    <w:rsid w:val="00F614E5"/>
    <w:rsid w:val="00F637C6"/>
    <w:rsid w:val="00F717CB"/>
    <w:rsid w:val="00F82A5E"/>
    <w:rsid w:val="00F8354D"/>
    <w:rsid w:val="00F83FD1"/>
    <w:rsid w:val="00F878F7"/>
    <w:rsid w:val="00FB1F5D"/>
    <w:rsid w:val="00FE1C11"/>
    <w:rsid w:val="00FF2489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6AF77"/>
  <w15:chartTrackingRefBased/>
  <w15:docId w15:val="{B539D4DC-B809-2649-8CB0-3260CF19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80A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36593D"/>
  </w:style>
  <w:style w:type="paragraph" w:styleId="BalloonText">
    <w:name w:val="Balloon Text"/>
    <w:basedOn w:val="Normal"/>
    <w:link w:val="BalloonTextChar"/>
    <w:uiPriority w:val="99"/>
    <w:semiHidden/>
    <w:unhideWhenUsed/>
    <w:rsid w:val="00D958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856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AF0395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039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AF0395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F0395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80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088F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08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01B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01B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D5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04E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4080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94080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E3FD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645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Sur</dc:creator>
  <cp:keywords/>
  <dc:description/>
  <cp:lastModifiedBy>Abhinav Sur</cp:lastModifiedBy>
  <cp:revision>10</cp:revision>
  <dcterms:created xsi:type="dcterms:W3CDTF">2020-03-05T00:29:00Z</dcterms:created>
  <dcterms:modified xsi:type="dcterms:W3CDTF">2020-05-01T14:08:00Z</dcterms:modified>
</cp:coreProperties>
</file>