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800" w:rsidRPr="00B70800" w:rsidRDefault="00E15C04" w:rsidP="00B708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2D21">
        <w:rPr>
          <w:rFonts w:ascii="Times New Roman" w:hAnsi="Times New Roman" w:cs="Times New Roman"/>
          <w:b/>
          <w:sz w:val="24"/>
          <w:szCs w:val="24"/>
        </w:rPr>
        <w:t>Additional file 1</w:t>
      </w:r>
      <w:r w:rsidR="009064EC">
        <w:rPr>
          <w:rFonts w:ascii="Times New Roman" w:hAnsi="Times New Roman" w:cs="Times New Roman"/>
          <w:b/>
          <w:sz w:val="24"/>
          <w:szCs w:val="24"/>
        </w:rPr>
        <w:t>6</w:t>
      </w:r>
      <w:r w:rsidRPr="00E15C0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70800" w:rsidRPr="00E15C04">
        <w:rPr>
          <w:rFonts w:ascii="Times New Roman" w:hAnsi="Times New Roman" w:cs="Times New Roman"/>
          <w:b/>
          <w:sz w:val="24"/>
          <w:szCs w:val="24"/>
        </w:rPr>
        <w:t>Table S</w:t>
      </w:r>
      <w:r w:rsidR="009064EC">
        <w:rPr>
          <w:rFonts w:ascii="Times New Roman" w:hAnsi="Times New Roman" w:cs="Times New Roman"/>
          <w:b/>
          <w:sz w:val="24"/>
          <w:szCs w:val="24"/>
        </w:rPr>
        <w:t>8</w:t>
      </w:r>
      <w:r w:rsidR="00B70800" w:rsidRPr="00E15C0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03658" w:rsidRPr="00903658">
        <w:rPr>
          <w:rFonts w:ascii="Times New Roman" w:hAnsi="Times New Roman" w:cs="Times New Roman"/>
          <w:sz w:val="24"/>
          <w:szCs w:val="24"/>
        </w:rPr>
        <w:t>Comparison of the predicted (by PREP) and observed RNA editing sites in the sampled gymnosperm mitogenomes.</w:t>
      </w:r>
    </w:p>
    <w:tbl>
      <w:tblPr>
        <w:tblW w:w="12044" w:type="dxa"/>
        <w:tblLook w:val="04A0" w:firstRow="1" w:lastRow="0" w:firstColumn="1" w:lastColumn="0" w:noHBand="0" w:noVBand="1"/>
      </w:tblPr>
      <w:tblGrid>
        <w:gridCol w:w="736"/>
        <w:gridCol w:w="956"/>
        <w:gridCol w:w="956"/>
        <w:gridCol w:w="608"/>
        <w:gridCol w:w="956"/>
        <w:gridCol w:w="956"/>
        <w:gridCol w:w="639"/>
        <w:gridCol w:w="956"/>
        <w:gridCol w:w="1029"/>
        <w:gridCol w:w="567"/>
        <w:gridCol w:w="956"/>
        <w:gridCol w:w="956"/>
        <w:gridCol w:w="956"/>
        <w:gridCol w:w="817"/>
      </w:tblGrid>
      <w:tr w:rsidR="00B70800" w:rsidRPr="00B70800" w:rsidTr="00A33C9A">
        <w:trPr>
          <w:trHeight w:val="370"/>
        </w:trPr>
        <w:tc>
          <w:tcPr>
            <w:tcW w:w="736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0800" w:rsidRPr="00B70800" w:rsidRDefault="00B70800" w:rsidP="00A33C9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Gene</w:t>
            </w:r>
          </w:p>
        </w:tc>
        <w:tc>
          <w:tcPr>
            <w:tcW w:w="252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Cycas</w:t>
            </w:r>
            <w:r w:rsidRPr="00B7080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Ginkgo</w:t>
            </w:r>
            <w:r w:rsidRPr="00B7080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Welwitschia</w:t>
            </w:r>
            <w:r w:rsidRPr="00B7080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Pinus</w:t>
            </w:r>
          </w:p>
        </w:tc>
        <w:tc>
          <w:tcPr>
            <w:tcW w:w="2729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Taxus</w:t>
            </w:r>
          </w:p>
        </w:tc>
      </w:tr>
      <w:tr w:rsidR="00B70800" w:rsidRPr="00B70800" w:rsidTr="00B70800">
        <w:trPr>
          <w:trHeight w:val="300"/>
        </w:trPr>
        <w:tc>
          <w:tcPr>
            <w:tcW w:w="736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Observed</w:t>
            </w:r>
          </w:p>
        </w:tc>
        <w:tc>
          <w:tcPr>
            <w:tcW w:w="9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Predicted</w:t>
            </w:r>
          </w:p>
        </w:tc>
        <w:tc>
          <w:tcPr>
            <w:tcW w:w="6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O-P</w:t>
            </w:r>
          </w:p>
        </w:tc>
        <w:tc>
          <w:tcPr>
            <w:tcW w:w="9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Observed</w:t>
            </w:r>
          </w:p>
        </w:tc>
        <w:tc>
          <w:tcPr>
            <w:tcW w:w="9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Predicted</w:t>
            </w:r>
          </w:p>
        </w:tc>
        <w:tc>
          <w:tcPr>
            <w:tcW w:w="6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O-P</w:t>
            </w:r>
          </w:p>
        </w:tc>
        <w:tc>
          <w:tcPr>
            <w:tcW w:w="9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Observed</w:t>
            </w:r>
          </w:p>
        </w:tc>
        <w:tc>
          <w:tcPr>
            <w:tcW w:w="10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Predicted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O-P</w:t>
            </w:r>
          </w:p>
        </w:tc>
        <w:tc>
          <w:tcPr>
            <w:tcW w:w="9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Predicted</w:t>
            </w:r>
          </w:p>
        </w:tc>
        <w:tc>
          <w:tcPr>
            <w:tcW w:w="9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Observed</w:t>
            </w:r>
          </w:p>
        </w:tc>
        <w:tc>
          <w:tcPr>
            <w:tcW w:w="9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Predicted</w:t>
            </w:r>
          </w:p>
        </w:tc>
        <w:tc>
          <w:tcPr>
            <w:tcW w:w="8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O-P</w:t>
            </w:r>
          </w:p>
        </w:tc>
      </w:tr>
      <w:tr w:rsidR="00B70800" w:rsidRPr="00B70800" w:rsidTr="00B70800">
        <w:trPr>
          <w:trHeight w:val="330"/>
        </w:trPr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atp1</w:t>
            </w:r>
          </w:p>
        </w:tc>
        <w:tc>
          <w:tcPr>
            <w:tcW w:w="9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9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60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9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9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63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</w:t>
            </w:r>
          </w:p>
        </w:tc>
        <w:tc>
          <w:tcPr>
            <w:tcW w:w="9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9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</w:t>
            </w:r>
          </w:p>
        </w:tc>
        <w:tc>
          <w:tcPr>
            <w:tcW w:w="9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</w:t>
            </w:r>
          </w:p>
        </w:tc>
        <w:tc>
          <w:tcPr>
            <w:tcW w:w="81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B70800" w:rsidRPr="00B70800" w:rsidTr="00B70800">
        <w:trPr>
          <w:trHeight w:val="33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atp4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4508F5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224C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</w:t>
            </w:r>
            <w:r w:rsidR="00224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</w:tr>
      <w:tr w:rsidR="00B70800" w:rsidRPr="00B70800" w:rsidTr="00B70800">
        <w:trPr>
          <w:trHeight w:val="33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atp6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54</w:t>
            </w: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-14</w:t>
            </w:r>
          </w:p>
        </w:tc>
      </w:tr>
      <w:tr w:rsidR="00B70800" w:rsidRPr="00B70800" w:rsidTr="00B70800">
        <w:trPr>
          <w:trHeight w:val="31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atp8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4508F5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</w:t>
            </w:r>
          </w:p>
        </w:tc>
      </w:tr>
      <w:tr w:rsidR="00B70800" w:rsidRPr="00B70800" w:rsidTr="00B70800">
        <w:trPr>
          <w:trHeight w:val="31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atp9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-15</w:t>
            </w:r>
          </w:p>
        </w:tc>
      </w:tr>
      <w:tr w:rsidR="00B70800" w:rsidRPr="00B70800" w:rsidTr="00B70800">
        <w:trPr>
          <w:trHeight w:val="33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ccmB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</w:t>
            </w: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-39</w:t>
            </w:r>
          </w:p>
        </w:tc>
      </w:tr>
      <w:tr w:rsidR="00B70800" w:rsidRPr="00B70800" w:rsidTr="00B70800">
        <w:trPr>
          <w:trHeight w:val="33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ccmC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43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-35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</w:t>
            </w: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-28</w:t>
            </w:r>
          </w:p>
        </w:tc>
      </w:tr>
      <w:tr w:rsidR="00B70800" w:rsidRPr="00B70800" w:rsidTr="00B70800">
        <w:trPr>
          <w:trHeight w:val="31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ccmFc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4508F5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-20</w:t>
            </w:r>
          </w:p>
        </w:tc>
      </w:tr>
      <w:tr w:rsidR="00B70800" w:rsidRPr="00B70800" w:rsidTr="00B70800">
        <w:trPr>
          <w:trHeight w:val="33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ccmFn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</w:t>
            </w: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4508F5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72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-51</w:t>
            </w:r>
          </w:p>
        </w:tc>
      </w:tr>
      <w:tr w:rsidR="00B70800" w:rsidRPr="00B70800" w:rsidTr="00B70800">
        <w:trPr>
          <w:trHeight w:val="31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cob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53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9153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-28</w:t>
            </w:r>
          </w:p>
        </w:tc>
      </w:tr>
      <w:tr w:rsidR="00B70800" w:rsidRPr="00B70800" w:rsidTr="00B70800">
        <w:trPr>
          <w:trHeight w:val="33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cox1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76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61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-22</w:t>
            </w:r>
          </w:p>
        </w:tc>
      </w:tr>
      <w:tr w:rsidR="00B70800" w:rsidRPr="00B70800" w:rsidTr="00B70800">
        <w:trPr>
          <w:trHeight w:val="33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cox2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</w:t>
            </w: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9153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</w:t>
            </w:r>
          </w:p>
        </w:tc>
      </w:tr>
      <w:tr w:rsidR="00B70800" w:rsidRPr="00B70800" w:rsidTr="00B70800">
        <w:trPr>
          <w:trHeight w:val="31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cox3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</w:tr>
      <w:tr w:rsidR="00B70800" w:rsidRPr="00B70800" w:rsidTr="00B70800">
        <w:trPr>
          <w:trHeight w:val="31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matR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-26</w:t>
            </w:r>
          </w:p>
        </w:tc>
      </w:tr>
      <w:tr w:rsidR="00B70800" w:rsidRPr="00B70800" w:rsidTr="00B70800">
        <w:trPr>
          <w:trHeight w:val="33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mttB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</w:t>
            </w: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41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46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-46</w:t>
            </w:r>
          </w:p>
        </w:tc>
      </w:tr>
      <w:tr w:rsidR="00B70800" w:rsidRPr="00B70800" w:rsidTr="00B70800">
        <w:trPr>
          <w:trHeight w:val="33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nad1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57</w:t>
            </w: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F45BD7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47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-15</w:t>
            </w:r>
          </w:p>
        </w:tc>
      </w:tr>
      <w:tr w:rsidR="00B70800" w:rsidRPr="00B70800" w:rsidTr="00B70800">
        <w:trPr>
          <w:trHeight w:val="33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nad2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79</w:t>
            </w: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66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7C0A8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65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-38</w:t>
            </w:r>
          </w:p>
        </w:tc>
      </w:tr>
      <w:tr w:rsidR="00B70800" w:rsidRPr="00B70800" w:rsidTr="00B70800">
        <w:trPr>
          <w:trHeight w:val="31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nad3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7C0A8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</w:t>
            </w:r>
          </w:p>
        </w:tc>
      </w:tr>
      <w:tr w:rsidR="00B70800" w:rsidRPr="00B70800" w:rsidTr="00B70800">
        <w:trPr>
          <w:trHeight w:val="33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nad4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95</w:t>
            </w: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84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84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7C0A8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89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-52</w:t>
            </w:r>
          </w:p>
        </w:tc>
      </w:tr>
      <w:tr w:rsidR="00B70800" w:rsidRPr="00B70800" w:rsidTr="00B70800">
        <w:trPr>
          <w:trHeight w:val="31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nad4L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</w:t>
            </w:r>
          </w:p>
        </w:tc>
      </w:tr>
      <w:tr w:rsidR="00B70800" w:rsidRPr="00B70800" w:rsidTr="00B70800">
        <w:trPr>
          <w:trHeight w:val="33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nad5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74</w:t>
            </w: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67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76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-55</w:t>
            </w:r>
          </w:p>
        </w:tc>
      </w:tr>
      <w:tr w:rsidR="00B70800" w:rsidRPr="00B70800" w:rsidTr="00B70800">
        <w:trPr>
          <w:trHeight w:val="31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lastRenderedPageBreak/>
              <w:t>nad6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7C0A8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49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-47</w:t>
            </w:r>
          </w:p>
        </w:tc>
      </w:tr>
      <w:tr w:rsidR="00B70800" w:rsidRPr="00B70800" w:rsidTr="00B70800">
        <w:trPr>
          <w:trHeight w:val="31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nad7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</w:t>
            </w:r>
          </w:p>
        </w:tc>
      </w:tr>
      <w:tr w:rsidR="00B70800" w:rsidRPr="00B70800" w:rsidTr="00B70800">
        <w:trPr>
          <w:trHeight w:val="31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nad9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-13</w:t>
            </w:r>
          </w:p>
        </w:tc>
      </w:tr>
      <w:tr w:rsidR="00B70800" w:rsidRPr="00B70800" w:rsidTr="00B70800">
        <w:trPr>
          <w:trHeight w:val="28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rpl2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</w:tr>
      <w:tr w:rsidR="00B70800" w:rsidRPr="00B70800" w:rsidTr="00B70800">
        <w:trPr>
          <w:trHeight w:val="31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rpl5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-7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-10</w:t>
            </w:r>
          </w:p>
        </w:tc>
      </w:tr>
      <w:tr w:rsidR="00B70800" w:rsidRPr="00B70800" w:rsidTr="00B70800">
        <w:trPr>
          <w:trHeight w:val="28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rpl10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-6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</w:tr>
      <w:tr w:rsidR="00B70800" w:rsidRPr="00B70800" w:rsidTr="00B70800">
        <w:trPr>
          <w:trHeight w:val="33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rpl16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6F6229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224C49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</w:t>
            </w:r>
          </w:p>
        </w:tc>
      </w:tr>
      <w:tr w:rsidR="00B70800" w:rsidRPr="00B70800" w:rsidTr="00B70800">
        <w:trPr>
          <w:trHeight w:val="28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rps1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</w:tr>
      <w:tr w:rsidR="00B70800" w:rsidRPr="00B70800" w:rsidTr="00B70800">
        <w:trPr>
          <w:trHeight w:val="28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rps2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</w:tr>
      <w:tr w:rsidR="00B70800" w:rsidRPr="00B70800" w:rsidTr="00B70800">
        <w:trPr>
          <w:trHeight w:val="33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rps3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35</w:t>
            </w: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6F6229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224C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</w:t>
            </w:r>
            <w:r w:rsidR="00224C4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</w:t>
            </w:r>
          </w:p>
        </w:tc>
      </w:tr>
      <w:tr w:rsidR="00B70800" w:rsidRPr="00B70800" w:rsidTr="00B70800">
        <w:trPr>
          <w:trHeight w:val="31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rps4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6F6229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-9</w:t>
            </w:r>
          </w:p>
        </w:tc>
      </w:tr>
      <w:tr w:rsidR="00B70800" w:rsidRPr="00B70800" w:rsidTr="00B70800">
        <w:trPr>
          <w:trHeight w:val="28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rps7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-4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</w:tr>
      <w:tr w:rsidR="00B70800" w:rsidRPr="00B70800" w:rsidTr="00B70800">
        <w:trPr>
          <w:trHeight w:val="28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rps10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</w:tr>
      <w:tr w:rsidR="00B70800" w:rsidRPr="00B70800" w:rsidTr="00B70800">
        <w:trPr>
          <w:trHeight w:val="28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rps11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</w:tr>
      <w:tr w:rsidR="00B70800" w:rsidRPr="00B70800" w:rsidTr="00B70800">
        <w:trPr>
          <w:trHeight w:val="31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rps12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9962B5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224C49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</w:tr>
      <w:tr w:rsidR="00B70800" w:rsidRPr="00B70800" w:rsidTr="00B70800">
        <w:trPr>
          <w:trHeight w:val="31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rps13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9962B5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</w:t>
            </w:r>
          </w:p>
        </w:tc>
      </w:tr>
      <w:tr w:rsidR="00B70800" w:rsidRPr="00B70800" w:rsidTr="00B70800">
        <w:trPr>
          <w:trHeight w:val="28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rps14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</w:tr>
      <w:tr w:rsidR="00B70800" w:rsidRPr="00B70800" w:rsidTr="00B70800">
        <w:trPr>
          <w:trHeight w:val="33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rps19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-3</w:t>
            </w:r>
          </w:p>
        </w:tc>
      </w:tr>
      <w:tr w:rsidR="00B70800" w:rsidRPr="00B70800" w:rsidTr="00B70800">
        <w:trPr>
          <w:trHeight w:val="28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sdh3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</w:t>
            </w:r>
          </w:p>
        </w:tc>
      </w:tr>
      <w:tr w:rsidR="00B70800" w:rsidRPr="00B70800" w:rsidTr="00B70800">
        <w:trPr>
          <w:trHeight w:val="310"/>
        </w:trPr>
        <w:tc>
          <w:tcPr>
            <w:tcW w:w="7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sdh4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6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9962B5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9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</w:t>
            </w:r>
          </w:p>
        </w:tc>
      </w:tr>
      <w:tr w:rsidR="00B70800" w:rsidRPr="00B70800" w:rsidTr="00B70800">
        <w:trPr>
          <w:trHeight w:val="310"/>
        </w:trPr>
        <w:tc>
          <w:tcPr>
            <w:tcW w:w="73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Total</w:t>
            </w:r>
          </w:p>
        </w:tc>
        <w:tc>
          <w:tcPr>
            <w:tcW w:w="95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534</w:t>
            </w:r>
          </w:p>
        </w:tc>
        <w:tc>
          <w:tcPr>
            <w:tcW w:w="95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526</w:t>
            </w:r>
          </w:p>
        </w:tc>
        <w:tc>
          <w:tcPr>
            <w:tcW w:w="60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95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659</w:t>
            </w:r>
          </w:p>
        </w:tc>
        <w:tc>
          <w:tcPr>
            <w:tcW w:w="95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598</w:t>
            </w:r>
          </w:p>
        </w:tc>
        <w:tc>
          <w:tcPr>
            <w:tcW w:w="63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61</w:t>
            </w:r>
          </w:p>
        </w:tc>
        <w:tc>
          <w:tcPr>
            <w:tcW w:w="95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02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73</w:t>
            </w: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-53</w:t>
            </w:r>
          </w:p>
        </w:tc>
        <w:tc>
          <w:tcPr>
            <w:tcW w:w="95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1261</w:t>
            </w:r>
          </w:p>
        </w:tc>
        <w:tc>
          <w:tcPr>
            <w:tcW w:w="95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FC52F2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582</w:t>
            </w:r>
          </w:p>
        </w:tc>
        <w:tc>
          <w:tcPr>
            <w:tcW w:w="95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B708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1102</w:t>
            </w:r>
          </w:p>
        </w:tc>
        <w:tc>
          <w:tcPr>
            <w:tcW w:w="81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70800" w:rsidRPr="00B70800" w:rsidRDefault="00B70800" w:rsidP="00FC52F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7080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</w:t>
            </w:r>
            <w:r w:rsidR="00FC52F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520</w:t>
            </w:r>
          </w:p>
        </w:tc>
      </w:tr>
    </w:tbl>
    <w:p w:rsidR="00B70800" w:rsidRDefault="00B70800">
      <w:pPr>
        <w:rPr>
          <w:rFonts w:ascii="Times New Roman" w:eastAsia="等线" w:hAnsi="Times New Roman" w:cs="Times New Roman"/>
          <w:kern w:val="0"/>
          <w:sz w:val="22"/>
        </w:rPr>
      </w:pPr>
    </w:p>
    <w:p w:rsidR="00B70800" w:rsidRDefault="00B70800">
      <w:r w:rsidRPr="00B70800">
        <w:rPr>
          <w:rFonts w:ascii="Times New Roman" w:eastAsia="等线" w:hAnsi="Times New Roman" w:cs="Times New Roman"/>
          <w:kern w:val="0"/>
          <w:sz w:val="22"/>
        </w:rPr>
        <w:t>A</w:t>
      </w:r>
      <w:r>
        <w:rPr>
          <w:rFonts w:ascii="Times New Roman" w:eastAsia="等线" w:hAnsi="Times New Roman" w:cs="Times New Roman"/>
          <w:kern w:val="0"/>
          <w:sz w:val="22"/>
        </w:rPr>
        <w:t xml:space="preserve">, data from Salmans et al. (2010); </w:t>
      </w:r>
      <w:r w:rsidRPr="00B70800">
        <w:rPr>
          <w:rFonts w:ascii="Times New Roman" w:eastAsia="等线" w:hAnsi="Times New Roman" w:cs="Times New Roman"/>
          <w:kern w:val="0"/>
          <w:sz w:val="22"/>
        </w:rPr>
        <w:t>b</w:t>
      </w:r>
      <w:r>
        <w:rPr>
          <w:rFonts w:ascii="Times New Roman" w:eastAsia="等线" w:hAnsi="Times New Roman" w:cs="Times New Roman"/>
          <w:kern w:val="0"/>
          <w:sz w:val="22"/>
        </w:rPr>
        <w:t xml:space="preserve">, </w:t>
      </w:r>
      <w:r w:rsidRPr="00B70800">
        <w:rPr>
          <w:rFonts w:ascii="Times New Roman" w:eastAsia="等线" w:hAnsi="Times New Roman" w:cs="Times New Roman"/>
          <w:kern w:val="0"/>
          <w:sz w:val="22"/>
        </w:rPr>
        <w:t>data from Guo et al. (2016)</w:t>
      </w:r>
      <w:r>
        <w:rPr>
          <w:rFonts w:ascii="Times New Roman" w:eastAsia="等线" w:hAnsi="Times New Roman" w:cs="Times New Roman"/>
          <w:kern w:val="0"/>
          <w:sz w:val="22"/>
        </w:rPr>
        <w:t xml:space="preserve">; </w:t>
      </w:r>
      <w:r w:rsidRPr="00B70800">
        <w:rPr>
          <w:rFonts w:ascii="Times New Roman" w:eastAsia="等线" w:hAnsi="Times New Roman" w:cs="Times New Roman"/>
          <w:kern w:val="0"/>
          <w:sz w:val="22"/>
        </w:rPr>
        <w:t>c</w:t>
      </w:r>
      <w:r>
        <w:rPr>
          <w:rFonts w:ascii="Times New Roman" w:eastAsia="等线" w:hAnsi="Times New Roman" w:cs="Times New Roman"/>
          <w:kern w:val="0"/>
          <w:sz w:val="22"/>
        </w:rPr>
        <w:t>,</w:t>
      </w:r>
      <w:r w:rsidRPr="00B70800">
        <w:rPr>
          <w:rFonts w:ascii="Times New Roman" w:eastAsia="等线" w:hAnsi="Times New Roman" w:cs="Times New Roman"/>
          <w:kern w:val="0"/>
          <w:sz w:val="22"/>
        </w:rPr>
        <w:t xml:space="preserve"> data from Regina and Quagliariello (2010)</w:t>
      </w:r>
      <w:r>
        <w:rPr>
          <w:rFonts w:ascii="Times New Roman" w:eastAsia="等线" w:hAnsi="Times New Roman" w:cs="Times New Roman"/>
          <w:kern w:val="0"/>
          <w:sz w:val="22"/>
        </w:rPr>
        <w:t>;</w:t>
      </w:r>
      <w:r w:rsidRPr="00B70800">
        <w:rPr>
          <w:rFonts w:ascii="Times New Roman" w:eastAsia="等线" w:hAnsi="Times New Roman" w:cs="Times New Roman"/>
          <w:kern w:val="0"/>
          <w:sz w:val="22"/>
        </w:rPr>
        <w:t xml:space="preserve"> d</w:t>
      </w:r>
      <w:r>
        <w:rPr>
          <w:rFonts w:ascii="Times New Roman" w:eastAsia="等线" w:hAnsi="Times New Roman" w:cs="Times New Roman"/>
          <w:kern w:val="0"/>
          <w:sz w:val="22"/>
        </w:rPr>
        <w:t>,</w:t>
      </w:r>
      <w:r w:rsidRPr="00B70800">
        <w:rPr>
          <w:rFonts w:ascii="Times New Roman" w:eastAsia="等线" w:hAnsi="Times New Roman" w:cs="Times New Roman"/>
          <w:kern w:val="0"/>
          <w:sz w:val="22"/>
        </w:rPr>
        <w:t xml:space="preserve"> data from Funk et al. (2016)</w:t>
      </w:r>
      <w:r w:rsidR="00065932">
        <w:rPr>
          <w:rFonts w:ascii="Times New Roman" w:eastAsia="等线" w:hAnsi="Times New Roman" w:cs="Times New Roman"/>
          <w:kern w:val="0"/>
          <w:sz w:val="22"/>
        </w:rPr>
        <w:t xml:space="preserve"> and </w:t>
      </w:r>
      <w:r w:rsidR="00065932" w:rsidRPr="0068583F">
        <w:rPr>
          <w:rFonts w:ascii="Times New Roman" w:eastAsia="等线" w:hAnsi="Times New Roman" w:cs="Times New Roman"/>
          <w:kern w:val="0"/>
          <w:sz w:val="22"/>
        </w:rPr>
        <w:t>Fan et al. (2019)</w:t>
      </w:r>
      <w:r>
        <w:rPr>
          <w:rFonts w:ascii="Times New Roman" w:eastAsia="等线" w:hAnsi="Times New Roman" w:cs="Times New Roman"/>
          <w:kern w:val="0"/>
          <w:sz w:val="22"/>
        </w:rPr>
        <w:t xml:space="preserve">; </w:t>
      </w:r>
      <w:r w:rsidRPr="00B70800">
        <w:rPr>
          <w:rFonts w:ascii="Times New Roman" w:eastAsia="等线" w:hAnsi="Times New Roman" w:cs="Times New Roman"/>
          <w:kern w:val="0"/>
          <w:sz w:val="22"/>
        </w:rPr>
        <w:t>p</w:t>
      </w:r>
      <w:r>
        <w:rPr>
          <w:rFonts w:ascii="Times New Roman" w:eastAsia="等线" w:hAnsi="Times New Roman" w:cs="Times New Roman"/>
          <w:kern w:val="0"/>
          <w:sz w:val="22"/>
        </w:rPr>
        <w:t>,</w:t>
      </w:r>
      <w:r w:rsidRPr="00B70800">
        <w:rPr>
          <w:rFonts w:ascii="Times New Roman" w:eastAsia="等线" w:hAnsi="Times New Roman" w:cs="Times New Roman"/>
          <w:kern w:val="0"/>
          <w:sz w:val="22"/>
        </w:rPr>
        <w:t xml:space="preserve"> partial cDNA</w:t>
      </w:r>
      <w:r>
        <w:rPr>
          <w:rFonts w:ascii="Times New Roman" w:eastAsia="等线" w:hAnsi="Times New Roman" w:cs="Times New Roman"/>
          <w:kern w:val="0"/>
          <w:sz w:val="22"/>
        </w:rPr>
        <w:t xml:space="preserve">; </w:t>
      </w:r>
      <w:r w:rsidRPr="00B70800">
        <w:rPr>
          <w:rFonts w:ascii="Times New Roman" w:eastAsia="等线" w:hAnsi="Times New Roman" w:cs="Times New Roman"/>
          <w:kern w:val="0"/>
          <w:sz w:val="22"/>
        </w:rPr>
        <w:t>u</w:t>
      </w:r>
      <w:r>
        <w:rPr>
          <w:rFonts w:ascii="Times New Roman" w:eastAsia="等线" w:hAnsi="Times New Roman" w:cs="Times New Roman"/>
          <w:kern w:val="0"/>
          <w:sz w:val="22"/>
        </w:rPr>
        <w:t>,</w:t>
      </w:r>
      <w:r w:rsidRPr="00B70800">
        <w:rPr>
          <w:rFonts w:ascii="Times New Roman" w:eastAsia="等线" w:hAnsi="Times New Roman" w:cs="Times New Roman"/>
          <w:kern w:val="0"/>
          <w:sz w:val="22"/>
        </w:rPr>
        <w:t xml:space="preserve"> unvalidated by RT-PCR</w:t>
      </w:r>
      <w:r>
        <w:rPr>
          <w:rFonts w:ascii="Times New Roman" w:eastAsia="等线" w:hAnsi="Times New Roman" w:cs="Times New Roman"/>
          <w:kern w:val="0"/>
          <w:sz w:val="22"/>
        </w:rPr>
        <w:t xml:space="preserve">; </w:t>
      </w:r>
      <w:r w:rsidRPr="00B70800">
        <w:rPr>
          <w:rFonts w:ascii="Times New Roman" w:eastAsia="等线" w:hAnsi="Times New Roman" w:cs="Times New Roman"/>
          <w:kern w:val="0"/>
          <w:sz w:val="22"/>
        </w:rPr>
        <w:t>t</w:t>
      </w:r>
      <w:r>
        <w:rPr>
          <w:rFonts w:ascii="Times New Roman" w:eastAsia="等线" w:hAnsi="Times New Roman" w:cs="Times New Roman"/>
          <w:kern w:val="0"/>
          <w:sz w:val="22"/>
        </w:rPr>
        <w:t>,</w:t>
      </w:r>
      <w:r w:rsidRPr="00B70800">
        <w:rPr>
          <w:rFonts w:ascii="Times New Roman" w:eastAsia="等线" w:hAnsi="Times New Roman" w:cs="Times New Roman"/>
          <w:kern w:val="0"/>
          <w:sz w:val="22"/>
        </w:rPr>
        <w:t xml:space="preserve"> genes have transferred to the nuclear </w:t>
      </w:r>
      <w:r>
        <w:rPr>
          <w:rFonts w:ascii="Times New Roman" w:eastAsia="等线" w:hAnsi="Times New Roman" w:cs="Times New Roman"/>
          <w:kern w:val="0"/>
          <w:sz w:val="22"/>
        </w:rPr>
        <w:t xml:space="preserve">genome </w:t>
      </w:r>
      <w:r w:rsidRPr="00B70800">
        <w:rPr>
          <w:rFonts w:ascii="Times New Roman" w:eastAsia="等线" w:hAnsi="Times New Roman" w:cs="Times New Roman"/>
          <w:kern w:val="0"/>
          <w:sz w:val="22"/>
        </w:rPr>
        <w:t>or lost</w:t>
      </w:r>
      <w:r>
        <w:rPr>
          <w:rFonts w:ascii="Times New Roman" w:eastAsia="等线" w:hAnsi="Times New Roman" w:cs="Times New Roman"/>
          <w:kern w:val="0"/>
          <w:sz w:val="22"/>
        </w:rPr>
        <w:t xml:space="preserve">. </w:t>
      </w:r>
    </w:p>
    <w:p w:rsidR="00B70800" w:rsidRPr="00B70800" w:rsidRDefault="00B70800">
      <w:bookmarkStart w:id="0" w:name="_GoBack"/>
      <w:bookmarkEnd w:id="0"/>
    </w:p>
    <w:sectPr w:rsidR="00B70800" w:rsidRPr="00B70800" w:rsidSect="00B7080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6DF" w:rsidRDefault="00C066DF" w:rsidP="002352F4">
      <w:r>
        <w:separator/>
      </w:r>
    </w:p>
  </w:endnote>
  <w:endnote w:type="continuationSeparator" w:id="0">
    <w:p w:rsidR="00C066DF" w:rsidRDefault="00C066DF" w:rsidP="00235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6DF" w:rsidRDefault="00C066DF" w:rsidP="002352F4">
      <w:r>
        <w:separator/>
      </w:r>
    </w:p>
  </w:footnote>
  <w:footnote w:type="continuationSeparator" w:id="0">
    <w:p w:rsidR="00C066DF" w:rsidRDefault="00C066DF" w:rsidP="00235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800"/>
    <w:rsid w:val="00065932"/>
    <w:rsid w:val="001316B7"/>
    <w:rsid w:val="001605D4"/>
    <w:rsid w:val="001803D4"/>
    <w:rsid w:val="00224C49"/>
    <w:rsid w:val="002352F4"/>
    <w:rsid w:val="003905BE"/>
    <w:rsid w:val="004508F5"/>
    <w:rsid w:val="004C3321"/>
    <w:rsid w:val="00560F97"/>
    <w:rsid w:val="0068583F"/>
    <w:rsid w:val="006F6229"/>
    <w:rsid w:val="007C0A80"/>
    <w:rsid w:val="00864A51"/>
    <w:rsid w:val="00903658"/>
    <w:rsid w:val="009064EC"/>
    <w:rsid w:val="00937F41"/>
    <w:rsid w:val="009962B5"/>
    <w:rsid w:val="00A01E97"/>
    <w:rsid w:val="00A33C9A"/>
    <w:rsid w:val="00B70800"/>
    <w:rsid w:val="00B720B5"/>
    <w:rsid w:val="00B91530"/>
    <w:rsid w:val="00C04D45"/>
    <w:rsid w:val="00C066DF"/>
    <w:rsid w:val="00C12707"/>
    <w:rsid w:val="00D00010"/>
    <w:rsid w:val="00D462D3"/>
    <w:rsid w:val="00E15C04"/>
    <w:rsid w:val="00EB148D"/>
    <w:rsid w:val="00F24B4B"/>
    <w:rsid w:val="00F45BD7"/>
    <w:rsid w:val="00F9485B"/>
    <w:rsid w:val="00F95E5E"/>
    <w:rsid w:val="00FC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425744-DCE5-42AD-98EB-509F63A9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2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52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52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52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3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329</Words>
  <Characters>1876</Characters>
  <Application>Microsoft Office Word</Application>
  <DocSecurity>0</DocSecurity>
  <Lines>15</Lines>
  <Paragraphs>4</Paragraphs>
  <ScaleCrop>false</ScaleCrop>
  <Company>IBCAS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unknown</cp:lastModifiedBy>
  <cp:revision>22</cp:revision>
  <dcterms:created xsi:type="dcterms:W3CDTF">2019-08-29T09:27:00Z</dcterms:created>
  <dcterms:modified xsi:type="dcterms:W3CDTF">2020-01-08T03:33:00Z</dcterms:modified>
</cp:coreProperties>
</file>