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F70DD" w14:textId="6B2E406E" w:rsidR="00A84C6A" w:rsidRDefault="00A84C6A" w:rsidP="00A84C6A">
      <w:pPr>
        <w:rPr>
          <w:rFonts w:ascii="Times New Roman" w:hAnsi="Times New Roman" w:cs="Times New Roman"/>
          <w:b/>
          <w:bCs/>
          <w:color w:val="000000"/>
        </w:rPr>
      </w:pPr>
      <w:r w:rsidRPr="0044489B">
        <w:rPr>
          <w:rFonts w:ascii="Times New Roman" w:hAnsi="Times New Roman" w:cs="Times New Roman"/>
          <w:b/>
          <w:bCs/>
          <w:color w:val="000000"/>
        </w:rPr>
        <w:t>Table S3. ANCOVAs performed on head morphological variables testing for differences in adults (N for ground dwelling = 14, rock dwelling = 16, arboreal = 28) and juveniles (</w:t>
      </w:r>
      <w:bookmarkStart w:id="0" w:name="_Hlk73441834"/>
      <w:r w:rsidRPr="0044489B">
        <w:rPr>
          <w:rFonts w:ascii="Times New Roman" w:hAnsi="Times New Roman" w:cs="Times New Roman"/>
          <w:b/>
          <w:bCs/>
          <w:color w:val="000000"/>
        </w:rPr>
        <w:t xml:space="preserve">N for ground dwelling = </w:t>
      </w:r>
      <w:r>
        <w:rPr>
          <w:rFonts w:ascii="Times New Roman" w:hAnsi="Times New Roman" w:cs="Times New Roman"/>
          <w:b/>
          <w:bCs/>
          <w:color w:val="000000"/>
        </w:rPr>
        <w:t>7</w:t>
      </w:r>
      <w:r w:rsidRPr="0044489B">
        <w:rPr>
          <w:rFonts w:ascii="Times New Roman" w:hAnsi="Times New Roman" w:cs="Times New Roman"/>
          <w:b/>
          <w:bCs/>
          <w:color w:val="000000"/>
        </w:rPr>
        <w:t xml:space="preserve">, rock dwelling = </w:t>
      </w:r>
      <w:r>
        <w:rPr>
          <w:rFonts w:ascii="Times New Roman" w:hAnsi="Times New Roman" w:cs="Times New Roman"/>
          <w:b/>
          <w:bCs/>
          <w:color w:val="000000"/>
        </w:rPr>
        <w:t>27</w:t>
      </w:r>
      <w:r w:rsidRPr="0044489B">
        <w:rPr>
          <w:rFonts w:ascii="Times New Roman" w:hAnsi="Times New Roman" w:cs="Times New Roman"/>
          <w:b/>
          <w:bCs/>
          <w:color w:val="000000"/>
        </w:rPr>
        <w:t xml:space="preserve">, arboreal = </w:t>
      </w:r>
      <w:r>
        <w:rPr>
          <w:rFonts w:ascii="Times New Roman" w:hAnsi="Times New Roman" w:cs="Times New Roman"/>
          <w:b/>
          <w:bCs/>
          <w:color w:val="000000"/>
        </w:rPr>
        <w:t>11</w:t>
      </w:r>
      <w:bookmarkEnd w:id="0"/>
      <w:r w:rsidRPr="0044489B">
        <w:rPr>
          <w:rFonts w:ascii="Times New Roman" w:hAnsi="Times New Roman" w:cs="Times New Roman"/>
          <w:b/>
          <w:bCs/>
          <w:color w:val="000000"/>
        </w:rPr>
        <w:t>) among habitat groups.</w:t>
      </w:r>
    </w:p>
    <w:tbl>
      <w:tblPr>
        <w:tblW w:w="8560" w:type="dxa"/>
        <w:tblLook w:val="04A0" w:firstRow="1" w:lastRow="0" w:firstColumn="1" w:lastColumn="0" w:noHBand="0" w:noVBand="1"/>
      </w:tblPr>
      <w:tblGrid>
        <w:gridCol w:w="2540"/>
        <w:gridCol w:w="960"/>
        <w:gridCol w:w="960"/>
        <w:gridCol w:w="960"/>
        <w:gridCol w:w="260"/>
        <w:gridCol w:w="960"/>
        <w:gridCol w:w="1110"/>
        <w:gridCol w:w="960"/>
      </w:tblGrid>
      <w:tr w:rsidR="00A84C6A" w:rsidRPr="0044489B" w14:paraId="3DDAF94F" w14:textId="77777777" w:rsidTr="00E12C5E">
        <w:trPr>
          <w:trHeight w:val="315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9A2A8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1CEBE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4FBFB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  <w:t>Adults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3A56D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E06E3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B0676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3A819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  <w:t xml:space="preserve">Juveniles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488A5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 </w:t>
            </w:r>
          </w:p>
        </w:tc>
      </w:tr>
      <w:tr w:rsidR="00A84C6A" w:rsidRPr="0044489B" w14:paraId="7B18F9D8" w14:textId="77777777" w:rsidTr="00E12C5E">
        <w:trPr>
          <w:trHeight w:val="315"/>
        </w:trPr>
        <w:tc>
          <w:tcPr>
            <w:tcW w:w="25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49B1D99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DCB3E84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d.f.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92A0FD1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DAD91CC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P</w:t>
            </w:r>
          </w:p>
        </w:tc>
        <w:tc>
          <w:tcPr>
            <w:tcW w:w="2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6BF4D41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40359C0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d.f.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F972238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408A7C5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P</w:t>
            </w:r>
          </w:p>
        </w:tc>
      </w:tr>
      <w:tr w:rsidR="00A84C6A" w:rsidRPr="0044489B" w14:paraId="664E5150" w14:textId="77777777" w:rsidTr="00E12C5E">
        <w:trPr>
          <w:trHeight w:val="33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5C60A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Head length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B16C6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552B0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222F3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3852B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881A3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1AD7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6EAB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0.21</w:t>
            </w:r>
          </w:p>
        </w:tc>
      </w:tr>
      <w:tr w:rsidR="00A84C6A" w:rsidRPr="0044489B" w14:paraId="78D04138" w14:textId="77777777" w:rsidTr="00E12C5E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256EE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Head width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DE5BE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3787A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19A9E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0.15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5F04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AD818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10109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19AE6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0.66</w:t>
            </w:r>
          </w:p>
        </w:tc>
      </w:tr>
      <w:tr w:rsidR="00A84C6A" w:rsidRPr="0044489B" w14:paraId="6B5A2204" w14:textId="77777777" w:rsidTr="00E12C5E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2EF1D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Head height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C096C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23E90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19.95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6FB58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5416C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BC000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8BE7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6.42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0F6D6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</w:tr>
      <w:tr w:rsidR="00A84C6A" w:rsidRPr="0044489B" w14:paraId="56EA1990" w14:textId="77777777" w:rsidTr="00E12C5E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7EF15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Lower jaw length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BEDBE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C6844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8D52A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68BA5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7F52F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E769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B9118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0.91</w:t>
            </w:r>
          </w:p>
        </w:tc>
      </w:tr>
      <w:tr w:rsidR="00A84C6A" w:rsidRPr="0044489B" w14:paraId="44F67F9F" w14:textId="77777777" w:rsidTr="00E12C5E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38CF7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Jaw out-lever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3CFE6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B8140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5.55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A2DCB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BB1C4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F910E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B2A7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EB871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0.86</w:t>
            </w:r>
          </w:p>
        </w:tc>
      </w:tr>
      <w:tr w:rsidR="00A84C6A" w:rsidRPr="0044489B" w14:paraId="7A01B466" w14:textId="77777777" w:rsidTr="00E12C5E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AD5EC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Snout length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D8C6F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16606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27.82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3DD02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24DB4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B99CE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83C24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2149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</w:t>
            </w:r>
          </w:p>
        </w:tc>
      </w:tr>
      <w:tr w:rsidR="00A84C6A" w:rsidRPr="0044489B" w14:paraId="1F539065" w14:textId="77777777" w:rsidTr="00E12C5E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2A6D1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In-lever for jaw opening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659D8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19CF7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7.18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FA658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D461F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81064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9B35A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27A89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0.39</w:t>
            </w:r>
          </w:p>
        </w:tc>
      </w:tr>
      <w:tr w:rsidR="00A84C6A" w:rsidRPr="0044489B" w14:paraId="7FCC4067" w14:textId="77777777" w:rsidTr="00E12C5E">
        <w:trPr>
          <w:trHeight w:val="315"/>
        </w:trPr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D73620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In-lever for jaw closing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4455BF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9A5E59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14.56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224DA2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08F667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E189E2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739358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8.38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E8748E" w14:textId="77777777" w:rsidR="00A84C6A" w:rsidRPr="0044489B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</w:tr>
      <w:tr w:rsidR="00A84C6A" w:rsidRPr="0044489B" w14:paraId="190D1BF9" w14:textId="77777777" w:rsidTr="00E12C5E">
        <w:trPr>
          <w:trHeight w:val="30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A0EF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DD1DC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8A103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5E3DA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1463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1ECE9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A8368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01AD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A84C6A" w:rsidRPr="0044489B" w14:paraId="4AB8E343" w14:textId="77777777" w:rsidTr="00E12C5E">
        <w:trPr>
          <w:trHeight w:val="300"/>
        </w:trPr>
        <w:tc>
          <w:tcPr>
            <w:tcW w:w="4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D5EF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</w:pPr>
            <w:r w:rsidRPr="0044489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  <w:t xml:space="preserve">* </w:t>
            </w:r>
            <w:proofErr w:type="gramStart"/>
            <w:r w:rsidRPr="0044489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  <w:t>mean</w:t>
            </w:r>
            <w:proofErr w:type="gramEnd"/>
            <w:r w:rsidRPr="0044489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  <w:t xml:space="preserve"> difference significance at α&lt;0.05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E752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C2926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39A62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5395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13487" w14:textId="77777777" w:rsidR="00A84C6A" w:rsidRPr="0044489B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</w:tbl>
    <w:p w14:paraId="31F34F19" w14:textId="765051CA" w:rsidR="00A84C6A" w:rsidRDefault="00A84C6A" w:rsidP="00A84C6A">
      <w:pPr>
        <w:rPr>
          <w:rFonts w:ascii="Times New Roman" w:hAnsi="Times New Roman" w:cs="Times New Roman"/>
          <w:b/>
          <w:bCs/>
          <w:color w:val="000000"/>
        </w:rPr>
      </w:pPr>
    </w:p>
    <w:p w14:paraId="025EAD75" w14:textId="77777777" w:rsidR="00A84C6A" w:rsidRDefault="00A84C6A" w:rsidP="00A84C6A">
      <w:pPr>
        <w:rPr>
          <w:rFonts w:ascii="Times New Roman" w:hAnsi="Times New Roman" w:cs="Times New Roman"/>
          <w:b/>
          <w:bCs/>
          <w:color w:val="000000"/>
        </w:rPr>
      </w:pPr>
    </w:p>
    <w:p w14:paraId="5E2E4241" w14:textId="77777777" w:rsidR="00A84C6A" w:rsidRDefault="00A84C6A" w:rsidP="00A84C6A">
      <w:pPr>
        <w:rPr>
          <w:rFonts w:ascii="Times New Roman" w:hAnsi="Times New Roman" w:cs="Times New Roman"/>
          <w:b/>
          <w:bCs/>
          <w:color w:val="000000"/>
        </w:rPr>
      </w:pPr>
      <w:r w:rsidRPr="00803BD3">
        <w:rPr>
          <w:rFonts w:ascii="Times New Roman" w:hAnsi="Times New Roman" w:cs="Times New Roman"/>
          <w:b/>
          <w:bCs/>
          <w:color w:val="000000"/>
        </w:rPr>
        <w:t>Table S4. Results of the ANOVAs testing for differences in prey IRI in adults (N for ground dwelling = 2, rock dwelling = 19, arboreal = 15) and juveniles (N for ground dwelling = 6, rock dwelling = 19, arboreal = 6) between habitat groups.</w:t>
      </w:r>
    </w:p>
    <w:p w14:paraId="2FB09F17" w14:textId="77777777" w:rsidR="00A84C6A" w:rsidRDefault="00A84C6A" w:rsidP="00A84C6A">
      <w:pPr>
        <w:rPr>
          <w:rFonts w:ascii="Times New Roman" w:hAnsi="Times New Roman" w:cs="Times New Roman"/>
          <w:b/>
          <w:bCs/>
          <w:color w:val="000000"/>
        </w:rPr>
      </w:pPr>
    </w:p>
    <w:tbl>
      <w:tblPr>
        <w:tblW w:w="8687" w:type="dxa"/>
        <w:tblLook w:val="04A0" w:firstRow="1" w:lastRow="0" w:firstColumn="1" w:lastColumn="0" w:noHBand="0" w:noVBand="1"/>
      </w:tblPr>
      <w:tblGrid>
        <w:gridCol w:w="2552"/>
        <w:gridCol w:w="960"/>
        <w:gridCol w:w="960"/>
        <w:gridCol w:w="963"/>
        <w:gridCol w:w="222"/>
        <w:gridCol w:w="960"/>
        <w:gridCol w:w="1110"/>
        <w:gridCol w:w="960"/>
      </w:tblGrid>
      <w:tr w:rsidR="00A84C6A" w:rsidRPr="00803BD3" w14:paraId="653802E1" w14:textId="77777777" w:rsidTr="00E12C5E">
        <w:trPr>
          <w:trHeight w:val="31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0947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4AD0D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FB7C4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  <w:t>Adults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9D790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5E5D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418AF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3D800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  <w:t xml:space="preserve">Juveniles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25D74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 </w:t>
            </w:r>
          </w:p>
        </w:tc>
      </w:tr>
      <w:tr w:rsidR="00A84C6A" w:rsidRPr="00803BD3" w14:paraId="476C6DFF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0D3667A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90F3003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d.f.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6B1A6D4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859CE49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P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84B93FE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679706F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d.f.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BDB2125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0938BF1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P</w:t>
            </w:r>
          </w:p>
        </w:tc>
      </w:tr>
      <w:tr w:rsidR="00A84C6A" w:rsidRPr="00803BD3" w14:paraId="69820E41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4BA7D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Ants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301A4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294D8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4F904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1BA10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BC6B7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3183A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6.23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50FF4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</w:tr>
      <w:tr w:rsidR="00A84C6A" w:rsidRPr="00803BD3" w14:paraId="323C46D3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9D551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Hymenoptera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94803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C6EC8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5.85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2EABC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426B5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DC3A0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68ABE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58F03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0.19</w:t>
            </w:r>
          </w:p>
        </w:tc>
      </w:tr>
      <w:tr w:rsidR="00A84C6A" w:rsidRPr="00803BD3" w14:paraId="14D72EFF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5D33C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Coleoptera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582AF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33DE7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6.45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AA7F4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9F7D0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49492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46CC0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6.97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CAEB5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</w:tr>
      <w:tr w:rsidR="00A84C6A" w:rsidRPr="00803BD3" w14:paraId="548D6A86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2ACED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Hemiptera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0D418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567F3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7.55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196D8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48D78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42CDC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AC7E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B3CEF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0.19</w:t>
            </w:r>
          </w:p>
        </w:tc>
      </w:tr>
      <w:tr w:rsidR="00A84C6A" w:rsidRPr="00803BD3" w14:paraId="375CD0AB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C7E61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Diptera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93810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89C13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6.76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84BB5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&lt;0.01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D518C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E25D4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DF1D0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6A17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0.66</w:t>
            </w:r>
          </w:p>
        </w:tc>
      </w:tr>
      <w:tr w:rsidR="00A84C6A" w:rsidRPr="00803BD3" w14:paraId="4FADE845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E0FF3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Diplopoda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6E9B1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0146D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C6D5F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C8BD6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D5EAB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9C5D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783F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0.26</w:t>
            </w:r>
          </w:p>
        </w:tc>
      </w:tr>
      <w:tr w:rsidR="00A84C6A" w:rsidRPr="00803BD3" w14:paraId="76781A90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481AC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Lepidoptera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F7ED2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1283D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18002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8A05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3AB9F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C960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672E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0.63</w:t>
            </w:r>
          </w:p>
        </w:tc>
      </w:tr>
      <w:tr w:rsidR="00A84C6A" w:rsidRPr="00803BD3" w14:paraId="44C1B198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FF1C2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Orthoptera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A8B9A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A4A9E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67AB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803BD3">
              <w:rPr>
                <w:rFonts w:ascii="Calibri" w:eastAsia="Times New Roman" w:hAnsi="Calibri" w:cs="Calibri"/>
                <w:color w:val="000000"/>
                <w:lang w:eastAsia="en-MY"/>
              </w:rPr>
              <w:t>0.43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EBD8C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A8711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C5D88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D19C1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0.12</w:t>
            </w:r>
          </w:p>
        </w:tc>
      </w:tr>
      <w:tr w:rsidR="00A84C6A" w:rsidRPr="00803BD3" w14:paraId="02F30EC3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6DBB3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Snails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746CE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43270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FD837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6949E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034AF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1FBC2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427AD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0.12</w:t>
            </w:r>
          </w:p>
        </w:tc>
      </w:tr>
      <w:tr w:rsidR="00A84C6A" w:rsidRPr="00803BD3" w14:paraId="27D32F7E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A0C6E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Ephemoptera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BBDA4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719B7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252DA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15912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30C9D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7AD4A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C9F2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0.12</w:t>
            </w:r>
          </w:p>
        </w:tc>
      </w:tr>
      <w:tr w:rsidR="00A84C6A" w:rsidRPr="00803BD3" w14:paraId="39BCF069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1C1CC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Isoptera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4A4D2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3F3EA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139DD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B5D0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CE74C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1677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4B47E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A84C6A" w:rsidRPr="00803BD3" w14:paraId="71D1C8D3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5FAD2F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Isopoda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83B107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2B21ED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C14669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B6DE4B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7ACD46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21AABB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9F9987" w14:textId="77777777" w:rsidR="00A84C6A" w:rsidRPr="00803BD3" w:rsidRDefault="00A84C6A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0.74</w:t>
            </w:r>
          </w:p>
        </w:tc>
      </w:tr>
      <w:tr w:rsidR="00A84C6A" w:rsidRPr="00803BD3" w14:paraId="6B3B054B" w14:textId="77777777" w:rsidTr="00E12C5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23F5D" w14:textId="77777777" w:rsidR="00A84C6A" w:rsidRPr="00803BD3" w:rsidRDefault="00A84C6A" w:rsidP="00E12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59E3E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460A1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BCB7D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73CB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9167B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1717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2C638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A84C6A" w:rsidRPr="00803BD3" w14:paraId="207AD00B" w14:textId="77777777" w:rsidTr="00E12C5E">
        <w:trPr>
          <w:trHeight w:val="300"/>
        </w:trPr>
        <w:tc>
          <w:tcPr>
            <w:tcW w:w="54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6FBDE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</w:pPr>
            <w:r w:rsidRPr="00803BD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  <w:t xml:space="preserve">* </w:t>
            </w:r>
            <w:proofErr w:type="gramStart"/>
            <w:r w:rsidRPr="00803BD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  <w:t>mean</w:t>
            </w:r>
            <w:proofErr w:type="gramEnd"/>
            <w:r w:rsidRPr="00803BD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  <w:t xml:space="preserve"> difference significance at α&lt;0.05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9439A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1728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C1373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30C47" w14:textId="77777777" w:rsidR="00A84C6A" w:rsidRPr="00803BD3" w:rsidRDefault="00A84C6A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</w:tbl>
    <w:p w14:paraId="228BFE14" w14:textId="77777777" w:rsidR="00A84C6A" w:rsidRDefault="00A84C6A" w:rsidP="00A84C6A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br/>
      </w:r>
    </w:p>
    <w:p w14:paraId="0A67AAC6" w14:textId="2FB60E53" w:rsidR="009755C0" w:rsidRPr="00A84C6A" w:rsidRDefault="009755C0">
      <w:pPr>
        <w:rPr>
          <w:rFonts w:ascii="Times New Roman" w:hAnsi="Times New Roman" w:cs="Times New Roman"/>
          <w:b/>
          <w:bCs/>
          <w:color w:val="000000"/>
        </w:rPr>
      </w:pPr>
    </w:p>
    <w:sectPr w:rsidR="009755C0" w:rsidRPr="00A84C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6A"/>
    <w:rsid w:val="00152A3F"/>
    <w:rsid w:val="00900503"/>
    <w:rsid w:val="009755C0"/>
    <w:rsid w:val="00A84C6A"/>
    <w:rsid w:val="00A8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EC4E6"/>
  <w15:chartTrackingRefBased/>
  <w15:docId w15:val="{1934AAE9-FC34-4B79-90E2-84991E1B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C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Wei Cheng Tan</dc:creator>
  <cp:keywords/>
  <dc:description/>
  <cp:lastModifiedBy>Nicholas Wei Cheng Tan</cp:lastModifiedBy>
  <cp:revision>2</cp:revision>
  <dcterms:created xsi:type="dcterms:W3CDTF">2021-06-01T12:30:00Z</dcterms:created>
  <dcterms:modified xsi:type="dcterms:W3CDTF">2021-06-07T08:56:00Z</dcterms:modified>
</cp:coreProperties>
</file>