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7AB43" w14:textId="77777777" w:rsidR="00EA5D9B" w:rsidRPr="001C5120" w:rsidRDefault="00EA5D9B" w:rsidP="00EA5D9B">
      <w:pPr>
        <w:suppressLineNumbers/>
        <w:spacing w:line="360" w:lineRule="auto"/>
        <w:rPr>
          <w:rFonts w:ascii="Calibri" w:hAnsi="Calibri" w:cs="Calibri"/>
          <w:b/>
          <w:bCs/>
          <w:color w:val="000000" w:themeColor="text1"/>
          <w:sz w:val="22"/>
          <w:szCs w:val="22"/>
          <w:lang w:val="en-US"/>
        </w:rPr>
      </w:pPr>
      <w:r w:rsidRPr="001C5120">
        <w:rPr>
          <w:rFonts w:ascii="Calibri" w:hAnsi="Calibri" w:cs="Calibri"/>
          <w:b/>
          <w:bCs/>
          <w:color w:val="000000" w:themeColor="text1"/>
          <w:sz w:val="22"/>
          <w:szCs w:val="22"/>
          <w:lang w:val="en-US"/>
        </w:rPr>
        <w:t>Mid- and long-term responses of land snail communities to the intensification of mountain hay meadows management</w:t>
      </w:r>
    </w:p>
    <w:p w14:paraId="7CC214A2" w14:textId="010FE27A" w:rsidR="00EA5D9B" w:rsidRPr="001C5120" w:rsidRDefault="00EA5D9B" w:rsidP="00EA5D9B">
      <w:pPr>
        <w:pStyle w:val="Manuscript"/>
        <w:suppressLineNumbers/>
        <w:spacing w:line="360" w:lineRule="auto"/>
        <w:rPr>
          <w:rFonts w:cs="Calibri"/>
          <w:b w:val="0"/>
          <w:bCs/>
          <w:color w:val="000000" w:themeColor="text1"/>
          <w:sz w:val="22"/>
          <w:szCs w:val="22"/>
          <w:vertAlign w:val="superscript"/>
        </w:rPr>
      </w:pPr>
      <w:r w:rsidRPr="001C5120">
        <w:rPr>
          <w:rFonts w:cs="Calibri"/>
          <w:b w:val="0"/>
          <w:bCs/>
          <w:color w:val="000000" w:themeColor="text1"/>
          <w:sz w:val="22"/>
          <w:szCs w:val="22"/>
        </w:rPr>
        <w:t xml:space="preserve">Gerard </w:t>
      </w:r>
      <w:proofErr w:type="spellStart"/>
      <w:r w:rsidRPr="001C5120">
        <w:rPr>
          <w:rFonts w:cs="Calibri"/>
          <w:b w:val="0"/>
          <w:bCs/>
          <w:color w:val="000000" w:themeColor="text1"/>
          <w:sz w:val="22"/>
          <w:szCs w:val="22"/>
        </w:rPr>
        <w:t>Martínez</w:t>
      </w:r>
      <w:proofErr w:type="spellEnd"/>
      <w:r w:rsidRPr="001C5120">
        <w:rPr>
          <w:rFonts w:cs="Calibri"/>
          <w:b w:val="0"/>
          <w:bCs/>
          <w:color w:val="000000" w:themeColor="text1"/>
          <w:sz w:val="22"/>
          <w:szCs w:val="22"/>
        </w:rPr>
        <w:t xml:space="preserve">-De </w:t>
      </w:r>
      <w:proofErr w:type="spellStart"/>
      <w:r w:rsidRPr="001C5120">
        <w:rPr>
          <w:rFonts w:cs="Calibri"/>
          <w:b w:val="0"/>
          <w:bCs/>
          <w:color w:val="000000" w:themeColor="text1"/>
          <w:sz w:val="22"/>
          <w:szCs w:val="22"/>
        </w:rPr>
        <w:t>León</w:t>
      </w:r>
      <w:r w:rsidRPr="001C5120">
        <w:rPr>
          <w:rFonts w:cs="Calibri"/>
          <w:b w:val="0"/>
          <w:bCs/>
          <w:color w:val="000000" w:themeColor="text1"/>
          <w:sz w:val="22"/>
          <w:szCs w:val="22"/>
          <w:vertAlign w:val="superscript"/>
        </w:rPr>
        <w:t>a</w:t>
      </w:r>
      <w:proofErr w:type="spellEnd"/>
      <w:r w:rsidRPr="001C5120">
        <w:rPr>
          <w:rFonts w:cs="Calibri"/>
          <w:b w:val="0"/>
          <w:bCs/>
          <w:color w:val="000000" w:themeColor="text1"/>
          <w:sz w:val="22"/>
          <w:szCs w:val="22"/>
          <w:vertAlign w:val="superscript"/>
        </w:rPr>
        <w:t>, *</w:t>
      </w:r>
      <w:r w:rsidRPr="001C5120">
        <w:rPr>
          <w:rFonts w:cs="Calibri"/>
          <w:b w:val="0"/>
          <w:bCs/>
          <w:color w:val="000000" w:themeColor="text1"/>
          <w:sz w:val="22"/>
          <w:szCs w:val="22"/>
        </w:rPr>
        <w:t xml:space="preserve">, </w:t>
      </w:r>
      <w:proofErr w:type="spellStart"/>
      <w:r w:rsidRPr="001C5120">
        <w:rPr>
          <w:rFonts w:cs="Calibri"/>
          <w:b w:val="0"/>
          <w:bCs/>
          <w:color w:val="000000" w:themeColor="text1"/>
          <w:sz w:val="22"/>
          <w:szCs w:val="22"/>
        </w:rPr>
        <w:t>Lauriane</w:t>
      </w:r>
      <w:proofErr w:type="spellEnd"/>
      <w:r w:rsidRPr="001C5120">
        <w:rPr>
          <w:rFonts w:cs="Calibri"/>
          <w:b w:val="0"/>
          <w:bCs/>
          <w:color w:val="000000" w:themeColor="text1"/>
          <w:sz w:val="22"/>
          <w:szCs w:val="22"/>
        </w:rPr>
        <w:t xml:space="preserve"> Dani</w:t>
      </w:r>
      <w:r w:rsidRPr="001C5120">
        <w:rPr>
          <w:rFonts w:cs="Calibri"/>
          <w:b w:val="0"/>
          <w:bCs/>
          <w:color w:val="000000" w:themeColor="text1"/>
          <w:sz w:val="22"/>
          <w:szCs w:val="22"/>
          <w:vertAlign w:val="superscript"/>
        </w:rPr>
        <w:t>a</w:t>
      </w:r>
      <w:r w:rsidRPr="001C5120">
        <w:rPr>
          <w:rFonts w:cs="Calibri"/>
          <w:b w:val="0"/>
          <w:bCs/>
          <w:color w:val="000000" w:themeColor="text1"/>
          <w:sz w:val="22"/>
          <w:szCs w:val="22"/>
        </w:rPr>
        <w:t xml:space="preserve">, Aline </w:t>
      </w:r>
      <w:proofErr w:type="spellStart"/>
      <w:r w:rsidRPr="001C5120">
        <w:rPr>
          <w:rFonts w:cs="Calibri"/>
          <w:b w:val="0"/>
          <w:bCs/>
          <w:color w:val="000000" w:themeColor="text1"/>
          <w:sz w:val="22"/>
          <w:szCs w:val="22"/>
        </w:rPr>
        <w:t>Hayoz-Andrey</w:t>
      </w:r>
      <w:r w:rsidRPr="001C5120">
        <w:rPr>
          <w:rFonts w:cs="Calibri"/>
          <w:b w:val="0"/>
          <w:bCs/>
          <w:color w:val="000000" w:themeColor="text1"/>
          <w:sz w:val="22"/>
          <w:szCs w:val="22"/>
          <w:vertAlign w:val="superscript"/>
        </w:rPr>
        <w:t>a</w:t>
      </w:r>
      <w:proofErr w:type="spellEnd"/>
      <w:r w:rsidRPr="001C5120">
        <w:rPr>
          <w:rFonts w:cs="Calibri"/>
          <w:b w:val="0"/>
          <w:bCs/>
          <w:color w:val="000000" w:themeColor="text1"/>
          <w:sz w:val="22"/>
          <w:szCs w:val="22"/>
        </w:rPr>
        <w:t xml:space="preserve">, </w:t>
      </w:r>
      <w:proofErr w:type="spellStart"/>
      <w:r w:rsidRPr="001C5120">
        <w:rPr>
          <w:rFonts w:cs="Calibri"/>
          <w:b w:val="0"/>
          <w:bCs/>
          <w:color w:val="000000" w:themeColor="text1"/>
          <w:sz w:val="22"/>
          <w:szCs w:val="22"/>
        </w:rPr>
        <w:t>Ségolène</w:t>
      </w:r>
      <w:proofErr w:type="spellEnd"/>
      <w:r w:rsidRPr="001C5120">
        <w:rPr>
          <w:rFonts w:cs="Calibri"/>
          <w:b w:val="0"/>
          <w:bCs/>
          <w:color w:val="000000" w:themeColor="text1"/>
          <w:sz w:val="22"/>
          <w:szCs w:val="22"/>
        </w:rPr>
        <w:t xml:space="preserve"> </w:t>
      </w:r>
      <w:proofErr w:type="spellStart"/>
      <w:r w:rsidRPr="001C5120">
        <w:rPr>
          <w:rFonts w:cs="Calibri"/>
          <w:b w:val="0"/>
          <w:bCs/>
          <w:color w:val="000000" w:themeColor="text1"/>
          <w:sz w:val="22"/>
          <w:szCs w:val="22"/>
        </w:rPr>
        <w:t>Humann-Guilleminot</w:t>
      </w:r>
      <w:r w:rsidRPr="001C5120">
        <w:rPr>
          <w:rFonts w:cs="Calibri"/>
          <w:b w:val="0"/>
          <w:bCs/>
          <w:color w:val="000000" w:themeColor="text1"/>
          <w:sz w:val="22"/>
          <w:szCs w:val="22"/>
          <w:vertAlign w:val="superscript"/>
        </w:rPr>
        <w:t>a</w:t>
      </w:r>
      <w:proofErr w:type="spellEnd"/>
      <w:r w:rsidRPr="001C5120">
        <w:rPr>
          <w:rFonts w:cs="Calibri"/>
          <w:b w:val="0"/>
          <w:bCs/>
          <w:color w:val="000000" w:themeColor="text1"/>
          <w:sz w:val="22"/>
          <w:szCs w:val="22"/>
        </w:rPr>
        <w:t xml:space="preserve">, </w:t>
      </w:r>
      <w:proofErr w:type="spellStart"/>
      <w:r w:rsidRPr="001C5120">
        <w:rPr>
          <w:rFonts w:cs="Calibri"/>
          <w:b w:val="0"/>
          <w:bCs/>
          <w:color w:val="000000" w:themeColor="text1"/>
          <w:sz w:val="22"/>
          <w:szCs w:val="22"/>
        </w:rPr>
        <w:t>Raphaël</w:t>
      </w:r>
      <w:proofErr w:type="spellEnd"/>
      <w:r w:rsidRPr="001C5120">
        <w:rPr>
          <w:rFonts w:cs="Calibri"/>
          <w:b w:val="0"/>
          <w:bCs/>
          <w:color w:val="000000" w:themeColor="text1"/>
          <w:sz w:val="22"/>
          <w:szCs w:val="22"/>
        </w:rPr>
        <w:t xml:space="preserve"> </w:t>
      </w:r>
      <w:proofErr w:type="spellStart"/>
      <w:r w:rsidRPr="001C5120">
        <w:rPr>
          <w:rFonts w:cs="Calibri"/>
          <w:b w:val="0"/>
          <w:bCs/>
          <w:color w:val="000000" w:themeColor="text1"/>
          <w:sz w:val="22"/>
          <w:szCs w:val="22"/>
        </w:rPr>
        <w:t>Arlettaz</w:t>
      </w:r>
      <w:r w:rsidRPr="001C5120">
        <w:rPr>
          <w:rFonts w:cs="Calibri"/>
          <w:b w:val="0"/>
          <w:bCs/>
          <w:color w:val="000000" w:themeColor="text1"/>
          <w:sz w:val="22"/>
          <w:szCs w:val="22"/>
          <w:vertAlign w:val="superscript"/>
        </w:rPr>
        <w:t>a</w:t>
      </w:r>
      <w:proofErr w:type="spellEnd"/>
      <w:r w:rsidRPr="001C5120">
        <w:rPr>
          <w:rFonts w:cs="Calibri"/>
          <w:b w:val="0"/>
          <w:bCs/>
          <w:color w:val="000000" w:themeColor="text1"/>
          <w:sz w:val="22"/>
          <w:szCs w:val="22"/>
        </w:rPr>
        <w:t xml:space="preserve"> and Jean-Yves </w:t>
      </w:r>
      <w:proofErr w:type="spellStart"/>
      <w:r w:rsidRPr="001C5120">
        <w:rPr>
          <w:rFonts w:cs="Calibri"/>
          <w:b w:val="0"/>
          <w:bCs/>
          <w:color w:val="000000" w:themeColor="text1"/>
          <w:sz w:val="22"/>
          <w:szCs w:val="22"/>
        </w:rPr>
        <w:t>Humbert</w:t>
      </w:r>
      <w:r w:rsidRPr="001C5120">
        <w:rPr>
          <w:rFonts w:cs="Calibri"/>
          <w:b w:val="0"/>
          <w:bCs/>
          <w:color w:val="000000" w:themeColor="text1"/>
          <w:sz w:val="22"/>
          <w:szCs w:val="22"/>
          <w:vertAlign w:val="superscript"/>
        </w:rPr>
        <w:t>a</w:t>
      </w:r>
      <w:proofErr w:type="spellEnd"/>
    </w:p>
    <w:p w14:paraId="3C9E8F40" w14:textId="77777777" w:rsidR="00EA5D9B" w:rsidRPr="001C5120" w:rsidRDefault="00EA5D9B" w:rsidP="00EA5D9B">
      <w:pPr>
        <w:pStyle w:val="Manuscript"/>
        <w:suppressLineNumbers/>
        <w:spacing w:line="360" w:lineRule="auto"/>
        <w:rPr>
          <w:b w:val="0"/>
          <w:bCs/>
          <w:color w:val="000000" w:themeColor="text1"/>
          <w:sz w:val="22"/>
          <w:szCs w:val="22"/>
        </w:rPr>
      </w:pPr>
      <w:r w:rsidRPr="001C5120">
        <w:rPr>
          <w:b w:val="0"/>
          <w:bCs/>
          <w:color w:val="000000" w:themeColor="text1"/>
          <w:sz w:val="22"/>
          <w:szCs w:val="22"/>
          <w:vertAlign w:val="superscript"/>
        </w:rPr>
        <w:t xml:space="preserve">a </w:t>
      </w:r>
      <w:r w:rsidRPr="001C5120">
        <w:rPr>
          <w:b w:val="0"/>
          <w:bCs/>
          <w:color w:val="000000" w:themeColor="text1"/>
          <w:sz w:val="22"/>
          <w:szCs w:val="22"/>
        </w:rPr>
        <w:t xml:space="preserve">Division of Conservation Biology, Institute of Ecology and Evolution, University of Bern, </w:t>
      </w:r>
      <w:proofErr w:type="spellStart"/>
      <w:r w:rsidRPr="001C5120">
        <w:rPr>
          <w:b w:val="0"/>
          <w:bCs/>
          <w:color w:val="000000" w:themeColor="text1"/>
          <w:sz w:val="22"/>
          <w:szCs w:val="22"/>
        </w:rPr>
        <w:t>Baltzerstrasse</w:t>
      </w:r>
      <w:proofErr w:type="spellEnd"/>
      <w:r w:rsidRPr="001C5120">
        <w:rPr>
          <w:b w:val="0"/>
          <w:bCs/>
          <w:color w:val="000000" w:themeColor="text1"/>
          <w:sz w:val="22"/>
          <w:szCs w:val="22"/>
        </w:rPr>
        <w:t xml:space="preserve"> 6, 3012 Bern, Switzerland</w:t>
      </w:r>
    </w:p>
    <w:p w14:paraId="29EA6298" w14:textId="77777777" w:rsidR="00EA5D9B" w:rsidRPr="001C5120" w:rsidRDefault="00EA5D9B" w:rsidP="00EA5D9B">
      <w:pPr>
        <w:pStyle w:val="Manuscript"/>
        <w:suppressLineNumbers/>
        <w:spacing w:line="360" w:lineRule="auto"/>
        <w:rPr>
          <w:rFonts w:cs="Calibri"/>
          <w:b w:val="0"/>
          <w:bCs/>
          <w:color w:val="000000" w:themeColor="text1"/>
          <w:sz w:val="22"/>
          <w:szCs w:val="22"/>
        </w:rPr>
      </w:pPr>
    </w:p>
    <w:p w14:paraId="1FD51A9E" w14:textId="77777777" w:rsidR="00EA5D9B" w:rsidRPr="001C5120" w:rsidRDefault="00EA5D9B" w:rsidP="00EA5D9B">
      <w:pPr>
        <w:suppressLineNumbers/>
        <w:spacing w:line="360" w:lineRule="auto"/>
        <w:rPr>
          <w:rFonts w:ascii="Calibri" w:hAnsi="Calibri" w:cs="Calibri"/>
          <w:color w:val="000000" w:themeColor="text1"/>
          <w:sz w:val="22"/>
          <w:szCs w:val="22"/>
          <w:lang w:val="en-US"/>
        </w:rPr>
      </w:pPr>
      <w:r w:rsidRPr="001C5120">
        <w:rPr>
          <w:rFonts w:ascii="Calibri" w:hAnsi="Calibri" w:cs="Calibri"/>
          <w:color w:val="000000" w:themeColor="text1"/>
          <w:sz w:val="22"/>
          <w:szCs w:val="22"/>
          <w:lang w:val="en-US"/>
        </w:rPr>
        <w:t>*Corresponding author</w:t>
      </w:r>
    </w:p>
    <w:p w14:paraId="7C3EEDE8" w14:textId="59701904" w:rsidR="00EA5D9B" w:rsidRPr="001C5120" w:rsidRDefault="00EA5D9B" w:rsidP="00EA5D9B">
      <w:pPr>
        <w:suppressLineNumbers/>
        <w:spacing w:line="360" w:lineRule="auto"/>
        <w:rPr>
          <w:rFonts w:ascii="Calibri" w:hAnsi="Calibri" w:cs="Calibri"/>
          <w:color w:val="000000" w:themeColor="text1"/>
          <w:sz w:val="22"/>
          <w:szCs w:val="22"/>
          <w:lang w:val="en-US"/>
        </w:rPr>
      </w:pPr>
      <w:r w:rsidRPr="001C5120">
        <w:rPr>
          <w:rFonts w:ascii="Calibri" w:hAnsi="Calibri" w:cs="Calibri"/>
          <w:color w:val="000000" w:themeColor="text1"/>
          <w:sz w:val="22"/>
          <w:szCs w:val="22"/>
          <w:lang w:val="en-US"/>
        </w:rPr>
        <w:t xml:space="preserve">Email: </w:t>
      </w:r>
      <w:hyperlink r:id="rId5" w:history="1">
        <w:r w:rsidRPr="001C5120">
          <w:rPr>
            <w:rStyle w:val="Hyperlink"/>
            <w:rFonts w:ascii="Calibri" w:hAnsi="Calibri" w:cs="Calibri"/>
            <w:color w:val="000000" w:themeColor="text1"/>
            <w:sz w:val="22"/>
            <w:szCs w:val="22"/>
            <w:lang w:val="en-US"/>
          </w:rPr>
          <w:t>gerard.martinezdeleon@iee.unibe.ch</w:t>
        </w:r>
      </w:hyperlink>
      <w:r w:rsidRPr="001C5120">
        <w:rPr>
          <w:rFonts w:ascii="Calibri" w:hAnsi="Calibri" w:cs="Calibri"/>
          <w:color w:val="000000" w:themeColor="text1"/>
          <w:sz w:val="22"/>
          <w:szCs w:val="22"/>
          <w:lang w:val="en-US"/>
        </w:rPr>
        <w:t xml:space="preserve">; </w:t>
      </w:r>
      <w:hyperlink r:id="rId6" w:history="1">
        <w:r w:rsidRPr="001C5120">
          <w:rPr>
            <w:rStyle w:val="Hyperlink"/>
            <w:rFonts w:ascii="Calibri" w:hAnsi="Calibri" w:cs="Calibri"/>
            <w:color w:val="000000" w:themeColor="text1"/>
            <w:sz w:val="22"/>
            <w:szCs w:val="22"/>
            <w:lang w:val="en-US"/>
          </w:rPr>
          <w:t>martinezdeleongerard@gmail.com</w:t>
        </w:r>
      </w:hyperlink>
      <w:r w:rsidRPr="001C5120">
        <w:rPr>
          <w:rFonts w:ascii="Calibri" w:hAnsi="Calibri" w:cs="Calibri"/>
          <w:color w:val="000000" w:themeColor="text1"/>
          <w:sz w:val="22"/>
          <w:szCs w:val="22"/>
          <w:lang w:val="en-US"/>
        </w:rPr>
        <w:t xml:space="preserve">    </w:t>
      </w:r>
    </w:p>
    <w:p w14:paraId="66FB7AEA" w14:textId="77777777" w:rsidR="00EA5D9B" w:rsidRPr="001C5120" w:rsidRDefault="00EA5D9B" w:rsidP="001939F8">
      <w:pPr>
        <w:pStyle w:val="Cos"/>
        <w:spacing w:line="360" w:lineRule="auto"/>
        <w:jc w:val="both"/>
        <w:rPr>
          <w:rFonts w:ascii="Calibri" w:hAnsi="Calibri" w:cs="Calibri"/>
          <w:b/>
          <w:bCs/>
          <w:color w:val="000000" w:themeColor="text1"/>
          <w:lang w:val="en-US"/>
        </w:rPr>
      </w:pPr>
    </w:p>
    <w:p w14:paraId="47B9EA40" w14:textId="77777777" w:rsidR="00EA5D9B" w:rsidRPr="001C5120" w:rsidRDefault="00EA5D9B" w:rsidP="00EA5D9B">
      <w:pPr>
        <w:pStyle w:val="Cos"/>
        <w:spacing w:line="360" w:lineRule="auto"/>
        <w:jc w:val="both"/>
        <w:rPr>
          <w:rFonts w:ascii="Calibri" w:hAnsi="Calibri" w:cs="Calibri"/>
          <w:b/>
          <w:bCs/>
          <w:color w:val="000000" w:themeColor="text1"/>
          <w:lang w:val="en-GB"/>
        </w:rPr>
      </w:pPr>
    </w:p>
    <w:p w14:paraId="324C8308" w14:textId="0D17A5A3" w:rsidR="00EA5D9B" w:rsidRPr="001C5120" w:rsidRDefault="00EA5D9B" w:rsidP="00EA5D9B">
      <w:pPr>
        <w:pStyle w:val="Cos"/>
        <w:spacing w:line="276" w:lineRule="auto"/>
        <w:rPr>
          <w:rFonts w:ascii="Calibri" w:hAnsi="Calibri" w:cs="Calibri"/>
          <w:b/>
          <w:bCs/>
          <w:color w:val="000000" w:themeColor="text1"/>
          <w:lang w:val="en-GB"/>
        </w:rPr>
      </w:pPr>
      <w:r w:rsidRPr="001C5120">
        <w:rPr>
          <w:rFonts w:ascii="Calibri" w:hAnsi="Calibri" w:cs="Calibri"/>
          <w:b/>
          <w:bCs/>
          <w:color w:val="000000" w:themeColor="text1"/>
          <w:lang w:val="en-GB"/>
        </w:rPr>
        <w:t>Appendix S1 – Description of the study sites</w:t>
      </w:r>
    </w:p>
    <w:p w14:paraId="5F3A2492" w14:textId="77777777" w:rsidR="00EA5D9B" w:rsidRPr="001C5120" w:rsidRDefault="00EA5D9B" w:rsidP="00EA5D9B">
      <w:pPr>
        <w:pStyle w:val="Cos"/>
        <w:spacing w:line="276" w:lineRule="auto"/>
        <w:rPr>
          <w:rFonts w:ascii="Calibri" w:hAnsi="Calibri" w:cs="Calibri"/>
          <w:b/>
          <w:bCs/>
          <w:color w:val="000000" w:themeColor="text1"/>
          <w:lang w:val="en-GB"/>
        </w:rPr>
      </w:pPr>
    </w:p>
    <w:p w14:paraId="3C4BA744" w14:textId="77777777" w:rsidR="00EA5D9B" w:rsidRPr="001C5120" w:rsidRDefault="00EA5D9B" w:rsidP="00EA5D9B">
      <w:pPr>
        <w:pStyle w:val="Cos"/>
        <w:spacing w:line="276" w:lineRule="auto"/>
        <w:rPr>
          <w:rFonts w:ascii="Calibri" w:hAnsi="Calibri" w:cs="Calibri"/>
          <w:color w:val="000000" w:themeColor="text1"/>
          <w:lang w:val="en-GB"/>
        </w:rPr>
      </w:pPr>
      <w:r w:rsidRPr="001C5120">
        <w:rPr>
          <w:rFonts w:ascii="Calibri" w:hAnsi="Calibri" w:cs="Calibri"/>
          <w:color w:val="000000" w:themeColor="text1"/>
          <w:lang w:val="en-GB"/>
        </w:rPr>
        <w:t xml:space="preserve">This appendix provides the location and soil pH of the study sites in both experimental and observational modules, along with a description of the management treatments of the experimental module. </w:t>
      </w:r>
    </w:p>
    <w:p w14:paraId="3D5CC1FB" w14:textId="77777777" w:rsidR="00EA5D9B" w:rsidRPr="001C5120" w:rsidRDefault="00EA5D9B" w:rsidP="00EA5D9B">
      <w:pPr>
        <w:pStyle w:val="Cos"/>
        <w:spacing w:line="360" w:lineRule="auto"/>
        <w:jc w:val="both"/>
        <w:rPr>
          <w:rFonts w:ascii="Calibri" w:hAnsi="Calibri" w:cs="Calibri"/>
          <w:color w:val="000000" w:themeColor="text1"/>
          <w:lang w:val="en-GB"/>
        </w:rPr>
      </w:pPr>
    </w:p>
    <w:p w14:paraId="252EE77A" w14:textId="2A8A91B4" w:rsidR="00EA5D9B" w:rsidRPr="001C5120" w:rsidRDefault="00EA5D9B" w:rsidP="00EA5D9B">
      <w:pPr>
        <w:pStyle w:val="Cos"/>
        <w:spacing w:line="360" w:lineRule="auto"/>
        <w:jc w:val="both"/>
        <w:rPr>
          <w:rFonts w:ascii="Calibri" w:hAnsi="Calibri" w:cs="Calibri"/>
          <w:b/>
          <w:bCs/>
          <w:color w:val="000000" w:themeColor="text1"/>
          <w:lang w:val="en-US"/>
        </w:rPr>
      </w:pPr>
      <w:r w:rsidRPr="001C5120">
        <w:rPr>
          <w:rFonts w:ascii="Calibri" w:hAnsi="Calibri" w:cs="Calibri"/>
          <w:color w:val="000000" w:themeColor="text1"/>
          <w:lang w:val="en-GB"/>
        </w:rPr>
        <w:t>Tabl</w:t>
      </w:r>
      <w:bookmarkStart w:id="0" w:name="_GoBack"/>
      <w:bookmarkEnd w:id="0"/>
      <w:r w:rsidRPr="001C5120">
        <w:rPr>
          <w:rFonts w:ascii="Calibri" w:hAnsi="Calibri" w:cs="Calibri"/>
          <w:color w:val="000000" w:themeColor="text1"/>
          <w:lang w:val="en-GB"/>
        </w:rPr>
        <w:t>e of content</w:t>
      </w:r>
    </w:p>
    <w:tbl>
      <w:tblPr>
        <w:tblStyle w:val="TableGrid"/>
        <w:tblpPr w:leftFromText="141" w:rightFromText="141" w:vertAnchor="page" w:horzAnchor="margin" w:tblpY="8506"/>
        <w:tblW w:w="8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3"/>
        <w:gridCol w:w="6969"/>
      </w:tblGrid>
      <w:tr w:rsidR="001C5120" w:rsidRPr="001C5120" w14:paraId="218BF23C" w14:textId="77777777" w:rsidTr="00EA5D9B">
        <w:trPr>
          <w:trHeight w:val="832"/>
        </w:trPr>
        <w:tc>
          <w:tcPr>
            <w:tcW w:w="1563" w:type="dxa"/>
          </w:tcPr>
          <w:p w14:paraId="4D4DB456" w14:textId="77777777" w:rsidR="00EA5D9B" w:rsidRPr="001C5120" w:rsidRDefault="00EA5D9B" w:rsidP="00EA5D9B">
            <w:pPr>
              <w:pStyle w:val="Cos"/>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color w:val="000000" w:themeColor="text1"/>
                <w:lang w:val="en-GB"/>
              </w:rPr>
            </w:pPr>
            <w:r w:rsidRPr="001C5120">
              <w:rPr>
                <w:rFonts w:ascii="Calibri" w:hAnsi="Calibri" w:cs="Calibri"/>
                <w:color w:val="000000" w:themeColor="text1"/>
                <w:lang w:val="en-GB"/>
              </w:rPr>
              <w:t>Fig. S1.1</w:t>
            </w:r>
          </w:p>
        </w:tc>
        <w:tc>
          <w:tcPr>
            <w:tcW w:w="6969" w:type="dxa"/>
          </w:tcPr>
          <w:p w14:paraId="390C2248" w14:textId="77777777" w:rsidR="00EA5D9B" w:rsidRPr="001C5120" w:rsidRDefault="00EA5D9B" w:rsidP="00EA5D9B">
            <w:pPr>
              <w:pStyle w:val="Cos"/>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color w:val="000000" w:themeColor="text1"/>
                <w:lang w:val="en-GB"/>
              </w:rPr>
            </w:pPr>
            <w:r w:rsidRPr="001C5120">
              <w:rPr>
                <w:rFonts w:ascii="Calibri" w:hAnsi="Calibri" w:cs="Calibri"/>
                <w:color w:val="000000" w:themeColor="text1"/>
                <w:lang w:val="en-GB"/>
              </w:rPr>
              <w:t>Topographical map displaying the location of the study sites in the</w:t>
            </w:r>
            <w:r w:rsidRPr="001C5120">
              <w:rPr>
                <w:rFonts w:ascii="Calibri" w:hAnsi="Calibri" w:cs="Calibri"/>
                <w:color w:val="000000" w:themeColor="text1"/>
                <w:lang w:val="en-US"/>
              </w:rPr>
              <w:t xml:space="preserve"> canton of Valais, Inner Swiss Alps</w:t>
            </w:r>
          </w:p>
        </w:tc>
      </w:tr>
      <w:tr w:rsidR="001C5120" w:rsidRPr="001C5120" w14:paraId="23B839C0" w14:textId="77777777" w:rsidTr="00EA5D9B">
        <w:trPr>
          <w:trHeight w:val="404"/>
        </w:trPr>
        <w:tc>
          <w:tcPr>
            <w:tcW w:w="1563" w:type="dxa"/>
          </w:tcPr>
          <w:p w14:paraId="10D8A59E" w14:textId="77777777" w:rsidR="00EA5D9B" w:rsidRPr="001C5120" w:rsidRDefault="00EA5D9B" w:rsidP="00EA5D9B">
            <w:pPr>
              <w:pStyle w:val="Cos"/>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color w:val="000000" w:themeColor="text1"/>
                <w:lang w:val="en-GB"/>
              </w:rPr>
            </w:pPr>
            <w:r w:rsidRPr="001C5120">
              <w:rPr>
                <w:rFonts w:ascii="Calibri" w:hAnsi="Calibri" w:cs="Calibri"/>
                <w:color w:val="000000" w:themeColor="text1"/>
                <w:lang w:val="en-GB"/>
              </w:rPr>
              <w:t>Table S1.1</w:t>
            </w:r>
          </w:p>
        </w:tc>
        <w:tc>
          <w:tcPr>
            <w:tcW w:w="6969" w:type="dxa"/>
          </w:tcPr>
          <w:p w14:paraId="62564C41" w14:textId="77777777" w:rsidR="00EA5D9B" w:rsidRPr="001C5120" w:rsidRDefault="00EA5D9B" w:rsidP="00EA5D9B">
            <w:pPr>
              <w:pStyle w:val="Cos"/>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color w:val="000000" w:themeColor="text1"/>
                <w:lang w:val="en-GB"/>
              </w:rPr>
            </w:pPr>
            <w:r w:rsidRPr="001C5120">
              <w:rPr>
                <w:rFonts w:ascii="Calibri" w:hAnsi="Calibri" w:cs="Calibri"/>
                <w:color w:val="000000" w:themeColor="text1"/>
                <w:lang w:val="en-GB"/>
              </w:rPr>
              <w:t>Description of each meadow of the experimental module</w:t>
            </w:r>
          </w:p>
        </w:tc>
      </w:tr>
      <w:tr w:rsidR="001C5120" w:rsidRPr="001C5120" w14:paraId="5E9F2DF9" w14:textId="77777777" w:rsidTr="00EA5D9B">
        <w:trPr>
          <w:trHeight w:val="832"/>
        </w:trPr>
        <w:tc>
          <w:tcPr>
            <w:tcW w:w="1563" w:type="dxa"/>
          </w:tcPr>
          <w:p w14:paraId="6D8C2FF2" w14:textId="77777777" w:rsidR="00EA5D9B" w:rsidRPr="001C5120" w:rsidRDefault="00EA5D9B" w:rsidP="00EA5D9B">
            <w:pPr>
              <w:pStyle w:val="Cos"/>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color w:val="000000" w:themeColor="text1"/>
                <w:lang w:val="en-GB"/>
              </w:rPr>
            </w:pPr>
            <w:r w:rsidRPr="001C5120">
              <w:rPr>
                <w:rFonts w:ascii="Calibri" w:hAnsi="Calibri" w:cs="Calibri"/>
                <w:color w:val="000000" w:themeColor="text1"/>
                <w:lang w:val="en-GB"/>
              </w:rPr>
              <w:t>Table S1.2</w:t>
            </w:r>
          </w:p>
        </w:tc>
        <w:tc>
          <w:tcPr>
            <w:tcW w:w="6969" w:type="dxa"/>
          </w:tcPr>
          <w:p w14:paraId="361855C5" w14:textId="77777777" w:rsidR="00EA5D9B" w:rsidRPr="001C5120" w:rsidRDefault="00EA5D9B" w:rsidP="00EA5D9B">
            <w:pPr>
              <w:pStyle w:val="Cos"/>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color w:val="000000" w:themeColor="text1"/>
                <w:lang w:val="en-GB"/>
              </w:rPr>
            </w:pPr>
            <w:r w:rsidRPr="001C5120">
              <w:rPr>
                <w:rFonts w:ascii="Calibri" w:hAnsi="Calibri" w:cs="Calibri"/>
                <w:color w:val="000000" w:themeColor="text1"/>
                <w:lang w:val="en-GB"/>
              </w:rPr>
              <w:t>Management treatments applied on each meadow of the experimental module</w:t>
            </w:r>
          </w:p>
        </w:tc>
      </w:tr>
      <w:tr w:rsidR="001C5120" w:rsidRPr="001C5120" w14:paraId="63FDABC0" w14:textId="77777777" w:rsidTr="00EA5D9B">
        <w:trPr>
          <w:trHeight w:val="416"/>
        </w:trPr>
        <w:tc>
          <w:tcPr>
            <w:tcW w:w="1563" w:type="dxa"/>
          </w:tcPr>
          <w:p w14:paraId="1BB38745" w14:textId="746375AF" w:rsidR="00EA5D9B" w:rsidRPr="001C5120" w:rsidRDefault="00EA5D9B" w:rsidP="001C5120">
            <w:pPr>
              <w:pStyle w:val="Cos"/>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color w:val="000000" w:themeColor="text1"/>
                <w:lang w:val="en-GB"/>
              </w:rPr>
            </w:pPr>
            <w:r w:rsidRPr="001C5120">
              <w:rPr>
                <w:rFonts w:ascii="Calibri" w:hAnsi="Calibri" w:cs="Calibri"/>
                <w:color w:val="000000" w:themeColor="text1"/>
                <w:lang w:val="en-GB"/>
              </w:rPr>
              <w:t>Table S1.</w:t>
            </w:r>
            <w:r w:rsidR="001C5120" w:rsidRPr="001C5120">
              <w:rPr>
                <w:rFonts w:ascii="Calibri" w:hAnsi="Calibri" w:cs="Calibri"/>
                <w:color w:val="000000" w:themeColor="text1"/>
                <w:lang w:val="en-GB"/>
              </w:rPr>
              <w:t>3</w:t>
            </w:r>
          </w:p>
        </w:tc>
        <w:tc>
          <w:tcPr>
            <w:tcW w:w="6969" w:type="dxa"/>
          </w:tcPr>
          <w:p w14:paraId="5159256D" w14:textId="77777777" w:rsidR="00EA5D9B" w:rsidRPr="001C5120" w:rsidRDefault="00EA5D9B" w:rsidP="00EA5D9B">
            <w:pPr>
              <w:pStyle w:val="Cos"/>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Calibri" w:hAnsi="Calibri" w:cs="Calibri"/>
                <w:color w:val="000000" w:themeColor="text1"/>
                <w:lang w:val="en-GB"/>
              </w:rPr>
            </w:pPr>
            <w:r w:rsidRPr="001C5120">
              <w:rPr>
                <w:rFonts w:ascii="Calibri" w:hAnsi="Calibri" w:cs="Calibri"/>
                <w:color w:val="000000" w:themeColor="text1"/>
                <w:lang w:val="en-GB"/>
              </w:rPr>
              <w:t>Description of each meadow of the observational module</w:t>
            </w:r>
          </w:p>
        </w:tc>
      </w:tr>
    </w:tbl>
    <w:p w14:paraId="241FFF85" w14:textId="7A9A60F6" w:rsidR="00EA5D9B" w:rsidRPr="001C5120" w:rsidRDefault="00EA5D9B" w:rsidP="001939F8">
      <w:pPr>
        <w:pStyle w:val="Cos"/>
        <w:spacing w:line="360" w:lineRule="auto"/>
        <w:jc w:val="both"/>
        <w:rPr>
          <w:rFonts w:ascii="Calibri" w:hAnsi="Calibri" w:cs="Calibri"/>
          <w:b/>
          <w:bCs/>
          <w:color w:val="000000" w:themeColor="text1"/>
          <w:lang w:val="en-US"/>
        </w:rPr>
      </w:pPr>
    </w:p>
    <w:p w14:paraId="0F86C0CB" w14:textId="77777777" w:rsidR="00EA5D9B" w:rsidRPr="001C5120" w:rsidRDefault="00EA5D9B" w:rsidP="001939F8">
      <w:pPr>
        <w:pStyle w:val="Cos"/>
        <w:spacing w:line="360" w:lineRule="auto"/>
        <w:jc w:val="both"/>
        <w:rPr>
          <w:rFonts w:ascii="Calibri" w:hAnsi="Calibri" w:cs="Calibri"/>
          <w:b/>
          <w:bCs/>
          <w:color w:val="000000" w:themeColor="text1"/>
          <w:lang w:val="en-US"/>
        </w:rPr>
      </w:pPr>
    </w:p>
    <w:p w14:paraId="36F6C612" w14:textId="7F13E744" w:rsidR="002C37AD" w:rsidRPr="001C5120" w:rsidRDefault="002C37AD" w:rsidP="001939F8">
      <w:pPr>
        <w:pStyle w:val="Cos"/>
        <w:spacing w:line="360" w:lineRule="auto"/>
        <w:jc w:val="both"/>
        <w:rPr>
          <w:rFonts w:ascii="Calibri" w:hAnsi="Calibri" w:cs="Calibri"/>
          <w:color w:val="000000" w:themeColor="text1"/>
          <w:lang w:val="en-GB"/>
        </w:rPr>
      </w:pPr>
      <w:r w:rsidRPr="001C5120">
        <w:rPr>
          <w:rFonts w:ascii="Calibri" w:hAnsi="Calibri" w:cs="Calibri"/>
          <w:color w:val="000000" w:themeColor="text1"/>
          <w:lang w:val="en-GB"/>
        </w:rPr>
        <w:t xml:space="preserve"> </w:t>
      </w:r>
    </w:p>
    <w:p w14:paraId="56304222" w14:textId="77777777" w:rsidR="006C2F8E" w:rsidRPr="001C5120" w:rsidRDefault="006C2F8E" w:rsidP="001939F8">
      <w:pPr>
        <w:pStyle w:val="Cos"/>
        <w:spacing w:line="360" w:lineRule="auto"/>
        <w:jc w:val="both"/>
        <w:rPr>
          <w:rFonts w:ascii="Calibri" w:hAnsi="Calibri" w:cs="Calibri"/>
          <w:color w:val="000000" w:themeColor="text1"/>
          <w:lang w:val="en-GB"/>
        </w:rPr>
      </w:pPr>
    </w:p>
    <w:p w14:paraId="61921080" w14:textId="0085C7B7" w:rsidR="009C526B" w:rsidRPr="001C5120" w:rsidRDefault="009C526B" w:rsidP="001939F8">
      <w:pPr>
        <w:pStyle w:val="Cos"/>
        <w:spacing w:line="360" w:lineRule="auto"/>
        <w:jc w:val="both"/>
        <w:rPr>
          <w:rFonts w:ascii="Calibri" w:hAnsi="Calibri" w:cs="Calibri"/>
          <w:color w:val="000000" w:themeColor="text1"/>
          <w:lang w:val="en-GB"/>
        </w:rPr>
      </w:pPr>
    </w:p>
    <w:p w14:paraId="0B2E06AB" w14:textId="77777777" w:rsidR="002C37AD" w:rsidRPr="001C5120" w:rsidRDefault="002C37AD">
      <w:pPr>
        <w:rPr>
          <w:rFonts w:ascii="Calibri" w:hAnsi="Calibri" w:cs="Calibri"/>
          <w:color w:val="000000" w:themeColor="text1"/>
          <w:lang w:val="en-GB"/>
        </w:rPr>
      </w:pPr>
    </w:p>
    <w:p w14:paraId="2E7E7879" w14:textId="185B8C9C" w:rsidR="00AF01E9" w:rsidRPr="001C5120" w:rsidRDefault="00AF01E9">
      <w:pPr>
        <w:rPr>
          <w:rFonts w:ascii="Calibri" w:eastAsia="Arial Unicode MS" w:hAnsi="Calibri" w:cs="Calibri"/>
          <w:b/>
          <w:bCs/>
          <w:color w:val="000000" w:themeColor="text1"/>
          <w:sz w:val="22"/>
          <w:szCs w:val="22"/>
          <w:bdr w:val="nil"/>
          <w:lang w:val="en-GB"/>
        </w:rPr>
      </w:pPr>
      <w:r w:rsidRPr="001C5120">
        <w:rPr>
          <w:rFonts w:ascii="Calibri" w:hAnsi="Calibri" w:cs="Calibri"/>
          <w:b/>
          <w:bCs/>
          <w:color w:val="000000" w:themeColor="text1"/>
          <w:lang w:val="en-GB"/>
        </w:rPr>
        <w:br w:type="page"/>
      </w:r>
    </w:p>
    <w:p w14:paraId="7B9FC4DE" w14:textId="77777777" w:rsidR="00075655" w:rsidRPr="001C5120" w:rsidRDefault="00075655" w:rsidP="00B97DE2">
      <w:pPr>
        <w:rPr>
          <w:color w:val="000000" w:themeColor="text1"/>
          <w:lang w:val="en-US"/>
        </w:rPr>
        <w:sectPr w:rsidR="00075655" w:rsidRPr="001C5120" w:rsidSect="001C5120">
          <w:type w:val="continuous"/>
          <w:pgSz w:w="11900" w:h="16840"/>
          <w:pgMar w:top="1417" w:right="1701" w:bottom="1417" w:left="1701" w:header="708" w:footer="708" w:gutter="0"/>
          <w:cols w:space="708"/>
          <w:docGrid w:linePitch="360"/>
        </w:sectPr>
      </w:pPr>
    </w:p>
    <w:p w14:paraId="49A03F5A" w14:textId="4CCC182C" w:rsidR="00191769" w:rsidRPr="001C5120" w:rsidRDefault="00075655" w:rsidP="00075655">
      <w:pPr>
        <w:jc w:val="center"/>
        <w:rPr>
          <w:color w:val="000000" w:themeColor="text1"/>
        </w:rPr>
      </w:pPr>
      <w:r w:rsidRPr="001C5120">
        <w:rPr>
          <w:noProof/>
          <w:color w:val="000000" w:themeColor="text1"/>
          <w:lang w:val="en-IN" w:eastAsia="en-IN"/>
        </w:rPr>
        <w:lastRenderedPageBreak/>
        <w:drawing>
          <wp:inline distT="0" distB="0" distL="0" distR="0" wp14:anchorId="33DDF6A2" wp14:editId="4984B2AE">
            <wp:extent cx="6106332" cy="4030682"/>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126005" cy="4043668"/>
                    </a:xfrm>
                    <a:prstGeom prst="rect">
                      <a:avLst/>
                    </a:prstGeom>
                  </pic:spPr>
                </pic:pic>
              </a:graphicData>
            </a:graphic>
          </wp:inline>
        </w:drawing>
      </w:r>
    </w:p>
    <w:p w14:paraId="4CC81B5D" w14:textId="627032CB" w:rsidR="00075655" w:rsidRPr="001C5120" w:rsidRDefault="00075655" w:rsidP="00075655">
      <w:pPr>
        <w:jc w:val="both"/>
        <w:rPr>
          <w:color w:val="000000" w:themeColor="text1"/>
          <w:sz w:val="22"/>
          <w:szCs w:val="22"/>
        </w:rPr>
      </w:pPr>
    </w:p>
    <w:p w14:paraId="402DB884" w14:textId="36E576E2" w:rsidR="00AB75DB" w:rsidRPr="001C5120" w:rsidRDefault="00075655" w:rsidP="00FB722F">
      <w:pPr>
        <w:rPr>
          <w:rFonts w:ascii="Calibri" w:hAnsi="Calibri" w:cs="Calibri"/>
          <w:color w:val="000000" w:themeColor="text1"/>
          <w:sz w:val="22"/>
          <w:szCs w:val="22"/>
          <w:lang w:val="en-US"/>
        </w:rPr>
        <w:sectPr w:rsidR="00AB75DB" w:rsidRPr="001C5120" w:rsidSect="001C5120">
          <w:type w:val="continuous"/>
          <w:pgSz w:w="16817" w:h="11901" w:orient="landscape"/>
          <w:pgMar w:top="1701" w:right="1418" w:bottom="1701" w:left="1418" w:header="709" w:footer="709" w:gutter="0"/>
          <w:cols w:space="708"/>
          <w:docGrid w:linePitch="360"/>
        </w:sectPr>
      </w:pPr>
      <w:r w:rsidRPr="001C5120">
        <w:rPr>
          <w:rFonts w:ascii="Calibri" w:hAnsi="Calibri" w:cs="Calibri"/>
          <w:b/>
          <w:bCs/>
          <w:color w:val="000000" w:themeColor="text1"/>
          <w:sz w:val="22"/>
          <w:szCs w:val="22"/>
          <w:lang w:val="en-US"/>
        </w:rPr>
        <w:t>Fig</w:t>
      </w:r>
      <w:r w:rsidR="002C37AD" w:rsidRPr="001C5120">
        <w:rPr>
          <w:rFonts w:ascii="Calibri" w:hAnsi="Calibri" w:cs="Calibri"/>
          <w:b/>
          <w:bCs/>
          <w:color w:val="000000" w:themeColor="text1"/>
          <w:sz w:val="22"/>
          <w:szCs w:val="22"/>
          <w:lang w:val="en-US"/>
        </w:rPr>
        <w:t>.</w:t>
      </w:r>
      <w:r w:rsidRPr="001C5120">
        <w:rPr>
          <w:rFonts w:ascii="Calibri" w:hAnsi="Calibri" w:cs="Calibri"/>
          <w:b/>
          <w:bCs/>
          <w:color w:val="000000" w:themeColor="text1"/>
          <w:sz w:val="22"/>
          <w:szCs w:val="22"/>
          <w:lang w:val="en-US"/>
        </w:rPr>
        <w:t xml:space="preserve"> </w:t>
      </w:r>
      <w:r w:rsidR="00A66C63" w:rsidRPr="001C5120">
        <w:rPr>
          <w:rFonts w:ascii="Calibri" w:hAnsi="Calibri" w:cs="Calibri"/>
          <w:b/>
          <w:bCs/>
          <w:color w:val="000000" w:themeColor="text1"/>
          <w:sz w:val="22"/>
          <w:szCs w:val="22"/>
          <w:lang w:val="en-US"/>
        </w:rPr>
        <w:t>S1</w:t>
      </w:r>
      <w:r w:rsidRPr="001C5120">
        <w:rPr>
          <w:rFonts w:ascii="Calibri" w:hAnsi="Calibri" w:cs="Calibri"/>
          <w:b/>
          <w:bCs/>
          <w:color w:val="000000" w:themeColor="text1"/>
          <w:sz w:val="22"/>
          <w:szCs w:val="22"/>
          <w:lang w:val="en-US"/>
        </w:rPr>
        <w:t xml:space="preserve">.1. </w:t>
      </w:r>
      <w:r w:rsidRPr="001C5120">
        <w:rPr>
          <w:rFonts w:ascii="Calibri" w:hAnsi="Calibri" w:cs="Calibri"/>
          <w:color w:val="000000" w:themeColor="text1"/>
          <w:sz w:val="22"/>
          <w:szCs w:val="22"/>
          <w:lang w:val="en-US"/>
        </w:rPr>
        <w:t>Topographical map (1:300000) displaying the locations of the study sites</w:t>
      </w:r>
      <w:r w:rsidR="00F16C95" w:rsidRPr="001C5120">
        <w:rPr>
          <w:rFonts w:ascii="Calibri" w:hAnsi="Calibri" w:cs="Calibri"/>
          <w:color w:val="000000" w:themeColor="text1"/>
          <w:sz w:val="22"/>
          <w:szCs w:val="22"/>
          <w:lang w:val="en-US"/>
        </w:rPr>
        <w:t xml:space="preserve"> in the canton of Valais, Inner Swiss Alps</w:t>
      </w:r>
      <w:r w:rsidRPr="001C5120">
        <w:rPr>
          <w:rFonts w:ascii="Calibri" w:hAnsi="Calibri" w:cs="Calibri"/>
          <w:color w:val="000000" w:themeColor="text1"/>
          <w:sz w:val="22"/>
          <w:szCs w:val="22"/>
          <w:lang w:val="en-US"/>
        </w:rPr>
        <w:t xml:space="preserve">. </w:t>
      </w:r>
      <w:r w:rsidR="00FB722F" w:rsidRPr="001C5120">
        <w:rPr>
          <w:rFonts w:ascii="Calibri" w:hAnsi="Calibri" w:cs="Calibri"/>
          <w:color w:val="000000" w:themeColor="text1"/>
          <w:sz w:val="22"/>
          <w:szCs w:val="22"/>
          <w:lang w:val="en-US"/>
        </w:rPr>
        <w:t xml:space="preserve">The climate in the region is continental, with a mean annual precipitation of 603 mm and monthly average temperatures ranging from -0.1 °C in January, to 20.1 °C in July, recorded at the valley bottom in Sion (482 </w:t>
      </w:r>
      <w:proofErr w:type="spellStart"/>
      <w:r w:rsidR="00FB722F" w:rsidRPr="001C5120">
        <w:rPr>
          <w:rFonts w:ascii="Calibri" w:hAnsi="Calibri" w:cs="Calibri"/>
          <w:color w:val="000000" w:themeColor="text1"/>
          <w:sz w:val="22"/>
          <w:szCs w:val="22"/>
          <w:lang w:val="en-US"/>
        </w:rPr>
        <w:t>m.a.s.l</w:t>
      </w:r>
      <w:proofErr w:type="spellEnd"/>
      <w:r w:rsidR="00FB722F" w:rsidRPr="001C5120">
        <w:rPr>
          <w:rFonts w:ascii="Calibri" w:hAnsi="Calibri" w:cs="Calibri"/>
          <w:color w:val="000000" w:themeColor="text1"/>
          <w:sz w:val="22"/>
          <w:szCs w:val="22"/>
          <w:lang w:val="en-US"/>
        </w:rPr>
        <w:t xml:space="preserve">.) between 1981 and 2010 </w:t>
      </w:r>
      <w:r w:rsidR="00FB722F" w:rsidRPr="001C5120">
        <w:rPr>
          <w:rFonts w:ascii="Calibri" w:hAnsi="Calibri" w:cs="Calibri"/>
          <w:color w:val="000000" w:themeColor="text1"/>
          <w:sz w:val="22"/>
          <w:szCs w:val="22"/>
        </w:rPr>
        <w:fldChar w:fldCharType="begin" w:fldLock="1"/>
      </w:r>
      <w:r w:rsidR="00FB722F" w:rsidRPr="001C5120">
        <w:rPr>
          <w:rFonts w:ascii="Calibri" w:hAnsi="Calibri" w:cs="Calibri"/>
          <w:color w:val="000000" w:themeColor="text1"/>
          <w:sz w:val="22"/>
          <w:szCs w:val="22"/>
          <w:lang w:val="en-US"/>
        </w:rPr>
        <w:instrText>ADDIN CSL_CITATION {"citationItems":[{"id":"ITEM-1","itemData":{"author":[{"dropping-particle":"","family":"MeteoSwiss","given":"Federal Office of Meteorology and Climatology","non-dropping-particle":"","parse-names":false,"suffix":""}],"container-title":"Swiss Confederation","id":"ITEM-1","issued":{"date-parts":[["2019"]]},"page":"1-9","title":"Normals 1981-2010: Precipitation total and air temperature","type":"article-journal"},"uris":["http://www.mendeley.com/documents/?uuid=c0e4ba12-fcb4-4ed9-967f-a6ed5b50b75e"]}],"mendeley":{"formattedCitation":"(MeteoSwiss, 2019)","plainTextFormattedCitation":"(MeteoSwiss, 2019)","previouslyFormattedCitation":"(MeteoSwiss, 2019)"},"properties":{"noteIndex":0},"schema":"https://github.com/citation-style-language/schema/raw/master/csl-citation.json"}</w:instrText>
      </w:r>
      <w:r w:rsidR="00FB722F" w:rsidRPr="001C5120">
        <w:rPr>
          <w:rFonts w:ascii="Calibri" w:hAnsi="Calibri" w:cs="Calibri"/>
          <w:color w:val="000000" w:themeColor="text1"/>
          <w:sz w:val="22"/>
          <w:szCs w:val="22"/>
        </w:rPr>
        <w:fldChar w:fldCharType="separate"/>
      </w:r>
      <w:r w:rsidR="00FB722F" w:rsidRPr="001C5120">
        <w:rPr>
          <w:rFonts w:ascii="Calibri" w:hAnsi="Calibri" w:cs="Calibri"/>
          <w:noProof/>
          <w:color w:val="000000" w:themeColor="text1"/>
          <w:sz w:val="22"/>
          <w:szCs w:val="22"/>
          <w:lang w:val="en-US"/>
        </w:rPr>
        <w:t>(MeteoSwiss, 2019)</w:t>
      </w:r>
      <w:r w:rsidR="00FB722F" w:rsidRPr="001C5120">
        <w:rPr>
          <w:rFonts w:ascii="Calibri" w:hAnsi="Calibri" w:cs="Calibri"/>
          <w:color w:val="000000" w:themeColor="text1"/>
          <w:sz w:val="22"/>
          <w:szCs w:val="22"/>
        </w:rPr>
        <w:fldChar w:fldCharType="end"/>
      </w:r>
      <w:r w:rsidR="00FB722F" w:rsidRPr="001C5120">
        <w:rPr>
          <w:rFonts w:ascii="Calibri" w:hAnsi="Calibri" w:cs="Calibri"/>
          <w:color w:val="000000" w:themeColor="text1"/>
          <w:sz w:val="22"/>
          <w:szCs w:val="22"/>
          <w:lang w:val="en-US"/>
        </w:rPr>
        <w:t xml:space="preserve">. </w:t>
      </w:r>
      <w:r w:rsidRPr="001C5120">
        <w:rPr>
          <w:rFonts w:ascii="Calibri" w:hAnsi="Calibri" w:cs="Calibri"/>
          <w:color w:val="000000" w:themeColor="text1"/>
          <w:sz w:val="22"/>
          <w:szCs w:val="22"/>
          <w:lang w:val="en-US"/>
        </w:rPr>
        <w:t xml:space="preserve">Blue markers represent the locations of the extensively managed meadows </w:t>
      </w:r>
      <w:r w:rsidR="004C6709" w:rsidRPr="001C5120">
        <w:rPr>
          <w:rFonts w:ascii="Calibri" w:hAnsi="Calibri" w:cs="Calibri"/>
          <w:color w:val="000000" w:themeColor="text1"/>
          <w:sz w:val="22"/>
          <w:szCs w:val="22"/>
          <w:lang w:val="en-US"/>
        </w:rPr>
        <w:t>of the</w:t>
      </w:r>
      <w:r w:rsidRPr="001C5120">
        <w:rPr>
          <w:rFonts w:ascii="Calibri" w:hAnsi="Calibri" w:cs="Calibri"/>
          <w:color w:val="000000" w:themeColor="text1"/>
          <w:sz w:val="22"/>
          <w:szCs w:val="22"/>
          <w:lang w:val="en-US"/>
        </w:rPr>
        <w:t xml:space="preserve"> </w:t>
      </w:r>
      <w:r w:rsidR="004C6709" w:rsidRPr="001C5120">
        <w:rPr>
          <w:rFonts w:ascii="Calibri" w:hAnsi="Calibri" w:cs="Calibri"/>
          <w:color w:val="000000" w:themeColor="text1"/>
          <w:sz w:val="22"/>
          <w:szCs w:val="22"/>
          <w:lang w:val="en-US"/>
        </w:rPr>
        <w:t>experimental module</w:t>
      </w:r>
      <w:r w:rsidRPr="001C5120">
        <w:rPr>
          <w:rFonts w:ascii="Calibri" w:hAnsi="Calibri" w:cs="Calibri"/>
          <w:color w:val="000000" w:themeColor="text1"/>
          <w:sz w:val="22"/>
          <w:szCs w:val="22"/>
          <w:lang w:val="en-US"/>
        </w:rPr>
        <w:t xml:space="preserve">. Red markers show the locations of the </w:t>
      </w:r>
      <w:r w:rsidR="009C526B" w:rsidRPr="001C5120">
        <w:rPr>
          <w:rFonts w:ascii="Calibri" w:hAnsi="Calibri" w:cs="Calibri"/>
          <w:color w:val="000000" w:themeColor="text1"/>
          <w:sz w:val="22"/>
          <w:szCs w:val="22"/>
          <w:lang w:val="en-US"/>
        </w:rPr>
        <w:t xml:space="preserve">thirteen </w:t>
      </w:r>
      <w:r w:rsidR="00B312C9" w:rsidRPr="001C5120">
        <w:rPr>
          <w:rFonts w:ascii="Calibri" w:hAnsi="Calibri" w:cs="Calibri"/>
          <w:color w:val="000000" w:themeColor="text1"/>
          <w:sz w:val="22"/>
          <w:szCs w:val="22"/>
          <w:lang w:val="en-US"/>
        </w:rPr>
        <w:t xml:space="preserve">regions </w:t>
      </w:r>
      <w:r w:rsidR="009C526B" w:rsidRPr="001C5120">
        <w:rPr>
          <w:rFonts w:ascii="Calibri" w:hAnsi="Calibri" w:cs="Calibri"/>
          <w:color w:val="000000" w:themeColor="text1"/>
          <w:sz w:val="22"/>
          <w:szCs w:val="22"/>
          <w:lang w:val="en-US"/>
        </w:rPr>
        <w:t xml:space="preserve">of </w:t>
      </w:r>
      <w:r w:rsidR="00B312C9" w:rsidRPr="001C5120">
        <w:rPr>
          <w:rFonts w:ascii="Calibri" w:hAnsi="Calibri" w:cs="Calibri"/>
          <w:color w:val="000000" w:themeColor="text1"/>
          <w:sz w:val="22"/>
          <w:szCs w:val="22"/>
          <w:lang w:val="en-US"/>
        </w:rPr>
        <w:t xml:space="preserve">the observational </w:t>
      </w:r>
      <w:r w:rsidR="004C6709" w:rsidRPr="001C5120">
        <w:rPr>
          <w:rFonts w:ascii="Calibri" w:hAnsi="Calibri" w:cs="Calibri"/>
          <w:color w:val="000000" w:themeColor="text1"/>
          <w:sz w:val="22"/>
          <w:szCs w:val="22"/>
          <w:lang w:val="en-US"/>
        </w:rPr>
        <w:t>module</w:t>
      </w:r>
      <w:r w:rsidR="009C526B" w:rsidRPr="001C5120">
        <w:rPr>
          <w:rFonts w:ascii="Calibri" w:hAnsi="Calibri" w:cs="Calibri"/>
          <w:color w:val="000000" w:themeColor="text1"/>
          <w:sz w:val="22"/>
          <w:szCs w:val="22"/>
          <w:lang w:val="en-US"/>
        </w:rPr>
        <w:t>, with</w:t>
      </w:r>
      <w:r w:rsidR="00900EC6" w:rsidRPr="001C5120">
        <w:rPr>
          <w:rFonts w:ascii="Calibri" w:hAnsi="Calibri" w:cs="Calibri"/>
          <w:color w:val="000000" w:themeColor="text1"/>
          <w:sz w:val="22"/>
          <w:szCs w:val="22"/>
          <w:lang w:val="en-US"/>
        </w:rPr>
        <w:t xml:space="preserve"> </w:t>
      </w:r>
      <w:r w:rsidR="009C526B" w:rsidRPr="001C5120">
        <w:rPr>
          <w:rFonts w:ascii="Calibri" w:hAnsi="Calibri" w:cs="Calibri"/>
          <w:color w:val="000000" w:themeColor="text1"/>
          <w:sz w:val="22"/>
          <w:szCs w:val="22"/>
          <w:lang w:val="en-US"/>
        </w:rPr>
        <w:t>three</w:t>
      </w:r>
      <w:r w:rsidR="00900EC6" w:rsidRPr="001C5120">
        <w:rPr>
          <w:rFonts w:ascii="Calibri" w:hAnsi="Calibri" w:cs="Calibri"/>
          <w:color w:val="000000" w:themeColor="text1"/>
          <w:sz w:val="22"/>
          <w:szCs w:val="22"/>
          <w:lang w:val="en-US"/>
        </w:rPr>
        <w:t xml:space="preserve"> long-term</w:t>
      </w:r>
      <w:r w:rsidR="009C526B" w:rsidRPr="001C5120">
        <w:rPr>
          <w:rFonts w:ascii="Calibri" w:hAnsi="Calibri" w:cs="Calibri"/>
          <w:color w:val="000000" w:themeColor="text1"/>
          <w:sz w:val="22"/>
          <w:szCs w:val="22"/>
          <w:lang w:val="en-US"/>
        </w:rPr>
        <w:t xml:space="preserve"> intensively managed meadows selected per region (39 meadows in total)</w:t>
      </w:r>
      <w:r w:rsidR="00B312C9" w:rsidRPr="001C5120">
        <w:rPr>
          <w:rFonts w:ascii="Calibri" w:hAnsi="Calibri" w:cs="Calibri"/>
          <w:color w:val="000000" w:themeColor="text1"/>
          <w:sz w:val="22"/>
          <w:szCs w:val="22"/>
          <w:lang w:val="en-US"/>
        </w:rPr>
        <w:t xml:space="preserve">. </w:t>
      </w:r>
      <w:r w:rsidR="00EC2E97" w:rsidRPr="001C5120">
        <w:rPr>
          <w:rFonts w:ascii="Calibri" w:hAnsi="Calibri" w:cs="Calibri"/>
          <w:color w:val="000000" w:themeColor="text1"/>
          <w:sz w:val="22"/>
          <w:szCs w:val="22"/>
          <w:lang w:val="en-US"/>
        </w:rPr>
        <w:t>Source:</w:t>
      </w:r>
      <w:r w:rsidR="00AD6EA2" w:rsidRPr="001C5120">
        <w:rPr>
          <w:rFonts w:ascii="Calibri" w:hAnsi="Calibri" w:cs="Calibri"/>
          <w:color w:val="000000" w:themeColor="text1"/>
          <w:sz w:val="22"/>
          <w:szCs w:val="22"/>
          <w:lang w:val="en-US"/>
        </w:rPr>
        <w:t xml:space="preserve"> Federal Office of </w:t>
      </w:r>
      <w:proofErr w:type="spellStart"/>
      <w:r w:rsidR="00AD6EA2" w:rsidRPr="001C5120">
        <w:rPr>
          <w:rFonts w:ascii="Calibri" w:hAnsi="Calibri" w:cs="Calibri"/>
          <w:color w:val="000000" w:themeColor="text1"/>
          <w:sz w:val="22"/>
          <w:szCs w:val="22"/>
          <w:lang w:val="en-US"/>
        </w:rPr>
        <w:t>Topograhpy</w:t>
      </w:r>
      <w:proofErr w:type="spellEnd"/>
      <w:r w:rsidR="00AD6EA2" w:rsidRPr="001C5120">
        <w:rPr>
          <w:rFonts w:ascii="Calibri" w:hAnsi="Calibri" w:cs="Calibri"/>
          <w:color w:val="000000" w:themeColor="text1"/>
          <w:sz w:val="22"/>
          <w:szCs w:val="22"/>
          <w:lang w:val="en-US"/>
        </w:rPr>
        <w:t xml:space="preserve"> </w:t>
      </w:r>
      <w:proofErr w:type="spellStart"/>
      <w:r w:rsidR="00AD6EA2" w:rsidRPr="001C5120">
        <w:rPr>
          <w:rFonts w:ascii="Calibri" w:hAnsi="Calibri" w:cs="Calibri"/>
          <w:color w:val="000000" w:themeColor="text1"/>
          <w:sz w:val="22"/>
          <w:szCs w:val="22"/>
          <w:lang w:val="en-US"/>
        </w:rPr>
        <w:t>s</w:t>
      </w:r>
      <w:r w:rsidR="00B7499C" w:rsidRPr="001C5120">
        <w:rPr>
          <w:rFonts w:ascii="Calibri" w:hAnsi="Calibri" w:cs="Calibri"/>
          <w:color w:val="000000" w:themeColor="text1"/>
          <w:sz w:val="22"/>
          <w:szCs w:val="22"/>
          <w:lang w:val="en-US"/>
        </w:rPr>
        <w:t>wisstopo</w:t>
      </w:r>
      <w:proofErr w:type="spellEnd"/>
      <w:r w:rsidR="00B7499C" w:rsidRPr="001C5120">
        <w:rPr>
          <w:rFonts w:ascii="Calibri" w:hAnsi="Calibri" w:cs="Calibri"/>
          <w:color w:val="000000" w:themeColor="text1"/>
          <w:sz w:val="22"/>
          <w:szCs w:val="22"/>
          <w:lang w:val="en-US"/>
        </w:rPr>
        <w:t>.</w:t>
      </w:r>
    </w:p>
    <w:p w14:paraId="0E3DC107" w14:textId="77777777" w:rsidR="004C63CB" w:rsidRPr="001C5120" w:rsidRDefault="004C63CB" w:rsidP="004C63CB">
      <w:pPr>
        <w:rPr>
          <w:rFonts w:ascii="Calibri" w:hAnsi="Calibri" w:cs="Calibri"/>
          <w:b/>
          <w:bCs/>
          <w:color w:val="000000" w:themeColor="text1"/>
          <w:lang w:val="en-GB"/>
        </w:rPr>
      </w:pPr>
    </w:p>
    <w:p w14:paraId="65084D67" w14:textId="02F1E91F" w:rsidR="00DD640E" w:rsidRPr="001C5120" w:rsidRDefault="004C63CB" w:rsidP="00DD640E">
      <w:pPr>
        <w:pStyle w:val="Cos"/>
        <w:jc w:val="both"/>
        <w:rPr>
          <w:rFonts w:ascii="Calibri" w:hAnsi="Calibri" w:cs="Calibri"/>
          <w:color w:val="000000" w:themeColor="text1"/>
          <w:lang w:val="en-GB"/>
        </w:rPr>
      </w:pPr>
      <w:r w:rsidRPr="001C5120">
        <w:rPr>
          <w:rFonts w:ascii="Calibri" w:hAnsi="Calibri" w:cs="Calibri"/>
          <w:b/>
          <w:bCs/>
          <w:color w:val="000000" w:themeColor="text1"/>
          <w:lang w:val="en-GB"/>
        </w:rPr>
        <w:t xml:space="preserve">Table </w:t>
      </w:r>
      <w:r w:rsidR="00A66C63" w:rsidRPr="001C5120">
        <w:rPr>
          <w:rFonts w:ascii="Calibri" w:hAnsi="Calibri" w:cs="Calibri"/>
          <w:b/>
          <w:bCs/>
          <w:color w:val="000000" w:themeColor="text1"/>
          <w:lang w:val="en-GB"/>
        </w:rPr>
        <w:t>S1</w:t>
      </w:r>
      <w:r w:rsidRPr="001C5120">
        <w:rPr>
          <w:rFonts w:ascii="Calibri" w:hAnsi="Calibri" w:cs="Calibri"/>
          <w:b/>
          <w:bCs/>
          <w:color w:val="000000" w:themeColor="text1"/>
          <w:lang w:val="en-GB"/>
        </w:rPr>
        <w:t>.1</w:t>
      </w:r>
      <w:r w:rsidRPr="001C5120">
        <w:rPr>
          <w:rFonts w:ascii="Calibri" w:hAnsi="Calibri" w:cs="Calibri"/>
          <w:color w:val="000000" w:themeColor="text1"/>
          <w:lang w:val="en-GB"/>
        </w:rPr>
        <w:t xml:space="preserve">. Description of each meadow of the experimental module, including the name of the study site, elevation, and coordinates (WGS 84). </w:t>
      </w:r>
      <w:r w:rsidR="00DD640E" w:rsidRPr="001C5120">
        <w:rPr>
          <w:rFonts w:ascii="Calibri" w:hAnsi="Calibri" w:cs="Calibri"/>
          <w:color w:val="000000" w:themeColor="text1"/>
          <w:lang w:val="en-GB"/>
        </w:rPr>
        <w:t>Soil pH</w:t>
      </w:r>
      <w:r w:rsidRPr="001C5120">
        <w:rPr>
          <w:rFonts w:ascii="Calibri" w:hAnsi="Calibri" w:cs="Calibri"/>
          <w:color w:val="000000" w:themeColor="text1"/>
          <w:lang w:val="en-GB"/>
        </w:rPr>
        <w:t xml:space="preserve"> </w:t>
      </w:r>
      <w:r w:rsidR="00DD640E" w:rsidRPr="001C5120">
        <w:rPr>
          <w:rFonts w:ascii="Calibri" w:hAnsi="Calibri" w:cs="Calibri"/>
          <w:color w:val="000000" w:themeColor="text1"/>
          <w:lang w:val="en-GB"/>
        </w:rPr>
        <w:t>is</w:t>
      </w:r>
      <w:r w:rsidRPr="001C5120">
        <w:rPr>
          <w:rFonts w:ascii="Calibri" w:hAnsi="Calibri" w:cs="Calibri"/>
          <w:color w:val="000000" w:themeColor="text1"/>
          <w:lang w:val="en-GB"/>
        </w:rPr>
        <w:t xml:space="preserve"> used to define the subset of samples above a threshold of pH 6 in the </w:t>
      </w:r>
      <w:r w:rsidR="00DD640E" w:rsidRPr="001C5120">
        <w:rPr>
          <w:rFonts w:ascii="Calibri" w:hAnsi="Calibri" w:cs="Calibri"/>
          <w:color w:val="000000" w:themeColor="text1"/>
          <w:lang w:val="en-GB"/>
        </w:rPr>
        <w:t xml:space="preserve">analyses on the response of land snails to long-term grassland intensification. Therefore. the values of soil pH are provided for the extensive and recently intensified plots, and those included in the analyses are marked with an asterisk (*). </w:t>
      </w:r>
    </w:p>
    <w:p w14:paraId="49CE44A2" w14:textId="7324C78C" w:rsidR="004C63CB" w:rsidRPr="001C5120" w:rsidRDefault="00DD640E" w:rsidP="00DD640E">
      <w:pPr>
        <w:pStyle w:val="Cos"/>
        <w:jc w:val="both"/>
        <w:rPr>
          <w:rFonts w:ascii="Calibri" w:hAnsi="Calibri" w:cs="Calibri"/>
          <w:b/>
          <w:bCs/>
          <w:color w:val="000000" w:themeColor="text1"/>
          <w:lang w:val="en-US"/>
        </w:rPr>
      </w:pPr>
      <w:r w:rsidRPr="001C5120">
        <w:rPr>
          <w:rFonts w:ascii="Calibri" w:hAnsi="Calibri" w:cs="Calibri"/>
          <w:color w:val="000000" w:themeColor="text1"/>
          <w:lang w:val="en-GB"/>
        </w:rPr>
        <w:t xml:space="preserve"> </w:t>
      </w:r>
    </w:p>
    <w:tbl>
      <w:tblPr>
        <w:tblStyle w:val="TableGrid"/>
        <w:tblW w:w="93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2"/>
        <w:gridCol w:w="1503"/>
        <w:gridCol w:w="1560"/>
        <w:gridCol w:w="1137"/>
        <w:gridCol w:w="222"/>
        <w:gridCol w:w="1901"/>
        <w:gridCol w:w="1685"/>
      </w:tblGrid>
      <w:tr w:rsidR="001C5120" w:rsidRPr="001C5120" w14:paraId="157EAF44" w14:textId="77777777" w:rsidTr="005A45A7">
        <w:trPr>
          <w:trHeight w:val="436"/>
          <w:jc w:val="center"/>
        </w:trPr>
        <w:tc>
          <w:tcPr>
            <w:tcW w:w="1332" w:type="dxa"/>
            <w:vMerge w:val="restart"/>
            <w:tcBorders>
              <w:top w:val="single" w:sz="8" w:space="0" w:color="auto"/>
              <w:bottom w:val="single" w:sz="8" w:space="0" w:color="auto"/>
            </w:tcBorders>
            <w:vAlign w:val="center"/>
          </w:tcPr>
          <w:p w14:paraId="092BE9E6" w14:textId="77777777" w:rsidR="004C63CB" w:rsidRPr="001C5120" w:rsidRDefault="004C63CB" w:rsidP="00AA63FF">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Study site</w:t>
            </w:r>
          </w:p>
        </w:tc>
        <w:tc>
          <w:tcPr>
            <w:tcW w:w="1503" w:type="dxa"/>
            <w:vMerge w:val="restart"/>
            <w:tcBorders>
              <w:top w:val="single" w:sz="8" w:space="0" w:color="auto"/>
              <w:bottom w:val="single" w:sz="8" w:space="0" w:color="auto"/>
            </w:tcBorders>
            <w:vAlign w:val="center"/>
          </w:tcPr>
          <w:p w14:paraId="74B8D75F" w14:textId="77777777" w:rsidR="004C63CB" w:rsidRPr="001C5120" w:rsidRDefault="004C63CB" w:rsidP="00AA63FF">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Elevation [m]</w:t>
            </w:r>
          </w:p>
        </w:tc>
        <w:tc>
          <w:tcPr>
            <w:tcW w:w="2697" w:type="dxa"/>
            <w:gridSpan w:val="2"/>
            <w:tcBorders>
              <w:top w:val="single" w:sz="8" w:space="0" w:color="auto"/>
              <w:bottom w:val="single" w:sz="8" w:space="0" w:color="auto"/>
            </w:tcBorders>
            <w:vAlign w:val="center"/>
          </w:tcPr>
          <w:p w14:paraId="722B47E7" w14:textId="77777777" w:rsidR="004C63CB" w:rsidRPr="001C5120" w:rsidRDefault="004C63CB" w:rsidP="00AA63FF">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Soil pH</w:t>
            </w:r>
          </w:p>
        </w:tc>
        <w:tc>
          <w:tcPr>
            <w:tcW w:w="222" w:type="dxa"/>
            <w:tcBorders>
              <w:top w:val="single" w:sz="8" w:space="0" w:color="auto"/>
            </w:tcBorders>
          </w:tcPr>
          <w:p w14:paraId="01725472" w14:textId="77777777" w:rsidR="004C63CB" w:rsidRPr="001C5120" w:rsidRDefault="004C63CB" w:rsidP="00AA63FF">
            <w:pPr>
              <w:jc w:val="center"/>
              <w:rPr>
                <w:rFonts w:ascii="Calibri" w:hAnsi="Calibri" w:cs="Calibri"/>
                <w:color w:val="000000" w:themeColor="text1"/>
                <w:sz w:val="22"/>
                <w:szCs w:val="22"/>
                <w:lang w:val="en-GB"/>
              </w:rPr>
            </w:pPr>
          </w:p>
        </w:tc>
        <w:tc>
          <w:tcPr>
            <w:tcW w:w="3586" w:type="dxa"/>
            <w:gridSpan w:val="2"/>
            <w:tcBorders>
              <w:top w:val="single" w:sz="8" w:space="0" w:color="auto"/>
              <w:bottom w:val="single" w:sz="8" w:space="0" w:color="auto"/>
            </w:tcBorders>
            <w:vAlign w:val="center"/>
          </w:tcPr>
          <w:p w14:paraId="1A1E3FB4" w14:textId="77777777" w:rsidR="004C63CB" w:rsidRPr="001C5120" w:rsidRDefault="004C63CB" w:rsidP="00AA63FF">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Coordinates</w:t>
            </w:r>
          </w:p>
        </w:tc>
      </w:tr>
      <w:tr w:rsidR="001C5120" w:rsidRPr="001C5120" w14:paraId="1FF3BA94" w14:textId="77777777" w:rsidTr="005A45A7">
        <w:trPr>
          <w:trHeight w:val="465"/>
          <w:jc w:val="center"/>
        </w:trPr>
        <w:tc>
          <w:tcPr>
            <w:tcW w:w="1332" w:type="dxa"/>
            <w:vMerge/>
            <w:tcBorders>
              <w:bottom w:val="single" w:sz="8" w:space="0" w:color="auto"/>
            </w:tcBorders>
            <w:vAlign w:val="center"/>
          </w:tcPr>
          <w:p w14:paraId="38167EA3" w14:textId="77777777" w:rsidR="004C63CB" w:rsidRPr="001C5120" w:rsidRDefault="004C63CB" w:rsidP="00AA63FF">
            <w:pPr>
              <w:jc w:val="center"/>
              <w:rPr>
                <w:rFonts w:ascii="Calibri" w:hAnsi="Calibri" w:cs="Calibri"/>
                <w:color w:val="000000" w:themeColor="text1"/>
                <w:sz w:val="22"/>
                <w:szCs w:val="22"/>
                <w:lang w:val="en-GB"/>
              </w:rPr>
            </w:pPr>
          </w:p>
        </w:tc>
        <w:tc>
          <w:tcPr>
            <w:tcW w:w="1503" w:type="dxa"/>
            <w:vMerge/>
            <w:tcBorders>
              <w:bottom w:val="single" w:sz="8" w:space="0" w:color="auto"/>
            </w:tcBorders>
            <w:vAlign w:val="center"/>
          </w:tcPr>
          <w:p w14:paraId="5204F484" w14:textId="77777777" w:rsidR="004C63CB" w:rsidRPr="001C5120" w:rsidRDefault="004C63CB" w:rsidP="00AA63FF">
            <w:pPr>
              <w:jc w:val="center"/>
              <w:rPr>
                <w:rFonts w:ascii="Calibri" w:hAnsi="Calibri" w:cs="Calibri"/>
                <w:color w:val="000000" w:themeColor="text1"/>
                <w:sz w:val="22"/>
                <w:szCs w:val="22"/>
                <w:lang w:val="en-GB"/>
              </w:rPr>
            </w:pPr>
          </w:p>
        </w:tc>
        <w:tc>
          <w:tcPr>
            <w:tcW w:w="1560" w:type="dxa"/>
            <w:tcBorders>
              <w:top w:val="single" w:sz="8" w:space="0" w:color="auto"/>
              <w:bottom w:val="single" w:sz="8" w:space="0" w:color="auto"/>
            </w:tcBorders>
            <w:vAlign w:val="center"/>
          </w:tcPr>
          <w:p w14:paraId="23253E14" w14:textId="77777777" w:rsidR="004C63CB" w:rsidRPr="001C5120" w:rsidRDefault="004C63CB" w:rsidP="00AA63FF">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C-plots</w:t>
            </w:r>
          </w:p>
        </w:tc>
        <w:tc>
          <w:tcPr>
            <w:tcW w:w="1137" w:type="dxa"/>
            <w:tcBorders>
              <w:top w:val="single" w:sz="8" w:space="0" w:color="auto"/>
              <w:bottom w:val="single" w:sz="8" w:space="0" w:color="auto"/>
            </w:tcBorders>
            <w:vAlign w:val="center"/>
          </w:tcPr>
          <w:p w14:paraId="66CB3BBD" w14:textId="77777777" w:rsidR="004C63CB" w:rsidRPr="001C5120" w:rsidRDefault="004C63CB" w:rsidP="00AA63FF">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I+F 3/3-plots</w:t>
            </w:r>
          </w:p>
        </w:tc>
        <w:tc>
          <w:tcPr>
            <w:tcW w:w="222" w:type="dxa"/>
            <w:tcBorders>
              <w:bottom w:val="single" w:sz="8" w:space="0" w:color="auto"/>
            </w:tcBorders>
          </w:tcPr>
          <w:p w14:paraId="1DBF9D86" w14:textId="77777777" w:rsidR="004C63CB" w:rsidRPr="001C5120" w:rsidRDefault="004C63CB" w:rsidP="00AA63FF">
            <w:pPr>
              <w:pBdr>
                <w:top w:val="none" w:sz="0" w:space="0" w:color="auto"/>
              </w:pBdr>
              <w:jc w:val="center"/>
              <w:rPr>
                <w:rFonts w:ascii="Calibri" w:hAnsi="Calibri" w:cs="Calibri"/>
                <w:color w:val="000000" w:themeColor="text1"/>
                <w:sz w:val="22"/>
                <w:szCs w:val="22"/>
                <w:lang w:val="en-GB"/>
              </w:rPr>
            </w:pPr>
          </w:p>
        </w:tc>
        <w:tc>
          <w:tcPr>
            <w:tcW w:w="1901" w:type="dxa"/>
            <w:tcBorders>
              <w:top w:val="single" w:sz="8" w:space="0" w:color="auto"/>
              <w:bottom w:val="single" w:sz="8" w:space="0" w:color="auto"/>
            </w:tcBorders>
            <w:vAlign w:val="center"/>
          </w:tcPr>
          <w:p w14:paraId="5B0AEBAE" w14:textId="77777777" w:rsidR="004C63CB" w:rsidRPr="001C5120" w:rsidRDefault="004C63CB" w:rsidP="00AA63FF">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Latitude</w:t>
            </w:r>
          </w:p>
        </w:tc>
        <w:tc>
          <w:tcPr>
            <w:tcW w:w="1685" w:type="dxa"/>
            <w:tcBorders>
              <w:top w:val="single" w:sz="8" w:space="0" w:color="auto"/>
              <w:bottom w:val="single" w:sz="8" w:space="0" w:color="auto"/>
            </w:tcBorders>
            <w:vAlign w:val="center"/>
          </w:tcPr>
          <w:p w14:paraId="4D004F6C" w14:textId="77777777" w:rsidR="004C63CB" w:rsidRPr="001C5120" w:rsidRDefault="004C63CB" w:rsidP="00AA63FF">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Longitude</w:t>
            </w:r>
          </w:p>
        </w:tc>
      </w:tr>
      <w:tr w:rsidR="001C5120" w:rsidRPr="001C5120" w14:paraId="75600049" w14:textId="77777777" w:rsidTr="005A45A7">
        <w:trPr>
          <w:trHeight w:val="465"/>
          <w:jc w:val="center"/>
        </w:trPr>
        <w:tc>
          <w:tcPr>
            <w:tcW w:w="1332" w:type="dxa"/>
            <w:tcBorders>
              <w:top w:val="single" w:sz="8" w:space="0" w:color="auto"/>
            </w:tcBorders>
            <w:vAlign w:val="center"/>
          </w:tcPr>
          <w:p w14:paraId="64497929" w14:textId="77777777" w:rsidR="004C63CB" w:rsidRPr="001C5120" w:rsidRDefault="004C63CB" w:rsidP="005A45A7">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Icogne</w:t>
            </w:r>
            <w:proofErr w:type="spellEnd"/>
            <w:r w:rsidRPr="001C5120">
              <w:rPr>
                <w:rFonts w:ascii="Calibri" w:hAnsi="Calibri" w:cs="Calibri"/>
                <w:color w:val="000000" w:themeColor="text1"/>
                <w:sz w:val="22"/>
                <w:szCs w:val="22"/>
                <w:lang w:val="en-GB"/>
              </w:rPr>
              <w:t xml:space="preserve"> 1</w:t>
            </w:r>
          </w:p>
        </w:tc>
        <w:tc>
          <w:tcPr>
            <w:tcW w:w="1503" w:type="dxa"/>
            <w:tcBorders>
              <w:top w:val="single" w:sz="8" w:space="0" w:color="auto"/>
            </w:tcBorders>
            <w:vAlign w:val="center"/>
          </w:tcPr>
          <w:p w14:paraId="71B9F8FA"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1200</w:t>
            </w:r>
          </w:p>
        </w:tc>
        <w:tc>
          <w:tcPr>
            <w:tcW w:w="1560" w:type="dxa"/>
            <w:tcBorders>
              <w:top w:val="single" w:sz="8" w:space="0" w:color="auto"/>
            </w:tcBorders>
            <w:vAlign w:val="center"/>
          </w:tcPr>
          <w:p w14:paraId="06917BEB"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6.0</w:t>
            </w:r>
          </w:p>
        </w:tc>
        <w:tc>
          <w:tcPr>
            <w:tcW w:w="1137" w:type="dxa"/>
            <w:tcBorders>
              <w:top w:val="single" w:sz="8" w:space="0" w:color="auto"/>
            </w:tcBorders>
            <w:vAlign w:val="center"/>
          </w:tcPr>
          <w:p w14:paraId="164BABD5" w14:textId="17F5FAEE"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7.0</w:t>
            </w:r>
            <w:r w:rsidR="00DD640E" w:rsidRPr="001C5120">
              <w:rPr>
                <w:rFonts w:ascii="Calibri" w:hAnsi="Calibri" w:cs="Calibri"/>
                <w:color w:val="000000" w:themeColor="text1"/>
                <w:sz w:val="22"/>
                <w:szCs w:val="22"/>
                <w:lang w:val="en-GB"/>
              </w:rPr>
              <w:t>*</w:t>
            </w:r>
          </w:p>
        </w:tc>
        <w:tc>
          <w:tcPr>
            <w:tcW w:w="222" w:type="dxa"/>
            <w:tcBorders>
              <w:top w:val="single" w:sz="8" w:space="0" w:color="auto"/>
            </w:tcBorders>
            <w:vAlign w:val="center"/>
          </w:tcPr>
          <w:p w14:paraId="700BCC77" w14:textId="77777777" w:rsidR="004C63CB" w:rsidRPr="001C5120" w:rsidRDefault="004C63CB" w:rsidP="005A45A7">
            <w:pPr>
              <w:jc w:val="center"/>
              <w:rPr>
                <w:rFonts w:ascii="Calibri" w:eastAsiaTheme="minorHAnsi" w:hAnsi="Calibri" w:cs="Calibri"/>
                <w:color w:val="000000" w:themeColor="text1"/>
                <w:sz w:val="22"/>
                <w:szCs w:val="22"/>
              </w:rPr>
            </w:pPr>
          </w:p>
        </w:tc>
        <w:tc>
          <w:tcPr>
            <w:tcW w:w="1901" w:type="dxa"/>
            <w:tcBorders>
              <w:top w:val="single" w:sz="8" w:space="0" w:color="auto"/>
            </w:tcBorders>
            <w:vAlign w:val="center"/>
          </w:tcPr>
          <w:p w14:paraId="0FAFD304"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46°17′56″N</w:t>
            </w:r>
          </w:p>
        </w:tc>
        <w:tc>
          <w:tcPr>
            <w:tcW w:w="1685" w:type="dxa"/>
            <w:tcBorders>
              <w:top w:val="single" w:sz="8" w:space="0" w:color="auto"/>
            </w:tcBorders>
            <w:vAlign w:val="center"/>
          </w:tcPr>
          <w:p w14:paraId="673EF593"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7°26′31″E</w:t>
            </w:r>
          </w:p>
        </w:tc>
      </w:tr>
      <w:tr w:rsidR="001C5120" w:rsidRPr="001C5120" w14:paraId="3CC95568" w14:textId="77777777" w:rsidTr="005A45A7">
        <w:trPr>
          <w:trHeight w:val="436"/>
          <w:jc w:val="center"/>
        </w:trPr>
        <w:tc>
          <w:tcPr>
            <w:tcW w:w="1332" w:type="dxa"/>
            <w:vAlign w:val="center"/>
          </w:tcPr>
          <w:p w14:paraId="7EF7E255" w14:textId="77777777" w:rsidR="004C63CB" w:rsidRPr="001C5120" w:rsidRDefault="004C63CB" w:rsidP="005A45A7">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Icogne</w:t>
            </w:r>
            <w:proofErr w:type="spellEnd"/>
            <w:r w:rsidRPr="001C5120">
              <w:rPr>
                <w:rFonts w:ascii="Calibri" w:hAnsi="Calibri" w:cs="Calibri"/>
                <w:color w:val="000000" w:themeColor="text1"/>
                <w:sz w:val="22"/>
                <w:szCs w:val="22"/>
                <w:lang w:val="en-GB"/>
              </w:rPr>
              <w:t xml:space="preserve"> 2</w:t>
            </w:r>
          </w:p>
        </w:tc>
        <w:tc>
          <w:tcPr>
            <w:tcW w:w="1503" w:type="dxa"/>
            <w:vAlign w:val="center"/>
          </w:tcPr>
          <w:p w14:paraId="06B2D3CA"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880</w:t>
            </w:r>
          </w:p>
        </w:tc>
        <w:tc>
          <w:tcPr>
            <w:tcW w:w="1560" w:type="dxa"/>
            <w:vAlign w:val="center"/>
          </w:tcPr>
          <w:p w14:paraId="15739812" w14:textId="52A8473D"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7.4</w:t>
            </w:r>
            <w:r w:rsidR="00DD640E" w:rsidRPr="001C5120">
              <w:rPr>
                <w:rFonts w:ascii="Calibri" w:hAnsi="Calibri" w:cs="Calibri"/>
                <w:color w:val="000000" w:themeColor="text1"/>
                <w:sz w:val="22"/>
                <w:szCs w:val="22"/>
                <w:lang w:val="en-GB"/>
              </w:rPr>
              <w:t>*</w:t>
            </w:r>
          </w:p>
        </w:tc>
        <w:tc>
          <w:tcPr>
            <w:tcW w:w="1137" w:type="dxa"/>
            <w:vAlign w:val="center"/>
          </w:tcPr>
          <w:p w14:paraId="0E9D9A0C" w14:textId="274255FC"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7.6</w:t>
            </w:r>
            <w:r w:rsidR="00DD640E" w:rsidRPr="001C5120">
              <w:rPr>
                <w:rFonts w:ascii="Calibri" w:hAnsi="Calibri" w:cs="Calibri"/>
                <w:color w:val="000000" w:themeColor="text1"/>
                <w:sz w:val="22"/>
                <w:szCs w:val="22"/>
                <w:lang w:val="en-GB"/>
              </w:rPr>
              <w:t>*</w:t>
            </w:r>
          </w:p>
        </w:tc>
        <w:tc>
          <w:tcPr>
            <w:tcW w:w="222" w:type="dxa"/>
            <w:vAlign w:val="center"/>
          </w:tcPr>
          <w:p w14:paraId="4F2B77FB" w14:textId="77777777" w:rsidR="004C63CB" w:rsidRPr="001C5120" w:rsidRDefault="004C63CB" w:rsidP="005A45A7">
            <w:pPr>
              <w:jc w:val="center"/>
              <w:rPr>
                <w:rFonts w:ascii="Calibri" w:eastAsiaTheme="minorHAnsi" w:hAnsi="Calibri" w:cs="Calibri"/>
                <w:color w:val="000000" w:themeColor="text1"/>
                <w:sz w:val="22"/>
                <w:szCs w:val="22"/>
              </w:rPr>
            </w:pPr>
          </w:p>
        </w:tc>
        <w:tc>
          <w:tcPr>
            <w:tcW w:w="1901" w:type="dxa"/>
            <w:vAlign w:val="center"/>
          </w:tcPr>
          <w:p w14:paraId="51A6A5CF"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46°16′42″N</w:t>
            </w:r>
          </w:p>
        </w:tc>
        <w:tc>
          <w:tcPr>
            <w:tcW w:w="1685" w:type="dxa"/>
            <w:vAlign w:val="center"/>
          </w:tcPr>
          <w:p w14:paraId="0133D6F0"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7°26′10″E</w:t>
            </w:r>
          </w:p>
        </w:tc>
      </w:tr>
      <w:tr w:rsidR="001C5120" w:rsidRPr="001C5120" w14:paraId="2C432CEE" w14:textId="77777777" w:rsidTr="005A45A7">
        <w:trPr>
          <w:trHeight w:val="436"/>
          <w:jc w:val="center"/>
        </w:trPr>
        <w:tc>
          <w:tcPr>
            <w:tcW w:w="1332" w:type="dxa"/>
            <w:vAlign w:val="center"/>
          </w:tcPr>
          <w:p w14:paraId="12DE54AC"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 xml:space="preserve">La </w:t>
            </w:r>
            <w:proofErr w:type="spellStart"/>
            <w:r w:rsidRPr="001C5120">
              <w:rPr>
                <w:rFonts w:ascii="Calibri" w:hAnsi="Calibri" w:cs="Calibri"/>
                <w:color w:val="000000" w:themeColor="text1"/>
                <w:sz w:val="22"/>
                <w:szCs w:val="22"/>
                <w:lang w:val="en-GB"/>
              </w:rPr>
              <w:t>Garde</w:t>
            </w:r>
            <w:proofErr w:type="spellEnd"/>
          </w:p>
        </w:tc>
        <w:tc>
          <w:tcPr>
            <w:tcW w:w="1503" w:type="dxa"/>
            <w:vAlign w:val="center"/>
          </w:tcPr>
          <w:p w14:paraId="7662F9E9"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880</w:t>
            </w:r>
          </w:p>
        </w:tc>
        <w:tc>
          <w:tcPr>
            <w:tcW w:w="1560" w:type="dxa"/>
            <w:vAlign w:val="center"/>
          </w:tcPr>
          <w:p w14:paraId="4E1A5F06" w14:textId="1CC1D3A4"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7.4</w:t>
            </w:r>
            <w:r w:rsidR="00DD640E" w:rsidRPr="001C5120">
              <w:rPr>
                <w:rFonts w:ascii="Calibri" w:hAnsi="Calibri" w:cs="Calibri"/>
                <w:color w:val="000000" w:themeColor="text1"/>
                <w:sz w:val="22"/>
                <w:szCs w:val="22"/>
                <w:lang w:val="en-GB"/>
              </w:rPr>
              <w:t>*</w:t>
            </w:r>
          </w:p>
        </w:tc>
        <w:tc>
          <w:tcPr>
            <w:tcW w:w="1137" w:type="dxa"/>
            <w:vAlign w:val="center"/>
          </w:tcPr>
          <w:p w14:paraId="64BC3AED" w14:textId="4FA5D0A6"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7.6</w:t>
            </w:r>
            <w:r w:rsidR="00DD640E" w:rsidRPr="001C5120">
              <w:rPr>
                <w:rFonts w:ascii="Calibri" w:hAnsi="Calibri" w:cs="Calibri"/>
                <w:color w:val="000000" w:themeColor="text1"/>
                <w:sz w:val="22"/>
                <w:szCs w:val="22"/>
                <w:lang w:val="en-GB"/>
              </w:rPr>
              <w:t>*</w:t>
            </w:r>
          </w:p>
        </w:tc>
        <w:tc>
          <w:tcPr>
            <w:tcW w:w="222" w:type="dxa"/>
            <w:vAlign w:val="center"/>
          </w:tcPr>
          <w:p w14:paraId="242D7675" w14:textId="77777777" w:rsidR="004C63CB" w:rsidRPr="001C5120" w:rsidRDefault="004C63CB" w:rsidP="005A45A7">
            <w:pPr>
              <w:jc w:val="center"/>
              <w:rPr>
                <w:rFonts w:ascii="Calibri" w:eastAsiaTheme="minorHAnsi" w:hAnsi="Calibri" w:cs="Calibri"/>
                <w:color w:val="000000" w:themeColor="text1"/>
                <w:sz w:val="22"/>
                <w:szCs w:val="22"/>
              </w:rPr>
            </w:pPr>
          </w:p>
        </w:tc>
        <w:tc>
          <w:tcPr>
            <w:tcW w:w="1901" w:type="dxa"/>
            <w:vAlign w:val="center"/>
          </w:tcPr>
          <w:p w14:paraId="7F26309B"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46°16′42″N</w:t>
            </w:r>
          </w:p>
        </w:tc>
        <w:tc>
          <w:tcPr>
            <w:tcW w:w="1685" w:type="dxa"/>
            <w:vAlign w:val="center"/>
          </w:tcPr>
          <w:p w14:paraId="77239CCC"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7°26′10″E</w:t>
            </w:r>
          </w:p>
        </w:tc>
      </w:tr>
      <w:tr w:rsidR="001C5120" w:rsidRPr="001C5120" w14:paraId="1197E0A4" w14:textId="77777777" w:rsidTr="005A45A7">
        <w:trPr>
          <w:trHeight w:val="436"/>
          <w:jc w:val="center"/>
        </w:trPr>
        <w:tc>
          <w:tcPr>
            <w:tcW w:w="1332" w:type="dxa"/>
            <w:vAlign w:val="center"/>
          </w:tcPr>
          <w:p w14:paraId="281F72D1" w14:textId="77777777" w:rsidR="004C63CB" w:rsidRPr="001C5120" w:rsidRDefault="004C63CB" w:rsidP="005A45A7">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Vens</w:t>
            </w:r>
            <w:proofErr w:type="spellEnd"/>
          </w:p>
        </w:tc>
        <w:tc>
          <w:tcPr>
            <w:tcW w:w="1503" w:type="dxa"/>
            <w:vAlign w:val="center"/>
          </w:tcPr>
          <w:p w14:paraId="598472EC"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1373</w:t>
            </w:r>
          </w:p>
        </w:tc>
        <w:tc>
          <w:tcPr>
            <w:tcW w:w="1560" w:type="dxa"/>
            <w:vAlign w:val="center"/>
          </w:tcPr>
          <w:p w14:paraId="4939AE03" w14:textId="52E1044F"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6.4</w:t>
            </w:r>
            <w:r w:rsidR="00DD640E" w:rsidRPr="001C5120">
              <w:rPr>
                <w:rFonts w:ascii="Calibri" w:hAnsi="Calibri" w:cs="Calibri"/>
                <w:color w:val="000000" w:themeColor="text1"/>
                <w:sz w:val="22"/>
                <w:szCs w:val="22"/>
                <w:lang w:val="en-GB"/>
              </w:rPr>
              <w:t>*</w:t>
            </w:r>
          </w:p>
        </w:tc>
        <w:tc>
          <w:tcPr>
            <w:tcW w:w="1137" w:type="dxa"/>
            <w:vAlign w:val="center"/>
          </w:tcPr>
          <w:p w14:paraId="44D5809B" w14:textId="1922305B"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7.3</w:t>
            </w:r>
            <w:r w:rsidR="00DD640E" w:rsidRPr="001C5120">
              <w:rPr>
                <w:rFonts w:ascii="Calibri" w:hAnsi="Calibri" w:cs="Calibri"/>
                <w:color w:val="000000" w:themeColor="text1"/>
                <w:sz w:val="22"/>
                <w:szCs w:val="22"/>
                <w:lang w:val="en-GB"/>
              </w:rPr>
              <w:t>*</w:t>
            </w:r>
          </w:p>
        </w:tc>
        <w:tc>
          <w:tcPr>
            <w:tcW w:w="222" w:type="dxa"/>
            <w:vAlign w:val="center"/>
          </w:tcPr>
          <w:p w14:paraId="4DB39A24" w14:textId="77777777" w:rsidR="004C63CB" w:rsidRPr="001C5120" w:rsidRDefault="004C63CB" w:rsidP="005A45A7">
            <w:pPr>
              <w:jc w:val="center"/>
              <w:rPr>
                <w:rFonts w:ascii="Calibri" w:eastAsiaTheme="minorHAnsi" w:hAnsi="Calibri" w:cs="Calibri"/>
                <w:color w:val="000000" w:themeColor="text1"/>
                <w:sz w:val="22"/>
                <w:szCs w:val="22"/>
              </w:rPr>
            </w:pPr>
          </w:p>
        </w:tc>
        <w:tc>
          <w:tcPr>
            <w:tcW w:w="1901" w:type="dxa"/>
            <w:vAlign w:val="center"/>
          </w:tcPr>
          <w:p w14:paraId="7E2D3D21"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46°5′7″N</w:t>
            </w:r>
          </w:p>
        </w:tc>
        <w:tc>
          <w:tcPr>
            <w:tcW w:w="1685" w:type="dxa"/>
            <w:vAlign w:val="center"/>
          </w:tcPr>
          <w:p w14:paraId="288F03F7"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7°7′24″E</w:t>
            </w:r>
          </w:p>
        </w:tc>
      </w:tr>
      <w:tr w:rsidR="001C5120" w:rsidRPr="001C5120" w14:paraId="1931FE06" w14:textId="77777777" w:rsidTr="005A45A7">
        <w:trPr>
          <w:trHeight w:val="465"/>
          <w:jc w:val="center"/>
        </w:trPr>
        <w:tc>
          <w:tcPr>
            <w:tcW w:w="1332" w:type="dxa"/>
            <w:vAlign w:val="center"/>
          </w:tcPr>
          <w:p w14:paraId="0A91B91D" w14:textId="77777777" w:rsidR="004C63CB" w:rsidRPr="001C5120" w:rsidRDefault="004C63CB" w:rsidP="005A45A7">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Arbaz</w:t>
            </w:r>
            <w:proofErr w:type="spellEnd"/>
          </w:p>
        </w:tc>
        <w:tc>
          <w:tcPr>
            <w:tcW w:w="1503" w:type="dxa"/>
            <w:vAlign w:val="center"/>
          </w:tcPr>
          <w:p w14:paraId="13775698"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980</w:t>
            </w:r>
          </w:p>
        </w:tc>
        <w:tc>
          <w:tcPr>
            <w:tcW w:w="1560" w:type="dxa"/>
            <w:vAlign w:val="center"/>
          </w:tcPr>
          <w:p w14:paraId="6441BC84" w14:textId="1D6F1A5A"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6.4</w:t>
            </w:r>
            <w:r w:rsidR="00DD640E" w:rsidRPr="001C5120">
              <w:rPr>
                <w:rFonts w:ascii="Calibri" w:hAnsi="Calibri" w:cs="Calibri"/>
                <w:color w:val="000000" w:themeColor="text1"/>
                <w:sz w:val="22"/>
                <w:szCs w:val="22"/>
                <w:lang w:val="en-GB"/>
              </w:rPr>
              <w:t>*</w:t>
            </w:r>
          </w:p>
        </w:tc>
        <w:tc>
          <w:tcPr>
            <w:tcW w:w="1137" w:type="dxa"/>
            <w:vAlign w:val="center"/>
          </w:tcPr>
          <w:p w14:paraId="48E9EFBD" w14:textId="1C378626"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7.0</w:t>
            </w:r>
            <w:r w:rsidR="00DD640E" w:rsidRPr="001C5120">
              <w:rPr>
                <w:rFonts w:ascii="Calibri" w:hAnsi="Calibri" w:cs="Calibri"/>
                <w:color w:val="000000" w:themeColor="text1"/>
                <w:sz w:val="22"/>
                <w:szCs w:val="22"/>
                <w:lang w:val="en-GB"/>
              </w:rPr>
              <w:t>*</w:t>
            </w:r>
          </w:p>
        </w:tc>
        <w:tc>
          <w:tcPr>
            <w:tcW w:w="222" w:type="dxa"/>
            <w:vAlign w:val="center"/>
          </w:tcPr>
          <w:p w14:paraId="519F130E" w14:textId="77777777" w:rsidR="004C63CB" w:rsidRPr="001C5120" w:rsidRDefault="004C63CB" w:rsidP="005A45A7">
            <w:pPr>
              <w:jc w:val="center"/>
              <w:rPr>
                <w:rFonts w:ascii="Calibri" w:eastAsiaTheme="minorHAnsi" w:hAnsi="Calibri" w:cs="Calibri"/>
                <w:color w:val="000000" w:themeColor="text1"/>
                <w:sz w:val="22"/>
                <w:szCs w:val="22"/>
              </w:rPr>
            </w:pPr>
          </w:p>
        </w:tc>
        <w:tc>
          <w:tcPr>
            <w:tcW w:w="1901" w:type="dxa"/>
            <w:vAlign w:val="center"/>
          </w:tcPr>
          <w:p w14:paraId="5EAAE16B" w14:textId="77777777" w:rsidR="004C63CB" w:rsidRPr="001C5120" w:rsidRDefault="004C63CB" w:rsidP="005A45A7">
            <w:pPr>
              <w:jc w:val="center"/>
              <w:rPr>
                <w:rFonts w:ascii="Calibri" w:eastAsiaTheme="minorHAnsi" w:hAnsi="Calibri" w:cs="Calibri"/>
                <w:color w:val="000000" w:themeColor="text1"/>
                <w:sz w:val="22"/>
                <w:szCs w:val="22"/>
              </w:rPr>
            </w:pPr>
            <w:r w:rsidRPr="001C5120">
              <w:rPr>
                <w:rFonts w:ascii="Calibri" w:eastAsiaTheme="minorHAnsi" w:hAnsi="Calibri" w:cs="Calibri"/>
                <w:color w:val="000000" w:themeColor="text1"/>
                <w:sz w:val="22"/>
                <w:szCs w:val="22"/>
                <w:bdr w:val="none" w:sz="0" w:space="0" w:color="auto"/>
              </w:rPr>
              <w:t>46°3′45″N</w:t>
            </w:r>
          </w:p>
        </w:tc>
        <w:tc>
          <w:tcPr>
            <w:tcW w:w="1685" w:type="dxa"/>
            <w:vAlign w:val="center"/>
          </w:tcPr>
          <w:p w14:paraId="5C969DD6" w14:textId="77777777" w:rsidR="004C63CB" w:rsidRPr="001C5120" w:rsidRDefault="004C63CB" w:rsidP="005A45A7">
            <w:pPr>
              <w:jc w:val="center"/>
              <w:rPr>
                <w:rFonts w:ascii="Calibri" w:eastAsiaTheme="minorHAnsi" w:hAnsi="Calibri" w:cs="Calibri"/>
                <w:color w:val="000000" w:themeColor="text1"/>
                <w:sz w:val="22"/>
                <w:szCs w:val="22"/>
              </w:rPr>
            </w:pPr>
            <w:r w:rsidRPr="001C5120">
              <w:rPr>
                <w:rFonts w:ascii="Calibri" w:eastAsiaTheme="minorHAnsi" w:hAnsi="Calibri" w:cs="Calibri"/>
                <w:color w:val="000000" w:themeColor="text1"/>
                <w:sz w:val="22"/>
                <w:szCs w:val="22"/>
                <w:bdr w:val="none" w:sz="0" w:space="0" w:color="auto"/>
              </w:rPr>
              <w:t>7°8′35″E</w:t>
            </w:r>
          </w:p>
        </w:tc>
      </w:tr>
      <w:tr w:rsidR="001C5120" w:rsidRPr="001C5120" w14:paraId="7D5968A8" w14:textId="77777777" w:rsidTr="005A45A7">
        <w:trPr>
          <w:trHeight w:val="436"/>
          <w:jc w:val="center"/>
        </w:trPr>
        <w:tc>
          <w:tcPr>
            <w:tcW w:w="1332" w:type="dxa"/>
            <w:vAlign w:val="center"/>
          </w:tcPr>
          <w:p w14:paraId="2DEAF982" w14:textId="77777777" w:rsidR="004C63CB" w:rsidRPr="001C5120" w:rsidRDefault="004C63CB" w:rsidP="005A45A7">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Cordona</w:t>
            </w:r>
            <w:proofErr w:type="spellEnd"/>
          </w:p>
        </w:tc>
        <w:tc>
          <w:tcPr>
            <w:tcW w:w="1503" w:type="dxa"/>
            <w:vAlign w:val="center"/>
          </w:tcPr>
          <w:p w14:paraId="2A72B516"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1153</w:t>
            </w:r>
          </w:p>
        </w:tc>
        <w:tc>
          <w:tcPr>
            <w:tcW w:w="1560" w:type="dxa"/>
            <w:vAlign w:val="center"/>
          </w:tcPr>
          <w:p w14:paraId="0D99E410" w14:textId="4A52A565"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6.9</w:t>
            </w:r>
            <w:r w:rsidR="00DD640E" w:rsidRPr="001C5120">
              <w:rPr>
                <w:rFonts w:ascii="Calibri" w:hAnsi="Calibri" w:cs="Calibri"/>
                <w:color w:val="000000" w:themeColor="text1"/>
                <w:sz w:val="22"/>
                <w:szCs w:val="22"/>
                <w:lang w:val="en-GB"/>
              </w:rPr>
              <w:t>*</w:t>
            </w:r>
          </w:p>
        </w:tc>
        <w:tc>
          <w:tcPr>
            <w:tcW w:w="1137" w:type="dxa"/>
            <w:vAlign w:val="center"/>
          </w:tcPr>
          <w:p w14:paraId="63CEEFD5" w14:textId="7390FC9A"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7.1</w:t>
            </w:r>
            <w:r w:rsidR="00DD640E" w:rsidRPr="001C5120">
              <w:rPr>
                <w:rFonts w:ascii="Calibri" w:hAnsi="Calibri" w:cs="Calibri"/>
                <w:color w:val="000000" w:themeColor="text1"/>
                <w:sz w:val="22"/>
                <w:szCs w:val="22"/>
                <w:lang w:val="en-GB"/>
              </w:rPr>
              <w:t>*</w:t>
            </w:r>
          </w:p>
        </w:tc>
        <w:tc>
          <w:tcPr>
            <w:tcW w:w="222" w:type="dxa"/>
            <w:vAlign w:val="center"/>
          </w:tcPr>
          <w:p w14:paraId="14D3BD29" w14:textId="77777777" w:rsidR="004C63CB" w:rsidRPr="001C5120" w:rsidRDefault="004C63CB" w:rsidP="005A45A7">
            <w:pPr>
              <w:jc w:val="center"/>
              <w:rPr>
                <w:rFonts w:ascii="Calibri" w:eastAsiaTheme="minorHAnsi" w:hAnsi="Calibri" w:cs="Calibri"/>
                <w:color w:val="000000" w:themeColor="text1"/>
                <w:sz w:val="22"/>
                <w:szCs w:val="22"/>
              </w:rPr>
            </w:pPr>
          </w:p>
        </w:tc>
        <w:tc>
          <w:tcPr>
            <w:tcW w:w="1901" w:type="dxa"/>
            <w:vAlign w:val="center"/>
          </w:tcPr>
          <w:p w14:paraId="1A0C8E43"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46°19′45″N</w:t>
            </w:r>
          </w:p>
        </w:tc>
        <w:tc>
          <w:tcPr>
            <w:tcW w:w="1685" w:type="dxa"/>
            <w:vAlign w:val="center"/>
          </w:tcPr>
          <w:p w14:paraId="6EBA54F0"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7°33′8″E</w:t>
            </w:r>
          </w:p>
        </w:tc>
      </w:tr>
      <w:tr w:rsidR="001C5120" w:rsidRPr="001C5120" w14:paraId="1D2A95B8" w14:textId="77777777" w:rsidTr="005A45A7">
        <w:trPr>
          <w:trHeight w:val="436"/>
          <w:jc w:val="center"/>
        </w:trPr>
        <w:tc>
          <w:tcPr>
            <w:tcW w:w="1332" w:type="dxa"/>
            <w:vAlign w:val="center"/>
          </w:tcPr>
          <w:p w14:paraId="6A10DD67" w14:textId="77777777" w:rsidR="004C63CB" w:rsidRPr="001C5120" w:rsidRDefault="004C63CB" w:rsidP="005A45A7">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Eison</w:t>
            </w:r>
            <w:proofErr w:type="spellEnd"/>
          </w:p>
        </w:tc>
        <w:tc>
          <w:tcPr>
            <w:tcW w:w="1503" w:type="dxa"/>
            <w:vAlign w:val="center"/>
          </w:tcPr>
          <w:p w14:paraId="240AB9AC"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1373</w:t>
            </w:r>
          </w:p>
        </w:tc>
        <w:tc>
          <w:tcPr>
            <w:tcW w:w="1560" w:type="dxa"/>
            <w:vAlign w:val="center"/>
          </w:tcPr>
          <w:p w14:paraId="4A81BB9F" w14:textId="5F9FDE18"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6.5</w:t>
            </w:r>
            <w:r w:rsidR="00DD640E" w:rsidRPr="001C5120">
              <w:rPr>
                <w:rFonts w:ascii="Calibri" w:hAnsi="Calibri" w:cs="Calibri"/>
                <w:color w:val="000000" w:themeColor="text1"/>
                <w:sz w:val="22"/>
                <w:szCs w:val="22"/>
                <w:lang w:val="en-GB"/>
              </w:rPr>
              <w:t>*</w:t>
            </w:r>
          </w:p>
        </w:tc>
        <w:tc>
          <w:tcPr>
            <w:tcW w:w="1137" w:type="dxa"/>
            <w:vAlign w:val="center"/>
          </w:tcPr>
          <w:p w14:paraId="6E07AF2E" w14:textId="31BE7B6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6.8</w:t>
            </w:r>
            <w:r w:rsidR="00DD640E" w:rsidRPr="001C5120">
              <w:rPr>
                <w:rFonts w:ascii="Calibri" w:hAnsi="Calibri" w:cs="Calibri"/>
                <w:color w:val="000000" w:themeColor="text1"/>
                <w:sz w:val="22"/>
                <w:szCs w:val="22"/>
                <w:lang w:val="en-GB"/>
              </w:rPr>
              <w:t>*</w:t>
            </w:r>
          </w:p>
        </w:tc>
        <w:tc>
          <w:tcPr>
            <w:tcW w:w="222" w:type="dxa"/>
            <w:vAlign w:val="center"/>
          </w:tcPr>
          <w:p w14:paraId="37D8718C" w14:textId="77777777" w:rsidR="004C63CB" w:rsidRPr="001C5120" w:rsidRDefault="004C63CB" w:rsidP="005A45A7">
            <w:pPr>
              <w:jc w:val="center"/>
              <w:rPr>
                <w:rFonts w:ascii="Calibri" w:eastAsiaTheme="minorHAnsi" w:hAnsi="Calibri" w:cs="Calibri"/>
                <w:color w:val="000000" w:themeColor="text1"/>
                <w:sz w:val="22"/>
                <w:szCs w:val="22"/>
              </w:rPr>
            </w:pPr>
          </w:p>
        </w:tc>
        <w:tc>
          <w:tcPr>
            <w:tcW w:w="1901" w:type="dxa"/>
            <w:vAlign w:val="center"/>
          </w:tcPr>
          <w:p w14:paraId="0588C8D3" w14:textId="77777777" w:rsidR="004C63CB" w:rsidRPr="001C5120" w:rsidRDefault="004C63CB" w:rsidP="005A45A7">
            <w:pPr>
              <w:jc w:val="center"/>
              <w:rPr>
                <w:rFonts w:ascii="Calibri" w:eastAsiaTheme="minorHAnsi" w:hAnsi="Calibri" w:cs="Calibri"/>
                <w:color w:val="000000" w:themeColor="text1"/>
                <w:sz w:val="22"/>
                <w:szCs w:val="22"/>
              </w:rPr>
            </w:pPr>
            <w:r w:rsidRPr="001C5120">
              <w:rPr>
                <w:rFonts w:ascii="Calibri" w:eastAsiaTheme="minorHAnsi" w:hAnsi="Calibri" w:cs="Calibri"/>
                <w:color w:val="000000" w:themeColor="text1"/>
                <w:sz w:val="22"/>
                <w:szCs w:val="22"/>
                <w:bdr w:val="none" w:sz="0" w:space="0" w:color="auto"/>
              </w:rPr>
              <w:t>46°5′7″N</w:t>
            </w:r>
          </w:p>
        </w:tc>
        <w:tc>
          <w:tcPr>
            <w:tcW w:w="1685" w:type="dxa"/>
            <w:vAlign w:val="center"/>
          </w:tcPr>
          <w:p w14:paraId="6B8D0CA2" w14:textId="77777777" w:rsidR="004C63CB" w:rsidRPr="001C5120" w:rsidRDefault="004C63CB" w:rsidP="005A45A7">
            <w:pPr>
              <w:jc w:val="center"/>
              <w:rPr>
                <w:rFonts w:ascii="Calibri" w:eastAsiaTheme="minorHAnsi" w:hAnsi="Calibri" w:cs="Calibri"/>
                <w:color w:val="000000" w:themeColor="text1"/>
                <w:sz w:val="22"/>
                <w:szCs w:val="22"/>
              </w:rPr>
            </w:pPr>
            <w:r w:rsidRPr="001C5120">
              <w:rPr>
                <w:rFonts w:ascii="Calibri" w:eastAsiaTheme="minorHAnsi" w:hAnsi="Calibri" w:cs="Calibri"/>
                <w:color w:val="000000" w:themeColor="text1"/>
                <w:sz w:val="22"/>
                <w:szCs w:val="22"/>
                <w:bdr w:val="none" w:sz="0" w:space="0" w:color="auto"/>
              </w:rPr>
              <w:t>7°7′24″E</w:t>
            </w:r>
          </w:p>
        </w:tc>
      </w:tr>
      <w:tr w:rsidR="001C5120" w:rsidRPr="001C5120" w14:paraId="0265DC83" w14:textId="77777777" w:rsidTr="005A45A7">
        <w:trPr>
          <w:trHeight w:val="436"/>
          <w:jc w:val="center"/>
        </w:trPr>
        <w:tc>
          <w:tcPr>
            <w:tcW w:w="1332" w:type="dxa"/>
            <w:vAlign w:val="center"/>
          </w:tcPr>
          <w:p w14:paraId="05BE78DB"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Saint-Martin</w:t>
            </w:r>
          </w:p>
        </w:tc>
        <w:tc>
          <w:tcPr>
            <w:tcW w:w="1503" w:type="dxa"/>
            <w:vAlign w:val="center"/>
          </w:tcPr>
          <w:p w14:paraId="772F2832"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1589</w:t>
            </w:r>
          </w:p>
        </w:tc>
        <w:tc>
          <w:tcPr>
            <w:tcW w:w="1560" w:type="dxa"/>
            <w:vAlign w:val="center"/>
          </w:tcPr>
          <w:p w14:paraId="672600AB" w14:textId="131826B9"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6.1</w:t>
            </w:r>
            <w:r w:rsidR="00DD640E" w:rsidRPr="001C5120">
              <w:rPr>
                <w:rFonts w:ascii="Calibri" w:hAnsi="Calibri" w:cs="Calibri"/>
                <w:color w:val="000000" w:themeColor="text1"/>
                <w:sz w:val="22"/>
                <w:szCs w:val="22"/>
                <w:lang w:val="en-GB"/>
              </w:rPr>
              <w:t>*</w:t>
            </w:r>
          </w:p>
        </w:tc>
        <w:tc>
          <w:tcPr>
            <w:tcW w:w="1137" w:type="dxa"/>
            <w:vAlign w:val="center"/>
          </w:tcPr>
          <w:p w14:paraId="37F49FBA" w14:textId="30651AB6"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6.4</w:t>
            </w:r>
            <w:r w:rsidR="00DD640E" w:rsidRPr="001C5120">
              <w:rPr>
                <w:rFonts w:ascii="Calibri" w:hAnsi="Calibri" w:cs="Calibri"/>
                <w:color w:val="000000" w:themeColor="text1"/>
                <w:sz w:val="22"/>
                <w:szCs w:val="22"/>
                <w:lang w:val="en-GB"/>
              </w:rPr>
              <w:t>*</w:t>
            </w:r>
          </w:p>
        </w:tc>
        <w:tc>
          <w:tcPr>
            <w:tcW w:w="222" w:type="dxa"/>
            <w:vAlign w:val="center"/>
          </w:tcPr>
          <w:p w14:paraId="3EA062DC" w14:textId="77777777" w:rsidR="004C63CB" w:rsidRPr="001C5120" w:rsidRDefault="004C63CB" w:rsidP="005A45A7">
            <w:pPr>
              <w:jc w:val="center"/>
              <w:rPr>
                <w:rFonts w:ascii="Calibri" w:eastAsiaTheme="minorHAnsi" w:hAnsi="Calibri" w:cs="Calibri"/>
                <w:color w:val="000000" w:themeColor="text1"/>
                <w:sz w:val="22"/>
                <w:szCs w:val="22"/>
              </w:rPr>
            </w:pPr>
          </w:p>
        </w:tc>
        <w:tc>
          <w:tcPr>
            <w:tcW w:w="1901" w:type="dxa"/>
            <w:vAlign w:val="center"/>
          </w:tcPr>
          <w:p w14:paraId="29FD65EB"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46°11′8″N</w:t>
            </w:r>
          </w:p>
        </w:tc>
        <w:tc>
          <w:tcPr>
            <w:tcW w:w="1685" w:type="dxa"/>
            <w:vAlign w:val="center"/>
          </w:tcPr>
          <w:p w14:paraId="793BB399"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7°26′43″E</w:t>
            </w:r>
          </w:p>
        </w:tc>
      </w:tr>
      <w:tr w:rsidR="001C5120" w:rsidRPr="001C5120" w14:paraId="32FFC8BF" w14:textId="77777777" w:rsidTr="005A45A7">
        <w:trPr>
          <w:trHeight w:val="465"/>
          <w:jc w:val="center"/>
        </w:trPr>
        <w:tc>
          <w:tcPr>
            <w:tcW w:w="1332" w:type="dxa"/>
            <w:vAlign w:val="center"/>
          </w:tcPr>
          <w:p w14:paraId="18C93EAC" w14:textId="77777777" w:rsidR="004C63CB" w:rsidRPr="001C5120" w:rsidRDefault="004C63CB" w:rsidP="005A45A7">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Grimentz</w:t>
            </w:r>
            <w:proofErr w:type="spellEnd"/>
          </w:p>
        </w:tc>
        <w:tc>
          <w:tcPr>
            <w:tcW w:w="1503" w:type="dxa"/>
            <w:vAlign w:val="center"/>
          </w:tcPr>
          <w:p w14:paraId="7B75FEFC"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1270</w:t>
            </w:r>
          </w:p>
        </w:tc>
        <w:tc>
          <w:tcPr>
            <w:tcW w:w="1560" w:type="dxa"/>
            <w:vAlign w:val="center"/>
          </w:tcPr>
          <w:p w14:paraId="78C40AB8"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5.5</w:t>
            </w:r>
          </w:p>
        </w:tc>
        <w:tc>
          <w:tcPr>
            <w:tcW w:w="1137" w:type="dxa"/>
            <w:vAlign w:val="center"/>
          </w:tcPr>
          <w:p w14:paraId="13DC3ABE"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5.7</w:t>
            </w:r>
          </w:p>
        </w:tc>
        <w:tc>
          <w:tcPr>
            <w:tcW w:w="222" w:type="dxa"/>
            <w:vAlign w:val="center"/>
          </w:tcPr>
          <w:p w14:paraId="02C65548" w14:textId="77777777" w:rsidR="004C63CB" w:rsidRPr="001C5120" w:rsidRDefault="004C63CB" w:rsidP="005A45A7">
            <w:pPr>
              <w:jc w:val="center"/>
              <w:rPr>
                <w:rFonts w:ascii="Calibri" w:eastAsiaTheme="minorHAnsi" w:hAnsi="Calibri" w:cs="Calibri"/>
                <w:color w:val="000000" w:themeColor="text1"/>
                <w:sz w:val="22"/>
                <w:szCs w:val="22"/>
              </w:rPr>
            </w:pPr>
          </w:p>
        </w:tc>
        <w:tc>
          <w:tcPr>
            <w:tcW w:w="1901" w:type="dxa"/>
            <w:vAlign w:val="center"/>
          </w:tcPr>
          <w:p w14:paraId="0DC25EDC"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46°16′42″N</w:t>
            </w:r>
          </w:p>
        </w:tc>
        <w:tc>
          <w:tcPr>
            <w:tcW w:w="1685" w:type="dxa"/>
            <w:vAlign w:val="center"/>
          </w:tcPr>
          <w:p w14:paraId="74BDDE23"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eastAsiaTheme="minorHAnsi" w:hAnsi="Calibri" w:cs="Calibri"/>
                <w:color w:val="000000" w:themeColor="text1"/>
                <w:sz w:val="22"/>
                <w:szCs w:val="22"/>
                <w:bdr w:val="none" w:sz="0" w:space="0" w:color="auto"/>
              </w:rPr>
              <w:t>7°22′47″E</w:t>
            </w:r>
          </w:p>
        </w:tc>
      </w:tr>
      <w:tr w:rsidR="001C5120" w:rsidRPr="001C5120" w14:paraId="7776ECE5" w14:textId="77777777" w:rsidTr="005A45A7">
        <w:trPr>
          <w:trHeight w:val="436"/>
          <w:jc w:val="center"/>
        </w:trPr>
        <w:tc>
          <w:tcPr>
            <w:tcW w:w="1332" w:type="dxa"/>
            <w:vAlign w:val="center"/>
          </w:tcPr>
          <w:p w14:paraId="19C50DBF" w14:textId="77777777" w:rsidR="004C63CB" w:rsidRPr="001C5120" w:rsidRDefault="004C63CB" w:rsidP="005A45A7">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Orsières</w:t>
            </w:r>
            <w:proofErr w:type="spellEnd"/>
            <w:r w:rsidRPr="001C5120">
              <w:rPr>
                <w:rFonts w:ascii="Calibri" w:hAnsi="Calibri" w:cs="Calibri"/>
                <w:color w:val="000000" w:themeColor="text1"/>
                <w:sz w:val="22"/>
                <w:szCs w:val="22"/>
                <w:lang w:val="en-GB"/>
              </w:rPr>
              <w:t xml:space="preserve"> 1</w:t>
            </w:r>
          </w:p>
        </w:tc>
        <w:tc>
          <w:tcPr>
            <w:tcW w:w="1503" w:type="dxa"/>
            <w:vAlign w:val="center"/>
          </w:tcPr>
          <w:p w14:paraId="37AD215E"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1022</w:t>
            </w:r>
          </w:p>
        </w:tc>
        <w:tc>
          <w:tcPr>
            <w:tcW w:w="1560" w:type="dxa"/>
            <w:vAlign w:val="center"/>
          </w:tcPr>
          <w:p w14:paraId="07E5E9D8" w14:textId="20923F2E"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7.6</w:t>
            </w:r>
            <w:r w:rsidR="00DD640E" w:rsidRPr="001C5120">
              <w:rPr>
                <w:rFonts w:ascii="Calibri" w:hAnsi="Calibri" w:cs="Calibri"/>
                <w:color w:val="000000" w:themeColor="text1"/>
                <w:sz w:val="22"/>
                <w:szCs w:val="22"/>
                <w:lang w:val="en-GB"/>
              </w:rPr>
              <w:t>*</w:t>
            </w:r>
          </w:p>
        </w:tc>
        <w:tc>
          <w:tcPr>
            <w:tcW w:w="1137" w:type="dxa"/>
            <w:vAlign w:val="center"/>
          </w:tcPr>
          <w:p w14:paraId="1A48BD04" w14:textId="0F00E530"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7.7</w:t>
            </w:r>
            <w:r w:rsidR="00DD640E" w:rsidRPr="001C5120">
              <w:rPr>
                <w:rFonts w:ascii="Calibri" w:hAnsi="Calibri" w:cs="Calibri"/>
                <w:color w:val="000000" w:themeColor="text1"/>
                <w:sz w:val="22"/>
                <w:szCs w:val="22"/>
                <w:lang w:val="en-GB"/>
              </w:rPr>
              <w:t>*</w:t>
            </w:r>
          </w:p>
        </w:tc>
        <w:tc>
          <w:tcPr>
            <w:tcW w:w="222" w:type="dxa"/>
            <w:vAlign w:val="center"/>
          </w:tcPr>
          <w:p w14:paraId="7388091C" w14:textId="77777777" w:rsidR="004C63CB" w:rsidRPr="001C5120" w:rsidRDefault="004C63CB" w:rsidP="005A45A7">
            <w:pPr>
              <w:jc w:val="center"/>
              <w:rPr>
                <w:rFonts w:ascii="Calibri" w:hAnsi="Calibri" w:cs="Calibri"/>
                <w:color w:val="000000" w:themeColor="text1"/>
                <w:sz w:val="22"/>
                <w:szCs w:val="22"/>
                <w:lang w:val="en-GB"/>
              </w:rPr>
            </w:pPr>
          </w:p>
        </w:tc>
        <w:tc>
          <w:tcPr>
            <w:tcW w:w="1901" w:type="dxa"/>
            <w:vAlign w:val="center"/>
          </w:tcPr>
          <w:p w14:paraId="44D25C07" w14:textId="1792F29B"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1’ 44”N</w:t>
            </w:r>
          </w:p>
        </w:tc>
        <w:tc>
          <w:tcPr>
            <w:tcW w:w="1685" w:type="dxa"/>
            <w:vAlign w:val="center"/>
          </w:tcPr>
          <w:p w14:paraId="55213EE6" w14:textId="6170F0D4"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9’ 8”E</w:t>
            </w:r>
          </w:p>
        </w:tc>
      </w:tr>
      <w:tr w:rsidR="004C63CB" w:rsidRPr="001C5120" w14:paraId="2F726D0A" w14:textId="77777777" w:rsidTr="005A45A7">
        <w:trPr>
          <w:trHeight w:val="436"/>
          <w:jc w:val="center"/>
        </w:trPr>
        <w:tc>
          <w:tcPr>
            <w:tcW w:w="1332" w:type="dxa"/>
            <w:tcBorders>
              <w:bottom w:val="single" w:sz="8" w:space="0" w:color="auto"/>
            </w:tcBorders>
            <w:vAlign w:val="center"/>
          </w:tcPr>
          <w:p w14:paraId="286B0A40" w14:textId="77777777" w:rsidR="004C63CB" w:rsidRPr="001C5120" w:rsidRDefault="004C63CB" w:rsidP="005A45A7">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Euseigne</w:t>
            </w:r>
            <w:proofErr w:type="spellEnd"/>
          </w:p>
        </w:tc>
        <w:tc>
          <w:tcPr>
            <w:tcW w:w="1503" w:type="dxa"/>
            <w:tcBorders>
              <w:bottom w:val="single" w:sz="8" w:space="0" w:color="auto"/>
            </w:tcBorders>
            <w:vAlign w:val="center"/>
          </w:tcPr>
          <w:p w14:paraId="2D74F2DF" w14:textId="777777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1028</w:t>
            </w:r>
          </w:p>
        </w:tc>
        <w:tc>
          <w:tcPr>
            <w:tcW w:w="1560" w:type="dxa"/>
            <w:tcBorders>
              <w:bottom w:val="single" w:sz="8" w:space="0" w:color="auto"/>
            </w:tcBorders>
            <w:vAlign w:val="center"/>
          </w:tcPr>
          <w:p w14:paraId="7A9622A2" w14:textId="258E957D"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7.4</w:t>
            </w:r>
            <w:r w:rsidR="00DD640E" w:rsidRPr="001C5120">
              <w:rPr>
                <w:rFonts w:ascii="Calibri" w:hAnsi="Calibri" w:cs="Calibri"/>
                <w:color w:val="000000" w:themeColor="text1"/>
                <w:sz w:val="22"/>
                <w:szCs w:val="22"/>
                <w:lang w:val="en-GB"/>
              </w:rPr>
              <w:t>*</w:t>
            </w:r>
          </w:p>
        </w:tc>
        <w:tc>
          <w:tcPr>
            <w:tcW w:w="1137" w:type="dxa"/>
            <w:tcBorders>
              <w:bottom w:val="single" w:sz="8" w:space="0" w:color="auto"/>
            </w:tcBorders>
            <w:vAlign w:val="center"/>
          </w:tcPr>
          <w:p w14:paraId="6CBBA7F2" w14:textId="6A09A4B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7.4</w:t>
            </w:r>
            <w:r w:rsidR="00DD640E" w:rsidRPr="001C5120">
              <w:rPr>
                <w:rFonts w:ascii="Calibri" w:hAnsi="Calibri" w:cs="Calibri"/>
                <w:color w:val="000000" w:themeColor="text1"/>
                <w:sz w:val="22"/>
                <w:szCs w:val="22"/>
                <w:lang w:val="en-GB"/>
              </w:rPr>
              <w:t>*</w:t>
            </w:r>
          </w:p>
        </w:tc>
        <w:tc>
          <w:tcPr>
            <w:tcW w:w="222" w:type="dxa"/>
            <w:tcBorders>
              <w:bottom w:val="single" w:sz="8" w:space="0" w:color="auto"/>
            </w:tcBorders>
            <w:vAlign w:val="center"/>
          </w:tcPr>
          <w:p w14:paraId="7626DBEF" w14:textId="77777777" w:rsidR="004C63CB" w:rsidRPr="001C5120" w:rsidRDefault="004C63CB" w:rsidP="005A45A7">
            <w:pPr>
              <w:jc w:val="center"/>
              <w:rPr>
                <w:rFonts w:ascii="Calibri" w:hAnsi="Calibri" w:cs="Calibri"/>
                <w:color w:val="000000" w:themeColor="text1"/>
                <w:sz w:val="22"/>
                <w:szCs w:val="22"/>
                <w:lang w:val="en-GB"/>
              </w:rPr>
            </w:pPr>
          </w:p>
        </w:tc>
        <w:tc>
          <w:tcPr>
            <w:tcW w:w="1901" w:type="dxa"/>
            <w:tcBorders>
              <w:bottom w:val="single" w:sz="8" w:space="0" w:color="auto"/>
            </w:tcBorders>
            <w:vAlign w:val="center"/>
          </w:tcPr>
          <w:p w14:paraId="4BD044C1" w14:textId="5AAC3D77"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10’ 9”N</w:t>
            </w:r>
          </w:p>
        </w:tc>
        <w:tc>
          <w:tcPr>
            <w:tcW w:w="1685" w:type="dxa"/>
            <w:tcBorders>
              <w:bottom w:val="single" w:sz="8" w:space="0" w:color="auto"/>
            </w:tcBorders>
            <w:vAlign w:val="center"/>
          </w:tcPr>
          <w:p w14:paraId="0FEA6D5E" w14:textId="0FC715CC" w:rsidR="004C63CB" w:rsidRPr="001C5120" w:rsidRDefault="004C63CB" w:rsidP="005A45A7">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25’ 27”E</w:t>
            </w:r>
          </w:p>
        </w:tc>
      </w:tr>
    </w:tbl>
    <w:p w14:paraId="53CDF3D2" w14:textId="77777777" w:rsidR="004C63CB" w:rsidRPr="001C5120" w:rsidRDefault="004C63CB" w:rsidP="004C63CB">
      <w:pPr>
        <w:rPr>
          <w:rFonts w:ascii="Calibri" w:hAnsi="Calibri" w:cs="Calibri"/>
          <w:b/>
          <w:bCs/>
          <w:color w:val="000000" w:themeColor="text1"/>
          <w:lang w:val="en-GB"/>
        </w:rPr>
      </w:pPr>
    </w:p>
    <w:p w14:paraId="37067831" w14:textId="6724E2EB" w:rsidR="004C63CB" w:rsidRPr="001C5120" w:rsidRDefault="004C63CB">
      <w:pPr>
        <w:rPr>
          <w:rFonts w:ascii="Calibri" w:hAnsi="Calibri" w:cs="Calibri"/>
          <w:b/>
          <w:bCs/>
          <w:color w:val="000000" w:themeColor="text1"/>
          <w:sz w:val="22"/>
          <w:szCs w:val="22"/>
          <w:lang w:val="en-US"/>
        </w:rPr>
      </w:pPr>
      <w:r w:rsidRPr="001C5120">
        <w:rPr>
          <w:rFonts w:ascii="Calibri" w:hAnsi="Calibri" w:cs="Calibri"/>
          <w:b/>
          <w:bCs/>
          <w:color w:val="000000" w:themeColor="text1"/>
          <w:sz w:val="22"/>
          <w:szCs w:val="22"/>
          <w:lang w:val="en-US"/>
        </w:rPr>
        <w:br w:type="page"/>
      </w:r>
    </w:p>
    <w:p w14:paraId="653E525D" w14:textId="3F291CF2" w:rsidR="004C63CB" w:rsidRPr="001C5120" w:rsidRDefault="004C63CB" w:rsidP="004C63CB">
      <w:pPr>
        <w:autoSpaceDE w:val="0"/>
        <w:autoSpaceDN w:val="0"/>
        <w:adjustRightInd w:val="0"/>
        <w:jc w:val="both"/>
        <w:rPr>
          <w:rFonts w:ascii="Calibri" w:hAnsi="Calibri" w:cs="Calibri"/>
          <w:color w:val="000000" w:themeColor="text1"/>
          <w:sz w:val="22"/>
          <w:szCs w:val="22"/>
          <w:lang w:val="en-GB"/>
        </w:rPr>
      </w:pPr>
      <w:r w:rsidRPr="001C5120">
        <w:rPr>
          <w:rFonts w:ascii="Calibri" w:hAnsi="Calibri" w:cs="Calibri"/>
          <w:b/>
          <w:bCs/>
          <w:color w:val="000000" w:themeColor="text1"/>
          <w:sz w:val="22"/>
          <w:szCs w:val="22"/>
          <w:lang w:val="en-GB"/>
        </w:rPr>
        <w:lastRenderedPageBreak/>
        <w:t xml:space="preserve">Table </w:t>
      </w:r>
      <w:r w:rsidR="00A66C63" w:rsidRPr="001C5120">
        <w:rPr>
          <w:rFonts w:ascii="Calibri" w:hAnsi="Calibri" w:cs="Calibri"/>
          <w:b/>
          <w:bCs/>
          <w:color w:val="000000" w:themeColor="text1"/>
          <w:sz w:val="22"/>
          <w:szCs w:val="22"/>
          <w:lang w:val="en-GB"/>
        </w:rPr>
        <w:t>S1</w:t>
      </w:r>
      <w:r w:rsidRPr="001C5120">
        <w:rPr>
          <w:rFonts w:ascii="Calibri" w:hAnsi="Calibri" w:cs="Calibri"/>
          <w:b/>
          <w:bCs/>
          <w:color w:val="000000" w:themeColor="text1"/>
          <w:sz w:val="22"/>
          <w:szCs w:val="22"/>
          <w:lang w:val="en-GB"/>
        </w:rPr>
        <w:t>.2.</w:t>
      </w:r>
      <w:r w:rsidRPr="001C5120">
        <w:rPr>
          <w:rFonts w:ascii="Calibri" w:hAnsi="Calibri" w:cs="Calibri"/>
          <w:color w:val="000000" w:themeColor="text1"/>
          <w:sz w:val="22"/>
          <w:szCs w:val="22"/>
          <w:lang w:val="en-GB"/>
        </w:rPr>
        <w:t xml:space="preserve"> Management </w:t>
      </w:r>
      <w:r w:rsidR="00312CE4" w:rsidRPr="001C5120">
        <w:rPr>
          <w:rFonts w:ascii="Calibri" w:hAnsi="Calibri" w:cs="Calibri"/>
          <w:color w:val="000000" w:themeColor="text1"/>
          <w:sz w:val="22"/>
          <w:szCs w:val="22"/>
          <w:lang w:val="en-GB"/>
        </w:rPr>
        <w:t xml:space="preserve">treatments </w:t>
      </w:r>
      <w:r w:rsidRPr="001C5120">
        <w:rPr>
          <w:rFonts w:ascii="Calibri" w:hAnsi="Calibri" w:cs="Calibri"/>
          <w:color w:val="000000" w:themeColor="text1"/>
          <w:sz w:val="22"/>
          <w:szCs w:val="22"/>
          <w:lang w:val="en-GB"/>
        </w:rPr>
        <w:t xml:space="preserve">applied on each meadow of the experimental module. </w:t>
      </w:r>
      <w:r w:rsidR="00DD640E" w:rsidRPr="001C5120">
        <w:rPr>
          <w:rFonts w:ascii="Calibri" w:hAnsi="Calibri" w:cs="Calibri"/>
          <w:color w:val="000000" w:themeColor="text1"/>
          <w:sz w:val="22"/>
          <w:szCs w:val="22"/>
          <w:lang w:val="en-GB"/>
        </w:rPr>
        <w:t xml:space="preserve">These treatments consisted of control (no input), low-, medium- and high-input levels of fertilizer and </w:t>
      </w:r>
      <w:r w:rsidR="00AA3358" w:rsidRPr="001C5120">
        <w:rPr>
          <w:rFonts w:ascii="Calibri" w:hAnsi="Calibri" w:cs="Calibri"/>
          <w:color w:val="000000" w:themeColor="text1"/>
          <w:sz w:val="22"/>
          <w:szCs w:val="22"/>
          <w:lang w:val="en-GB"/>
        </w:rPr>
        <w:t>irrigation, mimicking a management intensification gradient</w:t>
      </w:r>
      <w:r w:rsidR="00DD640E" w:rsidRPr="001C5120">
        <w:rPr>
          <w:rFonts w:ascii="Calibri" w:hAnsi="Calibri" w:cs="Calibri"/>
          <w:color w:val="000000" w:themeColor="text1"/>
          <w:sz w:val="22"/>
          <w:szCs w:val="22"/>
          <w:lang w:val="en-GB"/>
        </w:rPr>
        <w:t xml:space="preserve">. </w:t>
      </w:r>
      <w:r w:rsidRPr="001C5120">
        <w:rPr>
          <w:rFonts w:ascii="Calibri" w:hAnsi="Calibri" w:cs="Calibri"/>
          <w:color w:val="000000" w:themeColor="text1"/>
          <w:sz w:val="22"/>
          <w:szCs w:val="22"/>
          <w:lang w:val="en-GB"/>
        </w:rPr>
        <w:t>Note that all meadows were managed extensively (i.e. any or minor application of fertiliser and irrigation) before the onset of the experiment. For each treatment indications are provided for: quantity of nitrogen (N), phosphorus (P) and potassium (K) fertiliser applied per hectare and year;</w:t>
      </w:r>
      <w:r w:rsidR="003D0C8B" w:rsidRPr="001C5120">
        <w:rPr>
          <w:rFonts w:ascii="Calibri" w:hAnsi="Calibri" w:cs="Calibri"/>
          <w:color w:val="000000" w:themeColor="text1"/>
          <w:sz w:val="22"/>
          <w:szCs w:val="22"/>
          <w:lang w:val="en-GB"/>
        </w:rPr>
        <w:t xml:space="preserve"> amount of irrigation applied per week via sprinkler</w:t>
      </w:r>
      <w:r w:rsidRPr="001C5120">
        <w:rPr>
          <w:rFonts w:ascii="Calibri" w:hAnsi="Calibri" w:cs="Calibri"/>
          <w:color w:val="000000" w:themeColor="text1"/>
          <w:sz w:val="22"/>
          <w:szCs w:val="22"/>
          <w:lang w:val="en-GB"/>
        </w:rPr>
        <w:t>; and number of grass cuts per year. The fertiliser consisted of organic NPK pellets and mineral K</w:t>
      </w:r>
      <w:r w:rsidRPr="001C5120">
        <w:rPr>
          <w:rFonts w:ascii="Calibri" w:hAnsi="Calibri" w:cs="Calibri"/>
          <w:color w:val="000000" w:themeColor="text1"/>
          <w:sz w:val="22"/>
          <w:szCs w:val="22"/>
          <w:vertAlign w:val="subscript"/>
          <w:lang w:val="en-GB"/>
        </w:rPr>
        <w:t>2</w:t>
      </w:r>
      <w:r w:rsidRPr="001C5120">
        <w:rPr>
          <w:rFonts w:ascii="Calibri" w:hAnsi="Calibri" w:cs="Calibri"/>
          <w:color w:val="000000" w:themeColor="text1"/>
          <w:sz w:val="22"/>
          <w:szCs w:val="22"/>
          <w:lang w:val="en-GB"/>
        </w:rPr>
        <w:t>O dissolved in water to reach the equivalent of standard-farm liquid manure.</w:t>
      </w:r>
      <w:r w:rsidR="00813E6B" w:rsidRPr="001C5120">
        <w:rPr>
          <w:rFonts w:ascii="Calibri" w:hAnsi="Calibri" w:cs="Calibri"/>
          <w:color w:val="000000" w:themeColor="text1"/>
          <w:sz w:val="22"/>
          <w:szCs w:val="22"/>
          <w:lang w:val="en-GB"/>
        </w:rPr>
        <w:t xml:space="preserve"> The amount of NPK depended on the potential productivity of each meadow, within the given range of values (</w:t>
      </w:r>
      <w:r w:rsidR="003E5989" w:rsidRPr="001C5120">
        <w:rPr>
          <w:rFonts w:ascii="Calibri" w:hAnsi="Calibri" w:cs="Calibri"/>
          <w:color w:val="000000" w:themeColor="text1"/>
          <w:sz w:val="22"/>
          <w:szCs w:val="22"/>
          <w:lang w:val="en-GB"/>
        </w:rPr>
        <w:t xml:space="preserve">for further details on the experimental design see Appendix A </w:t>
      </w:r>
      <w:r w:rsidR="00813E6B" w:rsidRPr="001C5120">
        <w:rPr>
          <w:rFonts w:ascii="Calibri" w:hAnsi="Calibri" w:cs="Calibri"/>
          <w:color w:val="000000" w:themeColor="text1"/>
          <w:sz w:val="22"/>
          <w:szCs w:val="22"/>
          <w:lang w:val="en-GB"/>
        </w:rPr>
        <w:t>in</w:t>
      </w:r>
      <w:r w:rsidR="00271FB7" w:rsidRPr="001C5120">
        <w:rPr>
          <w:rFonts w:ascii="Calibri" w:hAnsi="Calibri" w:cs="Calibri"/>
          <w:color w:val="000000" w:themeColor="text1"/>
          <w:sz w:val="22"/>
          <w:szCs w:val="22"/>
          <w:lang w:val="en-GB"/>
        </w:rPr>
        <w:t xml:space="preserve"> </w:t>
      </w:r>
      <w:r w:rsidR="006C2F8E" w:rsidRPr="001C5120">
        <w:rPr>
          <w:rFonts w:ascii="Calibri" w:hAnsi="Calibri" w:cs="Calibri"/>
          <w:color w:val="000000" w:themeColor="text1"/>
          <w:sz w:val="22"/>
          <w:szCs w:val="22"/>
          <w:lang w:val="en-GB"/>
        </w:rPr>
        <w:fldChar w:fldCharType="begin" w:fldLock="1"/>
      </w:r>
      <w:r w:rsidR="00FB722F" w:rsidRPr="001C5120">
        <w:rPr>
          <w:rFonts w:ascii="Calibri" w:hAnsi="Calibri" w:cs="Calibri"/>
          <w:color w:val="000000" w:themeColor="text1"/>
          <w:sz w:val="22"/>
          <w:szCs w:val="22"/>
          <w:lang w:val="en-GB"/>
        </w:rPr>
        <w:instrText>ADDIN CSL_CITATION {"citationItems":[{"id":"ITEM-1","itemData":{"DOI":"10.1016/j.baae.2016.07.002","ISSN":"16180089","abstract":"In the drier regions of the European Alps, traditional land-use of montane and subalpine meadows, i.e. extensively managed with solid manure application and irrigation via water channels, is currently shifting towards application of slurry and aerial irrigation. The impact of these new practices upon biodiversity remains poorly understood and calls for quantitative assessments of their effects. Relying on a full block design, we tested the effects of six management treatments corresponding to an increasing gradient of farming intensification (fertilisation with slurry and/or irrigation with sprinklers) on Auchenorrhyncha (Hemiptera) communities occurring in the inner Swiss Alps. The experimental set up consisted of: control plots (no fertiliser, no irrigation; C-plots); plots that received only fertiliser (F-plots); plots that were only irrigated (I-plots); and plots that received low-, medium- and high-input of fertiliser and water (F + I 1/3-plots; F + I 2/3, F + I 3/3-plots; 3/3 corresponds here to the input level necessary for achieving maximum theoretical hay yield locally). After two years of experimental treatment (2012), plots that were only fertilised or only irrigated showed no change in the population sizes of Auchenorrhyncha, while plots that received low-, medium- and high-input of fertiliser and water harboured significantly higher abundances (1.9, 1.5 and 1.4 times higher, respectively), biomass (1.8, 1.6 and 1.8 times higher, respectively), as well as species richness (+27–30%, on average) than control plots. Abundances and species richness were also higher in plots with low-input of fertiliser and water compared to fertilised only plots. Monophagous and oligophagous species were most abundant in plots with low-input of fertiliser and water. Medium- and high-input treatments (F + I 2/3 and 3/3) increased the number of generalist (eurytopic) species, while only low-input treatment (F + I 1/3) boosted the more specialised (stenotopic) species. This provides support to the hump-shaped diversity-disturbance relationship and guidance for sustainable management of biodiversity-rich mountain hay meadows.","author":[{"dropping-particle":"","family":"Andrey","given":"Aline","non-dropping-particle":"","parse-names":false,"suffix":""},{"dropping-particle":"","family":"Humbert","given":"Jean-Yves","non-dropping-particle":"","parse-names":false,"suffix":""},{"dropping-particle":"","family":"Arlettaz","given":"Raphaël","non-dropping-particle":"","parse-names":false,"suffix":""}],"container-title":"Basic and Applied Ecology","id":"ITEM-1","issue":"7","issued":{"date-parts":[["2016"]]},"page":"627-637","publisher":"Gesellschaft f&amp;uuml;r &amp;Ouml;kologie","title":"Functional response of leaf- and planthoppers to modern fertilisation and irrigation of hay meadows","type":"article-journal","volume":"17"},"uris":["http://www.mendeley.com/documents/?uuid=ca78cb66-c55b-40ba-89af-2b95389f470d"]}],"mendeley":{"formattedCitation":"(Andrey, Humbert, &amp; Arlettaz, 2016)","manualFormatting":"Andrey, Humbert, &amp; Arlettaz, 2016)","plainTextFormattedCitation":"(Andrey, Humbert, &amp; Arlettaz, 2016)","previouslyFormattedCitation":"(Andrey, Humbert, &amp; Arlettaz, 2016)"},"properties":{"noteIndex":0},"schema":"https://github.com/citation-style-language/schema/raw/master/csl-citation.json"}</w:instrText>
      </w:r>
      <w:r w:rsidR="006C2F8E" w:rsidRPr="001C5120">
        <w:rPr>
          <w:rFonts w:ascii="Calibri" w:hAnsi="Calibri" w:cs="Calibri"/>
          <w:color w:val="000000" w:themeColor="text1"/>
          <w:sz w:val="22"/>
          <w:szCs w:val="22"/>
          <w:lang w:val="en-GB"/>
        </w:rPr>
        <w:fldChar w:fldCharType="separate"/>
      </w:r>
      <w:r w:rsidR="006C2F8E" w:rsidRPr="001C5120">
        <w:rPr>
          <w:rFonts w:ascii="Calibri" w:hAnsi="Calibri" w:cs="Calibri"/>
          <w:noProof/>
          <w:color w:val="000000" w:themeColor="text1"/>
          <w:sz w:val="22"/>
          <w:szCs w:val="22"/>
          <w:lang w:val="en-GB"/>
        </w:rPr>
        <w:t>Andrey, Humbert, &amp; Arlettaz, 2016)</w:t>
      </w:r>
      <w:r w:rsidR="006C2F8E" w:rsidRPr="001C5120">
        <w:rPr>
          <w:rFonts w:ascii="Calibri" w:hAnsi="Calibri" w:cs="Calibri"/>
          <w:color w:val="000000" w:themeColor="text1"/>
          <w:sz w:val="22"/>
          <w:szCs w:val="22"/>
          <w:lang w:val="en-GB"/>
        </w:rPr>
        <w:fldChar w:fldCharType="end"/>
      </w:r>
      <w:r w:rsidR="00271FB7" w:rsidRPr="001C5120">
        <w:rPr>
          <w:rFonts w:ascii="Calibri" w:hAnsi="Calibri" w:cs="Calibri"/>
          <w:color w:val="000000" w:themeColor="text1"/>
          <w:sz w:val="22"/>
          <w:szCs w:val="22"/>
          <w:lang w:val="en-GB"/>
        </w:rPr>
        <w:t xml:space="preserve">. </w:t>
      </w:r>
    </w:p>
    <w:p w14:paraId="22EA9DD1" w14:textId="77777777" w:rsidR="004C63CB" w:rsidRPr="001C5120" w:rsidRDefault="004C63CB" w:rsidP="004C63CB">
      <w:pPr>
        <w:autoSpaceDE w:val="0"/>
        <w:autoSpaceDN w:val="0"/>
        <w:adjustRightInd w:val="0"/>
        <w:rPr>
          <w:rFonts w:eastAsiaTheme="minorHAnsi"/>
          <w:color w:val="000000" w:themeColor="text1"/>
          <w:sz w:val="15"/>
          <w:szCs w:val="15"/>
          <w:lang w:val="en-GB" w:eastAsia="en-US"/>
        </w:rPr>
      </w:pPr>
    </w:p>
    <w:p w14:paraId="497F5551" w14:textId="77777777" w:rsidR="004C63CB" w:rsidRPr="001C5120" w:rsidRDefault="004C63CB" w:rsidP="004C63CB">
      <w:pPr>
        <w:rPr>
          <w:rFonts w:ascii="Calibri" w:hAnsi="Calibri" w:cs="Calibri"/>
          <w:color w:val="000000" w:themeColor="text1"/>
          <w:lang w:val="en-GB"/>
        </w:rPr>
      </w:pPr>
    </w:p>
    <w:tbl>
      <w:tblPr>
        <w:tblStyle w:val="TableGrid"/>
        <w:tblpPr w:leftFromText="141" w:rightFromText="141" w:vertAnchor="text" w:horzAnchor="margin" w:tblpXSpec="center" w:tblpY="-3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102"/>
        <w:gridCol w:w="1711"/>
        <w:gridCol w:w="1516"/>
        <w:gridCol w:w="1517"/>
        <w:gridCol w:w="1375"/>
      </w:tblGrid>
      <w:tr w:rsidR="001C5120" w:rsidRPr="001C5120" w14:paraId="4AA4DCA0" w14:textId="77777777" w:rsidTr="005A45A7">
        <w:trPr>
          <w:trHeight w:val="396"/>
        </w:trPr>
        <w:tc>
          <w:tcPr>
            <w:tcW w:w="1316" w:type="dxa"/>
            <w:vMerge w:val="restart"/>
            <w:tcBorders>
              <w:top w:val="single" w:sz="8" w:space="0" w:color="auto"/>
              <w:bottom w:val="single" w:sz="8" w:space="0" w:color="auto"/>
            </w:tcBorders>
            <w:vAlign w:val="center"/>
          </w:tcPr>
          <w:p w14:paraId="187E6FC3"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Management treatments</w:t>
            </w:r>
          </w:p>
        </w:tc>
        <w:tc>
          <w:tcPr>
            <w:tcW w:w="1102" w:type="dxa"/>
            <w:vMerge w:val="restart"/>
            <w:tcBorders>
              <w:top w:val="single" w:sz="8" w:space="0" w:color="auto"/>
              <w:bottom w:val="single" w:sz="8" w:space="0" w:color="auto"/>
            </w:tcBorders>
            <w:vAlign w:val="center"/>
          </w:tcPr>
          <w:p w14:paraId="45925B90"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Number of cuts per year</w:t>
            </w:r>
          </w:p>
        </w:tc>
        <w:tc>
          <w:tcPr>
            <w:tcW w:w="4744" w:type="dxa"/>
            <w:gridSpan w:val="3"/>
            <w:tcBorders>
              <w:top w:val="single" w:sz="8" w:space="0" w:color="auto"/>
              <w:bottom w:val="single" w:sz="8" w:space="0" w:color="auto"/>
            </w:tcBorders>
            <w:vAlign w:val="center"/>
          </w:tcPr>
          <w:p w14:paraId="1ACF8758"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Fertiliser applied [kg·ha</w:t>
            </w:r>
            <w:r w:rsidRPr="001C5120">
              <w:rPr>
                <w:rFonts w:ascii="Calibri" w:hAnsi="Calibri" w:cs="Calibri"/>
                <w:bCs/>
                <w:color w:val="000000" w:themeColor="text1"/>
                <w:sz w:val="22"/>
                <w:szCs w:val="22"/>
                <w:vertAlign w:val="superscript"/>
                <w:lang w:val="en-GB"/>
              </w:rPr>
              <w:t>−1</w:t>
            </w:r>
            <w:r w:rsidRPr="001C5120">
              <w:rPr>
                <w:rFonts w:ascii="Calibri" w:hAnsi="Calibri" w:cs="Calibri"/>
                <w:bCs/>
                <w:color w:val="000000" w:themeColor="text1"/>
                <w:sz w:val="22"/>
                <w:szCs w:val="22"/>
                <w:lang w:val="en-GB"/>
              </w:rPr>
              <w:t>·year</w:t>
            </w:r>
            <w:r w:rsidRPr="001C5120">
              <w:rPr>
                <w:rFonts w:ascii="Calibri" w:hAnsi="Calibri" w:cs="Calibri"/>
                <w:bCs/>
                <w:color w:val="000000" w:themeColor="text1"/>
                <w:sz w:val="22"/>
                <w:szCs w:val="22"/>
                <w:vertAlign w:val="superscript"/>
                <w:lang w:val="en-GB"/>
              </w:rPr>
              <w:t>−1</w:t>
            </w:r>
            <w:r w:rsidRPr="001C5120">
              <w:rPr>
                <w:rFonts w:ascii="Calibri" w:hAnsi="Calibri" w:cs="Calibri"/>
                <w:bCs/>
                <w:color w:val="000000" w:themeColor="text1"/>
                <w:sz w:val="22"/>
                <w:szCs w:val="22"/>
                <w:lang w:val="en-GB"/>
              </w:rPr>
              <w:t>]</w:t>
            </w:r>
          </w:p>
        </w:tc>
        <w:tc>
          <w:tcPr>
            <w:tcW w:w="1280" w:type="dxa"/>
            <w:vMerge w:val="restart"/>
            <w:tcBorders>
              <w:top w:val="single" w:sz="8" w:space="0" w:color="auto"/>
              <w:bottom w:val="single" w:sz="8" w:space="0" w:color="auto"/>
            </w:tcBorders>
            <w:vAlign w:val="center"/>
          </w:tcPr>
          <w:p w14:paraId="26880141"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Water irrigation [mm·week</w:t>
            </w:r>
            <w:r w:rsidRPr="001C5120">
              <w:rPr>
                <w:rFonts w:ascii="Calibri" w:hAnsi="Calibri" w:cs="Calibri"/>
                <w:bCs/>
                <w:color w:val="000000" w:themeColor="text1"/>
                <w:sz w:val="22"/>
                <w:szCs w:val="22"/>
                <w:vertAlign w:val="superscript"/>
                <w:lang w:val="en-GB"/>
              </w:rPr>
              <w:t>−1</w:t>
            </w:r>
            <w:r w:rsidRPr="001C5120">
              <w:rPr>
                <w:rFonts w:ascii="Calibri" w:hAnsi="Calibri" w:cs="Calibri"/>
                <w:bCs/>
                <w:color w:val="000000" w:themeColor="text1"/>
                <w:sz w:val="22"/>
                <w:szCs w:val="22"/>
                <w:lang w:val="en-GB"/>
              </w:rPr>
              <w:t>]</w:t>
            </w:r>
          </w:p>
        </w:tc>
      </w:tr>
      <w:tr w:rsidR="001C5120" w:rsidRPr="001C5120" w14:paraId="5FB5A343" w14:textId="77777777" w:rsidTr="005A45A7">
        <w:trPr>
          <w:trHeight w:val="396"/>
        </w:trPr>
        <w:tc>
          <w:tcPr>
            <w:tcW w:w="1316" w:type="dxa"/>
            <w:vMerge/>
            <w:tcBorders>
              <w:bottom w:val="single" w:sz="8" w:space="0" w:color="auto"/>
            </w:tcBorders>
            <w:vAlign w:val="center"/>
          </w:tcPr>
          <w:p w14:paraId="31B0C0F0" w14:textId="77777777" w:rsidR="005A45A7" w:rsidRPr="001C5120" w:rsidRDefault="005A45A7" w:rsidP="005A45A7">
            <w:pPr>
              <w:jc w:val="center"/>
              <w:rPr>
                <w:rFonts w:ascii="Calibri" w:hAnsi="Calibri" w:cs="Calibri"/>
                <w:bCs/>
                <w:color w:val="000000" w:themeColor="text1"/>
                <w:sz w:val="22"/>
                <w:szCs w:val="22"/>
                <w:lang w:val="en-GB"/>
              </w:rPr>
            </w:pPr>
          </w:p>
        </w:tc>
        <w:tc>
          <w:tcPr>
            <w:tcW w:w="1102" w:type="dxa"/>
            <w:vMerge/>
            <w:tcBorders>
              <w:bottom w:val="single" w:sz="8" w:space="0" w:color="auto"/>
            </w:tcBorders>
            <w:vAlign w:val="center"/>
          </w:tcPr>
          <w:p w14:paraId="64E696B8" w14:textId="77777777" w:rsidR="005A45A7" w:rsidRPr="001C5120" w:rsidRDefault="005A45A7" w:rsidP="005A45A7">
            <w:pPr>
              <w:jc w:val="center"/>
              <w:rPr>
                <w:rFonts w:ascii="Calibri" w:hAnsi="Calibri" w:cs="Calibri"/>
                <w:bCs/>
                <w:color w:val="000000" w:themeColor="text1"/>
                <w:sz w:val="22"/>
                <w:szCs w:val="22"/>
                <w:lang w:val="en-GB"/>
              </w:rPr>
            </w:pPr>
          </w:p>
        </w:tc>
        <w:tc>
          <w:tcPr>
            <w:tcW w:w="1711" w:type="dxa"/>
            <w:tcBorders>
              <w:top w:val="single" w:sz="8" w:space="0" w:color="auto"/>
              <w:bottom w:val="single" w:sz="8" w:space="0" w:color="auto"/>
            </w:tcBorders>
            <w:vAlign w:val="center"/>
          </w:tcPr>
          <w:p w14:paraId="7D310162"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N</w:t>
            </w:r>
          </w:p>
        </w:tc>
        <w:tc>
          <w:tcPr>
            <w:tcW w:w="1516" w:type="dxa"/>
            <w:tcBorders>
              <w:top w:val="single" w:sz="8" w:space="0" w:color="auto"/>
              <w:bottom w:val="single" w:sz="8" w:space="0" w:color="auto"/>
            </w:tcBorders>
            <w:vAlign w:val="center"/>
          </w:tcPr>
          <w:p w14:paraId="5C0F060F"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P</w:t>
            </w:r>
          </w:p>
        </w:tc>
        <w:tc>
          <w:tcPr>
            <w:tcW w:w="1517" w:type="dxa"/>
            <w:tcBorders>
              <w:top w:val="single" w:sz="8" w:space="0" w:color="auto"/>
              <w:bottom w:val="single" w:sz="8" w:space="0" w:color="auto"/>
            </w:tcBorders>
            <w:vAlign w:val="center"/>
          </w:tcPr>
          <w:p w14:paraId="47685839"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K</w:t>
            </w:r>
          </w:p>
        </w:tc>
        <w:tc>
          <w:tcPr>
            <w:tcW w:w="1280" w:type="dxa"/>
            <w:vMerge/>
            <w:tcBorders>
              <w:bottom w:val="single" w:sz="8" w:space="0" w:color="auto"/>
            </w:tcBorders>
          </w:tcPr>
          <w:p w14:paraId="090D5655" w14:textId="77777777" w:rsidR="005A45A7" w:rsidRPr="001C5120" w:rsidRDefault="005A45A7" w:rsidP="005A45A7">
            <w:pPr>
              <w:jc w:val="center"/>
              <w:rPr>
                <w:rFonts w:ascii="Calibri" w:hAnsi="Calibri" w:cs="Calibri"/>
                <w:bCs/>
                <w:color w:val="000000" w:themeColor="text1"/>
                <w:sz w:val="22"/>
                <w:szCs w:val="22"/>
                <w:lang w:val="en-GB"/>
              </w:rPr>
            </w:pPr>
          </w:p>
        </w:tc>
      </w:tr>
      <w:tr w:rsidR="001C5120" w:rsidRPr="001C5120" w14:paraId="20159741" w14:textId="77777777" w:rsidTr="005A45A7">
        <w:trPr>
          <w:trHeight w:val="417"/>
        </w:trPr>
        <w:tc>
          <w:tcPr>
            <w:tcW w:w="1316" w:type="dxa"/>
            <w:tcBorders>
              <w:top w:val="single" w:sz="8" w:space="0" w:color="auto"/>
            </w:tcBorders>
            <w:vAlign w:val="center"/>
          </w:tcPr>
          <w:p w14:paraId="56453DDF" w14:textId="587D71C0" w:rsidR="005A45A7" w:rsidRPr="001C5120" w:rsidRDefault="00DD640E"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Control</w:t>
            </w:r>
          </w:p>
        </w:tc>
        <w:tc>
          <w:tcPr>
            <w:tcW w:w="1102" w:type="dxa"/>
            <w:tcBorders>
              <w:top w:val="single" w:sz="8" w:space="0" w:color="auto"/>
            </w:tcBorders>
            <w:vAlign w:val="center"/>
          </w:tcPr>
          <w:p w14:paraId="39636981"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1</w:t>
            </w:r>
          </w:p>
        </w:tc>
        <w:tc>
          <w:tcPr>
            <w:tcW w:w="1711" w:type="dxa"/>
            <w:tcBorders>
              <w:top w:val="single" w:sz="8" w:space="0" w:color="auto"/>
            </w:tcBorders>
            <w:vAlign w:val="center"/>
          </w:tcPr>
          <w:p w14:paraId="35D35D5E"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0</w:t>
            </w:r>
          </w:p>
        </w:tc>
        <w:tc>
          <w:tcPr>
            <w:tcW w:w="1516" w:type="dxa"/>
            <w:tcBorders>
              <w:top w:val="single" w:sz="8" w:space="0" w:color="auto"/>
            </w:tcBorders>
            <w:vAlign w:val="center"/>
          </w:tcPr>
          <w:p w14:paraId="08B1C162"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0</w:t>
            </w:r>
          </w:p>
        </w:tc>
        <w:tc>
          <w:tcPr>
            <w:tcW w:w="1517" w:type="dxa"/>
            <w:tcBorders>
              <w:top w:val="single" w:sz="8" w:space="0" w:color="auto"/>
            </w:tcBorders>
            <w:vAlign w:val="center"/>
          </w:tcPr>
          <w:p w14:paraId="26548519"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0</w:t>
            </w:r>
          </w:p>
        </w:tc>
        <w:tc>
          <w:tcPr>
            <w:tcW w:w="1280" w:type="dxa"/>
            <w:tcBorders>
              <w:top w:val="single" w:sz="8" w:space="0" w:color="auto"/>
            </w:tcBorders>
            <w:vAlign w:val="center"/>
          </w:tcPr>
          <w:p w14:paraId="1382E847"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0</w:t>
            </w:r>
          </w:p>
        </w:tc>
      </w:tr>
      <w:tr w:rsidR="001C5120" w:rsidRPr="001C5120" w14:paraId="619DC4D0" w14:textId="77777777" w:rsidTr="005A45A7">
        <w:trPr>
          <w:trHeight w:val="396"/>
        </w:trPr>
        <w:tc>
          <w:tcPr>
            <w:tcW w:w="1316" w:type="dxa"/>
            <w:vAlign w:val="center"/>
          </w:tcPr>
          <w:p w14:paraId="77585993" w14:textId="13F01B79" w:rsidR="005A45A7" w:rsidRPr="001C5120" w:rsidRDefault="00DD640E"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Low</w:t>
            </w:r>
          </w:p>
        </w:tc>
        <w:tc>
          <w:tcPr>
            <w:tcW w:w="1102" w:type="dxa"/>
            <w:vAlign w:val="center"/>
          </w:tcPr>
          <w:p w14:paraId="137148C0"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2</w:t>
            </w:r>
          </w:p>
        </w:tc>
        <w:tc>
          <w:tcPr>
            <w:tcW w:w="1711" w:type="dxa"/>
            <w:vAlign w:val="center"/>
          </w:tcPr>
          <w:p w14:paraId="7C00BA66"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13.3 – 26.7</w:t>
            </w:r>
          </w:p>
        </w:tc>
        <w:tc>
          <w:tcPr>
            <w:tcW w:w="1516" w:type="dxa"/>
            <w:vAlign w:val="center"/>
          </w:tcPr>
          <w:p w14:paraId="42FBD44A"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4.8 – 9.7</w:t>
            </w:r>
          </w:p>
        </w:tc>
        <w:tc>
          <w:tcPr>
            <w:tcW w:w="1517" w:type="dxa"/>
            <w:vAlign w:val="center"/>
          </w:tcPr>
          <w:p w14:paraId="520BF0D3"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36.9 – 73.8</w:t>
            </w:r>
          </w:p>
        </w:tc>
        <w:tc>
          <w:tcPr>
            <w:tcW w:w="1280" w:type="dxa"/>
            <w:vAlign w:val="center"/>
          </w:tcPr>
          <w:p w14:paraId="2F22B59B"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10</w:t>
            </w:r>
          </w:p>
        </w:tc>
      </w:tr>
      <w:tr w:rsidR="001C5120" w:rsidRPr="001C5120" w14:paraId="54F3D99A" w14:textId="77777777" w:rsidTr="005A45A7">
        <w:trPr>
          <w:trHeight w:val="396"/>
        </w:trPr>
        <w:tc>
          <w:tcPr>
            <w:tcW w:w="1316" w:type="dxa"/>
            <w:vAlign w:val="center"/>
          </w:tcPr>
          <w:p w14:paraId="7C9440AB" w14:textId="56716F99" w:rsidR="005A45A7" w:rsidRPr="001C5120" w:rsidRDefault="00DD640E"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Medium</w:t>
            </w:r>
          </w:p>
        </w:tc>
        <w:tc>
          <w:tcPr>
            <w:tcW w:w="1102" w:type="dxa"/>
            <w:vAlign w:val="center"/>
          </w:tcPr>
          <w:p w14:paraId="5E81C98B"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2</w:t>
            </w:r>
          </w:p>
        </w:tc>
        <w:tc>
          <w:tcPr>
            <w:tcW w:w="1711" w:type="dxa"/>
            <w:vAlign w:val="center"/>
          </w:tcPr>
          <w:p w14:paraId="341DC937"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26.7 – 53.3</w:t>
            </w:r>
          </w:p>
        </w:tc>
        <w:tc>
          <w:tcPr>
            <w:tcW w:w="1516" w:type="dxa"/>
            <w:vAlign w:val="center"/>
          </w:tcPr>
          <w:p w14:paraId="75BD1626"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9.6 – 19.4</w:t>
            </w:r>
          </w:p>
        </w:tc>
        <w:tc>
          <w:tcPr>
            <w:tcW w:w="1517" w:type="dxa"/>
            <w:vAlign w:val="center"/>
          </w:tcPr>
          <w:p w14:paraId="7207A178"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73.8 – 147.5</w:t>
            </w:r>
          </w:p>
        </w:tc>
        <w:tc>
          <w:tcPr>
            <w:tcW w:w="1280" w:type="dxa"/>
            <w:vAlign w:val="center"/>
          </w:tcPr>
          <w:p w14:paraId="29CA6790"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20</w:t>
            </w:r>
          </w:p>
        </w:tc>
      </w:tr>
      <w:tr w:rsidR="001C5120" w:rsidRPr="001C5120" w14:paraId="2D6AB48D" w14:textId="77777777" w:rsidTr="005A45A7">
        <w:trPr>
          <w:trHeight w:val="396"/>
        </w:trPr>
        <w:tc>
          <w:tcPr>
            <w:tcW w:w="1316" w:type="dxa"/>
            <w:tcBorders>
              <w:bottom w:val="single" w:sz="8" w:space="0" w:color="auto"/>
            </w:tcBorders>
            <w:vAlign w:val="center"/>
          </w:tcPr>
          <w:p w14:paraId="29EFBE11" w14:textId="13B8853C" w:rsidR="005A45A7" w:rsidRPr="001C5120" w:rsidRDefault="00DD640E"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High</w:t>
            </w:r>
          </w:p>
        </w:tc>
        <w:tc>
          <w:tcPr>
            <w:tcW w:w="1102" w:type="dxa"/>
            <w:tcBorders>
              <w:bottom w:val="single" w:sz="8" w:space="0" w:color="auto"/>
            </w:tcBorders>
            <w:vAlign w:val="center"/>
          </w:tcPr>
          <w:p w14:paraId="6D5B52D6"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bCs/>
                <w:color w:val="000000" w:themeColor="text1"/>
                <w:sz w:val="22"/>
                <w:szCs w:val="22"/>
                <w:lang w:val="en-GB"/>
              </w:rPr>
              <w:t>2</w:t>
            </w:r>
          </w:p>
        </w:tc>
        <w:tc>
          <w:tcPr>
            <w:tcW w:w="1711" w:type="dxa"/>
            <w:tcBorders>
              <w:bottom w:val="single" w:sz="8" w:space="0" w:color="auto"/>
            </w:tcBorders>
            <w:vAlign w:val="center"/>
          </w:tcPr>
          <w:p w14:paraId="6385D294"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40 - 80</w:t>
            </w:r>
          </w:p>
        </w:tc>
        <w:tc>
          <w:tcPr>
            <w:tcW w:w="1516" w:type="dxa"/>
            <w:tcBorders>
              <w:bottom w:val="single" w:sz="8" w:space="0" w:color="auto"/>
            </w:tcBorders>
            <w:vAlign w:val="center"/>
          </w:tcPr>
          <w:p w14:paraId="1FEC54E7"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14.5 – 29.1</w:t>
            </w:r>
          </w:p>
        </w:tc>
        <w:tc>
          <w:tcPr>
            <w:tcW w:w="1517" w:type="dxa"/>
            <w:tcBorders>
              <w:bottom w:val="single" w:sz="8" w:space="0" w:color="auto"/>
            </w:tcBorders>
            <w:vAlign w:val="center"/>
          </w:tcPr>
          <w:p w14:paraId="4881F34A"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110.6 – 221.4</w:t>
            </w:r>
          </w:p>
        </w:tc>
        <w:tc>
          <w:tcPr>
            <w:tcW w:w="1280" w:type="dxa"/>
            <w:tcBorders>
              <w:bottom w:val="single" w:sz="8" w:space="0" w:color="auto"/>
            </w:tcBorders>
            <w:vAlign w:val="center"/>
          </w:tcPr>
          <w:p w14:paraId="3C5F41C3" w14:textId="77777777" w:rsidR="005A45A7" w:rsidRPr="001C5120" w:rsidRDefault="005A45A7" w:rsidP="005A45A7">
            <w:pPr>
              <w:jc w:val="center"/>
              <w:rPr>
                <w:rFonts w:ascii="Calibri" w:hAnsi="Calibri" w:cs="Calibri"/>
                <w:bCs/>
                <w:color w:val="000000" w:themeColor="text1"/>
                <w:sz w:val="22"/>
                <w:szCs w:val="22"/>
                <w:lang w:val="en-GB"/>
              </w:rPr>
            </w:pPr>
            <w:r w:rsidRPr="001C5120">
              <w:rPr>
                <w:rFonts w:ascii="Calibri" w:hAnsi="Calibri" w:cs="Calibri"/>
                <w:color w:val="000000" w:themeColor="text1"/>
                <w:sz w:val="22"/>
                <w:szCs w:val="22"/>
                <w:lang w:val="en-GB"/>
              </w:rPr>
              <w:t>30</w:t>
            </w:r>
          </w:p>
        </w:tc>
      </w:tr>
    </w:tbl>
    <w:p w14:paraId="74371F2B" w14:textId="77777777" w:rsidR="005A45A7" w:rsidRPr="001C5120" w:rsidRDefault="005A45A7">
      <w:pPr>
        <w:rPr>
          <w:color w:val="000000" w:themeColor="text1"/>
          <w:lang w:val="en-GB"/>
        </w:rPr>
      </w:pPr>
    </w:p>
    <w:p w14:paraId="641BEC31" w14:textId="77777777" w:rsidR="005A45A7" w:rsidRPr="001C5120" w:rsidRDefault="005A45A7">
      <w:pPr>
        <w:rPr>
          <w:color w:val="000000" w:themeColor="text1"/>
          <w:lang w:val="en-GB"/>
        </w:rPr>
      </w:pPr>
      <w:r w:rsidRPr="001C5120">
        <w:rPr>
          <w:color w:val="000000" w:themeColor="text1"/>
          <w:lang w:val="en-GB"/>
        </w:rPr>
        <w:br w:type="page"/>
      </w:r>
    </w:p>
    <w:p w14:paraId="1E411189" w14:textId="4698CFE8" w:rsidR="005A45A7" w:rsidRPr="001C5120" w:rsidRDefault="005A45A7" w:rsidP="00AA3358">
      <w:pPr>
        <w:pStyle w:val="Cos"/>
        <w:jc w:val="both"/>
        <w:rPr>
          <w:rFonts w:ascii="Calibri" w:hAnsi="Calibri" w:cs="Calibri"/>
          <w:color w:val="000000" w:themeColor="text1"/>
          <w:lang w:val="en-GB"/>
        </w:rPr>
      </w:pPr>
      <w:r w:rsidRPr="001C5120">
        <w:rPr>
          <w:rFonts w:ascii="Calibri" w:hAnsi="Calibri" w:cs="Calibri"/>
          <w:b/>
          <w:bCs/>
          <w:color w:val="000000" w:themeColor="text1"/>
          <w:lang w:val="en-GB"/>
        </w:rPr>
        <w:lastRenderedPageBreak/>
        <w:t xml:space="preserve">Table </w:t>
      </w:r>
      <w:r w:rsidR="00A66C63" w:rsidRPr="001C5120">
        <w:rPr>
          <w:rFonts w:ascii="Calibri" w:hAnsi="Calibri" w:cs="Calibri"/>
          <w:b/>
          <w:bCs/>
          <w:color w:val="000000" w:themeColor="text1"/>
          <w:lang w:val="en-GB"/>
        </w:rPr>
        <w:t>S1</w:t>
      </w:r>
      <w:r w:rsidRPr="001C5120">
        <w:rPr>
          <w:rFonts w:ascii="Calibri" w:hAnsi="Calibri" w:cs="Calibri"/>
          <w:b/>
          <w:bCs/>
          <w:color w:val="000000" w:themeColor="text1"/>
          <w:lang w:val="en-GB"/>
        </w:rPr>
        <w:t>.3</w:t>
      </w:r>
      <w:r w:rsidRPr="001C5120">
        <w:rPr>
          <w:rFonts w:ascii="Calibri" w:hAnsi="Calibri" w:cs="Calibri"/>
          <w:color w:val="000000" w:themeColor="text1"/>
          <w:lang w:val="en-GB"/>
        </w:rPr>
        <w:t xml:space="preserve">. Description of each meadow of the observational module, including the name of the study site, elevation, soil pH, and coordinates (WGS 84). </w:t>
      </w:r>
      <w:r w:rsidR="006B6F0B" w:rsidRPr="001C5120">
        <w:rPr>
          <w:rFonts w:ascii="Calibri" w:hAnsi="Calibri" w:cs="Calibri"/>
          <w:color w:val="000000" w:themeColor="text1"/>
          <w:lang w:val="en-GB"/>
        </w:rPr>
        <w:t>Note that</w:t>
      </w:r>
      <w:r w:rsidR="006B6F0B" w:rsidRPr="001C5120">
        <w:rPr>
          <w:rFonts w:ascii="Calibri" w:hAnsi="Calibri" w:cs="Calibri"/>
          <w:color w:val="000000" w:themeColor="text1"/>
          <w:lang w:val="en-US"/>
        </w:rPr>
        <w:t xml:space="preserve"> each study site contained three </w:t>
      </w:r>
      <w:r w:rsidR="00900EC6" w:rsidRPr="001C5120">
        <w:rPr>
          <w:rFonts w:ascii="Calibri" w:hAnsi="Calibri" w:cs="Calibri"/>
          <w:color w:val="000000" w:themeColor="text1"/>
          <w:lang w:val="en-US"/>
        </w:rPr>
        <w:t xml:space="preserve">long-term </w:t>
      </w:r>
      <w:r w:rsidR="006B6F0B" w:rsidRPr="001C5120">
        <w:rPr>
          <w:rFonts w:ascii="Calibri" w:hAnsi="Calibri" w:cs="Calibri"/>
          <w:color w:val="000000" w:themeColor="text1"/>
          <w:lang w:val="en-US"/>
        </w:rPr>
        <w:t>intensively managed meadows</w:t>
      </w:r>
      <w:r w:rsidR="00F85EEF" w:rsidRPr="001C5120">
        <w:rPr>
          <w:rFonts w:ascii="Calibri" w:hAnsi="Calibri" w:cs="Calibri"/>
          <w:color w:val="000000" w:themeColor="text1"/>
          <w:lang w:val="en-US"/>
        </w:rPr>
        <w:t xml:space="preserve"> </w:t>
      </w:r>
      <w:r w:rsidR="002C37AD" w:rsidRPr="001C5120">
        <w:rPr>
          <w:rFonts w:ascii="Calibri" w:hAnsi="Calibri" w:cs="Calibri"/>
          <w:color w:val="000000" w:themeColor="text1"/>
          <w:lang w:val="en-US"/>
        </w:rPr>
        <w:t xml:space="preserve">in close proximity. </w:t>
      </w:r>
      <w:r w:rsidR="00AA3358" w:rsidRPr="001C5120">
        <w:rPr>
          <w:rFonts w:ascii="Calibri" w:hAnsi="Calibri" w:cs="Calibri"/>
          <w:color w:val="000000" w:themeColor="text1"/>
          <w:lang w:val="en-US"/>
        </w:rPr>
        <w:t xml:space="preserve">The sites </w:t>
      </w:r>
      <w:r w:rsidR="00AA3358" w:rsidRPr="001C5120">
        <w:rPr>
          <w:rFonts w:ascii="Calibri" w:hAnsi="Calibri" w:cs="Calibri"/>
          <w:color w:val="000000" w:themeColor="text1"/>
          <w:lang w:val="en-GB"/>
        </w:rPr>
        <w:t>above a threshold of pH 6 are marked with an asterisk (*), as they were included in the analyses on the response of land snails to long-term grassland intensification.</w:t>
      </w:r>
    </w:p>
    <w:p w14:paraId="414A774E" w14:textId="77777777" w:rsidR="005A45A7" w:rsidRPr="001C5120" w:rsidRDefault="005A45A7" w:rsidP="005A45A7">
      <w:pPr>
        <w:rPr>
          <w:rFonts w:ascii="Calibri" w:hAnsi="Calibri" w:cs="Calibri"/>
          <w:b/>
          <w:bCs/>
          <w:color w:val="000000" w:themeColor="text1"/>
          <w:lang w:val="en-GB"/>
        </w:rPr>
      </w:pPr>
    </w:p>
    <w:tbl>
      <w:tblPr>
        <w:tblStyle w:val="TableGrid"/>
        <w:tblpPr w:leftFromText="141" w:rightFromText="141" w:vertAnchor="text" w:horzAnchor="margin" w:tblpXSpec="center" w:tblpY="87"/>
        <w:tblW w:w="8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1454"/>
        <w:gridCol w:w="2326"/>
        <w:gridCol w:w="1792"/>
        <w:gridCol w:w="1598"/>
      </w:tblGrid>
      <w:tr w:rsidR="001C5120" w:rsidRPr="001C5120" w14:paraId="048EA48F" w14:textId="77777777" w:rsidTr="00AA3358">
        <w:trPr>
          <w:trHeight w:val="275"/>
        </w:trPr>
        <w:tc>
          <w:tcPr>
            <w:tcW w:w="1278" w:type="dxa"/>
            <w:vMerge w:val="restart"/>
            <w:tcBorders>
              <w:top w:val="single" w:sz="8" w:space="0" w:color="auto"/>
              <w:bottom w:val="single" w:sz="8" w:space="0" w:color="auto"/>
            </w:tcBorders>
            <w:vAlign w:val="center"/>
          </w:tcPr>
          <w:p w14:paraId="798EFC62" w14:textId="77777777"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Study site</w:t>
            </w:r>
          </w:p>
        </w:tc>
        <w:tc>
          <w:tcPr>
            <w:tcW w:w="1454" w:type="dxa"/>
            <w:vMerge w:val="restart"/>
            <w:tcBorders>
              <w:top w:val="single" w:sz="8" w:space="0" w:color="auto"/>
              <w:bottom w:val="single" w:sz="8" w:space="0" w:color="auto"/>
            </w:tcBorders>
            <w:vAlign w:val="center"/>
          </w:tcPr>
          <w:p w14:paraId="7D752805" w14:textId="791717C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Elevation [m]</w:t>
            </w:r>
          </w:p>
        </w:tc>
        <w:tc>
          <w:tcPr>
            <w:tcW w:w="2326" w:type="dxa"/>
            <w:vMerge w:val="restart"/>
            <w:tcBorders>
              <w:top w:val="single" w:sz="8" w:space="0" w:color="auto"/>
            </w:tcBorders>
            <w:vAlign w:val="center"/>
          </w:tcPr>
          <w:p w14:paraId="5436D552" w14:textId="6BB50BB7"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Soil pH</w:t>
            </w:r>
          </w:p>
        </w:tc>
        <w:tc>
          <w:tcPr>
            <w:tcW w:w="3390" w:type="dxa"/>
            <w:gridSpan w:val="2"/>
            <w:tcBorders>
              <w:top w:val="single" w:sz="8" w:space="0" w:color="auto"/>
              <w:bottom w:val="single" w:sz="8" w:space="0" w:color="auto"/>
            </w:tcBorders>
            <w:vAlign w:val="center"/>
          </w:tcPr>
          <w:p w14:paraId="5A90EADA" w14:textId="4A3451E7"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Coordinates</w:t>
            </w:r>
          </w:p>
        </w:tc>
      </w:tr>
      <w:tr w:rsidR="001C5120" w:rsidRPr="001C5120" w14:paraId="5E1E3855" w14:textId="77777777" w:rsidTr="00AA3358">
        <w:trPr>
          <w:trHeight w:val="293"/>
        </w:trPr>
        <w:tc>
          <w:tcPr>
            <w:tcW w:w="1278" w:type="dxa"/>
            <w:vMerge/>
            <w:tcBorders>
              <w:bottom w:val="single" w:sz="8" w:space="0" w:color="auto"/>
            </w:tcBorders>
            <w:vAlign w:val="center"/>
          </w:tcPr>
          <w:p w14:paraId="6F4BC2FC" w14:textId="77777777" w:rsidR="00F85EEF" w:rsidRPr="001C5120" w:rsidRDefault="00F85EEF" w:rsidP="002C37AD">
            <w:pPr>
              <w:jc w:val="center"/>
              <w:rPr>
                <w:rFonts w:ascii="Calibri" w:hAnsi="Calibri" w:cs="Calibri"/>
                <w:color w:val="000000" w:themeColor="text1"/>
                <w:sz w:val="22"/>
                <w:szCs w:val="22"/>
                <w:lang w:val="en-GB"/>
              </w:rPr>
            </w:pPr>
          </w:p>
        </w:tc>
        <w:tc>
          <w:tcPr>
            <w:tcW w:w="1454" w:type="dxa"/>
            <w:vMerge/>
            <w:tcBorders>
              <w:bottom w:val="single" w:sz="8" w:space="0" w:color="auto"/>
            </w:tcBorders>
            <w:vAlign w:val="center"/>
          </w:tcPr>
          <w:p w14:paraId="488430DC" w14:textId="492B15A7" w:rsidR="00F85EEF" w:rsidRPr="001C5120" w:rsidRDefault="00F85EEF" w:rsidP="002C37AD">
            <w:pPr>
              <w:jc w:val="center"/>
              <w:rPr>
                <w:rFonts w:ascii="Calibri" w:hAnsi="Calibri" w:cs="Calibri"/>
                <w:color w:val="000000" w:themeColor="text1"/>
                <w:sz w:val="22"/>
                <w:szCs w:val="22"/>
                <w:lang w:val="en-GB"/>
              </w:rPr>
            </w:pPr>
          </w:p>
        </w:tc>
        <w:tc>
          <w:tcPr>
            <w:tcW w:w="2326" w:type="dxa"/>
            <w:vMerge/>
            <w:tcBorders>
              <w:bottom w:val="single" w:sz="8" w:space="0" w:color="auto"/>
            </w:tcBorders>
            <w:vAlign w:val="center"/>
          </w:tcPr>
          <w:p w14:paraId="35E62DB8" w14:textId="77777777" w:rsidR="00F85EEF" w:rsidRPr="001C5120" w:rsidRDefault="00F85EEF" w:rsidP="002C37AD">
            <w:pPr>
              <w:jc w:val="center"/>
              <w:rPr>
                <w:rFonts w:ascii="Calibri" w:hAnsi="Calibri" w:cs="Calibri"/>
                <w:color w:val="000000" w:themeColor="text1"/>
                <w:sz w:val="22"/>
                <w:szCs w:val="22"/>
                <w:lang w:val="en-GB"/>
              </w:rPr>
            </w:pPr>
          </w:p>
        </w:tc>
        <w:tc>
          <w:tcPr>
            <w:tcW w:w="1792" w:type="dxa"/>
            <w:tcBorders>
              <w:top w:val="single" w:sz="8" w:space="0" w:color="auto"/>
              <w:bottom w:val="single" w:sz="8" w:space="0" w:color="auto"/>
            </w:tcBorders>
            <w:vAlign w:val="center"/>
          </w:tcPr>
          <w:p w14:paraId="305E952F" w14:textId="56A292CA"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Latitude</w:t>
            </w:r>
          </w:p>
        </w:tc>
        <w:tc>
          <w:tcPr>
            <w:tcW w:w="1597" w:type="dxa"/>
            <w:tcBorders>
              <w:top w:val="single" w:sz="8" w:space="0" w:color="auto"/>
              <w:bottom w:val="single" w:sz="8" w:space="0" w:color="auto"/>
            </w:tcBorders>
            <w:vAlign w:val="center"/>
          </w:tcPr>
          <w:p w14:paraId="378E0337" w14:textId="77777777"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Longitude</w:t>
            </w:r>
          </w:p>
        </w:tc>
      </w:tr>
      <w:tr w:rsidR="001C5120" w:rsidRPr="001C5120" w14:paraId="619F66D1" w14:textId="77777777" w:rsidTr="00AA3358">
        <w:trPr>
          <w:trHeight w:val="293"/>
        </w:trPr>
        <w:tc>
          <w:tcPr>
            <w:tcW w:w="1278" w:type="dxa"/>
            <w:vMerge w:val="restart"/>
            <w:tcBorders>
              <w:top w:val="single" w:sz="8" w:space="0" w:color="auto"/>
            </w:tcBorders>
            <w:vAlign w:val="center"/>
          </w:tcPr>
          <w:p w14:paraId="48640F89" w14:textId="36EC22DE" w:rsidR="00F85EEF" w:rsidRPr="001C5120" w:rsidRDefault="00F85EEF" w:rsidP="002C37AD">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Bruson</w:t>
            </w:r>
            <w:proofErr w:type="spellEnd"/>
          </w:p>
        </w:tc>
        <w:tc>
          <w:tcPr>
            <w:tcW w:w="1454" w:type="dxa"/>
            <w:tcBorders>
              <w:top w:val="single" w:sz="8" w:space="0" w:color="auto"/>
            </w:tcBorders>
            <w:vAlign w:val="center"/>
          </w:tcPr>
          <w:p w14:paraId="41B4E1DF" w14:textId="19FF21DA"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1112</w:t>
            </w:r>
          </w:p>
        </w:tc>
        <w:tc>
          <w:tcPr>
            <w:tcW w:w="2326" w:type="dxa"/>
            <w:tcBorders>
              <w:top w:val="single" w:sz="8" w:space="0" w:color="auto"/>
            </w:tcBorders>
            <w:vAlign w:val="center"/>
          </w:tcPr>
          <w:p w14:paraId="4B01D111" w14:textId="6BC25D51"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5.9</w:t>
            </w:r>
          </w:p>
        </w:tc>
        <w:tc>
          <w:tcPr>
            <w:tcW w:w="1792" w:type="dxa"/>
            <w:tcBorders>
              <w:top w:val="single" w:sz="8" w:space="0" w:color="auto"/>
            </w:tcBorders>
            <w:vAlign w:val="center"/>
          </w:tcPr>
          <w:p w14:paraId="1D358E5F" w14:textId="721A356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 43”N</w:t>
            </w:r>
          </w:p>
        </w:tc>
        <w:tc>
          <w:tcPr>
            <w:tcW w:w="1597" w:type="dxa"/>
            <w:tcBorders>
              <w:top w:val="single" w:sz="8" w:space="0" w:color="auto"/>
            </w:tcBorders>
            <w:vAlign w:val="center"/>
          </w:tcPr>
          <w:p w14:paraId="2AA39BDE" w14:textId="52A8E631"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13’ 10”E</w:t>
            </w:r>
          </w:p>
        </w:tc>
      </w:tr>
      <w:tr w:rsidR="001C5120" w:rsidRPr="001C5120" w14:paraId="00B70F06" w14:textId="77777777" w:rsidTr="00AA3358">
        <w:trPr>
          <w:trHeight w:val="293"/>
        </w:trPr>
        <w:tc>
          <w:tcPr>
            <w:tcW w:w="1278" w:type="dxa"/>
            <w:vMerge/>
            <w:vAlign w:val="center"/>
          </w:tcPr>
          <w:p w14:paraId="4B3D7DFB" w14:textId="77777777"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1116D935" w14:textId="0F4EE32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1113</w:t>
            </w:r>
          </w:p>
        </w:tc>
        <w:tc>
          <w:tcPr>
            <w:tcW w:w="2326" w:type="dxa"/>
            <w:vAlign w:val="center"/>
          </w:tcPr>
          <w:p w14:paraId="3497839F" w14:textId="606E3F70"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5.6</w:t>
            </w:r>
          </w:p>
        </w:tc>
        <w:tc>
          <w:tcPr>
            <w:tcW w:w="1792" w:type="dxa"/>
            <w:vAlign w:val="center"/>
          </w:tcPr>
          <w:p w14:paraId="33A13B89" w14:textId="21B61911"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 43”N</w:t>
            </w:r>
          </w:p>
        </w:tc>
        <w:tc>
          <w:tcPr>
            <w:tcW w:w="1597" w:type="dxa"/>
            <w:vAlign w:val="center"/>
          </w:tcPr>
          <w:p w14:paraId="4B75C944" w14:textId="03304E64"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13’ 8”E</w:t>
            </w:r>
          </w:p>
        </w:tc>
      </w:tr>
      <w:tr w:rsidR="001C5120" w:rsidRPr="001C5120" w14:paraId="2D354806" w14:textId="77777777" w:rsidTr="00AA3358">
        <w:trPr>
          <w:trHeight w:val="293"/>
        </w:trPr>
        <w:tc>
          <w:tcPr>
            <w:tcW w:w="1278" w:type="dxa"/>
            <w:vMerge/>
            <w:vAlign w:val="center"/>
          </w:tcPr>
          <w:p w14:paraId="17AA69F6" w14:textId="77777777"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7FAFCF3D" w14:textId="44BACA1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1088</w:t>
            </w:r>
          </w:p>
        </w:tc>
        <w:tc>
          <w:tcPr>
            <w:tcW w:w="2326" w:type="dxa"/>
            <w:vAlign w:val="center"/>
          </w:tcPr>
          <w:p w14:paraId="16AE654D" w14:textId="4CE8DA0F"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6.0</w:t>
            </w:r>
          </w:p>
        </w:tc>
        <w:tc>
          <w:tcPr>
            <w:tcW w:w="1792" w:type="dxa"/>
            <w:vAlign w:val="center"/>
          </w:tcPr>
          <w:p w14:paraId="3B71047A" w14:textId="42335F72"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 35”N</w:t>
            </w:r>
          </w:p>
        </w:tc>
        <w:tc>
          <w:tcPr>
            <w:tcW w:w="1597" w:type="dxa"/>
            <w:vAlign w:val="center"/>
          </w:tcPr>
          <w:p w14:paraId="79C59D6D" w14:textId="6E0303C0"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13’ 23”E</w:t>
            </w:r>
          </w:p>
        </w:tc>
      </w:tr>
      <w:tr w:rsidR="001C5120" w:rsidRPr="001C5120" w14:paraId="35F874ED" w14:textId="77777777" w:rsidTr="00AA3358">
        <w:trPr>
          <w:trHeight w:val="293"/>
        </w:trPr>
        <w:tc>
          <w:tcPr>
            <w:tcW w:w="1278" w:type="dxa"/>
            <w:vMerge w:val="restart"/>
            <w:vAlign w:val="center"/>
          </w:tcPr>
          <w:p w14:paraId="655F87E2" w14:textId="5018C1F7" w:rsidR="00F85EEF" w:rsidRPr="001C5120" w:rsidRDefault="00F85EEF" w:rsidP="002C37AD">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Orsières</w:t>
            </w:r>
            <w:proofErr w:type="spellEnd"/>
            <w:r w:rsidRPr="001C5120">
              <w:rPr>
                <w:rFonts w:ascii="Calibri" w:hAnsi="Calibri" w:cs="Calibri"/>
                <w:color w:val="000000" w:themeColor="text1"/>
                <w:sz w:val="22"/>
                <w:szCs w:val="22"/>
                <w:lang w:val="en-GB"/>
              </w:rPr>
              <w:t xml:space="preserve"> 1</w:t>
            </w:r>
          </w:p>
        </w:tc>
        <w:tc>
          <w:tcPr>
            <w:tcW w:w="1454" w:type="dxa"/>
            <w:vAlign w:val="center"/>
          </w:tcPr>
          <w:p w14:paraId="1CECC989" w14:textId="2DDAA9A2"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1008</w:t>
            </w:r>
          </w:p>
        </w:tc>
        <w:tc>
          <w:tcPr>
            <w:tcW w:w="2326" w:type="dxa"/>
            <w:vAlign w:val="center"/>
          </w:tcPr>
          <w:p w14:paraId="42FC5DD8" w14:textId="47B5C5C9"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6.9</w:t>
            </w:r>
            <w:r w:rsidR="00AA3358" w:rsidRPr="001C5120">
              <w:rPr>
                <w:rFonts w:ascii="Calibri" w:hAnsi="Calibri" w:cs="Calibri"/>
                <w:color w:val="000000" w:themeColor="text1"/>
                <w:sz w:val="22"/>
                <w:szCs w:val="22"/>
                <w:lang w:val="en-GB"/>
              </w:rPr>
              <w:t>*</w:t>
            </w:r>
          </w:p>
        </w:tc>
        <w:tc>
          <w:tcPr>
            <w:tcW w:w="1792" w:type="dxa"/>
            <w:vAlign w:val="center"/>
          </w:tcPr>
          <w:p w14:paraId="66A8EF79" w14:textId="2C6AD5FF"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 41”N</w:t>
            </w:r>
          </w:p>
        </w:tc>
        <w:tc>
          <w:tcPr>
            <w:tcW w:w="1597" w:type="dxa"/>
            <w:vAlign w:val="center"/>
          </w:tcPr>
          <w:p w14:paraId="79F7E426" w14:textId="694AB579" w:rsidR="00F85EEF" w:rsidRPr="001C5120" w:rsidRDefault="00F85EEF" w:rsidP="002C37AD">
            <w:pPr>
              <w:jc w:val="center"/>
              <w:rPr>
                <w:rFonts w:ascii="Calibri" w:eastAsiaTheme="minorHAnsi" w:hAnsi="Calibri" w:cs="Calibri"/>
                <w:color w:val="000000" w:themeColor="text1"/>
                <w:sz w:val="22"/>
                <w:szCs w:val="22"/>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9’ 5”E</w:t>
            </w:r>
          </w:p>
        </w:tc>
      </w:tr>
      <w:tr w:rsidR="001C5120" w:rsidRPr="001C5120" w14:paraId="1CFA38EA" w14:textId="77777777" w:rsidTr="00AA3358">
        <w:trPr>
          <w:trHeight w:val="293"/>
        </w:trPr>
        <w:tc>
          <w:tcPr>
            <w:tcW w:w="1278" w:type="dxa"/>
            <w:vMerge/>
            <w:vAlign w:val="center"/>
          </w:tcPr>
          <w:p w14:paraId="578E44F6" w14:textId="2F183E3F"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07F87866" w14:textId="4666209B"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1006</w:t>
            </w:r>
          </w:p>
        </w:tc>
        <w:tc>
          <w:tcPr>
            <w:tcW w:w="2326" w:type="dxa"/>
            <w:vAlign w:val="center"/>
          </w:tcPr>
          <w:p w14:paraId="622F8B2A" w14:textId="237198F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6.9</w:t>
            </w:r>
            <w:r w:rsidR="00AA3358" w:rsidRPr="001C5120">
              <w:rPr>
                <w:rFonts w:ascii="Calibri" w:hAnsi="Calibri" w:cs="Calibri"/>
                <w:color w:val="000000" w:themeColor="text1"/>
                <w:sz w:val="22"/>
                <w:szCs w:val="22"/>
                <w:lang w:val="en-GB"/>
              </w:rPr>
              <w:t>*</w:t>
            </w:r>
          </w:p>
        </w:tc>
        <w:tc>
          <w:tcPr>
            <w:tcW w:w="1792" w:type="dxa"/>
            <w:vAlign w:val="center"/>
          </w:tcPr>
          <w:p w14:paraId="54FAA73E" w14:textId="3A3CB1DB"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 37”N</w:t>
            </w:r>
          </w:p>
        </w:tc>
        <w:tc>
          <w:tcPr>
            <w:tcW w:w="1597" w:type="dxa"/>
            <w:vAlign w:val="center"/>
          </w:tcPr>
          <w:p w14:paraId="2EEEDF53" w14:textId="4F4146DB"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9’ 5”E</w:t>
            </w:r>
          </w:p>
        </w:tc>
      </w:tr>
      <w:tr w:rsidR="001C5120" w:rsidRPr="001C5120" w14:paraId="36494404" w14:textId="77777777" w:rsidTr="00AA3358">
        <w:trPr>
          <w:trHeight w:val="293"/>
        </w:trPr>
        <w:tc>
          <w:tcPr>
            <w:tcW w:w="1278" w:type="dxa"/>
            <w:vMerge/>
            <w:vAlign w:val="center"/>
          </w:tcPr>
          <w:p w14:paraId="7F3F4DE3" w14:textId="77777777"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3A9BF341" w14:textId="33C30C52"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1007</w:t>
            </w:r>
          </w:p>
        </w:tc>
        <w:tc>
          <w:tcPr>
            <w:tcW w:w="2326" w:type="dxa"/>
            <w:vAlign w:val="center"/>
          </w:tcPr>
          <w:p w14:paraId="0BCFCCC6" w14:textId="58073478"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7.1</w:t>
            </w:r>
            <w:r w:rsidR="00AA3358" w:rsidRPr="001C5120">
              <w:rPr>
                <w:rFonts w:ascii="Calibri" w:hAnsi="Calibri" w:cs="Calibri"/>
                <w:color w:val="000000" w:themeColor="text1"/>
                <w:sz w:val="22"/>
                <w:szCs w:val="22"/>
                <w:lang w:val="en-GB"/>
              </w:rPr>
              <w:t>*</w:t>
            </w:r>
          </w:p>
        </w:tc>
        <w:tc>
          <w:tcPr>
            <w:tcW w:w="1792" w:type="dxa"/>
            <w:vAlign w:val="center"/>
          </w:tcPr>
          <w:p w14:paraId="3DEF7855" w14:textId="597A71F3"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 39”N</w:t>
            </w:r>
          </w:p>
        </w:tc>
        <w:tc>
          <w:tcPr>
            <w:tcW w:w="1597" w:type="dxa"/>
            <w:vAlign w:val="center"/>
          </w:tcPr>
          <w:p w14:paraId="26E83BC2" w14:textId="75393D1D"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9’ 5”E</w:t>
            </w:r>
          </w:p>
        </w:tc>
      </w:tr>
      <w:tr w:rsidR="001C5120" w:rsidRPr="001C5120" w14:paraId="4AD19507" w14:textId="77777777" w:rsidTr="00AA3358">
        <w:trPr>
          <w:trHeight w:val="293"/>
        </w:trPr>
        <w:tc>
          <w:tcPr>
            <w:tcW w:w="1278" w:type="dxa"/>
            <w:vMerge w:val="restart"/>
            <w:vAlign w:val="center"/>
          </w:tcPr>
          <w:p w14:paraId="70C9AC11" w14:textId="75018E51" w:rsidR="00F85EEF" w:rsidRPr="001C5120" w:rsidRDefault="00F85EEF" w:rsidP="002C37AD">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Orsières</w:t>
            </w:r>
            <w:proofErr w:type="spellEnd"/>
            <w:r w:rsidRPr="001C5120">
              <w:rPr>
                <w:rFonts w:ascii="Calibri" w:hAnsi="Calibri" w:cs="Calibri"/>
                <w:color w:val="000000" w:themeColor="text1"/>
                <w:sz w:val="22"/>
                <w:szCs w:val="22"/>
                <w:lang w:val="en-GB"/>
              </w:rPr>
              <w:t xml:space="preserve"> 2</w:t>
            </w:r>
          </w:p>
        </w:tc>
        <w:tc>
          <w:tcPr>
            <w:tcW w:w="1454" w:type="dxa"/>
            <w:vAlign w:val="center"/>
          </w:tcPr>
          <w:p w14:paraId="03DAFFD7" w14:textId="2EC355B3"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938</w:t>
            </w:r>
          </w:p>
        </w:tc>
        <w:tc>
          <w:tcPr>
            <w:tcW w:w="2326" w:type="dxa"/>
            <w:vAlign w:val="center"/>
          </w:tcPr>
          <w:p w14:paraId="039591BB" w14:textId="2774C486"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7.2</w:t>
            </w:r>
            <w:r w:rsidR="00AA3358" w:rsidRPr="001C5120">
              <w:rPr>
                <w:rFonts w:ascii="Calibri" w:hAnsi="Calibri" w:cs="Calibri"/>
                <w:color w:val="000000" w:themeColor="text1"/>
                <w:sz w:val="22"/>
                <w:szCs w:val="22"/>
                <w:lang w:val="en-GB"/>
              </w:rPr>
              <w:t>*</w:t>
            </w:r>
          </w:p>
        </w:tc>
        <w:tc>
          <w:tcPr>
            <w:tcW w:w="1792" w:type="dxa"/>
            <w:vAlign w:val="center"/>
          </w:tcPr>
          <w:p w14:paraId="1C04765F" w14:textId="4398A6C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 12”N</w:t>
            </w:r>
          </w:p>
        </w:tc>
        <w:tc>
          <w:tcPr>
            <w:tcW w:w="1597" w:type="dxa"/>
            <w:vAlign w:val="center"/>
          </w:tcPr>
          <w:p w14:paraId="723DE044" w14:textId="7D406969"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8’ 35”E</w:t>
            </w:r>
          </w:p>
        </w:tc>
      </w:tr>
      <w:tr w:rsidR="001C5120" w:rsidRPr="001C5120" w14:paraId="116AA0A2" w14:textId="77777777" w:rsidTr="00AA3358">
        <w:trPr>
          <w:trHeight w:val="293"/>
        </w:trPr>
        <w:tc>
          <w:tcPr>
            <w:tcW w:w="1278" w:type="dxa"/>
            <w:vMerge/>
            <w:vAlign w:val="center"/>
          </w:tcPr>
          <w:p w14:paraId="28D43CC5" w14:textId="542044F0"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712C2200" w14:textId="42A12FD5"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900</w:t>
            </w:r>
          </w:p>
        </w:tc>
        <w:tc>
          <w:tcPr>
            <w:tcW w:w="2326" w:type="dxa"/>
            <w:vAlign w:val="center"/>
          </w:tcPr>
          <w:p w14:paraId="452146AF" w14:textId="45A415DB"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7.1</w:t>
            </w:r>
            <w:r w:rsidR="00AA3358" w:rsidRPr="001C5120">
              <w:rPr>
                <w:rFonts w:ascii="Calibri" w:hAnsi="Calibri" w:cs="Calibri"/>
                <w:color w:val="000000" w:themeColor="text1"/>
                <w:sz w:val="22"/>
                <w:szCs w:val="22"/>
                <w:lang w:val="en-GB"/>
              </w:rPr>
              <w:t>*</w:t>
            </w:r>
          </w:p>
        </w:tc>
        <w:tc>
          <w:tcPr>
            <w:tcW w:w="1792" w:type="dxa"/>
            <w:vAlign w:val="center"/>
          </w:tcPr>
          <w:p w14:paraId="28A1805E" w14:textId="1CF964E0"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 14”N</w:t>
            </w:r>
          </w:p>
        </w:tc>
        <w:tc>
          <w:tcPr>
            <w:tcW w:w="1597" w:type="dxa"/>
            <w:vAlign w:val="center"/>
          </w:tcPr>
          <w:p w14:paraId="56C652FD" w14:textId="514DD0FD"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8’ 41”E</w:t>
            </w:r>
          </w:p>
        </w:tc>
      </w:tr>
      <w:tr w:rsidR="001C5120" w:rsidRPr="001C5120" w14:paraId="4408D1B4" w14:textId="77777777" w:rsidTr="00AA3358">
        <w:trPr>
          <w:trHeight w:val="293"/>
        </w:trPr>
        <w:tc>
          <w:tcPr>
            <w:tcW w:w="1278" w:type="dxa"/>
            <w:vMerge/>
            <w:vAlign w:val="center"/>
          </w:tcPr>
          <w:p w14:paraId="1F11D2FC" w14:textId="77777777"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09D7D58E" w14:textId="2161C2EE"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893</w:t>
            </w:r>
          </w:p>
        </w:tc>
        <w:tc>
          <w:tcPr>
            <w:tcW w:w="2326" w:type="dxa"/>
            <w:vAlign w:val="center"/>
          </w:tcPr>
          <w:p w14:paraId="3828716B" w14:textId="42E74FD8"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7.1</w:t>
            </w:r>
            <w:r w:rsidR="00AA3358" w:rsidRPr="001C5120">
              <w:rPr>
                <w:rFonts w:ascii="Calibri" w:hAnsi="Calibri" w:cs="Calibri"/>
                <w:color w:val="000000" w:themeColor="text1"/>
                <w:sz w:val="22"/>
                <w:szCs w:val="22"/>
                <w:lang w:val="en-GB"/>
              </w:rPr>
              <w:t>*</w:t>
            </w:r>
          </w:p>
        </w:tc>
        <w:tc>
          <w:tcPr>
            <w:tcW w:w="1792" w:type="dxa"/>
            <w:vAlign w:val="center"/>
          </w:tcPr>
          <w:p w14:paraId="0293DEA1" w14:textId="56751550"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 9”N</w:t>
            </w:r>
          </w:p>
        </w:tc>
        <w:tc>
          <w:tcPr>
            <w:tcW w:w="1597" w:type="dxa"/>
            <w:vAlign w:val="center"/>
          </w:tcPr>
          <w:p w14:paraId="7DD08846" w14:textId="48469C09"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8’ 42”E</w:t>
            </w:r>
          </w:p>
        </w:tc>
      </w:tr>
      <w:tr w:rsidR="001C5120" w:rsidRPr="001C5120" w14:paraId="39A3E6A9" w14:textId="77777777" w:rsidTr="00AA3358">
        <w:trPr>
          <w:trHeight w:val="293"/>
        </w:trPr>
        <w:tc>
          <w:tcPr>
            <w:tcW w:w="1278" w:type="dxa"/>
            <w:vMerge w:val="restart"/>
            <w:vAlign w:val="center"/>
          </w:tcPr>
          <w:p w14:paraId="0572A8DC" w14:textId="764C47E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 xml:space="preserve">Val </w:t>
            </w:r>
            <w:proofErr w:type="spellStart"/>
            <w:r w:rsidRPr="001C5120">
              <w:rPr>
                <w:rFonts w:ascii="Calibri" w:hAnsi="Calibri" w:cs="Calibri"/>
                <w:color w:val="000000" w:themeColor="text1"/>
                <w:sz w:val="22"/>
                <w:szCs w:val="22"/>
                <w:lang w:val="en-GB"/>
              </w:rPr>
              <w:t>d’Illiez</w:t>
            </w:r>
            <w:proofErr w:type="spellEnd"/>
          </w:p>
        </w:tc>
        <w:tc>
          <w:tcPr>
            <w:tcW w:w="1454" w:type="dxa"/>
            <w:vAlign w:val="center"/>
          </w:tcPr>
          <w:p w14:paraId="1AC4A623" w14:textId="584D029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1000</w:t>
            </w:r>
          </w:p>
        </w:tc>
        <w:tc>
          <w:tcPr>
            <w:tcW w:w="2326" w:type="dxa"/>
            <w:vAlign w:val="center"/>
          </w:tcPr>
          <w:p w14:paraId="0526589F" w14:textId="1D6A72B1"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5.3</w:t>
            </w:r>
          </w:p>
        </w:tc>
        <w:tc>
          <w:tcPr>
            <w:tcW w:w="1792" w:type="dxa"/>
            <w:vAlign w:val="center"/>
          </w:tcPr>
          <w:p w14:paraId="2B227F50" w14:textId="1F1FF956"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12’ 1”N</w:t>
            </w:r>
          </w:p>
        </w:tc>
        <w:tc>
          <w:tcPr>
            <w:tcW w:w="1597" w:type="dxa"/>
            <w:vAlign w:val="center"/>
          </w:tcPr>
          <w:p w14:paraId="657AF8B3" w14:textId="050C0006"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53’ 11”E</w:t>
            </w:r>
          </w:p>
        </w:tc>
      </w:tr>
      <w:tr w:rsidR="001C5120" w:rsidRPr="001C5120" w14:paraId="743EF915" w14:textId="77777777" w:rsidTr="00AA3358">
        <w:trPr>
          <w:trHeight w:val="293"/>
        </w:trPr>
        <w:tc>
          <w:tcPr>
            <w:tcW w:w="1278" w:type="dxa"/>
            <w:vMerge/>
            <w:vAlign w:val="center"/>
          </w:tcPr>
          <w:p w14:paraId="522B8A23" w14:textId="36FBD5F7"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6B5F31B6" w14:textId="2EE69B82"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978</w:t>
            </w:r>
          </w:p>
        </w:tc>
        <w:tc>
          <w:tcPr>
            <w:tcW w:w="2326" w:type="dxa"/>
            <w:vAlign w:val="center"/>
          </w:tcPr>
          <w:p w14:paraId="3E02FA85" w14:textId="3EEEF0C7"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6.3</w:t>
            </w:r>
            <w:r w:rsidR="00AA3358" w:rsidRPr="001C5120">
              <w:rPr>
                <w:rFonts w:ascii="Calibri" w:hAnsi="Calibri" w:cs="Calibri"/>
                <w:color w:val="000000" w:themeColor="text1"/>
                <w:sz w:val="22"/>
                <w:szCs w:val="22"/>
                <w:lang w:val="en-GB"/>
              </w:rPr>
              <w:t>*</w:t>
            </w:r>
          </w:p>
        </w:tc>
        <w:tc>
          <w:tcPr>
            <w:tcW w:w="1792" w:type="dxa"/>
            <w:vAlign w:val="center"/>
          </w:tcPr>
          <w:p w14:paraId="13518D45" w14:textId="13005400"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11’ 59”N</w:t>
            </w:r>
          </w:p>
        </w:tc>
        <w:tc>
          <w:tcPr>
            <w:tcW w:w="1597" w:type="dxa"/>
            <w:vAlign w:val="center"/>
          </w:tcPr>
          <w:p w14:paraId="3AA55873" w14:textId="74645DA9"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53’ 13”E</w:t>
            </w:r>
          </w:p>
        </w:tc>
      </w:tr>
      <w:tr w:rsidR="001C5120" w:rsidRPr="001C5120" w14:paraId="4E7C0942" w14:textId="77777777" w:rsidTr="00AA3358">
        <w:trPr>
          <w:trHeight w:val="293"/>
        </w:trPr>
        <w:tc>
          <w:tcPr>
            <w:tcW w:w="1278" w:type="dxa"/>
            <w:vMerge/>
            <w:vAlign w:val="center"/>
          </w:tcPr>
          <w:p w14:paraId="2DF443C2" w14:textId="77777777"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0ED82C9E" w14:textId="077C054B"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997</w:t>
            </w:r>
          </w:p>
        </w:tc>
        <w:tc>
          <w:tcPr>
            <w:tcW w:w="2326" w:type="dxa"/>
            <w:vAlign w:val="center"/>
          </w:tcPr>
          <w:p w14:paraId="16345ECA" w14:textId="3BE3B955"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6.0</w:t>
            </w:r>
          </w:p>
        </w:tc>
        <w:tc>
          <w:tcPr>
            <w:tcW w:w="1792" w:type="dxa"/>
            <w:vAlign w:val="center"/>
          </w:tcPr>
          <w:p w14:paraId="72251BBF" w14:textId="2723CE87"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12’ 2”N</w:t>
            </w:r>
          </w:p>
        </w:tc>
        <w:tc>
          <w:tcPr>
            <w:tcW w:w="1597" w:type="dxa"/>
            <w:vAlign w:val="center"/>
          </w:tcPr>
          <w:p w14:paraId="14A664F7" w14:textId="42F52557"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53’ 13”E</w:t>
            </w:r>
          </w:p>
        </w:tc>
      </w:tr>
      <w:tr w:rsidR="001C5120" w:rsidRPr="001C5120" w14:paraId="28B62060" w14:textId="77777777" w:rsidTr="00AA3358">
        <w:trPr>
          <w:trHeight w:val="293"/>
        </w:trPr>
        <w:tc>
          <w:tcPr>
            <w:tcW w:w="1278" w:type="dxa"/>
            <w:vMerge w:val="restart"/>
            <w:vAlign w:val="center"/>
          </w:tcPr>
          <w:p w14:paraId="0C7185B8" w14:textId="12859348"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 xml:space="preserve">Le </w:t>
            </w:r>
            <w:proofErr w:type="spellStart"/>
            <w:r w:rsidRPr="001C5120">
              <w:rPr>
                <w:rFonts w:ascii="Calibri" w:hAnsi="Calibri" w:cs="Calibri"/>
                <w:color w:val="000000" w:themeColor="text1"/>
                <w:sz w:val="22"/>
                <w:szCs w:val="22"/>
                <w:lang w:val="en-GB"/>
              </w:rPr>
              <w:t>Levron</w:t>
            </w:r>
            <w:proofErr w:type="spellEnd"/>
          </w:p>
        </w:tc>
        <w:tc>
          <w:tcPr>
            <w:tcW w:w="1454" w:type="dxa"/>
            <w:vAlign w:val="center"/>
          </w:tcPr>
          <w:p w14:paraId="7A239DFC" w14:textId="46055DC4"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1178</w:t>
            </w:r>
          </w:p>
        </w:tc>
        <w:tc>
          <w:tcPr>
            <w:tcW w:w="2326" w:type="dxa"/>
            <w:vAlign w:val="center"/>
          </w:tcPr>
          <w:p w14:paraId="4370CAF3" w14:textId="6F97DDED"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7.4</w:t>
            </w:r>
            <w:r w:rsidR="00AA3358" w:rsidRPr="001C5120">
              <w:rPr>
                <w:rFonts w:ascii="Calibri" w:hAnsi="Calibri" w:cs="Calibri"/>
                <w:color w:val="000000" w:themeColor="text1"/>
                <w:sz w:val="22"/>
                <w:szCs w:val="22"/>
                <w:lang w:val="en-GB"/>
              </w:rPr>
              <w:t>*</w:t>
            </w:r>
          </w:p>
        </w:tc>
        <w:tc>
          <w:tcPr>
            <w:tcW w:w="1792" w:type="dxa"/>
            <w:vAlign w:val="center"/>
          </w:tcPr>
          <w:p w14:paraId="5926B699" w14:textId="392A4B1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 42”N</w:t>
            </w:r>
          </w:p>
        </w:tc>
        <w:tc>
          <w:tcPr>
            <w:tcW w:w="1597" w:type="dxa"/>
            <w:vAlign w:val="center"/>
          </w:tcPr>
          <w:p w14:paraId="3D38021E" w14:textId="24EF066F"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10’ 6”E</w:t>
            </w:r>
          </w:p>
        </w:tc>
      </w:tr>
      <w:tr w:rsidR="001C5120" w:rsidRPr="001C5120" w14:paraId="78AB5E16" w14:textId="77777777" w:rsidTr="00AA3358">
        <w:trPr>
          <w:trHeight w:val="293"/>
        </w:trPr>
        <w:tc>
          <w:tcPr>
            <w:tcW w:w="1278" w:type="dxa"/>
            <w:vMerge/>
            <w:vAlign w:val="center"/>
          </w:tcPr>
          <w:p w14:paraId="4C64F9FC" w14:textId="3DDAEB67"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58D706EC" w14:textId="6145696D"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1218</w:t>
            </w:r>
          </w:p>
        </w:tc>
        <w:tc>
          <w:tcPr>
            <w:tcW w:w="2326" w:type="dxa"/>
            <w:vAlign w:val="center"/>
          </w:tcPr>
          <w:p w14:paraId="4C3170E3" w14:textId="3029D2EC"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7.4</w:t>
            </w:r>
            <w:r w:rsidR="00AA3358" w:rsidRPr="001C5120">
              <w:rPr>
                <w:rFonts w:ascii="Calibri" w:hAnsi="Calibri" w:cs="Calibri"/>
                <w:color w:val="000000" w:themeColor="text1"/>
                <w:sz w:val="22"/>
                <w:szCs w:val="22"/>
                <w:lang w:val="en-GB"/>
              </w:rPr>
              <w:t>*</w:t>
            </w:r>
          </w:p>
        </w:tc>
        <w:tc>
          <w:tcPr>
            <w:tcW w:w="1792" w:type="dxa"/>
            <w:vAlign w:val="center"/>
          </w:tcPr>
          <w:p w14:paraId="1FC4968C" w14:textId="1A18FA46"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 42”N</w:t>
            </w:r>
          </w:p>
        </w:tc>
        <w:tc>
          <w:tcPr>
            <w:tcW w:w="1597" w:type="dxa"/>
            <w:vAlign w:val="center"/>
          </w:tcPr>
          <w:p w14:paraId="53D049C8" w14:textId="7F8CEF22"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9’ 53”E</w:t>
            </w:r>
          </w:p>
        </w:tc>
      </w:tr>
      <w:tr w:rsidR="001C5120" w:rsidRPr="001C5120" w14:paraId="1FC352AC" w14:textId="77777777" w:rsidTr="00AA3358">
        <w:trPr>
          <w:trHeight w:val="293"/>
        </w:trPr>
        <w:tc>
          <w:tcPr>
            <w:tcW w:w="1278" w:type="dxa"/>
            <w:vMerge/>
            <w:vAlign w:val="center"/>
          </w:tcPr>
          <w:p w14:paraId="65C01F0F" w14:textId="77777777" w:rsidR="00F85EEF" w:rsidRPr="001C5120" w:rsidRDefault="00F85EEF" w:rsidP="002C37AD">
            <w:pPr>
              <w:jc w:val="center"/>
              <w:rPr>
                <w:rFonts w:ascii="Calibri" w:hAnsi="Calibri" w:cs="Calibri"/>
                <w:color w:val="000000" w:themeColor="text1"/>
                <w:sz w:val="22"/>
                <w:szCs w:val="22"/>
                <w:lang w:val="en-GB"/>
              </w:rPr>
            </w:pPr>
          </w:p>
        </w:tc>
        <w:tc>
          <w:tcPr>
            <w:tcW w:w="1454" w:type="dxa"/>
            <w:vAlign w:val="center"/>
          </w:tcPr>
          <w:p w14:paraId="16748294" w14:textId="23474AB5"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1261</w:t>
            </w:r>
          </w:p>
        </w:tc>
        <w:tc>
          <w:tcPr>
            <w:tcW w:w="2326" w:type="dxa"/>
            <w:vAlign w:val="center"/>
          </w:tcPr>
          <w:p w14:paraId="0EC23279" w14:textId="4F8D6B18"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7.2</w:t>
            </w:r>
            <w:r w:rsidR="00AA3358" w:rsidRPr="001C5120">
              <w:rPr>
                <w:rFonts w:ascii="Calibri" w:hAnsi="Calibri" w:cs="Calibri"/>
                <w:color w:val="000000" w:themeColor="text1"/>
                <w:sz w:val="22"/>
                <w:szCs w:val="22"/>
                <w:lang w:val="en-GB"/>
              </w:rPr>
              <w:t>*</w:t>
            </w:r>
          </w:p>
        </w:tc>
        <w:tc>
          <w:tcPr>
            <w:tcW w:w="1792" w:type="dxa"/>
            <w:vAlign w:val="center"/>
          </w:tcPr>
          <w:p w14:paraId="4B17031B" w14:textId="5B822691"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 49”N</w:t>
            </w:r>
          </w:p>
        </w:tc>
        <w:tc>
          <w:tcPr>
            <w:tcW w:w="1597" w:type="dxa"/>
            <w:vAlign w:val="center"/>
          </w:tcPr>
          <w:p w14:paraId="4CDEF0A9" w14:textId="44DEAB74" w:rsidR="00F85EEF" w:rsidRPr="001C5120" w:rsidRDefault="00F85EEF"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9’ 53”E</w:t>
            </w:r>
          </w:p>
        </w:tc>
      </w:tr>
      <w:tr w:rsidR="001C5120" w:rsidRPr="001C5120" w14:paraId="2EAF36A0" w14:textId="77777777" w:rsidTr="00AA3358">
        <w:trPr>
          <w:trHeight w:val="293"/>
        </w:trPr>
        <w:tc>
          <w:tcPr>
            <w:tcW w:w="1278" w:type="dxa"/>
            <w:vMerge w:val="restart"/>
            <w:vAlign w:val="center"/>
          </w:tcPr>
          <w:p w14:paraId="0002A06B" w14:textId="0BC32271" w:rsidR="002C37AD" w:rsidRPr="001C5120" w:rsidRDefault="002C37AD" w:rsidP="002C37AD">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Nax</w:t>
            </w:r>
            <w:proofErr w:type="spellEnd"/>
          </w:p>
        </w:tc>
        <w:tc>
          <w:tcPr>
            <w:tcW w:w="1454" w:type="dxa"/>
            <w:vAlign w:val="center"/>
          </w:tcPr>
          <w:p w14:paraId="7FD0D7C6" w14:textId="12CF539F"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1150</w:t>
            </w:r>
          </w:p>
        </w:tc>
        <w:tc>
          <w:tcPr>
            <w:tcW w:w="2326" w:type="dxa"/>
            <w:vAlign w:val="center"/>
          </w:tcPr>
          <w:p w14:paraId="09F2BBE6" w14:textId="36C7B6C8"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6.0</w:t>
            </w:r>
          </w:p>
        </w:tc>
        <w:tc>
          <w:tcPr>
            <w:tcW w:w="1792" w:type="dxa"/>
            <w:vAlign w:val="center"/>
          </w:tcPr>
          <w:p w14:paraId="401F1649" w14:textId="656CCB04"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13’ 59”N</w:t>
            </w:r>
          </w:p>
        </w:tc>
        <w:tc>
          <w:tcPr>
            <w:tcW w:w="1597" w:type="dxa"/>
            <w:vAlign w:val="center"/>
          </w:tcPr>
          <w:p w14:paraId="03A6BD0C" w14:textId="488E3ED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25’ 43”E</w:t>
            </w:r>
          </w:p>
        </w:tc>
      </w:tr>
      <w:tr w:rsidR="001C5120" w:rsidRPr="001C5120" w14:paraId="73060BB2" w14:textId="77777777" w:rsidTr="00AA3358">
        <w:trPr>
          <w:trHeight w:val="293"/>
        </w:trPr>
        <w:tc>
          <w:tcPr>
            <w:tcW w:w="1278" w:type="dxa"/>
            <w:vMerge/>
            <w:vAlign w:val="center"/>
          </w:tcPr>
          <w:p w14:paraId="2C3625BE" w14:textId="78C07E88"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3452AEA9" w14:textId="49FB9E14"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1144</w:t>
            </w:r>
          </w:p>
        </w:tc>
        <w:tc>
          <w:tcPr>
            <w:tcW w:w="2326" w:type="dxa"/>
            <w:vAlign w:val="center"/>
          </w:tcPr>
          <w:p w14:paraId="63034B8E" w14:textId="54EC4D3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6.0</w:t>
            </w:r>
          </w:p>
        </w:tc>
        <w:tc>
          <w:tcPr>
            <w:tcW w:w="1792" w:type="dxa"/>
            <w:vAlign w:val="center"/>
          </w:tcPr>
          <w:p w14:paraId="10766F57" w14:textId="58D2A7D9"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13’ 59”N</w:t>
            </w:r>
          </w:p>
        </w:tc>
        <w:tc>
          <w:tcPr>
            <w:tcW w:w="1597" w:type="dxa"/>
            <w:vAlign w:val="center"/>
          </w:tcPr>
          <w:p w14:paraId="2A9A0D89" w14:textId="16BAE80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25’ 38”E</w:t>
            </w:r>
          </w:p>
        </w:tc>
      </w:tr>
      <w:tr w:rsidR="001C5120" w:rsidRPr="001C5120" w14:paraId="3890A829" w14:textId="77777777" w:rsidTr="00AA3358">
        <w:trPr>
          <w:trHeight w:val="293"/>
        </w:trPr>
        <w:tc>
          <w:tcPr>
            <w:tcW w:w="1278" w:type="dxa"/>
            <w:vMerge/>
            <w:vAlign w:val="center"/>
          </w:tcPr>
          <w:p w14:paraId="4578FE66" w14:textId="77777777"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4DC4563C" w14:textId="2090107A"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1146</w:t>
            </w:r>
          </w:p>
        </w:tc>
        <w:tc>
          <w:tcPr>
            <w:tcW w:w="2326" w:type="dxa"/>
            <w:vAlign w:val="center"/>
          </w:tcPr>
          <w:p w14:paraId="002D2B12" w14:textId="51D4DB28"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5.8</w:t>
            </w:r>
          </w:p>
        </w:tc>
        <w:tc>
          <w:tcPr>
            <w:tcW w:w="1792" w:type="dxa"/>
            <w:vAlign w:val="center"/>
          </w:tcPr>
          <w:p w14:paraId="5FD9FAE6" w14:textId="112C29D5"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13’ 59”N</w:t>
            </w:r>
          </w:p>
        </w:tc>
        <w:tc>
          <w:tcPr>
            <w:tcW w:w="1597" w:type="dxa"/>
            <w:vAlign w:val="center"/>
          </w:tcPr>
          <w:p w14:paraId="487B2D96" w14:textId="5E92F86D"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25’ 40”E</w:t>
            </w:r>
          </w:p>
        </w:tc>
      </w:tr>
      <w:tr w:rsidR="001C5120" w:rsidRPr="001C5120" w14:paraId="370F3F3D" w14:textId="77777777" w:rsidTr="00AA3358">
        <w:trPr>
          <w:trHeight w:val="293"/>
        </w:trPr>
        <w:tc>
          <w:tcPr>
            <w:tcW w:w="1278" w:type="dxa"/>
            <w:vMerge w:val="restart"/>
            <w:vAlign w:val="center"/>
          </w:tcPr>
          <w:p w14:paraId="11EF9A18" w14:textId="59BD6D52"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 xml:space="preserve">La </w:t>
            </w:r>
            <w:proofErr w:type="spellStart"/>
            <w:r w:rsidRPr="001C5120">
              <w:rPr>
                <w:rFonts w:ascii="Calibri" w:hAnsi="Calibri" w:cs="Calibri"/>
                <w:color w:val="000000" w:themeColor="text1"/>
                <w:sz w:val="22"/>
                <w:szCs w:val="22"/>
                <w:lang w:val="en-GB"/>
              </w:rPr>
              <w:t>Luette</w:t>
            </w:r>
            <w:proofErr w:type="spellEnd"/>
          </w:p>
        </w:tc>
        <w:tc>
          <w:tcPr>
            <w:tcW w:w="1454" w:type="dxa"/>
            <w:vAlign w:val="center"/>
          </w:tcPr>
          <w:p w14:paraId="2FF73534" w14:textId="5EF9E498"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1021</w:t>
            </w:r>
          </w:p>
        </w:tc>
        <w:tc>
          <w:tcPr>
            <w:tcW w:w="2326" w:type="dxa"/>
            <w:vAlign w:val="center"/>
          </w:tcPr>
          <w:p w14:paraId="39C0E55B" w14:textId="7F525CDE"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6.6</w:t>
            </w:r>
            <w:r w:rsidR="00AA3358" w:rsidRPr="001C5120">
              <w:rPr>
                <w:rFonts w:ascii="Calibri" w:hAnsi="Calibri" w:cs="Calibri"/>
                <w:color w:val="000000" w:themeColor="text1"/>
                <w:sz w:val="22"/>
                <w:szCs w:val="22"/>
                <w:lang w:val="en-GB"/>
              </w:rPr>
              <w:t>*</w:t>
            </w:r>
          </w:p>
        </w:tc>
        <w:tc>
          <w:tcPr>
            <w:tcW w:w="1792" w:type="dxa"/>
            <w:vAlign w:val="center"/>
          </w:tcPr>
          <w:p w14:paraId="382BA941" w14:textId="49BF1817"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9’ 56”N</w:t>
            </w:r>
          </w:p>
        </w:tc>
        <w:tc>
          <w:tcPr>
            <w:tcW w:w="1597" w:type="dxa"/>
            <w:vAlign w:val="center"/>
          </w:tcPr>
          <w:p w14:paraId="7E08EA3E" w14:textId="1905E814"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26’ 16”E</w:t>
            </w:r>
          </w:p>
        </w:tc>
      </w:tr>
      <w:tr w:rsidR="001C5120" w:rsidRPr="001C5120" w14:paraId="7817431C" w14:textId="77777777" w:rsidTr="00AA3358">
        <w:trPr>
          <w:trHeight w:val="293"/>
        </w:trPr>
        <w:tc>
          <w:tcPr>
            <w:tcW w:w="1278" w:type="dxa"/>
            <w:vMerge/>
            <w:vAlign w:val="center"/>
          </w:tcPr>
          <w:p w14:paraId="16933FBD" w14:textId="213718C1"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2A00F0EE" w14:textId="2F7678E4"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1016</w:t>
            </w:r>
          </w:p>
        </w:tc>
        <w:tc>
          <w:tcPr>
            <w:tcW w:w="2326" w:type="dxa"/>
            <w:vAlign w:val="center"/>
          </w:tcPr>
          <w:p w14:paraId="0127A7F1" w14:textId="15C1B919"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6.3</w:t>
            </w:r>
            <w:r w:rsidR="00AA3358" w:rsidRPr="001C5120">
              <w:rPr>
                <w:rFonts w:ascii="Calibri" w:hAnsi="Calibri" w:cs="Calibri"/>
                <w:color w:val="000000" w:themeColor="text1"/>
                <w:sz w:val="22"/>
                <w:szCs w:val="22"/>
                <w:lang w:val="en-GB"/>
              </w:rPr>
              <w:t>*</w:t>
            </w:r>
          </w:p>
        </w:tc>
        <w:tc>
          <w:tcPr>
            <w:tcW w:w="1792" w:type="dxa"/>
            <w:vAlign w:val="center"/>
          </w:tcPr>
          <w:p w14:paraId="696274FB" w14:textId="3CE79C69"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9’ 57”N</w:t>
            </w:r>
          </w:p>
        </w:tc>
        <w:tc>
          <w:tcPr>
            <w:tcW w:w="1597" w:type="dxa"/>
            <w:vAlign w:val="center"/>
          </w:tcPr>
          <w:p w14:paraId="012EB660" w14:textId="13B101F0"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26’ 15”E</w:t>
            </w:r>
          </w:p>
        </w:tc>
      </w:tr>
      <w:tr w:rsidR="001C5120" w:rsidRPr="001C5120" w14:paraId="77E7F5CC" w14:textId="77777777" w:rsidTr="00AA3358">
        <w:trPr>
          <w:trHeight w:val="293"/>
        </w:trPr>
        <w:tc>
          <w:tcPr>
            <w:tcW w:w="1278" w:type="dxa"/>
            <w:vMerge/>
            <w:vAlign w:val="center"/>
          </w:tcPr>
          <w:p w14:paraId="7B0BD29F" w14:textId="77777777"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0F9C138D" w14:textId="18CD9676"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984</w:t>
            </w:r>
          </w:p>
        </w:tc>
        <w:tc>
          <w:tcPr>
            <w:tcW w:w="2326" w:type="dxa"/>
            <w:vAlign w:val="center"/>
          </w:tcPr>
          <w:p w14:paraId="71A6D060" w14:textId="43E69EB7"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6.7</w:t>
            </w:r>
            <w:r w:rsidR="00AA3358" w:rsidRPr="001C5120">
              <w:rPr>
                <w:rFonts w:ascii="Calibri" w:hAnsi="Calibri" w:cs="Calibri"/>
                <w:color w:val="000000" w:themeColor="text1"/>
                <w:sz w:val="22"/>
                <w:szCs w:val="22"/>
                <w:lang w:val="en-GB"/>
              </w:rPr>
              <w:t>*</w:t>
            </w:r>
          </w:p>
        </w:tc>
        <w:tc>
          <w:tcPr>
            <w:tcW w:w="1792" w:type="dxa"/>
            <w:vAlign w:val="center"/>
          </w:tcPr>
          <w:p w14:paraId="2794F002" w14:textId="6342DA0D"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9’ 58”N</w:t>
            </w:r>
          </w:p>
        </w:tc>
        <w:tc>
          <w:tcPr>
            <w:tcW w:w="1597" w:type="dxa"/>
            <w:vAlign w:val="center"/>
          </w:tcPr>
          <w:p w14:paraId="17C83D64" w14:textId="5D1424F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26’ 11”E</w:t>
            </w:r>
          </w:p>
        </w:tc>
      </w:tr>
      <w:tr w:rsidR="001C5120" w:rsidRPr="001C5120" w14:paraId="6BBD92F4" w14:textId="77777777" w:rsidTr="00AA3358">
        <w:trPr>
          <w:trHeight w:val="293"/>
        </w:trPr>
        <w:tc>
          <w:tcPr>
            <w:tcW w:w="1278" w:type="dxa"/>
            <w:vMerge w:val="restart"/>
            <w:vAlign w:val="center"/>
          </w:tcPr>
          <w:p w14:paraId="714881BC" w14:textId="731B0BF4" w:rsidR="002C37AD" w:rsidRPr="001C5120" w:rsidRDefault="002C37AD" w:rsidP="002C37AD">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Euseigne</w:t>
            </w:r>
            <w:proofErr w:type="spellEnd"/>
          </w:p>
        </w:tc>
        <w:tc>
          <w:tcPr>
            <w:tcW w:w="1454" w:type="dxa"/>
            <w:vAlign w:val="center"/>
          </w:tcPr>
          <w:p w14:paraId="05A60382" w14:textId="326F12DB"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1046</w:t>
            </w:r>
          </w:p>
        </w:tc>
        <w:tc>
          <w:tcPr>
            <w:tcW w:w="2326" w:type="dxa"/>
            <w:vAlign w:val="center"/>
          </w:tcPr>
          <w:p w14:paraId="4CE14F98" w14:textId="0163B9E3"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6.3</w:t>
            </w:r>
            <w:r w:rsidR="00AA3358" w:rsidRPr="001C5120">
              <w:rPr>
                <w:rFonts w:ascii="Calibri" w:hAnsi="Calibri" w:cs="Calibri"/>
                <w:color w:val="000000" w:themeColor="text1"/>
                <w:sz w:val="22"/>
                <w:szCs w:val="22"/>
                <w:lang w:val="en-GB"/>
              </w:rPr>
              <w:t>*</w:t>
            </w:r>
          </w:p>
        </w:tc>
        <w:tc>
          <w:tcPr>
            <w:tcW w:w="1792" w:type="dxa"/>
            <w:vAlign w:val="center"/>
          </w:tcPr>
          <w:p w14:paraId="7AB74AFD" w14:textId="12A6E713"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10’ 16”N</w:t>
            </w:r>
          </w:p>
        </w:tc>
        <w:tc>
          <w:tcPr>
            <w:tcW w:w="1597" w:type="dxa"/>
            <w:vAlign w:val="center"/>
          </w:tcPr>
          <w:p w14:paraId="64C4C4C4" w14:textId="33BE356C"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25’ 6”E</w:t>
            </w:r>
          </w:p>
        </w:tc>
      </w:tr>
      <w:tr w:rsidR="001C5120" w:rsidRPr="001C5120" w14:paraId="7463F661" w14:textId="77777777" w:rsidTr="00AA3358">
        <w:trPr>
          <w:trHeight w:val="293"/>
        </w:trPr>
        <w:tc>
          <w:tcPr>
            <w:tcW w:w="1278" w:type="dxa"/>
            <w:vMerge/>
            <w:vAlign w:val="center"/>
          </w:tcPr>
          <w:p w14:paraId="0B866723" w14:textId="1C0B2870"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3E2F6090" w14:textId="39EFDA07"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916</w:t>
            </w:r>
          </w:p>
        </w:tc>
        <w:tc>
          <w:tcPr>
            <w:tcW w:w="2326" w:type="dxa"/>
            <w:vAlign w:val="center"/>
          </w:tcPr>
          <w:p w14:paraId="3A984CA7" w14:textId="69DEE00D"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6.9</w:t>
            </w:r>
            <w:r w:rsidR="00AA3358" w:rsidRPr="001C5120">
              <w:rPr>
                <w:rFonts w:ascii="Calibri" w:hAnsi="Calibri" w:cs="Calibri"/>
                <w:color w:val="000000" w:themeColor="text1"/>
                <w:sz w:val="22"/>
                <w:szCs w:val="22"/>
                <w:lang w:val="en-GB"/>
              </w:rPr>
              <w:t>*</w:t>
            </w:r>
          </w:p>
        </w:tc>
        <w:tc>
          <w:tcPr>
            <w:tcW w:w="1792" w:type="dxa"/>
            <w:vAlign w:val="center"/>
          </w:tcPr>
          <w:p w14:paraId="7FC1826C" w14:textId="74959C1D"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10’ 26”N</w:t>
            </w:r>
          </w:p>
        </w:tc>
        <w:tc>
          <w:tcPr>
            <w:tcW w:w="1597" w:type="dxa"/>
            <w:vAlign w:val="center"/>
          </w:tcPr>
          <w:p w14:paraId="3DB56EAF" w14:textId="7D180A13"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25’ 25”E</w:t>
            </w:r>
          </w:p>
        </w:tc>
      </w:tr>
      <w:tr w:rsidR="001C5120" w:rsidRPr="001C5120" w14:paraId="5727154B" w14:textId="77777777" w:rsidTr="00AA3358">
        <w:trPr>
          <w:trHeight w:val="293"/>
        </w:trPr>
        <w:tc>
          <w:tcPr>
            <w:tcW w:w="1278" w:type="dxa"/>
            <w:vMerge/>
            <w:vAlign w:val="center"/>
          </w:tcPr>
          <w:p w14:paraId="069B55B4" w14:textId="77777777"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103388D9" w14:textId="1168B0AC"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921</w:t>
            </w:r>
          </w:p>
        </w:tc>
        <w:tc>
          <w:tcPr>
            <w:tcW w:w="2326" w:type="dxa"/>
            <w:vAlign w:val="center"/>
          </w:tcPr>
          <w:p w14:paraId="2415B7FD" w14:textId="26464178"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6.9</w:t>
            </w:r>
            <w:r w:rsidR="00AA3358" w:rsidRPr="001C5120">
              <w:rPr>
                <w:rFonts w:ascii="Calibri" w:hAnsi="Calibri" w:cs="Calibri"/>
                <w:color w:val="000000" w:themeColor="text1"/>
                <w:sz w:val="22"/>
                <w:szCs w:val="22"/>
                <w:lang w:val="en-GB"/>
              </w:rPr>
              <w:t>*</w:t>
            </w:r>
          </w:p>
        </w:tc>
        <w:tc>
          <w:tcPr>
            <w:tcW w:w="1792" w:type="dxa"/>
            <w:vAlign w:val="center"/>
          </w:tcPr>
          <w:p w14:paraId="70401F80" w14:textId="65FE4ED6"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10’ 25”N</w:t>
            </w:r>
          </w:p>
        </w:tc>
        <w:tc>
          <w:tcPr>
            <w:tcW w:w="1597" w:type="dxa"/>
            <w:vAlign w:val="center"/>
          </w:tcPr>
          <w:p w14:paraId="67057359" w14:textId="12FE2639"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25’ 30”E</w:t>
            </w:r>
          </w:p>
        </w:tc>
      </w:tr>
      <w:tr w:rsidR="001C5120" w:rsidRPr="001C5120" w14:paraId="65BA90F2" w14:textId="77777777" w:rsidTr="00AA3358">
        <w:trPr>
          <w:trHeight w:val="293"/>
        </w:trPr>
        <w:tc>
          <w:tcPr>
            <w:tcW w:w="1278" w:type="dxa"/>
            <w:vMerge w:val="restart"/>
            <w:vAlign w:val="center"/>
          </w:tcPr>
          <w:p w14:paraId="7EBF8296" w14:textId="3615B2EB" w:rsidR="002C37AD" w:rsidRPr="001C5120" w:rsidRDefault="002C37AD" w:rsidP="002C37AD">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Evolène</w:t>
            </w:r>
            <w:proofErr w:type="spellEnd"/>
          </w:p>
        </w:tc>
        <w:tc>
          <w:tcPr>
            <w:tcW w:w="1454" w:type="dxa"/>
            <w:vAlign w:val="center"/>
          </w:tcPr>
          <w:p w14:paraId="1401A975" w14:textId="4157791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1374</w:t>
            </w:r>
          </w:p>
        </w:tc>
        <w:tc>
          <w:tcPr>
            <w:tcW w:w="2326" w:type="dxa"/>
            <w:vAlign w:val="center"/>
          </w:tcPr>
          <w:p w14:paraId="1ECEB5D0" w14:textId="704A695D"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6.9</w:t>
            </w:r>
            <w:r w:rsidR="00AA3358" w:rsidRPr="001C5120">
              <w:rPr>
                <w:rFonts w:ascii="Calibri" w:hAnsi="Calibri" w:cs="Calibri"/>
                <w:color w:val="000000" w:themeColor="text1"/>
                <w:sz w:val="22"/>
                <w:szCs w:val="22"/>
                <w:lang w:val="en-GB"/>
              </w:rPr>
              <w:t>*</w:t>
            </w:r>
          </w:p>
        </w:tc>
        <w:tc>
          <w:tcPr>
            <w:tcW w:w="1792" w:type="dxa"/>
            <w:vAlign w:val="center"/>
          </w:tcPr>
          <w:p w14:paraId="7B21AAE6" w14:textId="2CDC9430"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6’ 26”N</w:t>
            </w:r>
          </w:p>
        </w:tc>
        <w:tc>
          <w:tcPr>
            <w:tcW w:w="1597" w:type="dxa"/>
            <w:vAlign w:val="center"/>
          </w:tcPr>
          <w:p w14:paraId="55A63E8D" w14:textId="3D21354B"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30’ 2”E</w:t>
            </w:r>
          </w:p>
        </w:tc>
      </w:tr>
      <w:tr w:rsidR="001C5120" w:rsidRPr="001C5120" w14:paraId="6BD1318D" w14:textId="77777777" w:rsidTr="00AA3358">
        <w:trPr>
          <w:trHeight w:val="293"/>
        </w:trPr>
        <w:tc>
          <w:tcPr>
            <w:tcW w:w="1278" w:type="dxa"/>
            <w:vMerge/>
            <w:vAlign w:val="center"/>
          </w:tcPr>
          <w:p w14:paraId="26AA2B2B" w14:textId="305132C6"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6946CE23" w14:textId="5366E19D"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1378</w:t>
            </w:r>
          </w:p>
        </w:tc>
        <w:tc>
          <w:tcPr>
            <w:tcW w:w="2326" w:type="dxa"/>
            <w:vAlign w:val="center"/>
          </w:tcPr>
          <w:p w14:paraId="5C5EF36C" w14:textId="71B90DA4"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6.8</w:t>
            </w:r>
            <w:r w:rsidR="00AA3358" w:rsidRPr="001C5120">
              <w:rPr>
                <w:rFonts w:ascii="Calibri" w:hAnsi="Calibri" w:cs="Calibri"/>
                <w:color w:val="000000" w:themeColor="text1"/>
                <w:sz w:val="22"/>
                <w:szCs w:val="22"/>
                <w:lang w:val="en-GB"/>
              </w:rPr>
              <w:t>*</w:t>
            </w:r>
          </w:p>
        </w:tc>
        <w:tc>
          <w:tcPr>
            <w:tcW w:w="1792" w:type="dxa"/>
            <w:vAlign w:val="center"/>
          </w:tcPr>
          <w:p w14:paraId="41AD66DA" w14:textId="6898526C"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6’ 27”N</w:t>
            </w:r>
          </w:p>
        </w:tc>
        <w:tc>
          <w:tcPr>
            <w:tcW w:w="1597" w:type="dxa"/>
            <w:vAlign w:val="center"/>
          </w:tcPr>
          <w:p w14:paraId="344F9343" w14:textId="7A24BAB6"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30’ 2”E</w:t>
            </w:r>
          </w:p>
        </w:tc>
      </w:tr>
      <w:tr w:rsidR="001C5120" w:rsidRPr="001C5120" w14:paraId="2F6A7865" w14:textId="77777777" w:rsidTr="00AA3358">
        <w:trPr>
          <w:trHeight w:val="293"/>
        </w:trPr>
        <w:tc>
          <w:tcPr>
            <w:tcW w:w="1278" w:type="dxa"/>
            <w:vMerge/>
            <w:vAlign w:val="center"/>
          </w:tcPr>
          <w:p w14:paraId="69E0F29F" w14:textId="77777777"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75C8A396" w14:textId="229997C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1380</w:t>
            </w:r>
          </w:p>
        </w:tc>
        <w:tc>
          <w:tcPr>
            <w:tcW w:w="2326" w:type="dxa"/>
            <w:vAlign w:val="center"/>
          </w:tcPr>
          <w:p w14:paraId="2D38ABED" w14:textId="634D4C54"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7.2</w:t>
            </w:r>
            <w:r w:rsidR="00AA3358" w:rsidRPr="001C5120">
              <w:rPr>
                <w:rFonts w:ascii="Calibri" w:hAnsi="Calibri" w:cs="Calibri"/>
                <w:color w:val="000000" w:themeColor="text1"/>
                <w:sz w:val="22"/>
                <w:szCs w:val="22"/>
                <w:lang w:val="en-GB"/>
              </w:rPr>
              <w:t>*</w:t>
            </w:r>
          </w:p>
        </w:tc>
        <w:tc>
          <w:tcPr>
            <w:tcW w:w="1792" w:type="dxa"/>
            <w:vAlign w:val="center"/>
          </w:tcPr>
          <w:p w14:paraId="72287571" w14:textId="0792A06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6’ 36”N</w:t>
            </w:r>
          </w:p>
        </w:tc>
        <w:tc>
          <w:tcPr>
            <w:tcW w:w="1597" w:type="dxa"/>
            <w:vAlign w:val="center"/>
          </w:tcPr>
          <w:p w14:paraId="152E61CB" w14:textId="64365634"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29’ 31”E</w:t>
            </w:r>
          </w:p>
        </w:tc>
      </w:tr>
      <w:tr w:rsidR="001C5120" w:rsidRPr="001C5120" w14:paraId="31D22AAF" w14:textId="77777777" w:rsidTr="00AA3358">
        <w:trPr>
          <w:trHeight w:val="293"/>
        </w:trPr>
        <w:tc>
          <w:tcPr>
            <w:tcW w:w="1278" w:type="dxa"/>
            <w:vMerge w:val="restart"/>
            <w:vAlign w:val="center"/>
          </w:tcPr>
          <w:p w14:paraId="590FF386" w14:textId="24018D88"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La Tour</w:t>
            </w:r>
          </w:p>
        </w:tc>
        <w:tc>
          <w:tcPr>
            <w:tcW w:w="1454" w:type="dxa"/>
            <w:vAlign w:val="center"/>
          </w:tcPr>
          <w:p w14:paraId="53FE41F5" w14:textId="66BC4F58"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1380</w:t>
            </w:r>
          </w:p>
        </w:tc>
        <w:tc>
          <w:tcPr>
            <w:tcW w:w="2326" w:type="dxa"/>
            <w:vAlign w:val="center"/>
          </w:tcPr>
          <w:p w14:paraId="5C352B85" w14:textId="2776272E"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6.4</w:t>
            </w:r>
            <w:r w:rsidR="00AA3358" w:rsidRPr="001C5120">
              <w:rPr>
                <w:rFonts w:ascii="Calibri" w:hAnsi="Calibri" w:cs="Calibri"/>
                <w:color w:val="000000" w:themeColor="text1"/>
                <w:sz w:val="22"/>
                <w:szCs w:val="22"/>
                <w:lang w:val="en-GB"/>
              </w:rPr>
              <w:t>*</w:t>
            </w:r>
          </w:p>
        </w:tc>
        <w:tc>
          <w:tcPr>
            <w:tcW w:w="1792" w:type="dxa"/>
            <w:vAlign w:val="center"/>
          </w:tcPr>
          <w:p w14:paraId="7ED36D25" w14:textId="0F7CDDF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6’ 9”N</w:t>
            </w:r>
          </w:p>
        </w:tc>
        <w:tc>
          <w:tcPr>
            <w:tcW w:w="1597" w:type="dxa"/>
            <w:vAlign w:val="center"/>
          </w:tcPr>
          <w:p w14:paraId="100F30DC" w14:textId="51750E0A"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30’ 5”E</w:t>
            </w:r>
          </w:p>
        </w:tc>
      </w:tr>
      <w:tr w:rsidR="001C5120" w:rsidRPr="001C5120" w14:paraId="23398D26" w14:textId="77777777" w:rsidTr="00AA3358">
        <w:trPr>
          <w:trHeight w:val="293"/>
        </w:trPr>
        <w:tc>
          <w:tcPr>
            <w:tcW w:w="1278" w:type="dxa"/>
            <w:vMerge/>
            <w:vAlign w:val="center"/>
          </w:tcPr>
          <w:p w14:paraId="764C2A3C" w14:textId="2CBB2EDD"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62FD36B5" w14:textId="71E8A3F9"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1413</w:t>
            </w:r>
          </w:p>
        </w:tc>
        <w:tc>
          <w:tcPr>
            <w:tcW w:w="2326" w:type="dxa"/>
            <w:vAlign w:val="center"/>
          </w:tcPr>
          <w:p w14:paraId="2728A1C9" w14:textId="7AC9E26E"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6.7</w:t>
            </w:r>
            <w:r w:rsidR="00AA3358" w:rsidRPr="001C5120">
              <w:rPr>
                <w:rFonts w:ascii="Calibri" w:hAnsi="Calibri" w:cs="Calibri"/>
                <w:color w:val="000000" w:themeColor="text1"/>
                <w:sz w:val="22"/>
                <w:szCs w:val="22"/>
                <w:lang w:val="en-GB"/>
              </w:rPr>
              <w:t>*</w:t>
            </w:r>
          </w:p>
        </w:tc>
        <w:tc>
          <w:tcPr>
            <w:tcW w:w="1792" w:type="dxa"/>
            <w:vAlign w:val="center"/>
          </w:tcPr>
          <w:p w14:paraId="5CD3624D" w14:textId="78721426"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6’ 7”N</w:t>
            </w:r>
          </w:p>
        </w:tc>
        <w:tc>
          <w:tcPr>
            <w:tcW w:w="1597" w:type="dxa"/>
            <w:vAlign w:val="center"/>
          </w:tcPr>
          <w:p w14:paraId="346F0C59" w14:textId="07DD9919"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30’ 18”E</w:t>
            </w:r>
          </w:p>
        </w:tc>
      </w:tr>
      <w:tr w:rsidR="001C5120" w:rsidRPr="001C5120" w14:paraId="1270BB59" w14:textId="77777777" w:rsidTr="00AA3358">
        <w:trPr>
          <w:trHeight w:val="293"/>
        </w:trPr>
        <w:tc>
          <w:tcPr>
            <w:tcW w:w="1278" w:type="dxa"/>
            <w:vMerge/>
            <w:vAlign w:val="center"/>
          </w:tcPr>
          <w:p w14:paraId="312C2B8E" w14:textId="77777777"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068FA89A" w14:textId="09D009AC"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1439</w:t>
            </w:r>
          </w:p>
        </w:tc>
        <w:tc>
          <w:tcPr>
            <w:tcW w:w="2326" w:type="dxa"/>
            <w:vAlign w:val="center"/>
          </w:tcPr>
          <w:p w14:paraId="5043D065" w14:textId="2E00842F"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AA3358" w:rsidRPr="001C5120">
              <w:rPr>
                <w:rFonts w:ascii="Calibri" w:hAnsi="Calibri" w:cs="Calibri"/>
                <w:color w:val="000000" w:themeColor="text1"/>
                <w:sz w:val="22"/>
                <w:szCs w:val="22"/>
                <w:lang w:val="en-GB"/>
              </w:rPr>
              <w:t>*</w:t>
            </w:r>
          </w:p>
        </w:tc>
        <w:tc>
          <w:tcPr>
            <w:tcW w:w="1792" w:type="dxa"/>
            <w:vAlign w:val="center"/>
          </w:tcPr>
          <w:p w14:paraId="549E9239" w14:textId="6BBF31E2"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6’ 11”N</w:t>
            </w:r>
          </w:p>
        </w:tc>
        <w:tc>
          <w:tcPr>
            <w:tcW w:w="1597" w:type="dxa"/>
            <w:vAlign w:val="center"/>
          </w:tcPr>
          <w:p w14:paraId="625C853F" w14:textId="15722C2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30’ 23”E</w:t>
            </w:r>
          </w:p>
        </w:tc>
      </w:tr>
      <w:tr w:rsidR="001C5120" w:rsidRPr="001C5120" w14:paraId="6BBD317D" w14:textId="77777777" w:rsidTr="00AA3358">
        <w:trPr>
          <w:trHeight w:val="293"/>
        </w:trPr>
        <w:tc>
          <w:tcPr>
            <w:tcW w:w="1278" w:type="dxa"/>
            <w:vMerge w:val="restart"/>
            <w:vAlign w:val="center"/>
          </w:tcPr>
          <w:p w14:paraId="38465223" w14:textId="64CC477C"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 xml:space="preserve">La </w:t>
            </w:r>
            <w:proofErr w:type="spellStart"/>
            <w:r w:rsidRPr="001C5120">
              <w:rPr>
                <w:rFonts w:ascii="Calibri" w:hAnsi="Calibri" w:cs="Calibri"/>
                <w:color w:val="000000" w:themeColor="text1"/>
                <w:sz w:val="22"/>
                <w:szCs w:val="22"/>
                <w:lang w:val="en-GB"/>
              </w:rPr>
              <w:t>Forclaz</w:t>
            </w:r>
            <w:proofErr w:type="spellEnd"/>
          </w:p>
        </w:tc>
        <w:tc>
          <w:tcPr>
            <w:tcW w:w="1454" w:type="dxa"/>
            <w:vAlign w:val="center"/>
          </w:tcPr>
          <w:p w14:paraId="7CC9D7FC" w14:textId="542070DC"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1656</w:t>
            </w:r>
          </w:p>
        </w:tc>
        <w:tc>
          <w:tcPr>
            <w:tcW w:w="2326" w:type="dxa"/>
            <w:vAlign w:val="center"/>
          </w:tcPr>
          <w:p w14:paraId="666FE57E" w14:textId="7B9689DA"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5.7</w:t>
            </w:r>
          </w:p>
        </w:tc>
        <w:tc>
          <w:tcPr>
            <w:tcW w:w="1792" w:type="dxa"/>
            <w:vAlign w:val="center"/>
          </w:tcPr>
          <w:p w14:paraId="6DC3F1DB" w14:textId="3FCDBC1D"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4’ 59” N</w:t>
            </w:r>
          </w:p>
        </w:tc>
        <w:tc>
          <w:tcPr>
            <w:tcW w:w="1597" w:type="dxa"/>
            <w:vAlign w:val="center"/>
          </w:tcPr>
          <w:p w14:paraId="11224BA8" w14:textId="76A3E2C7"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31’ 8”E</w:t>
            </w:r>
          </w:p>
        </w:tc>
      </w:tr>
      <w:tr w:rsidR="001C5120" w:rsidRPr="001C5120" w14:paraId="778C421F" w14:textId="77777777" w:rsidTr="00AA3358">
        <w:trPr>
          <w:trHeight w:val="293"/>
        </w:trPr>
        <w:tc>
          <w:tcPr>
            <w:tcW w:w="1278" w:type="dxa"/>
            <w:vMerge/>
            <w:vAlign w:val="center"/>
          </w:tcPr>
          <w:p w14:paraId="1C545A8A" w14:textId="3978A7DB"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6B221614" w14:textId="5AD1A828"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1665</w:t>
            </w:r>
          </w:p>
        </w:tc>
        <w:tc>
          <w:tcPr>
            <w:tcW w:w="2326" w:type="dxa"/>
            <w:vAlign w:val="center"/>
          </w:tcPr>
          <w:p w14:paraId="15B5F514" w14:textId="382CDAFA"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5.5</w:t>
            </w:r>
          </w:p>
        </w:tc>
        <w:tc>
          <w:tcPr>
            <w:tcW w:w="1792" w:type="dxa"/>
            <w:vAlign w:val="center"/>
          </w:tcPr>
          <w:p w14:paraId="0087C4D4" w14:textId="3F098FD0"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 24”N</w:t>
            </w:r>
          </w:p>
        </w:tc>
        <w:tc>
          <w:tcPr>
            <w:tcW w:w="1597" w:type="dxa"/>
            <w:vAlign w:val="center"/>
          </w:tcPr>
          <w:p w14:paraId="7396B435" w14:textId="182515CE"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30’ 54”E</w:t>
            </w:r>
          </w:p>
        </w:tc>
      </w:tr>
      <w:tr w:rsidR="001C5120" w:rsidRPr="001C5120" w14:paraId="62523C3A" w14:textId="77777777" w:rsidTr="00AA3358">
        <w:trPr>
          <w:trHeight w:val="293"/>
        </w:trPr>
        <w:tc>
          <w:tcPr>
            <w:tcW w:w="1278" w:type="dxa"/>
            <w:vMerge/>
            <w:vAlign w:val="center"/>
          </w:tcPr>
          <w:p w14:paraId="4AC6B6EE" w14:textId="77777777"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4464A034" w14:textId="07DD70EA"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1653</w:t>
            </w:r>
          </w:p>
        </w:tc>
        <w:tc>
          <w:tcPr>
            <w:tcW w:w="2326" w:type="dxa"/>
            <w:vAlign w:val="center"/>
          </w:tcPr>
          <w:p w14:paraId="6362B944" w14:textId="55416D70"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5.7</w:t>
            </w:r>
          </w:p>
        </w:tc>
        <w:tc>
          <w:tcPr>
            <w:tcW w:w="1792" w:type="dxa"/>
            <w:vAlign w:val="center"/>
          </w:tcPr>
          <w:p w14:paraId="5D6A3F64" w14:textId="4156B44E"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 27”N</w:t>
            </w:r>
          </w:p>
        </w:tc>
        <w:tc>
          <w:tcPr>
            <w:tcW w:w="1597" w:type="dxa"/>
            <w:vAlign w:val="center"/>
          </w:tcPr>
          <w:p w14:paraId="500EC96D" w14:textId="06DB9296"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30’ 54”E</w:t>
            </w:r>
          </w:p>
        </w:tc>
      </w:tr>
      <w:tr w:rsidR="001C5120" w:rsidRPr="001C5120" w14:paraId="77C0144B" w14:textId="77777777" w:rsidTr="00AA3358">
        <w:trPr>
          <w:trHeight w:val="293"/>
        </w:trPr>
        <w:tc>
          <w:tcPr>
            <w:tcW w:w="1278" w:type="dxa"/>
            <w:vMerge w:val="restart"/>
            <w:vAlign w:val="center"/>
          </w:tcPr>
          <w:p w14:paraId="64C1D405" w14:textId="1B7885AB" w:rsidR="002C37AD" w:rsidRPr="001C5120" w:rsidRDefault="002C37AD" w:rsidP="002C37AD">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Trient</w:t>
            </w:r>
            <w:proofErr w:type="spellEnd"/>
          </w:p>
        </w:tc>
        <w:tc>
          <w:tcPr>
            <w:tcW w:w="1454" w:type="dxa"/>
            <w:vAlign w:val="center"/>
          </w:tcPr>
          <w:p w14:paraId="7AEFB03C" w14:textId="1ED77A8F"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1318</w:t>
            </w:r>
          </w:p>
        </w:tc>
        <w:tc>
          <w:tcPr>
            <w:tcW w:w="2326" w:type="dxa"/>
            <w:vAlign w:val="center"/>
          </w:tcPr>
          <w:p w14:paraId="5848E7A1" w14:textId="4B85766C"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rPr>
              <w:t>4.4</w:t>
            </w:r>
          </w:p>
        </w:tc>
        <w:tc>
          <w:tcPr>
            <w:tcW w:w="1792" w:type="dxa"/>
            <w:vAlign w:val="center"/>
          </w:tcPr>
          <w:p w14:paraId="7FEAF2D0" w14:textId="338804FC"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 10”N</w:t>
            </w:r>
          </w:p>
        </w:tc>
        <w:tc>
          <w:tcPr>
            <w:tcW w:w="1597" w:type="dxa"/>
            <w:vAlign w:val="center"/>
          </w:tcPr>
          <w:p w14:paraId="737201E8" w14:textId="53E8964A"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59’ 44”E</w:t>
            </w:r>
          </w:p>
        </w:tc>
      </w:tr>
      <w:tr w:rsidR="001C5120" w:rsidRPr="001C5120" w14:paraId="2A38DA55" w14:textId="77777777" w:rsidTr="00AA3358">
        <w:trPr>
          <w:trHeight w:val="293"/>
        </w:trPr>
        <w:tc>
          <w:tcPr>
            <w:tcW w:w="1278" w:type="dxa"/>
            <w:vMerge/>
            <w:vAlign w:val="center"/>
          </w:tcPr>
          <w:p w14:paraId="28C53BE4" w14:textId="44EEE29D"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31975BEB" w14:textId="621CC4F8"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1315</w:t>
            </w:r>
          </w:p>
        </w:tc>
        <w:tc>
          <w:tcPr>
            <w:tcW w:w="2326" w:type="dxa"/>
            <w:vAlign w:val="center"/>
          </w:tcPr>
          <w:p w14:paraId="16AE01CB" w14:textId="04BD52FC" w:rsidR="002C37AD" w:rsidRPr="001C5120" w:rsidRDefault="002C37AD" w:rsidP="002C37AD">
            <w:pPr>
              <w:jc w:val="center"/>
              <w:rPr>
                <w:rFonts w:ascii="Calibri" w:hAnsi="Calibri" w:cs="Calibri"/>
                <w:color w:val="000000" w:themeColor="text1"/>
                <w:sz w:val="22"/>
                <w:szCs w:val="22"/>
              </w:rPr>
            </w:pPr>
            <w:r w:rsidRPr="001C5120">
              <w:rPr>
                <w:rFonts w:ascii="Calibri" w:hAnsi="Calibri" w:cs="Calibri"/>
                <w:color w:val="000000" w:themeColor="text1"/>
                <w:sz w:val="22"/>
                <w:szCs w:val="22"/>
              </w:rPr>
              <w:t>4.3</w:t>
            </w:r>
          </w:p>
        </w:tc>
        <w:tc>
          <w:tcPr>
            <w:tcW w:w="1792" w:type="dxa"/>
            <w:vAlign w:val="center"/>
          </w:tcPr>
          <w:p w14:paraId="2C877DCC" w14:textId="5D498C1A"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 12”N</w:t>
            </w:r>
          </w:p>
        </w:tc>
        <w:tc>
          <w:tcPr>
            <w:tcW w:w="1597" w:type="dxa"/>
            <w:vAlign w:val="center"/>
          </w:tcPr>
          <w:p w14:paraId="64F1C5A9" w14:textId="4A68A509"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59’ 44”E</w:t>
            </w:r>
          </w:p>
        </w:tc>
      </w:tr>
      <w:tr w:rsidR="001C5120" w:rsidRPr="001C5120" w14:paraId="6CE5B78D" w14:textId="77777777" w:rsidTr="00AA3358">
        <w:trPr>
          <w:trHeight w:val="293"/>
        </w:trPr>
        <w:tc>
          <w:tcPr>
            <w:tcW w:w="1278" w:type="dxa"/>
            <w:vMerge/>
            <w:vAlign w:val="center"/>
          </w:tcPr>
          <w:p w14:paraId="5F202CA3" w14:textId="77777777"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705D442D" w14:textId="43BF8CC4"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1329</w:t>
            </w:r>
          </w:p>
        </w:tc>
        <w:tc>
          <w:tcPr>
            <w:tcW w:w="2326" w:type="dxa"/>
            <w:vAlign w:val="center"/>
          </w:tcPr>
          <w:p w14:paraId="450D5FD1" w14:textId="26882561" w:rsidR="002C37AD" w:rsidRPr="001C5120" w:rsidRDefault="002C37AD" w:rsidP="002C37AD">
            <w:pPr>
              <w:jc w:val="center"/>
              <w:rPr>
                <w:rFonts w:ascii="Calibri" w:hAnsi="Calibri" w:cs="Calibri"/>
                <w:color w:val="000000" w:themeColor="text1"/>
                <w:sz w:val="22"/>
                <w:szCs w:val="22"/>
              </w:rPr>
            </w:pPr>
            <w:r w:rsidRPr="001C5120">
              <w:rPr>
                <w:rFonts w:ascii="Calibri" w:hAnsi="Calibri" w:cs="Calibri"/>
                <w:color w:val="000000" w:themeColor="text1"/>
                <w:sz w:val="22"/>
                <w:szCs w:val="22"/>
              </w:rPr>
              <w:t>5.0</w:t>
            </w:r>
          </w:p>
        </w:tc>
        <w:tc>
          <w:tcPr>
            <w:tcW w:w="1792" w:type="dxa"/>
            <w:vAlign w:val="center"/>
          </w:tcPr>
          <w:p w14:paraId="2D21BD4D" w14:textId="6B0C97EA"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3’ 6”N</w:t>
            </w:r>
          </w:p>
        </w:tc>
        <w:tc>
          <w:tcPr>
            <w:tcW w:w="1597" w:type="dxa"/>
            <w:vAlign w:val="center"/>
          </w:tcPr>
          <w:p w14:paraId="02680DCA" w14:textId="5C607F82"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59’ 46”E</w:t>
            </w:r>
          </w:p>
        </w:tc>
      </w:tr>
      <w:tr w:rsidR="001C5120" w:rsidRPr="001C5120" w14:paraId="0162728C" w14:textId="77777777" w:rsidTr="00AA3358">
        <w:trPr>
          <w:trHeight w:val="293"/>
        </w:trPr>
        <w:tc>
          <w:tcPr>
            <w:tcW w:w="1278" w:type="dxa"/>
            <w:vMerge w:val="restart"/>
            <w:tcBorders>
              <w:bottom w:val="single" w:sz="8" w:space="0" w:color="auto"/>
            </w:tcBorders>
            <w:vAlign w:val="center"/>
          </w:tcPr>
          <w:p w14:paraId="604FF845" w14:textId="1319F82E" w:rsidR="002C37AD" w:rsidRPr="001C5120" w:rsidRDefault="002C37AD" w:rsidP="002C37AD">
            <w:pPr>
              <w:jc w:val="center"/>
              <w:rPr>
                <w:rFonts w:ascii="Calibri" w:hAnsi="Calibri" w:cs="Calibri"/>
                <w:color w:val="000000" w:themeColor="text1"/>
                <w:sz w:val="22"/>
                <w:szCs w:val="22"/>
                <w:lang w:val="en-GB"/>
              </w:rPr>
            </w:pPr>
            <w:proofErr w:type="spellStart"/>
            <w:r w:rsidRPr="001C5120">
              <w:rPr>
                <w:rFonts w:ascii="Calibri" w:hAnsi="Calibri" w:cs="Calibri"/>
                <w:color w:val="000000" w:themeColor="text1"/>
                <w:sz w:val="22"/>
                <w:szCs w:val="22"/>
                <w:lang w:val="en-GB"/>
              </w:rPr>
              <w:t>Oberems</w:t>
            </w:r>
            <w:proofErr w:type="spellEnd"/>
          </w:p>
        </w:tc>
        <w:tc>
          <w:tcPr>
            <w:tcW w:w="1454" w:type="dxa"/>
            <w:vAlign w:val="center"/>
          </w:tcPr>
          <w:p w14:paraId="76F459B0" w14:textId="38D10D9F"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1341</w:t>
            </w:r>
          </w:p>
        </w:tc>
        <w:tc>
          <w:tcPr>
            <w:tcW w:w="2326" w:type="dxa"/>
            <w:vAlign w:val="center"/>
          </w:tcPr>
          <w:p w14:paraId="1721A0FD" w14:textId="47045F69" w:rsidR="002C37AD" w:rsidRPr="001C5120" w:rsidRDefault="002C37AD" w:rsidP="002C37AD">
            <w:pPr>
              <w:jc w:val="center"/>
              <w:rPr>
                <w:rFonts w:ascii="Calibri" w:hAnsi="Calibri" w:cs="Calibri"/>
                <w:color w:val="000000" w:themeColor="text1"/>
                <w:sz w:val="22"/>
                <w:szCs w:val="22"/>
              </w:rPr>
            </w:pPr>
            <w:r w:rsidRPr="001C5120">
              <w:rPr>
                <w:rFonts w:ascii="Calibri" w:hAnsi="Calibri" w:cs="Calibri"/>
                <w:color w:val="000000" w:themeColor="text1"/>
                <w:sz w:val="22"/>
                <w:szCs w:val="22"/>
              </w:rPr>
              <w:t>5.5</w:t>
            </w:r>
          </w:p>
        </w:tc>
        <w:tc>
          <w:tcPr>
            <w:tcW w:w="1792" w:type="dxa"/>
            <w:vAlign w:val="center"/>
          </w:tcPr>
          <w:p w14:paraId="0029BAB1" w14:textId="1CFC018F"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16’ 58”N</w:t>
            </w:r>
          </w:p>
        </w:tc>
        <w:tc>
          <w:tcPr>
            <w:tcW w:w="1597" w:type="dxa"/>
            <w:vAlign w:val="center"/>
          </w:tcPr>
          <w:p w14:paraId="5BEBD54B" w14:textId="551B8333"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41’ 11”E</w:t>
            </w:r>
          </w:p>
        </w:tc>
      </w:tr>
      <w:tr w:rsidR="001C5120" w:rsidRPr="001C5120" w14:paraId="27DD406C" w14:textId="77777777" w:rsidTr="00AA3358">
        <w:trPr>
          <w:trHeight w:val="293"/>
        </w:trPr>
        <w:tc>
          <w:tcPr>
            <w:tcW w:w="1278" w:type="dxa"/>
            <w:vMerge/>
            <w:tcBorders>
              <w:bottom w:val="single" w:sz="8" w:space="0" w:color="auto"/>
            </w:tcBorders>
            <w:vAlign w:val="center"/>
          </w:tcPr>
          <w:p w14:paraId="47BCB1AE" w14:textId="17AAEB84" w:rsidR="002C37AD" w:rsidRPr="001C5120" w:rsidRDefault="002C37AD" w:rsidP="002C37AD">
            <w:pPr>
              <w:jc w:val="center"/>
              <w:rPr>
                <w:rFonts w:ascii="Calibri" w:hAnsi="Calibri" w:cs="Calibri"/>
                <w:color w:val="000000" w:themeColor="text1"/>
                <w:sz w:val="22"/>
                <w:szCs w:val="22"/>
                <w:lang w:val="en-GB"/>
              </w:rPr>
            </w:pPr>
          </w:p>
        </w:tc>
        <w:tc>
          <w:tcPr>
            <w:tcW w:w="1454" w:type="dxa"/>
            <w:vAlign w:val="center"/>
          </w:tcPr>
          <w:p w14:paraId="2CF94165" w14:textId="6DFD25A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1344</w:t>
            </w:r>
          </w:p>
        </w:tc>
        <w:tc>
          <w:tcPr>
            <w:tcW w:w="2326" w:type="dxa"/>
            <w:vAlign w:val="center"/>
          </w:tcPr>
          <w:p w14:paraId="714E89B8" w14:textId="23998CBF" w:rsidR="002C37AD" w:rsidRPr="001C5120" w:rsidRDefault="002C37AD" w:rsidP="002C37AD">
            <w:pPr>
              <w:jc w:val="center"/>
              <w:rPr>
                <w:rFonts w:ascii="Calibri" w:hAnsi="Calibri" w:cs="Calibri"/>
                <w:color w:val="000000" w:themeColor="text1"/>
                <w:sz w:val="22"/>
                <w:szCs w:val="22"/>
              </w:rPr>
            </w:pPr>
            <w:r w:rsidRPr="001C5120">
              <w:rPr>
                <w:rFonts w:ascii="Calibri" w:hAnsi="Calibri" w:cs="Calibri"/>
                <w:color w:val="000000" w:themeColor="text1"/>
                <w:sz w:val="22"/>
                <w:szCs w:val="22"/>
              </w:rPr>
              <w:t>5.1</w:t>
            </w:r>
          </w:p>
        </w:tc>
        <w:tc>
          <w:tcPr>
            <w:tcW w:w="1792" w:type="dxa"/>
            <w:vAlign w:val="center"/>
          </w:tcPr>
          <w:p w14:paraId="6D06435D" w14:textId="18642658"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16’ 50”N</w:t>
            </w:r>
          </w:p>
        </w:tc>
        <w:tc>
          <w:tcPr>
            <w:tcW w:w="1597" w:type="dxa"/>
            <w:vAlign w:val="center"/>
          </w:tcPr>
          <w:p w14:paraId="245339CD" w14:textId="3D536113"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41’ 42”E</w:t>
            </w:r>
          </w:p>
        </w:tc>
      </w:tr>
      <w:tr w:rsidR="001C5120" w:rsidRPr="001C5120" w14:paraId="37566545" w14:textId="77777777" w:rsidTr="00AA3358">
        <w:trPr>
          <w:trHeight w:val="293"/>
        </w:trPr>
        <w:tc>
          <w:tcPr>
            <w:tcW w:w="1278" w:type="dxa"/>
            <w:vMerge/>
            <w:tcBorders>
              <w:bottom w:val="single" w:sz="8" w:space="0" w:color="auto"/>
            </w:tcBorders>
            <w:vAlign w:val="center"/>
          </w:tcPr>
          <w:p w14:paraId="7214152C" w14:textId="77777777" w:rsidR="002C37AD" w:rsidRPr="001C5120" w:rsidRDefault="002C37AD" w:rsidP="002C37AD">
            <w:pPr>
              <w:jc w:val="center"/>
              <w:rPr>
                <w:rFonts w:ascii="Calibri" w:hAnsi="Calibri" w:cs="Calibri"/>
                <w:color w:val="000000" w:themeColor="text1"/>
                <w:sz w:val="22"/>
                <w:szCs w:val="22"/>
                <w:lang w:val="en-GB"/>
              </w:rPr>
            </w:pPr>
          </w:p>
        </w:tc>
        <w:tc>
          <w:tcPr>
            <w:tcW w:w="1454" w:type="dxa"/>
            <w:tcBorders>
              <w:bottom w:val="single" w:sz="8" w:space="0" w:color="auto"/>
            </w:tcBorders>
            <w:vAlign w:val="center"/>
          </w:tcPr>
          <w:p w14:paraId="077D275C" w14:textId="0877CA15"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1329</w:t>
            </w:r>
          </w:p>
        </w:tc>
        <w:tc>
          <w:tcPr>
            <w:tcW w:w="2326" w:type="dxa"/>
            <w:tcBorders>
              <w:bottom w:val="single" w:sz="8" w:space="0" w:color="auto"/>
            </w:tcBorders>
            <w:vAlign w:val="center"/>
          </w:tcPr>
          <w:p w14:paraId="675B96F6" w14:textId="76903C13" w:rsidR="002C37AD" w:rsidRPr="001C5120" w:rsidRDefault="002C37AD" w:rsidP="002C37AD">
            <w:pPr>
              <w:jc w:val="center"/>
              <w:rPr>
                <w:rFonts w:ascii="Calibri" w:hAnsi="Calibri" w:cs="Calibri"/>
                <w:color w:val="000000" w:themeColor="text1"/>
                <w:sz w:val="22"/>
                <w:szCs w:val="22"/>
              </w:rPr>
            </w:pPr>
            <w:r w:rsidRPr="001C5120">
              <w:rPr>
                <w:rFonts w:ascii="Calibri" w:hAnsi="Calibri" w:cs="Calibri"/>
                <w:color w:val="000000" w:themeColor="text1"/>
                <w:sz w:val="22"/>
                <w:szCs w:val="22"/>
              </w:rPr>
              <w:t>5.2</w:t>
            </w:r>
          </w:p>
        </w:tc>
        <w:tc>
          <w:tcPr>
            <w:tcW w:w="1792" w:type="dxa"/>
            <w:tcBorders>
              <w:bottom w:val="single" w:sz="8" w:space="0" w:color="auto"/>
            </w:tcBorders>
            <w:vAlign w:val="center"/>
          </w:tcPr>
          <w:p w14:paraId="3FBB5174" w14:textId="3FAA28C3"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46</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16’ 59”N</w:t>
            </w:r>
          </w:p>
        </w:tc>
        <w:tc>
          <w:tcPr>
            <w:tcW w:w="1597" w:type="dxa"/>
            <w:tcBorders>
              <w:bottom w:val="single" w:sz="8" w:space="0" w:color="auto"/>
            </w:tcBorders>
            <w:vAlign w:val="center"/>
          </w:tcPr>
          <w:p w14:paraId="1030B32C" w14:textId="2C3FB6C1" w:rsidR="002C37AD" w:rsidRPr="001C5120" w:rsidRDefault="002C37AD" w:rsidP="002C37AD">
            <w:pPr>
              <w:jc w:val="center"/>
              <w:rPr>
                <w:rFonts w:ascii="Calibri" w:hAnsi="Calibri" w:cs="Calibri"/>
                <w:color w:val="000000" w:themeColor="text1"/>
                <w:sz w:val="22"/>
                <w:szCs w:val="22"/>
                <w:lang w:val="en-GB"/>
              </w:rPr>
            </w:pPr>
            <w:r w:rsidRPr="001C5120">
              <w:rPr>
                <w:rFonts w:ascii="Calibri" w:hAnsi="Calibri" w:cs="Calibri"/>
                <w:color w:val="000000" w:themeColor="text1"/>
                <w:sz w:val="22"/>
                <w:szCs w:val="22"/>
                <w:lang w:val="en-GB"/>
              </w:rPr>
              <w:t>7</w:t>
            </w:r>
            <w:r w:rsidR="001E1B63" w:rsidRPr="001C5120">
              <w:rPr>
                <w:rFonts w:ascii="Calibri" w:eastAsiaTheme="minorHAnsi" w:hAnsi="Calibri" w:cs="Calibri"/>
                <w:color w:val="000000" w:themeColor="text1"/>
                <w:sz w:val="22"/>
                <w:szCs w:val="22"/>
                <w:bdr w:val="none" w:sz="0" w:space="0" w:color="auto"/>
              </w:rPr>
              <w:t>°</w:t>
            </w:r>
            <w:r w:rsidRPr="001C5120">
              <w:rPr>
                <w:rFonts w:ascii="Calibri" w:hAnsi="Calibri" w:cs="Calibri"/>
                <w:color w:val="000000" w:themeColor="text1"/>
                <w:sz w:val="22"/>
                <w:szCs w:val="22"/>
                <w:lang w:val="en-GB"/>
              </w:rPr>
              <w:t xml:space="preserve"> 41’ 9”E</w:t>
            </w:r>
          </w:p>
        </w:tc>
      </w:tr>
    </w:tbl>
    <w:p w14:paraId="0F7860B9" w14:textId="0F34E970" w:rsidR="00AB75DB" w:rsidRPr="001C5120" w:rsidRDefault="00AB75DB" w:rsidP="006C2F8E">
      <w:pPr>
        <w:widowControl w:val="0"/>
        <w:autoSpaceDE w:val="0"/>
        <w:autoSpaceDN w:val="0"/>
        <w:adjustRightInd w:val="0"/>
        <w:rPr>
          <w:rFonts w:ascii="Calibri" w:hAnsi="Calibri" w:cs="Calibri"/>
          <w:color w:val="000000" w:themeColor="text1"/>
          <w:lang w:val="en-US"/>
        </w:rPr>
        <w:sectPr w:rsidR="00AB75DB" w:rsidRPr="001C5120" w:rsidSect="001C5120">
          <w:type w:val="continuous"/>
          <w:pgSz w:w="11901" w:h="16817"/>
          <w:pgMar w:top="1418" w:right="1701" w:bottom="1418" w:left="1701" w:header="709" w:footer="709" w:gutter="0"/>
          <w:cols w:space="708"/>
          <w:docGrid w:linePitch="360"/>
        </w:sectPr>
      </w:pPr>
    </w:p>
    <w:p w14:paraId="7BEC1CD0" w14:textId="77777777" w:rsidR="004C6709" w:rsidRPr="001C5120" w:rsidRDefault="004C6709" w:rsidP="004C6709">
      <w:pPr>
        <w:spacing w:line="480" w:lineRule="auto"/>
        <w:jc w:val="both"/>
        <w:rPr>
          <w:rFonts w:ascii="Calibri" w:hAnsi="Calibri" w:cs="Calibri"/>
          <w:b/>
          <w:bCs/>
          <w:color w:val="000000" w:themeColor="text1"/>
          <w:sz w:val="22"/>
          <w:szCs w:val="22"/>
          <w:lang w:val="en-US"/>
        </w:rPr>
      </w:pPr>
      <w:r w:rsidRPr="001C5120">
        <w:rPr>
          <w:rFonts w:ascii="Calibri" w:hAnsi="Calibri" w:cs="Calibri"/>
          <w:b/>
          <w:bCs/>
          <w:color w:val="000000" w:themeColor="text1"/>
          <w:sz w:val="22"/>
          <w:szCs w:val="22"/>
          <w:lang w:val="en-US"/>
        </w:rPr>
        <w:lastRenderedPageBreak/>
        <w:t>References</w:t>
      </w:r>
    </w:p>
    <w:p w14:paraId="12337708" w14:textId="7B774C70" w:rsidR="00DB77BF" w:rsidRPr="001C5120" w:rsidRDefault="004C6709" w:rsidP="00DB77BF">
      <w:pPr>
        <w:widowControl w:val="0"/>
        <w:autoSpaceDE w:val="0"/>
        <w:autoSpaceDN w:val="0"/>
        <w:adjustRightInd w:val="0"/>
        <w:ind w:left="480" w:hanging="480"/>
        <w:rPr>
          <w:rFonts w:ascii="Calibri" w:hAnsi="Calibri" w:cs="Calibri"/>
          <w:noProof/>
          <w:color w:val="000000" w:themeColor="text1"/>
          <w:sz w:val="22"/>
          <w:lang w:val="en-US"/>
        </w:rPr>
      </w:pPr>
      <w:r w:rsidRPr="001C5120">
        <w:rPr>
          <w:rFonts w:ascii="Calibri" w:hAnsi="Calibri" w:cs="Calibri"/>
          <w:color w:val="000000" w:themeColor="text1"/>
          <w:sz w:val="22"/>
          <w:szCs w:val="22"/>
          <w:lang w:val="en-US"/>
        </w:rPr>
        <w:fldChar w:fldCharType="begin" w:fldLock="1"/>
      </w:r>
      <w:r w:rsidRPr="001C5120">
        <w:rPr>
          <w:rFonts w:ascii="Calibri" w:hAnsi="Calibri" w:cs="Calibri"/>
          <w:color w:val="000000" w:themeColor="text1"/>
          <w:sz w:val="22"/>
          <w:szCs w:val="22"/>
          <w:lang w:val="fr-CH"/>
        </w:rPr>
        <w:instrText xml:space="preserve">ADDIN Mendeley Bibliography CSL_BIBLIOGRAPHY </w:instrText>
      </w:r>
      <w:r w:rsidRPr="001C5120">
        <w:rPr>
          <w:rFonts w:ascii="Calibri" w:hAnsi="Calibri" w:cs="Calibri"/>
          <w:color w:val="000000" w:themeColor="text1"/>
          <w:sz w:val="22"/>
          <w:szCs w:val="22"/>
          <w:lang w:val="en-US"/>
        </w:rPr>
        <w:fldChar w:fldCharType="separate"/>
      </w:r>
      <w:r w:rsidR="00DB77BF" w:rsidRPr="001C5120">
        <w:rPr>
          <w:rFonts w:ascii="Calibri" w:hAnsi="Calibri" w:cs="Calibri"/>
          <w:noProof/>
          <w:color w:val="000000" w:themeColor="text1"/>
          <w:sz w:val="22"/>
          <w:lang w:val="en-US"/>
        </w:rPr>
        <w:t xml:space="preserve">Andrey, A., Humbert, J.-Y., &amp; Arlettaz, R. (2016). Functional response of leaf- and planthoppers to modern fertilisation and irrigation of hay meadows. </w:t>
      </w:r>
      <w:r w:rsidR="00DB77BF" w:rsidRPr="001C5120">
        <w:rPr>
          <w:rFonts w:ascii="Calibri" w:hAnsi="Calibri" w:cs="Calibri"/>
          <w:i/>
          <w:iCs/>
          <w:noProof/>
          <w:color w:val="000000" w:themeColor="text1"/>
          <w:sz w:val="22"/>
          <w:lang w:val="en-US"/>
        </w:rPr>
        <w:t>Basic and Applied Ecology</w:t>
      </w:r>
      <w:r w:rsidR="00DB77BF" w:rsidRPr="001C5120">
        <w:rPr>
          <w:rFonts w:ascii="Calibri" w:hAnsi="Calibri" w:cs="Calibri"/>
          <w:noProof/>
          <w:color w:val="000000" w:themeColor="text1"/>
          <w:sz w:val="22"/>
          <w:lang w:val="en-US"/>
        </w:rPr>
        <w:t xml:space="preserve">, </w:t>
      </w:r>
      <w:r w:rsidR="00DB77BF" w:rsidRPr="001C5120">
        <w:rPr>
          <w:rFonts w:ascii="Calibri" w:hAnsi="Calibri" w:cs="Calibri"/>
          <w:i/>
          <w:iCs/>
          <w:noProof/>
          <w:color w:val="000000" w:themeColor="text1"/>
          <w:sz w:val="22"/>
          <w:lang w:val="en-US"/>
        </w:rPr>
        <w:t>17</w:t>
      </w:r>
      <w:r w:rsidR="00DB77BF" w:rsidRPr="001C5120">
        <w:rPr>
          <w:rFonts w:ascii="Calibri" w:hAnsi="Calibri" w:cs="Calibri"/>
          <w:noProof/>
          <w:color w:val="000000" w:themeColor="text1"/>
          <w:sz w:val="22"/>
          <w:lang w:val="en-US"/>
        </w:rPr>
        <w:t>(7), 627–637. https://doi.org/10.1016/j.baae.2016.07.002</w:t>
      </w:r>
    </w:p>
    <w:p w14:paraId="5B6A3BAE" w14:textId="77777777" w:rsidR="00DB77BF" w:rsidRPr="001C5120" w:rsidRDefault="00DB77BF" w:rsidP="00DB77BF">
      <w:pPr>
        <w:widowControl w:val="0"/>
        <w:autoSpaceDE w:val="0"/>
        <w:autoSpaceDN w:val="0"/>
        <w:adjustRightInd w:val="0"/>
        <w:ind w:left="480" w:hanging="480"/>
        <w:rPr>
          <w:rFonts w:ascii="Calibri" w:hAnsi="Calibri" w:cs="Calibri"/>
          <w:noProof/>
          <w:color w:val="000000" w:themeColor="text1"/>
          <w:sz w:val="22"/>
          <w:lang w:val="en-US"/>
        </w:rPr>
      </w:pPr>
      <w:r w:rsidRPr="001C5120">
        <w:rPr>
          <w:rFonts w:ascii="Calibri" w:hAnsi="Calibri" w:cs="Calibri"/>
          <w:noProof/>
          <w:color w:val="000000" w:themeColor="text1"/>
          <w:sz w:val="22"/>
          <w:lang w:val="en-US"/>
        </w:rPr>
        <w:t xml:space="preserve">MeteoSwiss, F. O. of M. and C. (2019). Normals 1981-2010: Precipitation total and air temperature. </w:t>
      </w:r>
      <w:r w:rsidRPr="001C5120">
        <w:rPr>
          <w:rFonts w:ascii="Calibri" w:hAnsi="Calibri" w:cs="Calibri"/>
          <w:i/>
          <w:iCs/>
          <w:noProof/>
          <w:color w:val="000000" w:themeColor="text1"/>
          <w:sz w:val="22"/>
          <w:lang w:val="en-US"/>
        </w:rPr>
        <w:t>Swiss Confederation</w:t>
      </w:r>
      <w:r w:rsidRPr="001C5120">
        <w:rPr>
          <w:rFonts w:ascii="Calibri" w:hAnsi="Calibri" w:cs="Calibri"/>
          <w:noProof/>
          <w:color w:val="000000" w:themeColor="text1"/>
          <w:sz w:val="22"/>
          <w:lang w:val="en-US"/>
        </w:rPr>
        <w:t>, 1–9. Retrieved from http://www.meteoswiss.admin.ch/files/kd/normwerte/norm8110/nvrep_tre200m0_en.pdf</w:t>
      </w:r>
    </w:p>
    <w:p w14:paraId="321B05B2" w14:textId="158070E2" w:rsidR="00075655" w:rsidRPr="001C5120" w:rsidRDefault="004C6709" w:rsidP="00DB77BF">
      <w:pPr>
        <w:widowControl w:val="0"/>
        <w:autoSpaceDE w:val="0"/>
        <w:autoSpaceDN w:val="0"/>
        <w:adjustRightInd w:val="0"/>
        <w:ind w:left="480" w:hanging="480"/>
        <w:rPr>
          <w:rFonts w:ascii="Calibri" w:hAnsi="Calibri" w:cs="Calibri"/>
          <w:color w:val="000000" w:themeColor="text1"/>
          <w:lang w:val="en-US"/>
        </w:rPr>
      </w:pPr>
      <w:r w:rsidRPr="001C5120">
        <w:rPr>
          <w:rFonts w:ascii="Calibri" w:hAnsi="Calibri" w:cs="Calibri"/>
          <w:color w:val="000000" w:themeColor="text1"/>
          <w:sz w:val="22"/>
          <w:szCs w:val="22"/>
          <w:lang w:val="en-US"/>
        </w:rPr>
        <w:fldChar w:fldCharType="end"/>
      </w:r>
    </w:p>
    <w:sectPr w:rsidR="00075655" w:rsidRPr="001C5120" w:rsidSect="001C5120">
      <w:type w:val="continuous"/>
      <w:pgSz w:w="11901" w:h="16817"/>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EFB"/>
    <w:rsid w:val="00010BDC"/>
    <w:rsid w:val="00017917"/>
    <w:rsid w:val="0002373B"/>
    <w:rsid w:val="00036ED4"/>
    <w:rsid w:val="00036F03"/>
    <w:rsid w:val="00042E5B"/>
    <w:rsid w:val="000648B8"/>
    <w:rsid w:val="00072736"/>
    <w:rsid w:val="00075655"/>
    <w:rsid w:val="0008389F"/>
    <w:rsid w:val="000C09B6"/>
    <w:rsid w:val="000D0687"/>
    <w:rsid w:val="000F4483"/>
    <w:rsid w:val="001073E5"/>
    <w:rsid w:val="0012382C"/>
    <w:rsid w:val="00123AC9"/>
    <w:rsid w:val="00191769"/>
    <w:rsid w:val="001939F8"/>
    <w:rsid w:val="001C5120"/>
    <w:rsid w:val="001E1B63"/>
    <w:rsid w:val="001E46B3"/>
    <w:rsid w:val="00207A00"/>
    <w:rsid w:val="002228E9"/>
    <w:rsid w:val="00244688"/>
    <w:rsid w:val="0024545F"/>
    <w:rsid w:val="002528F9"/>
    <w:rsid w:val="00254B5A"/>
    <w:rsid w:val="00271FB7"/>
    <w:rsid w:val="00284265"/>
    <w:rsid w:val="00285CB0"/>
    <w:rsid w:val="002C37AD"/>
    <w:rsid w:val="002C5D24"/>
    <w:rsid w:val="002E71F8"/>
    <w:rsid w:val="002F4C59"/>
    <w:rsid w:val="00312CE4"/>
    <w:rsid w:val="00321109"/>
    <w:rsid w:val="003618FB"/>
    <w:rsid w:val="003910B5"/>
    <w:rsid w:val="00391C03"/>
    <w:rsid w:val="003D0C8B"/>
    <w:rsid w:val="003E5989"/>
    <w:rsid w:val="0040332E"/>
    <w:rsid w:val="00413C9D"/>
    <w:rsid w:val="004C232D"/>
    <w:rsid w:val="004C63CB"/>
    <w:rsid w:val="004C6709"/>
    <w:rsid w:val="00512EAD"/>
    <w:rsid w:val="0059352B"/>
    <w:rsid w:val="00596207"/>
    <w:rsid w:val="005A45A7"/>
    <w:rsid w:val="005C3052"/>
    <w:rsid w:val="005D37B0"/>
    <w:rsid w:val="005F561A"/>
    <w:rsid w:val="00626661"/>
    <w:rsid w:val="00643EFB"/>
    <w:rsid w:val="006554DF"/>
    <w:rsid w:val="0068625E"/>
    <w:rsid w:val="006A443F"/>
    <w:rsid w:val="006A6120"/>
    <w:rsid w:val="006B6F0B"/>
    <w:rsid w:val="006C0AF5"/>
    <w:rsid w:val="006C2F8E"/>
    <w:rsid w:val="00731C38"/>
    <w:rsid w:val="00747E64"/>
    <w:rsid w:val="007632CC"/>
    <w:rsid w:val="007824F7"/>
    <w:rsid w:val="007B05FB"/>
    <w:rsid w:val="007B25E6"/>
    <w:rsid w:val="007B5821"/>
    <w:rsid w:val="007D0ADE"/>
    <w:rsid w:val="007D6A38"/>
    <w:rsid w:val="00811C50"/>
    <w:rsid w:val="00813E6B"/>
    <w:rsid w:val="00827127"/>
    <w:rsid w:val="008360A6"/>
    <w:rsid w:val="00900EC6"/>
    <w:rsid w:val="00911795"/>
    <w:rsid w:val="00935305"/>
    <w:rsid w:val="00937BCB"/>
    <w:rsid w:val="00946E55"/>
    <w:rsid w:val="00962574"/>
    <w:rsid w:val="00977E45"/>
    <w:rsid w:val="009949E0"/>
    <w:rsid w:val="009C526B"/>
    <w:rsid w:val="009E51F8"/>
    <w:rsid w:val="00A66C63"/>
    <w:rsid w:val="00AA3358"/>
    <w:rsid w:val="00AB75DB"/>
    <w:rsid w:val="00AD6EA2"/>
    <w:rsid w:val="00AE23E2"/>
    <w:rsid w:val="00AE28D7"/>
    <w:rsid w:val="00AF01E9"/>
    <w:rsid w:val="00AF16DD"/>
    <w:rsid w:val="00AF580D"/>
    <w:rsid w:val="00B06686"/>
    <w:rsid w:val="00B301A1"/>
    <w:rsid w:val="00B312C9"/>
    <w:rsid w:val="00B3168B"/>
    <w:rsid w:val="00B36713"/>
    <w:rsid w:val="00B70F87"/>
    <w:rsid w:val="00B7499C"/>
    <w:rsid w:val="00B8598C"/>
    <w:rsid w:val="00B85E13"/>
    <w:rsid w:val="00B97DE2"/>
    <w:rsid w:val="00BB18FE"/>
    <w:rsid w:val="00C0426C"/>
    <w:rsid w:val="00C46415"/>
    <w:rsid w:val="00C82C4D"/>
    <w:rsid w:val="00C923CE"/>
    <w:rsid w:val="00CB6595"/>
    <w:rsid w:val="00CD75F4"/>
    <w:rsid w:val="00CE4F6D"/>
    <w:rsid w:val="00D133CA"/>
    <w:rsid w:val="00D24EFB"/>
    <w:rsid w:val="00D408CB"/>
    <w:rsid w:val="00D718D5"/>
    <w:rsid w:val="00D72EE8"/>
    <w:rsid w:val="00DB77BF"/>
    <w:rsid w:val="00DD4412"/>
    <w:rsid w:val="00DD640E"/>
    <w:rsid w:val="00E317FE"/>
    <w:rsid w:val="00E45931"/>
    <w:rsid w:val="00E508A0"/>
    <w:rsid w:val="00EA5D9B"/>
    <w:rsid w:val="00EB2751"/>
    <w:rsid w:val="00EC2E97"/>
    <w:rsid w:val="00EC79C3"/>
    <w:rsid w:val="00EE3A5C"/>
    <w:rsid w:val="00EF2004"/>
    <w:rsid w:val="00EF62AD"/>
    <w:rsid w:val="00F167F3"/>
    <w:rsid w:val="00F16C95"/>
    <w:rsid w:val="00F40ACE"/>
    <w:rsid w:val="00F4563C"/>
    <w:rsid w:val="00F57D43"/>
    <w:rsid w:val="00F77FA3"/>
    <w:rsid w:val="00F85EEF"/>
    <w:rsid w:val="00F90104"/>
    <w:rsid w:val="00FB722F"/>
    <w:rsid w:val="00FC10C5"/>
    <w:rsid w:val="00FC21FE"/>
    <w:rsid w:val="00FD04B0"/>
    <w:rsid w:val="00FD4620"/>
    <w:rsid w:val="00FE1DB7"/>
    <w:rsid w:val="00FF78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FE0E8"/>
  <w15:docId w15:val="{E06E1885-2936-B648-8C04-E813A9A94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E55"/>
    <w:rPr>
      <w:rFonts w:ascii="Times New Roman" w:eastAsia="Times New Roman" w:hAnsi="Times New Roman" w:cs="Times New Roman"/>
      <w:lang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s">
    <w:name w:val="Cos"/>
    <w:rsid w:val="00B301A1"/>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rPr>
  </w:style>
  <w:style w:type="table" w:styleId="TableGrid">
    <w:name w:val="Table Grid"/>
    <w:basedOn w:val="TableNormal"/>
    <w:uiPriority w:val="39"/>
    <w:rsid w:val="00B301A1"/>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39F8"/>
    <w:rPr>
      <w:u w:val="single"/>
    </w:rPr>
  </w:style>
  <w:style w:type="paragraph" w:styleId="BalloonText">
    <w:name w:val="Balloon Text"/>
    <w:basedOn w:val="Normal"/>
    <w:link w:val="BalloonTextChar"/>
    <w:uiPriority w:val="99"/>
    <w:semiHidden/>
    <w:unhideWhenUsed/>
    <w:rsid w:val="00F57D43"/>
    <w:pPr>
      <w:pBdr>
        <w:top w:val="nil"/>
        <w:left w:val="nil"/>
        <w:bottom w:val="nil"/>
        <w:right w:val="nil"/>
        <w:between w:val="nil"/>
        <w:bar w:val="nil"/>
      </w:pBdr>
    </w:pPr>
    <w:rPr>
      <w:rFonts w:eastAsia="Arial Unicode MS"/>
      <w:sz w:val="18"/>
      <w:szCs w:val="18"/>
      <w:bdr w:val="nil"/>
      <w:lang w:val="en-US" w:eastAsia="en-US"/>
    </w:rPr>
  </w:style>
  <w:style w:type="character" w:customStyle="1" w:styleId="BalloonTextChar">
    <w:name w:val="Balloon Text Char"/>
    <w:basedOn w:val="DefaultParagraphFont"/>
    <w:link w:val="BalloonText"/>
    <w:uiPriority w:val="99"/>
    <w:semiHidden/>
    <w:rsid w:val="00F57D43"/>
    <w:rPr>
      <w:rFonts w:ascii="Times New Roman" w:eastAsia="Arial Unicode MS" w:hAnsi="Times New Roman" w:cs="Times New Roman"/>
      <w:sz w:val="18"/>
      <w:szCs w:val="18"/>
      <w:bdr w:val="nil"/>
      <w:lang w:val="en-US"/>
    </w:rPr>
  </w:style>
  <w:style w:type="character" w:styleId="CommentReference">
    <w:name w:val="annotation reference"/>
    <w:basedOn w:val="DefaultParagraphFont"/>
    <w:uiPriority w:val="99"/>
    <w:semiHidden/>
    <w:unhideWhenUsed/>
    <w:rsid w:val="00123AC9"/>
    <w:rPr>
      <w:sz w:val="16"/>
      <w:szCs w:val="16"/>
    </w:rPr>
  </w:style>
  <w:style w:type="paragraph" w:styleId="CommentText">
    <w:name w:val="annotation text"/>
    <w:basedOn w:val="Normal"/>
    <w:link w:val="CommentTextChar"/>
    <w:uiPriority w:val="99"/>
    <w:unhideWhenUsed/>
    <w:rsid w:val="00123AC9"/>
    <w:pPr>
      <w:pBdr>
        <w:top w:val="nil"/>
        <w:left w:val="nil"/>
        <w:bottom w:val="nil"/>
        <w:right w:val="nil"/>
        <w:between w:val="nil"/>
        <w:bar w:val="nil"/>
      </w:pBdr>
    </w:pPr>
    <w:rPr>
      <w:rFonts w:eastAsia="Arial Unicode MS"/>
      <w:sz w:val="20"/>
      <w:szCs w:val="20"/>
      <w:bdr w:val="nil"/>
      <w:lang w:val="en-US" w:eastAsia="en-US"/>
    </w:rPr>
  </w:style>
  <w:style w:type="character" w:customStyle="1" w:styleId="CommentTextChar">
    <w:name w:val="Comment Text Char"/>
    <w:basedOn w:val="DefaultParagraphFont"/>
    <w:link w:val="CommentText"/>
    <w:uiPriority w:val="99"/>
    <w:rsid w:val="00123AC9"/>
    <w:rPr>
      <w:rFonts w:ascii="Times New Roman" w:eastAsia="Arial Unicode MS" w:hAnsi="Times New Roman" w:cs="Times New Roman"/>
      <w:sz w:val="20"/>
      <w:szCs w:val="20"/>
      <w:bdr w:val="nil"/>
      <w:lang w:val="en-US"/>
    </w:rPr>
  </w:style>
  <w:style w:type="paragraph" w:styleId="CommentSubject">
    <w:name w:val="annotation subject"/>
    <w:basedOn w:val="CommentText"/>
    <w:next w:val="CommentText"/>
    <w:link w:val="CommentSubjectChar"/>
    <w:uiPriority w:val="99"/>
    <w:semiHidden/>
    <w:unhideWhenUsed/>
    <w:rsid w:val="00123AC9"/>
    <w:rPr>
      <w:b/>
      <w:bCs/>
    </w:rPr>
  </w:style>
  <w:style w:type="character" w:customStyle="1" w:styleId="CommentSubjectChar">
    <w:name w:val="Comment Subject Char"/>
    <w:basedOn w:val="CommentTextChar"/>
    <w:link w:val="CommentSubject"/>
    <w:uiPriority w:val="99"/>
    <w:semiHidden/>
    <w:rsid w:val="00123AC9"/>
    <w:rPr>
      <w:rFonts w:ascii="Times New Roman" w:eastAsia="Arial Unicode MS" w:hAnsi="Times New Roman" w:cs="Times New Roman"/>
      <w:b/>
      <w:bCs/>
      <w:sz w:val="20"/>
      <w:szCs w:val="20"/>
      <w:bdr w:val="nil"/>
      <w:lang w:val="en-US"/>
    </w:rPr>
  </w:style>
  <w:style w:type="paragraph" w:styleId="Revision">
    <w:name w:val="Revision"/>
    <w:hidden/>
    <w:uiPriority w:val="99"/>
    <w:semiHidden/>
    <w:rsid w:val="007632CC"/>
    <w:rPr>
      <w:rFonts w:ascii="Times New Roman" w:eastAsia="Arial Unicode MS" w:hAnsi="Times New Roman" w:cs="Times New Roman"/>
      <w:bdr w:val="nil"/>
      <w:lang w:val="en-US"/>
    </w:rPr>
  </w:style>
  <w:style w:type="paragraph" w:styleId="Caption">
    <w:name w:val="caption"/>
    <w:basedOn w:val="Normal"/>
    <w:next w:val="Normal"/>
    <w:uiPriority w:val="35"/>
    <w:unhideWhenUsed/>
    <w:qFormat/>
    <w:rsid w:val="0002373B"/>
    <w:pPr>
      <w:spacing w:after="200"/>
    </w:pPr>
    <w:rPr>
      <w:rFonts w:asciiTheme="minorHAnsi" w:eastAsiaTheme="minorEastAsia" w:hAnsiTheme="minorHAnsi" w:cstheme="minorBidi"/>
      <w:b/>
      <w:bCs/>
      <w:color w:val="4472C4" w:themeColor="accent1"/>
      <w:sz w:val="18"/>
      <w:szCs w:val="18"/>
      <w:lang w:val="fr-FR" w:eastAsia="fr-FR"/>
    </w:rPr>
  </w:style>
  <w:style w:type="paragraph" w:customStyle="1" w:styleId="Manuscript">
    <w:name w:val="Manuscript"/>
    <w:basedOn w:val="Header"/>
    <w:link w:val="ManuscriptChar"/>
    <w:qFormat/>
    <w:rsid w:val="00EA5D9B"/>
    <w:pPr>
      <w:spacing w:line="480" w:lineRule="auto"/>
    </w:pPr>
    <w:rPr>
      <w:rFonts w:ascii="Calibri" w:eastAsiaTheme="minorEastAsia" w:hAnsi="Calibri"/>
      <w:b/>
      <w:lang w:val="en-GB" w:eastAsia="fr-CH"/>
    </w:rPr>
  </w:style>
  <w:style w:type="character" w:customStyle="1" w:styleId="ManuscriptChar">
    <w:name w:val="Manuscript Char"/>
    <w:basedOn w:val="DefaultParagraphFont"/>
    <w:link w:val="Manuscript"/>
    <w:rsid w:val="00EA5D9B"/>
    <w:rPr>
      <w:rFonts w:ascii="Calibri" w:eastAsiaTheme="minorEastAsia" w:hAnsi="Calibri" w:cs="Times New Roman"/>
      <w:b/>
      <w:lang w:val="en-GB" w:eastAsia="fr-CH"/>
    </w:rPr>
  </w:style>
  <w:style w:type="paragraph" w:styleId="Header">
    <w:name w:val="header"/>
    <w:basedOn w:val="Normal"/>
    <w:link w:val="HeaderChar"/>
    <w:uiPriority w:val="99"/>
    <w:semiHidden/>
    <w:unhideWhenUsed/>
    <w:rsid w:val="00EA5D9B"/>
    <w:pPr>
      <w:tabs>
        <w:tab w:val="center" w:pos="4419"/>
        <w:tab w:val="right" w:pos="8838"/>
      </w:tabs>
    </w:pPr>
  </w:style>
  <w:style w:type="character" w:customStyle="1" w:styleId="HeaderChar">
    <w:name w:val="Header Char"/>
    <w:basedOn w:val="DefaultParagraphFont"/>
    <w:link w:val="Header"/>
    <w:uiPriority w:val="99"/>
    <w:semiHidden/>
    <w:rsid w:val="00EA5D9B"/>
    <w:rPr>
      <w:rFonts w:ascii="Times New Roman" w:eastAsia="Times New Roman" w:hAnsi="Times New Roman" w:cs="Times New Roman"/>
      <w:lang w:eastAsia="es-ES_tradnl"/>
    </w:rPr>
  </w:style>
  <w:style w:type="character" w:styleId="FollowedHyperlink">
    <w:name w:val="FollowedHyperlink"/>
    <w:basedOn w:val="DefaultParagraphFont"/>
    <w:uiPriority w:val="99"/>
    <w:semiHidden/>
    <w:unhideWhenUsed/>
    <w:rsid w:val="00EA5D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45498">
      <w:bodyDiv w:val="1"/>
      <w:marLeft w:val="0"/>
      <w:marRight w:val="0"/>
      <w:marTop w:val="0"/>
      <w:marBottom w:val="0"/>
      <w:divBdr>
        <w:top w:val="none" w:sz="0" w:space="0" w:color="auto"/>
        <w:left w:val="none" w:sz="0" w:space="0" w:color="auto"/>
        <w:bottom w:val="none" w:sz="0" w:space="0" w:color="auto"/>
        <w:right w:val="none" w:sz="0" w:space="0" w:color="auto"/>
      </w:divBdr>
    </w:div>
    <w:div w:id="810487963">
      <w:bodyDiv w:val="1"/>
      <w:marLeft w:val="0"/>
      <w:marRight w:val="0"/>
      <w:marTop w:val="0"/>
      <w:marBottom w:val="0"/>
      <w:divBdr>
        <w:top w:val="none" w:sz="0" w:space="0" w:color="auto"/>
        <w:left w:val="none" w:sz="0" w:space="0" w:color="auto"/>
        <w:bottom w:val="none" w:sz="0" w:space="0" w:color="auto"/>
        <w:right w:val="none" w:sz="0" w:space="0" w:color="auto"/>
      </w:divBdr>
    </w:div>
    <w:div w:id="998725931">
      <w:bodyDiv w:val="1"/>
      <w:marLeft w:val="0"/>
      <w:marRight w:val="0"/>
      <w:marTop w:val="0"/>
      <w:marBottom w:val="0"/>
      <w:divBdr>
        <w:top w:val="none" w:sz="0" w:space="0" w:color="auto"/>
        <w:left w:val="none" w:sz="0" w:space="0" w:color="auto"/>
        <w:bottom w:val="none" w:sz="0" w:space="0" w:color="auto"/>
        <w:right w:val="none" w:sz="0" w:space="0" w:color="auto"/>
      </w:divBdr>
    </w:div>
    <w:div w:id="1060401581">
      <w:bodyDiv w:val="1"/>
      <w:marLeft w:val="0"/>
      <w:marRight w:val="0"/>
      <w:marTop w:val="0"/>
      <w:marBottom w:val="0"/>
      <w:divBdr>
        <w:top w:val="none" w:sz="0" w:space="0" w:color="auto"/>
        <w:left w:val="none" w:sz="0" w:space="0" w:color="auto"/>
        <w:bottom w:val="none" w:sz="0" w:space="0" w:color="auto"/>
        <w:right w:val="none" w:sz="0" w:space="0" w:color="auto"/>
      </w:divBdr>
    </w:div>
    <w:div w:id="1077677161">
      <w:bodyDiv w:val="1"/>
      <w:marLeft w:val="0"/>
      <w:marRight w:val="0"/>
      <w:marTop w:val="0"/>
      <w:marBottom w:val="0"/>
      <w:divBdr>
        <w:top w:val="none" w:sz="0" w:space="0" w:color="auto"/>
        <w:left w:val="none" w:sz="0" w:space="0" w:color="auto"/>
        <w:bottom w:val="none" w:sz="0" w:space="0" w:color="auto"/>
        <w:right w:val="none" w:sz="0" w:space="0" w:color="auto"/>
      </w:divBdr>
    </w:div>
    <w:div w:id="139816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artinezdeleongerard@gmail.com" TargetMode="External"/><Relationship Id="rId5" Type="http://schemas.openxmlformats.org/officeDocument/2006/relationships/hyperlink" Target="mailto:gerard.martinezdeleon@iee.unibe.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95E4E-D397-4BDA-B3CD-2D572428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1640</Words>
  <Characters>9352</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Martinez De Leon, Gerard (STUDENTS)</dc:creator>
  <cp:lastModifiedBy>Radha S</cp:lastModifiedBy>
  <cp:revision>19</cp:revision>
  <dcterms:created xsi:type="dcterms:W3CDTF">2020-08-31T14:15:00Z</dcterms:created>
  <dcterms:modified xsi:type="dcterms:W3CDTF">2022-02-08T15:16:00Z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http://www.zotero.org/styles/basic-and-applied-ecology</vt:lpwstr>
  </property>
  <property fmtid="{D5CDD505-2E9C-101B-9397-08002B2CF9AE}" pid="7" name="Mendeley Recent Style Name 2_1">
    <vt:lpwstr>Basic and Applied Ecology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http://www.zotero.org/styles/journal-of-applied-ecology</vt:lpwstr>
  </property>
  <property fmtid="{D5CDD505-2E9C-101B-9397-08002B2CF9AE}" pid="15" name="Mendeley Recent Style Name 6_1">
    <vt:lpwstr>Journal of Applied Ecology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8c303002-2126-301f-a0f8-43051be90347</vt:lpwstr>
  </property>
  <property fmtid="{D5CDD505-2E9C-101B-9397-08002B2CF9AE}" pid="24" name="Mendeley Citation Style_1">
    <vt:lpwstr>http://www.zotero.org/styles/apa</vt:lpwstr>
  </property>
</Properties>
</file>