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807015" w14:textId="471BE5E7" w:rsidR="006960AE" w:rsidRPr="00C42287" w:rsidRDefault="00B90D6A" w:rsidP="00C42287">
      <w:pPr>
        <w:pStyle w:val="Heading1"/>
        <w:ind w:firstLine="0"/>
        <w:rPr>
          <w:rFonts w:ascii="Times New Roman" w:hAnsi="Times New Roman" w:cs="Times New Roman"/>
          <w:b/>
          <w:color w:val="auto"/>
          <w:sz w:val="24"/>
          <w:szCs w:val="24"/>
        </w:rPr>
      </w:pPr>
      <w:r>
        <w:rPr>
          <w:rFonts w:ascii="Times New Roman" w:hAnsi="Times New Roman" w:cs="Times New Roman"/>
          <w:b/>
          <w:color w:val="auto"/>
          <w:sz w:val="24"/>
          <w:szCs w:val="24"/>
        </w:rPr>
        <w:t>ADDITIONAL FILES</w:t>
      </w:r>
      <w:r w:rsidR="006960AE" w:rsidRPr="00C42287">
        <w:rPr>
          <w:rFonts w:ascii="Times New Roman" w:hAnsi="Times New Roman" w:cs="Times New Roman"/>
          <w:b/>
          <w:color w:val="auto"/>
          <w:sz w:val="24"/>
          <w:szCs w:val="24"/>
        </w:rPr>
        <w:tab/>
      </w:r>
    </w:p>
    <w:p w14:paraId="55589458" w14:textId="634BD7AF" w:rsidR="006960AE" w:rsidRPr="00C74C1E" w:rsidRDefault="008B6B05" w:rsidP="006960AE">
      <w:pPr>
        <w:pStyle w:val="Heading4"/>
        <w:ind w:firstLine="0"/>
        <w:rPr>
          <w:b w:val="0"/>
        </w:rPr>
      </w:pPr>
      <w:r>
        <w:rPr>
          <w:b w:val="0"/>
        </w:rPr>
        <w:t>Figure</w:t>
      </w:r>
      <w:r w:rsidR="006960AE" w:rsidRPr="00C74C1E">
        <w:rPr>
          <w:b w:val="0"/>
        </w:rPr>
        <w:t xml:space="preserve"> </w:t>
      </w:r>
      <w:r>
        <w:rPr>
          <w:b w:val="0"/>
        </w:rPr>
        <w:t>S</w:t>
      </w:r>
      <w:r w:rsidR="006960AE">
        <w:rPr>
          <w:b w:val="0"/>
        </w:rPr>
        <w:t>1</w:t>
      </w:r>
      <w:r w:rsidR="006960AE" w:rsidRPr="00C74C1E">
        <w:rPr>
          <w:b w:val="0"/>
        </w:rPr>
        <w:t>. Species rank-abundance curves of arboreal Collembola in the four land-use systems studied (rainforest, jungle rubber, rubber plantation</w:t>
      </w:r>
      <w:r w:rsidR="006960AE">
        <w:rPr>
          <w:b w:val="0"/>
        </w:rPr>
        <w:t xml:space="preserve">, </w:t>
      </w:r>
      <w:r w:rsidR="006960AE" w:rsidRPr="00C74C1E">
        <w:rPr>
          <w:b w:val="0"/>
        </w:rPr>
        <w:t>oil palm plantation).</w:t>
      </w:r>
    </w:p>
    <w:p w14:paraId="423FCF15" w14:textId="144FA863" w:rsidR="006960AE" w:rsidRDefault="00C47F34" w:rsidP="006960AE">
      <w:pPr>
        <w:ind w:firstLine="0"/>
        <w:jc w:val="center"/>
      </w:pPr>
      <w:r>
        <w:drawing>
          <wp:inline distT="0" distB="0" distL="0" distR="0" wp14:anchorId="10F0EAF3" wp14:editId="294A3776">
            <wp:extent cx="3599695" cy="3599695"/>
            <wp:effectExtent l="0" t="0" r="127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ditional_File_1_Species_Rank_Abundance_Curve.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99695" cy="3599695"/>
                    </a:xfrm>
                    <a:prstGeom prst="rect">
                      <a:avLst/>
                    </a:prstGeom>
                  </pic:spPr>
                </pic:pic>
              </a:graphicData>
            </a:graphic>
          </wp:inline>
        </w:drawing>
      </w:r>
    </w:p>
    <w:p w14:paraId="24F82DAD" w14:textId="77777777" w:rsidR="006960AE" w:rsidRDefault="006960AE" w:rsidP="006960AE">
      <w:pPr>
        <w:spacing w:after="0" w:line="240" w:lineRule="auto"/>
        <w:ind w:firstLine="0"/>
        <w:jc w:val="left"/>
        <w:rPr>
          <w:rFonts w:cs="Times New Roman"/>
        </w:rPr>
      </w:pPr>
    </w:p>
    <w:p w14:paraId="5FFCFF8A" w14:textId="77777777" w:rsidR="006960AE" w:rsidRDefault="006960AE" w:rsidP="006960AE">
      <w:pPr>
        <w:spacing w:after="0" w:line="240" w:lineRule="auto"/>
        <w:ind w:firstLine="0"/>
        <w:jc w:val="left"/>
        <w:rPr>
          <w:rFonts w:cs="Times New Roman"/>
        </w:rPr>
      </w:pPr>
      <w:r>
        <w:rPr>
          <w:b/>
        </w:rPr>
        <w:br w:type="page"/>
      </w:r>
    </w:p>
    <w:p w14:paraId="07E44C18" w14:textId="77777777" w:rsidR="006960AE" w:rsidRDefault="006960AE" w:rsidP="006960AE">
      <w:pPr>
        <w:pStyle w:val="Heading4"/>
        <w:spacing w:after="0" w:line="480" w:lineRule="auto"/>
        <w:ind w:firstLine="0"/>
        <w:rPr>
          <w:b w:val="0"/>
        </w:rPr>
        <w:sectPr w:rsidR="006960AE" w:rsidSect="00E31320">
          <w:pgSz w:w="11906" w:h="16838"/>
          <w:pgMar w:top="1440" w:right="1282" w:bottom="1440" w:left="1267" w:header="0" w:footer="0" w:gutter="0"/>
          <w:cols w:space="720"/>
          <w:formProt w:val="0"/>
          <w:docGrid w:linePitch="360"/>
        </w:sectPr>
      </w:pPr>
    </w:p>
    <w:p w14:paraId="5C47EAF7" w14:textId="12C3405F" w:rsidR="006960AE" w:rsidRDefault="008B6B05" w:rsidP="006960AE">
      <w:pPr>
        <w:pStyle w:val="Heading4"/>
        <w:spacing w:after="0" w:line="480" w:lineRule="auto"/>
        <w:ind w:firstLine="0"/>
        <w:rPr>
          <w:b w:val="0"/>
        </w:rPr>
      </w:pPr>
      <w:r w:rsidRPr="009B472E">
        <w:lastRenderedPageBreak/>
        <w:t>Table</w:t>
      </w:r>
      <w:r w:rsidR="00C47F34" w:rsidRPr="009B472E">
        <w:t xml:space="preserve"> </w:t>
      </w:r>
      <w:r w:rsidRPr="009B472E">
        <w:t>S1</w:t>
      </w:r>
      <w:r w:rsidR="006960AE">
        <w:rPr>
          <w:b w:val="0"/>
        </w:rPr>
        <w:t>. Relative abundance and rank of Collembola species in the four land-use systems (rainforest, jungle rubber, rubber plantation, oil palm plantation) in Jambi</w:t>
      </w:r>
      <w:r w:rsidR="00137FE3">
        <w:rPr>
          <w:b w:val="0"/>
        </w:rPr>
        <w:t xml:space="preserve"> </w:t>
      </w:r>
      <w:r w:rsidR="00DB17B0">
        <w:rPr>
          <w:b w:val="0"/>
        </w:rPr>
        <w:t>P</w:t>
      </w:r>
      <w:r w:rsidR="00137FE3">
        <w:rPr>
          <w:b w:val="0"/>
        </w:rPr>
        <w:t>rovince, Sumatra</w:t>
      </w:r>
      <w:r w:rsidR="006960AE">
        <w:rPr>
          <w:b w:val="0"/>
        </w:rPr>
        <w:t>, Indonesia.</w:t>
      </w:r>
    </w:p>
    <w:tbl>
      <w:tblPr>
        <w:tblStyle w:val="PlainTable3"/>
        <w:tblW w:w="12973" w:type="dxa"/>
        <w:jc w:val="center"/>
        <w:tblLook w:val="04A0" w:firstRow="1" w:lastRow="0" w:firstColumn="1" w:lastColumn="0" w:noHBand="0" w:noVBand="1"/>
      </w:tblPr>
      <w:tblGrid>
        <w:gridCol w:w="500"/>
        <w:gridCol w:w="3168"/>
        <w:gridCol w:w="1782"/>
        <w:gridCol w:w="716"/>
        <w:gridCol w:w="1604"/>
        <w:gridCol w:w="716"/>
        <w:gridCol w:w="1440"/>
        <w:gridCol w:w="716"/>
        <w:gridCol w:w="1489"/>
        <w:gridCol w:w="864"/>
      </w:tblGrid>
      <w:tr w:rsidR="006960AE" w:rsidRPr="00341155" w14:paraId="10C1A5AA" w14:textId="77777777" w:rsidTr="00C42287">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478" w:type="dxa"/>
            <w:vMerge w:val="restart"/>
            <w:tcBorders>
              <w:top w:val="single" w:sz="4" w:space="0" w:color="auto"/>
              <w:bottom w:val="single" w:sz="4" w:space="0" w:color="auto"/>
            </w:tcBorders>
            <w:vAlign w:val="center"/>
          </w:tcPr>
          <w:p w14:paraId="4E0DF30D" w14:textId="77777777" w:rsidR="006960AE" w:rsidRPr="00341155" w:rsidRDefault="006960AE" w:rsidP="00C42287">
            <w:pPr>
              <w:spacing w:before="120" w:after="120" w:line="240" w:lineRule="auto"/>
              <w:ind w:firstLine="0"/>
              <w:jc w:val="center"/>
              <w:rPr>
                <w:sz w:val="20"/>
                <w:szCs w:val="20"/>
              </w:rPr>
            </w:pPr>
            <w:r w:rsidRPr="00341155">
              <w:rPr>
                <w:sz w:val="20"/>
                <w:szCs w:val="20"/>
              </w:rPr>
              <w:t>N</w:t>
            </w:r>
            <w:r>
              <w:rPr>
                <w:caps w:val="0"/>
                <w:sz w:val="20"/>
                <w:szCs w:val="20"/>
              </w:rPr>
              <w:t>r</w:t>
            </w:r>
            <w:r w:rsidRPr="00341155">
              <w:rPr>
                <w:sz w:val="20"/>
                <w:szCs w:val="20"/>
              </w:rPr>
              <w:t>.</w:t>
            </w:r>
          </w:p>
        </w:tc>
        <w:tc>
          <w:tcPr>
            <w:tcW w:w="3168" w:type="dxa"/>
            <w:vMerge w:val="restart"/>
            <w:tcBorders>
              <w:top w:val="single" w:sz="4" w:space="0" w:color="auto"/>
              <w:left w:val="nil"/>
            </w:tcBorders>
            <w:noWrap/>
            <w:vAlign w:val="center"/>
            <w:hideMark/>
          </w:tcPr>
          <w:p w14:paraId="08321417" w14:textId="77777777" w:rsidR="006960AE" w:rsidRPr="00341155" w:rsidRDefault="006960AE" w:rsidP="00C42287">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341155">
              <w:rPr>
                <w:caps w:val="0"/>
                <w:sz w:val="20"/>
                <w:szCs w:val="20"/>
              </w:rPr>
              <w:t>Morpho(species)</w:t>
            </w:r>
          </w:p>
        </w:tc>
        <w:tc>
          <w:tcPr>
            <w:tcW w:w="2498" w:type="dxa"/>
            <w:gridSpan w:val="2"/>
            <w:tcBorders>
              <w:top w:val="single" w:sz="4" w:space="0" w:color="auto"/>
            </w:tcBorders>
            <w:noWrap/>
            <w:hideMark/>
          </w:tcPr>
          <w:p w14:paraId="04396C15" w14:textId="77777777" w:rsidR="006960AE" w:rsidRPr="00341155" w:rsidRDefault="006960AE" w:rsidP="00C42287">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341155">
              <w:rPr>
                <w:caps w:val="0"/>
                <w:sz w:val="20"/>
                <w:szCs w:val="20"/>
              </w:rPr>
              <w:t>Rainforest</w:t>
            </w:r>
          </w:p>
        </w:tc>
        <w:tc>
          <w:tcPr>
            <w:tcW w:w="2320" w:type="dxa"/>
            <w:gridSpan w:val="2"/>
            <w:tcBorders>
              <w:top w:val="single" w:sz="4" w:space="0" w:color="auto"/>
            </w:tcBorders>
            <w:noWrap/>
            <w:hideMark/>
          </w:tcPr>
          <w:p w14:paraId="29F41E2C" w14:textId="77777777" w:rsidR="006960AE" w:rsidRPr="00341155" w:rsidRDefault="006960AE" w:rsidP="00C42287">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341155">
              <w:rPr>
                <w:caps w:val="0"/>
                <w:sz w:val="20"/>
                <w:szCs w:val="20"/>
              </w:rPr>
              <w:t>Jungle rubber</w:t>
            </w:r>
          </w:p>
        </w:tc>
        <w:tc>
          <w:tcPr>
            <w:tcW w:w="2156" w:type="dxa"/>
            <w:gridSpan w:val="2"/>
            <w:tcBorders>
              <w:top w:val="single" w:sz="4" w:space="0" w:color="auto"/>
            </w:tcBorders>
            <w:noWrap/>
            <w:hideMark/>
          </w:tcPr>
          <w:p w14:paraId="15364ED6" w14:textId="77777777" w:rsidR="006960AE" w:rsidRPr="00341155" w:rsidRDefault="006960AE" w:rsidP="00C42287">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341155">
              <w:rPr>
                <w:caps w:val="0"/>
                <w:sz w:val="20"/>
                <w:szCs w:val="20"/>
              </w:rPr>
              <w:t>Rubber</w:t>
            </w:r>
          </w:p>
        </w:tc>
        <w:tc>
          <w:tcPr>
            <w:tcW w:w="2353" w:type="dxa"/>
            <w:gridSpan w:val="2"/>
            <w:tcBorders>
              <w:top w:val="single" w:sz="4" w:space="0" w:color="auto"/>
            </w:tcBorders>
            <w:noWrap/>
            <w:hideMark/>
          </w:tcPr>
          <w:p w14:paraId="5F7B1AD7" w14:textId="77777777" w:rsidR="006960AE" w:rsidRPr="00341155" w:rsidRDefault="006960AE" w:rsidP="00C42287">
            <w:pPr>
              <w:spacing w:before="120" w:after="120" w:line="240" w:lineRule="auto"/>
              <w:ind w:firstLine="0"/>
              <w:jc w:val="center"/>
              <w:cnfStyle w:val="100000000000" w:firstRow="1" w:lastRow="0" w:firstColumn="0" w:lastColumn="0" w:oddVBand="0" w:evenVBand="0" w:oddHBand="0" w:evenHBand="0" w:firstRowFirstColumn="0" w:firstRowLastColumn="0" w:lastRowFirstColumn="0" w:lastRowLastColumn="0"/>
              <w:rPr>
                <w:sz w:val="20"/>
                <w:szCs w:val="20"/>
              </w:rPr>
            </w:pPr>
            <w:r w:rsidRPr="00341155">
              <w:rPr>
                <w:caps w:val="0"/>
                <w:sz w:val="20"/>
                <w:szCs w:val="20"/>
              </w:rPr>
              <w:t>Oil palm</w:t>
            </w:r>
          </w:p>
        </w:tc>
      </w:tr>
      <w:tr w:rsidR="006960AE" w:rsidRPr="00341155" w14:paraId="7885148A"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vMerge/>
            <w:tcBorders>
              <w:top w:val="single" w:sz="4" w:space="0" w:color="auto"/>
              <w:bottom w:val="single" w:sz="4" w:space="0" w:color="auto"/>
              <w:right w:val="none" w:sz="0" w:space="0" w:color="auto"/>
            </w:tcBorders>
          </w:tcPr>
          <w:p w14:paraId="6FFD3263" w14:textId="77777777" w:rsidR="006960AE" w:rsidRPr="00341155" w:rsidRDefault="006960AE" w:rsidP="00C42287">
            <w:pPr>
              <w:spacing w:before="120" w:after="120" w:line="240" w:lineRule="auto"/>
              <w:ind w:firstLine="0"/>
              <w:jc w:val="center"/>
              <w:rPr>
                <w:sz w:val="20"/>
                <w:szCs w:val="20"/>
              </w:rPr>
            </w:pPr>
          </w:p>
        </w:tc>
        <w:tc>
          <w:tcPr>
            <w:tcW w:w="3168" w:type="dxa"/>
            <w:vMerge/>
            <w:tcBorders>
              <w:left w:val="nil"/>
              <w:bottom w:val="single" w:sz="4" w:space="0" w:color="auto"/>
            </w:tcBorders>
            <w:noWrap/>
            <w:hideMark/>
          </w:tcPr>
          <w:p w14:paraId="5F82F2A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782" w:type="dxa"/>
            <w:tcBorders>
              <w:bottom w:val="single" w:sz="4" w:space="0" w:color="auto"/>
            </w:tcBorders>
            <w:noWrap/>
            <w:hideMark/>
          </w:tcPr>
          <w:p w14:paraId="3DA4DAA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Mean ± SD</w:t>
            </w:r>
          </w:p>
        </w:tc>
        <w:tc>
          <w:tcPr>
            <w:tcW w:w="716" w:type="dxa"/>
            <w:tcBorders>
              <w:bottom w:val="single" w:sz="4" w:space="0" w:color="auto"/>
            </w:tcBorders>
            <w:noWrap/>
            <w:hideMark/>
          </w:tcPr>
          <w:p w14:paraId="7864D92F" w14:textId="5F111383" w:rsidR="006960AE" w:rsidRPr="00341155" w:rsidRDefault="006960AE" w:rsidP="00836186">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Rank</w:t>
            </w:r>
          </w:p>
        </w:tc>
        <w:tc>
          <w:tcPr>
            <w:tcW w:w="1604" w:type="dxa"/>
            <w:tcBorders>
              <w:bottom w:val="single" w:sz="4" w:space="0" w:color="auto"/>
            </w:tcBorders>
            <w:noWrap/>
            <w:hideMark/>
          </w:tcPr>
          <w:p w14:paraId="4FECD9D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Mean ± SD</w:t>
            </w:r>
          </w:p>
        </w:tc>
        <w:tc>
          <w:tcPr>
            <w:tcW w:w="716" w:type="dxa"/>
            <w:tcBorders>
              <w:bottom w:val="single" w:sz="4" w:space="0" w:color="auto"/>
            </w:tcBorders>
            <w:noWrap/>
            <w:hideMark/>
          </w:tcPr>
          <w:p w14:paraId="4C6DA0A9" w14:textId="2D266521" w:rsidR="006960AE" w:rsidRPr="00341155" w:rsidRDefault="006960AE" w:rsidP="00836186">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Rank</w:t>
            </w:r>
          </w:p>
        </w:tc>
        <w:tc>
          <w:tcPr>
            <w:tcW w:w="1440" w:type="dxa"/>
            <w:tcBorders>
              <w:bottom w:val="single" w:sz="4" w:space="0" w:color="auto"/>
            </w:tcBorders>
            <w:noWrap/>
            <w:hideMark/>
          </w:tcPr>
          <w:p w14:paraId="24B95CE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Mean ± SD</w:t>
            </w:r>
          </w:p>
        </w:tc>
        <w:tc>
          <w:tcPr>
            <w:tcW w:w="716" w:type="dxa"/>
            <w:tcBorders>
              <w:bottom w:val="single" w:sz="4" w:space="0" w:color="auto"/>
            </w:tcBorders>
            <w:noWrap/>
            <w:hideMark/>
          </w:tcPr>
          <w:p w14:paraId="762D8D70" w14:textId="350262FA" w:rsidR="006960AE" w:rsidRPr="00341155" w:rsidRDefault="006960AE" w:rsidP="00836186">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Rank</w:t>
            </w:r>
          </w:p>
        </w:tc>
        <w:tc>
          <w:tcPr>
            <w:tcW w:w="1489" w:type="dxa"/>
            <w:tcBorders>
              <w:bottom w:val="single" w:sz="4" w:space="0" w:color="auto"/>
            </w:tcBorders>
            <w:noWrap/>
            <w:hideMark/>
          </w:tcPr>
          <w:p w14:paraId="4C97F02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Mean ± SD</w:t>
            </w:r>
          </w:p>
        </w:tc>
        <w:tc>
          <w:tcPr>
            <w:tcW w:w="864" w:type="dxa"/>
            <w:tcBorders>
              <w:bottom w:val="single" w:sz="4" w:space="0" w:color="auto"/>
            </w:tcBorders>
            <w:noWrap/>
            <w:hideMark/>
          </w:tcPr>
          <w:p w14:paraId="7BE4184C" w14:textId="379BEF4E" w:rsidR="006960AE" w:rsidRPr="00341155" w:rsidRDefault="006960AE" w:rsidP="00836186">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Rank</w:t>
            </w:r>
          </w:p>
        </w:tc>
      </w:tr>
      <w:tr w:rsidR="006960AE" w:rsidRPr="00341155" w14:paraId="6E0E7747"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top w:val="single" w:sz="4" w:space="0" w:color="auto"/>
              <w:right w:val="none" w:sz="0" w:space="0" w:color="auto"/>
            </w:tcBorders>
          </w:tcPr>
          <w:p w14:paraId="2471F8EE"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w:t>
            </w:r>
          </w:p>
        </w:tc>
        <w:tc>
          <w:tcPr>
            <w:tcW w:w="3168" w:type="dxa"/>
            <w:tcBorders>
              <w:top w:val="single" w:sz="4" w:space="0" w:color="auto"/>
              <w:left w:val="nil"/>
            </w:tcBorders>
            <w:noWrap/>
            <w:hideMark/>
          </w:tcPr>
          <w:p w14:paraId="4367939C"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i/>
                <w:sz w:val="20"/>
                <w:szCs w:val="20"/>
              </w:rPr>
            </w:pPr>
            <w:r w:rsidRPr="00341155">
              <w:rPr>
                <w:i/>
                <w:sz w:val="20"/>
                <w:szCs w:val="20"/>
              </w:rPr>
              <w:t>Ascocyrtus cinctus</w:t>
            </w:r>
          </w:p>
        </w:tc>
        <w:tc>
          <w:tcPr>
            <w:tcW w:w="1782" w:type="dxa"/>
            <w:tcBorders>
              <w:top w:val="single" w:sz="4" w:space="0" w:color="auto"/>
            </w:tcBorders>
            <w:noWrap/>
            <w:hideMark/>
          </w:tcPr>
          <w:p w14:paraId="779696A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0.001</w:t>
            </w:r>
          </w:p>
        </w:tc>
        <w:tc>
          <w:tcPr>
            <w:tcW w:w="716" w:type="dxa"/>
            <w:tcBorders>
              <w:top w:val="single" w:sz="4" w:space="0" w:color="auto"/>
            </w:tcBorders>
            <w:noWrap/>
            <w:hideMark/>
          </w:tcPr>
          <w:p w14:paraId="671E230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25</w:t>
            </w:r>
          </w:p>
        </w:tc>
        <w:tc>
          <w:tcPr>
            <w:tcW w:w="1604" w:type="dxa"/>
            <w:tcBorders>
              <w:top w:val="single" w:sz="4" w:space="0" w:color="auto"/>
            </w:tcBorders>
            <w:noWrap/>
            <w:hideMark/>
          </w:tcPr>
          <w:p w14:paraId="0A3219A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0.005</w:t>
            </w:r>
          </w:p>
        </w:tc>
        <w:tc>
          <w:tcPr>
            <w:tcW w:w="716" w:type="dxa"/>
            <w:tcBorders>
              <w:top w:val="single" w:sz="4" w:space="0" w:color="auto"/>
            </w:tcBorders>
            <w:noWrap/>
            <w:hideMark/>
          </w:tcPr>
          <w:p w14:paraId="3F0F2DA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18</w:t>
            </w:r>
          </w:p>
        </w:tc>
        <w:tc>
          <w:tcPr>
            <w:tcW w:w="1440" w:type="dxa"/>
            <w:tcBorders>
              <w:top w:val="single" w:sz="4" w:space="0" w:color="auto"/>
            </w:tcBorders>
            <w:noWrap/>
            <w:hideMark/>
          </w:tcPr>
          <w:p w14:paraId="44564D0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0.002</w:t>
            </w:r>
          </w:p>
        </w:tc>
        <w:tc>
          <w:tcPr>
            <w:tcW w:w="716" w:type="dxa"/>
            <w:tcBorders>
              <w:top w:val="single" w:sz="4" w:space="0" w:color="auto"/>
            </w:tcBorders>
            <w:noWrap/>
            <w:hideMark/>
          </w:tcPr>
          <w:p w14:paraId="3DD61A0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17</w:t>
            </w:r>
          </w:p>
        </w:tc>
        <w:tc>
          <w:tcPr>
            <w:tcW w:w="1489" w:type="dxa"/>
            <w:tcBorders>
              <w:top w:val="single" w:sz="4" w:space="0" w:color="auto"/>
            </w:tcBorders>
            <w:noWrap/>
            <w:hideMark/>
          </w:tcPr>
          <w:p w14:paraId="59B23F0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0.007 ± 0.016</w:t>
            </w:r>
          </w:p>
        </w:tc>
        <w:tc>
          <w:tcPr>
            <w:tcW w:w="864" w:type="dxa"/>
            <w:tcBorders>
              <w:top w:val="single" w:sz="4" w:space="0" w:color="auto"/>
            </w:tcBorders>
            <w:noWrap/>
            <w:hideMark/>
          </w:tcPr>
          <w:p w14:paraId="26282B3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13</w:t>
            </w:r>
          </w:p>
        </w:tc>
      </w:tr>
      <w:tr w:rsidR="006960AE" w:rsidRPr="00341155" w14:paraId="0789F19D"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C02D5A1"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w:t>
            </w:r>
          </w:p>
        </w:tc>
        <w:tc>
          <w:tcPr>
            <w:tcW w:w="3168" w:type="dxa"/>
            <w:tcBorders>
              <w:left w:val="nil"/>
            </w:tcBorders>
            <w:noWrap/>
            <w:hideMark/>
          </w:tcPr>
          <w:p w14:paraId="53CA5EA0"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i/>
                <w:sz w:val="20"/>
                <w:szCs w:val="20"/>
              </w:rPr>
            </w:pPr>
            <w:r w:rsidRPr="00341155">
              <w:rPr>
                <w:i/>
                <w:sz w:val="20"/>
                <w:szCs w:val="20"/>
              </w:rPr>
              <w:t>Callyntrura kudatensis</w:t>
            </w:r>
          </w:p>
        </w:tc>
        <w:tc>
          <w:tcPr>
            <w:tcW w:w="1782" w:type="dxa"/>
            <w:noWrap/>
            <w:hideMark/>
          </w:tcPr>
          <w:p w14:paraId="159CF18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40E9790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55</w:t>
            </w:r>
          </w:p>
        </w:tc>
        <w:tc>
          <w:tcPr>
            <w:tcW w:w="1604" w:type="dxa"/>
            <w:noWrap/>
            <w:hideMark/>
          </w:tcPr>
          <w:p w14:paraId="57D46D2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0B6CAE8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67</w:t>
            </w:r>
          </w:p>
        </w:tc>
        <w:tc>
          <w:tcPr>
            <w:tcW w:w="1440" w:type="dxa"/>
            <w:noWrap/>
            <w:hideMark/>
          </w:tcPr>
          <w:p w14:paraId="636FB1A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0.003 ± 0.009</w:t>
            </w:r>
          </w:p>
        </w:tc>
        <w:tc>
          <w:tcPr>
            <w:tcW w:w="716" w:type="dxa"/>
            <w:noWrap/>
            <w:hideMark/>
          </w:tcPr>
          <w:p w14:paraId="4EFF3A3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19</w:t>
            </w:r>
          </w:p>
        </w:tc>
        <w:tc>
          <w:tcPr>
            <w:tcW w:w="1489" w:type="dxa"/>
            <w:noWrap/>
            <w:hideMark/>
          </w:tcPr>
          <w:p w14:paraId="306A4FE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0.005 ± 0.014</w:t>
            </w:r>
          </w:p>
        </w:tc>
        <w:tc>
          <w:tcPr>
            <w:tcW w:w="864" w:type="dxa"/>
            <w:noWrap/>
            <w:hideMark/>
          </w:tcPr>
          <w:p w14:paraId="7988935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17</w:t>
            </w:r>
          </w:p>
        </w:tc>
      </w:tr>
      <w:tr w:rsidR="006960AE" w:rsidRPr="00341155" w14:paraId="7ECA08D0"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5206C8B5"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w:t>
            </w:r>
          </w:p>
        </w:tc>
        <w:tc>
          <w:tcPr>
            <w:tcW w:w="3168" w:type="dxa"/>
            <w:tcBorders>
              <w:left w:val="nil"/>
            </w:tcBorders>
            <w:noWrap/>
            <w:hideMark/>
          </w:tcPr>
          <w:p w14:paraId="694EBC31"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sp.01</w:t>
            </w:r>
          </w:p>
        </w:tc>
        <w:tc>
          <w:tcPr>
            <w:tcW w:w="1782" w:type="dxa"/>
            <w:noWrap/>
            <w:hideMark/>
          </w:tcPr>
          <w:p w14:paraId="0C9687F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0.007</w:t>
            </w:r>
          </w:p>
        </w:tc>
        <w:tc>
          <w:tcPr>
            <w:tcW w:w="716" w:type="dxa"/>
            <w:noWrap/>
            <w:hideMark/>
          </w:tcPr>
          <w:p w14:paraId="05EB7C6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30</w:t>
            </w:r>
          </w:p>
        </w:tc>
        <w:tc>
          <w:tcPr>
            <w:tcW w:w="1604" w:type="dxa"/>
            <w:noWrap/>
            <w:hideMark/>
          </w:tcPr>
          <w:p w14:paraId="36105B8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0.001</w:t>
            </w:r>
          </w:p>
        </w:tc>
        <w:tc>
          <w:tcPr>
            <w:tcW w:w="716" w:type="dxa"/>
            <w:noWrap/>
            <w:hideMark/>
          </w:tcPr>
          <w:p w14:paraId="2C950BC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24</w:t>
            </w:r>
          </w:p>
        </w:tc>
        <w:tc>
          <w:tcPr>
            <w:tcW w:w="1440" w:type="dxa"/>
            <w:noWrap/>
            <w:hideMark/>
          </w:tcPr>
          <w:p w14:paraId="6CF1F68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0.003 ± 0.010</w:t>
            </w:r>
          </w:p>
        </w:tc>
        <w:tc>
          <w:tcPr>
            <w:tcW w:w="716" w:type="dxa"/>
            <w:noWrap/>
            <w:hideMark/>
          </w:tcPr>
          <w:p w14:paraId="198AC6E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23</w:t>
            </w:r>
          </w:p>
        </w:tc>
        <w:tc>
          <w:tcPr>
            <w:tcW w:w="1489" w:type="dxa"/>
            <w:noWrap/>
            <w:hideMark/>
          </w:tcPr>
          <w:p w14:paraId="7BFE229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5F814F3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58</w:t>
            </w:r>
          </w:p>
        </w:tc>
      </w:tr>
      <w:tr w:rsidR="006960AE" w:rsidRPr="00341155" w14:paraId="2FC94937"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7C1071B"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w:t>
            </w:r>
          </w:p>
        </w:tc>
        <w:tc>
          <w:tcPr>
            <w:tcW w:w="3168" w:type="dxa"/>
            <w:tcBorders>
              <w:left w:val="nil"/>
            </w:tcBorders>
            <w:noWrap/>
            <w:hideMark/>
          </w:tcPr>
          <w:p w14:paraId="333A4DE2"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sp.02</w:t>
            </w:r>
          </w:p>
        </w:tc>
        <w:tc>
          <w:tcPr>
            <w:tcW w:w="1782" w:type="dxa"/>
            <w:noWrap/>
            <w:hideMark/>
          </w:tcPr>
          <w:p w14:paraId="5ECA9DF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1E1B9FF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51</w:t>
            </w:r>
          </w:p>
        </w:tc>
        <w:tc>
          <w:tcPr>
            <w:tcW w:w="1604" w:type="dxa"/>
            <w:noWrap/>
            <w:hideMark/>
          </w:tcPr>
          <w:p w14:paraId="24D3C0C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6A96B50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34</w:t>
            </w:r>
          </w:p>
        </w:tc>
        <w:tc>
          <w:tcPr>
            <w:tcW w:w="1440" w:type="dxa"/>
            <w:noWrap/>
            <w:hideMark/>
          </w:tcPr>
          <w:p w14:paraId="32AAE21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60B0A0C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45</w:t>
            </w:r>
          </w:p>
        </w:tc>
        <w:tc>
          <w:tcPr>
            <w:tcW w:w="1489" w:type="dxa"/>
            <w:noWrap/>
            <w:hideMark/>
          </w:tcPr>
          <w:p w14:paraId="731538B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102D2AA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42</w:t>
            </w:r>
          </w:p>
        </w:tc>
      </w:tr>
      <w:tr w:rsidR="006960AE" w:rsidRPr="00341155" w14:paraId="00D193F5"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580A9DF1"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w:t>
            </w:r>
          </w:p>
        </w:tc>
        <w:tc>
          <w:tcPr>
            <w:tcW w:w="3168" w:type="dxa"/>
            <w:tcBorders>
              <w:left w:val="nil"/>
            </w:tcBorders>
            <w:noWrap/>
            <w:hideMark/>
          </w:tcPr>
          <w:p w14:paraId="2A5A1406"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sp.03</w:t>
            </w:r>
          </w:p>
        </w:tc>
        <w:tc>
          <w:tcPr>
            <w:tcW w:w="1782" w:type="dxa"/>
            <w:noWrap/>
            <w:hideMark/>
          </w:tcPr>
          <w:p w14:paraId="5CBEEC1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23750EB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63</w:t>
            </w:r>
          </w:p>
        </w:tc>
        <w:tc>
          <w:tcPr>
            <w:tcW w:w="1604" w:type="dxa"/>
            <w:noWrap/>
            <w:hideMark/>
          </w:tcPr>
          <w:p w14:paraId="5CC372A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5113470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50</w:t>
            </w:r>
          </w:p>
        </w:tc>
        <w:tc>
          <w:tcPr>
            <w:tcW w:w="1440" w:type="dxa"/>
            <w:noWrap/>
            <w:hideMark/>
          </w:tcPr>
          <w:p w14:paraId="6B983B1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0.007 ± 0.016</w:t>
            </w:r>
          </w:p>
        </w:tc>
        <w:tc>
          <w:tcPr>
            <w:tcW w:w="716" w:type="dxa"/>
            <w:noWrap/>
            <w:hideMark/>
          </w:tcPr>
          <w:p w14:paraId="4A1EFA7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14</w:t>
            </w:r>
          </w:p>
        </w:tc>
        <w:tc>
          <w:tcPr>
            <w:tcW w:w="1489" w:type="dxa"/>
            <w:noWrap/>
            <w:hideMark/>
          </w:tcPr>
          <w:p w14:paraId="217C0B8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0.003 ± 0.008</w:t>
            </w:r>
          </w:p>
        </w:tc>
        <w:tc>
          <w:tcPr>
            <w:tcW w:w="864" w:type="dxa"/>
            <w:noWrap/>
            <w:hideMark/>
          </w:tcPr>
          <w:p w14:paraId="2ED3723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19</w:t>
            </w:r>
          </w:p>
        </w:tc>
      </w:tr>
      <w:tr w:rsidR="006960AE" w:rsidRPr="00341155" w14:paraId="3F582CD3"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0325C7AB"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w:t>
            </w:r>
          </w:p>
        </w:tc>
        <w:tc>
          <w:tcPr>
            <w:tcW w:w="3168" w:type="dxa"/>
            <w:tcBorders>
              <w:left w:val="nil"/>
            </w:tcBorders>
            <w:noWrap/>
            <w:hideMark/>
          </w:tcPr>
          <w:p w14:paraId="5B699E4C"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sp.04</w:t>
            </w:r>
          </w:p>
        </w:tc>
        <w:tc>
          <w:tcPr>
            <w:tcW w:w="1782" w:type="dxa"/>
            <w:noWrap/>
            <w:hideMark/>
          </w:tcPr>
          <w:p w14:paraId="7DEAB14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2F9F85A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47</w:t>
            </w:r>
          </w:p>
        </w:tc>
        <w:tc>
          <w:tcPr>
            <w:tcW w:w="1604" w:type="dxa"/>
            <w:noWrap/>
            <w:hideMark/>
          </w:tcPr>
          <w:p w14:paraId="15D611C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50750A8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35</w:t>
            </w:r>
          </w:p>
        </w:tc>
        <w:tc>
          <w:tcPr>
            <w:tcW w:w="1440" w:type="dxa"/>
            <w:noWrap/>
            <w:hideMark/>
          </w:tcPr>
          <w:p w14:paraId="352109C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4F81B88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62</w:t>
            </w:r>
          </w:p>
        </w:tc>
        <w:tc>
          <w:tcPr>
            <w:tcW w:w="1489" w:type="dxa"/>
            <w:noWrap/>
            <w:hideMark/>
          </w:tcPr>
          <w:p w14:paraId="3E907EE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0.005</w:t>
            </w:r>
          </w:p>
        </w:tc>
        <w:tc>
          <w:tcPr>
            <w:tcW w:w="864" w:type="dxa"/>
            <w:noWrap/>
            <w:hideMark/>
          </w:tcPr>
          <w:p w14:paraId="4860A9A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33</w:t>
            </w:r>
          </w:p>
        </w:tc>
      </w:tr>
      <w:tr w:rsidR="006960AE" w:rsidRPr="00341155" w14:paraId="6C82BECE"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4BC825B"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7</w:t>
            </w:r>
          </w:p>
        </w:tc>
        <w:tc>
          <w:tcPr>
            <w:tcW w:w="3168" w:type="dxa"/>
            <w:tcBorders>
              <w:left w:val="nil"/>
            </w:tcBorders>
            <w:noWrap/>
            <w:hideMark/>
          </w:tcPr>
          <w:p w14:paraId="3EE19F85"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sp.05</w:t>
            </w:r>
          </w:p>
        </w:tc>
        <w:tc>
          <w:tcPr>
            <w:tcW w:w="1782" w:type="dxa"/>
            <w:noWrap/>
            <w:hideMark/>
          </w:tcPr>
          <w:p w14:paraId="70B18F9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0.004</w:t>
            </w:r>
          </w:p>
        </w:tc>
        <w:tc>
          <w:tcPr>
            <w:tcW w:w="716" w:type="dxa"/>
            <w:noWrap/>
            <w:hideMark/>
          </w:tcPr>
          <w:p w14:paraId="66DDE79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23</w:t>
            </w:r>
          </w:p>
        </w:tc>
        <w:tc>
          <w:tcPr>
            <w:tcW w:w="1604" w:type="dxa"/>
            <w:noWrap/>
            <w:hideMark/>
          </w:tcPr>
          <w:p w14:paraId="6A09BEE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12ED8F3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45</w:t>
            </w:r>
          </w:p>
        </w:tc>
        <w:tc>
          <w:tcPr>
            <w:tcW w:w="1440" w:type="dxa"/>
            <w:noWrap/>
            <w:hideMark/>
          </w:tcPr>
          <w:p w14:paraId="3E9C0F0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03F8E4B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49</w:t>
            </w:r>
          </w:p>
        </w:tc>
        <w:tc>
          <w:tcPr>
            <w:tcW w:w="1489" w:type="dxa"/>
            <w:noWrap/>
          </w:tcPr>
          <w:p w14:paraId="7E6B3FA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73750D0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47</w:t>
            </w:r>
          </w:p>
        </w:tc>
      </w:tr>
      <w:tr w:rsidR="006960AE" w:rsidRPr="00341155" w14:paraId="588EBD92"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EDED440"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8</w:t>
            </w:r>
          </w:p>
        </w:tc>
        <w:tc>
          <w:tcPr>
            <w:tcW w:w="3168" w:type="dxa"/>
            <w:tcBorders>
              <w:left w:val="nil"/>
            </w:tcBorders>
            <w:noWrap/>
            <w:hideMark/>
          </w:tcPr>
          <w:p w14:paraId="75819F58"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sp.06</w:t>
            </w:r>
          </w:p>
        </w:tc>
        <w:tc>
          <w:tcPr>
            <w:tcW w:w="1782" w:type="dxa"/>
            <w:noWrap/>
            <w:hideMark/>
          </w:tcPr>
          <w:p w14:paraId="08CAFC2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6E38A13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36</w:t>
            </w:r>
          </w:p>
        </w:tc>
        <w:tc>
          <w:tcPr>
            <w:tcW w:w="1604" w:type="dxa"/>
            <w:noWrap/>
          </w:tcPr>
          <w:p w14:paraId="0D8D792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076E5DD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57</w:t>
            </w:r>
          </w:p>
        </w:tc>
        <w:tc>
          <w:tcPr>
            <w:tcW w:w="1440" w:type="dxa"/>
            <w:noWrap/>
            <w:hideMark/>
          </w:tcPr>
          <w:p w14:paraId="30128DD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52D86CA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60</w:t>
            </w:r>
          </w:p>
        </w:tc>
        <w:tc>
          <w:tcPr>
            <w:tcW w:w="1489" w:type="dxa"/>
            <w:noWrap/>
          </w:tcPr>
          <w:p w14:paraId="53CD7D6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0D5031A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48</w:t>
            </w:r>
          </w:p>
        </w:tc>
      </w:tr>
      <w:tr w:rsidR="006960AE" w:rsidRPr="00341155" w14:paraId="10018C25"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770B7050"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9</w:t>
            </w:r>
          </w:p>
        </w:tc>
        <w:tc>
          <w:tcPr>
            <w:tcW w:w="3168" w:type="dxa"/>
            <w:tcBorders>
              <w:left w:val="nil"/>
            </w:tcBorders>
            <w:noWrap/>
            <w:hideMark/>
          </w:tcPr>
          <w:p w14:paraId="0CE0AAF2"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sp.07</w:t>
            </w:r>
          </w:p>
        </w:tc>
        <w:tc>
          <w:tcPr>
            <w:tcW w:w="1782" w:type="dxa"/>
            <w:noWrap/>
          </w:tcPr>
          <w:p w14:paraId="220ABF6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115CF8A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68</w:t>
            </w:r>
          </w:p>
        </w:tc>
        <w:tc>
          <w:tcPr>
            <w:tcW w:w="1604" w:type="dxa"/>
            <w:noWrap/>
          </w:tcPr>
          <w:p w14:paraId="36BC07A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667E0AC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61</w:t>
            </w:r>
          </w:p>
        </w:tc>
        <w:tc>
          <w:tcPr>
            <w:tcW w:w="1440" w:type="dxa"/>
            <w:noWrap/>
            <w:hideMark/>
          </w:tcPr>
          <w:p w14:paraId="0C7032D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0.007</w:t>
            </w:r>
          </w:p>
        </w:tc>
        <w:tc>
          <w:tcPr>
            <w:tcW w:w="716" w:type="dxa"/>
            <w:noWrap/>
            <w:hideMark/>
          </w:tcPr>
          <w:p w14:paraId="475BEF1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21</w:t>
            </w:r>
          </w:p>
        </w:tc>
        <w:tc>
          <w:tcPr>
            <w:tcW w:w="1489" w:type="dxa"/>
            <w:noWrap/>
          </w:tcPr>
          <w:p w14:paraId="2CF06F5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1EED487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45</w:t>
            </w:r>
          </w:p>
        </w:tc>
      </w:tr>
      <w:tr w:rsidR="006960AE" w:rsidRPr="00341155" w14:paraId="50E95134"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66A208A"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10</w:t>
            </w:r>
          </w:p>
        </w:tc>
        <w:tc>
          <w:tcPr>
            <w:tcW w:w="3168" w:type="dxa"/>
            <w:tcBorders>
              <w:left w:val="nil"/>
            </w:tcBorders>
            <w:noWrap/>
            <w:hideMark/>
          </w:tcPr>
          <w:p w14:paraId="506F1158"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sp.08</w:t>
            </w:r>
          </w:p>
        </w:tc>
        <w:tc>
          <w:tcPr>
            <w:tcW w:w="1782" w:type="dxa"/>
            <w:noWrap/>
            <w:hideMark/>
          </w:tcPr>
          <w:p w14:paraId="4FF9342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2653D96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39</w:t>
            </w:r>
          </w:p>
        </w:tc>
        <w:tc>
          <w:tcPr>
            <w:tcW w:w="1604" w:type="dxa"/>
            <w:noWrap/>
            <w:hideMark/>
          </w:tcPr>
          <w:p w14:paraId="79C7EE3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060B0E8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40</w:t>
            </w:r>
          </w:p>
        </w:tc>
        <w:tc>
          <w:tcPr>
            <w:tcW w:w="1440" w:type="dxa"/>
            <w:noWrap/>
          </w:tcPr>
          <w:p w14:paraId="7139E4D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550D70C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53</w:t>
            </w:r>
          </w:p>
        </w:tc>
        <w:tc>
          <w:tcPr>
            <w:tcW w:w="1489" w:type="dxa"/>
            <w:noWrap/>
          </w:tcPr>
          <w:p w14:paraId="7FACB6F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1FF3394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60</w:t>
            </w:r>
          </w:p>
        </w:tc>
      </w:tr>
      <w:tr w:rsidR="006960AE" w:rsidRPr="00341155" w14:paraId="352B7BBB"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1DD0DC3"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11</w:t>
            </w:r>
          </w:p>
        </w:tc>
        <w:tc>
          <w:tcPr>
            <w:tcW w:w="3168" w:type="dxa"/>
            <w:tcBorders>
              <w:left w:val="nil"/>
            </w:tcBorders>
            <w:noWrap/>
            <w:hideMark/>
          </w:tcPr>
          <w:p w14:paraId="3865AB76"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sp.09</w:t>
            </w:r>
          </w:p>
        </w:tc>
        <w:tc>
          <w:tcPr>
            <w:tcW w:w="1782" w:type="dxa"/>
            <w:noWrap/>
          </w:tcPr>
          <w:p w14:paraId="2F6F9B7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67AD118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67</w:t>
            </w:r>
          </w:p>
        </w:tc>
        <w:tc>
          <w:tcPr>
            <w:tcW w:w="1604" w:type="dxa"/>
            <w:noWrap/>
            <w:hideMark/>
          </w:tcPr>
          <w:p w14:paraId="75856EC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1AF8D91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46</w:t>
            </w:r>
          </w:p>
        </w:tc>
        <w:tc>
          <w:tcPr>
            <w:tcW w:w="1440" w:type="dxa"/>
            <w:noWrap/>
          </w:tcPr>
          <w:p w14:paraId="57ACEB6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1FCF69B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59</w:t>
            </w:r>
          </w:p>
        </w:tc>
        <w:tc>
          <w:tcPr>
            <w:tcW w:w="1489" w:type="dxa"/>
            <w:noWrap/>
          </w:tcPr>
          <w:p w14:paraId="731689A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42AAFFF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40</w:t>
            </w:r>
          </w:p>
        </w:tc>
      </w:tr>
      <w:tr w:rsidR="006960AE" w:rsidRPr="00341155" w14:paraId="459863C0"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0368135"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12</w:t>
            </w:r>
          </w:p>
        </w:tc>
        <w:tc>
          <w:tcPr>
            <w:tcW w:w="3168" w:type="dxa"/>
            <w:tcBorders>
              <w:left w:val="nil"/>
            </w:tcBorders>
            <w:noWrap/>
            <w:hideMark/>
          </w:tcPr>
          <w:p w14:paraId="2607CB03"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sp.10</w:t>
            </w:r>
          </w:p>
        </w:tc>
        <w:tc>
          <w:tcPr>
            <w:tcW w:w="1782" w:type="dxa"/>
            <w:noWrap/>
          </w:tcPr>
          <w:p w14:paraId="1403F62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770600C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60</w:t>
            </w:r>
          </w:p>
        </w:tc>
        <w:tc>
          <w:tcPr>
            <w:tcW w:w="1604" w:type="dxa"/>
            <w:noWrap/>
            <w:hideMark/>
          </w:tcPr>
          <w:p w14:paraId="3C58428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20FE3C6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39</w:t>
            </w:r>
          </w:p>
        </w:tc>
        <w:tc>
          <w:tcPr>
            <w:tcW w:w="1440" w:type="dxa"/>
            <w:noWrap/>
          </w:tcPr>
          <w:p w14:paraId="545FBD5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77F08E5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43</w:t>
            </w:r>
          </w:p>
        </w:tc>
        <w:tc>
          <w:tcPr>
            <w:tcW w:w="1489" w:type="dxa"/>
            <w:noWrap/>
          </w:tcPr>
          <w:p w14:paraId="6291C5F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0D63B80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56</w:t>
            </w:r>
          </w:p>
        </w:tc>
      </w:tr>
      <w:tr w:rsidR="006960AE" w:rsidRPr="00341155" w14:paraId="5FBCA81F"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023789DB"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13</w:t>
            </w:r>
          </w:p>
        </w:tc>
        <w:tc>
          <w:tcPr>
            <w:tcW w:w="3168" w:type="dxa"/>
            <w:tcBorders>
              <w:left w:val="nil"/>
            </w:tcBorders>
            <w:noWrap/>
            <w:hideMark/>
          </w:tcPr>
          <w:p w14:paraId="27B04684"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Callyntrura</w:t>
            </w:r>
            <w:r w:rsidRPr="00341155">
              <w:rPr>
                <w:sz w:val="20"/>
                <w:szCs w:val="20"/>
              </w:rPr>
              <w:t xml:space="preserve"> sp.11</w:t>
            </w:r>
          </w:p>
        </w:tc>
        <w:tc>
          <w:tcPr>
            <w:tcW w:w="1782" w:type="dxa"/>
            <w:noWrap/>
            <w:hideMark/>
          </w:tcPr>
          <w:p w14:paraId="308DF30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50B0F91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46</w:t>
            </w:r>
          </w:p>
        </w:tc>
        <w:tc>
          <w:tcPr>
            <w:tcW w:w="1604" w:type="dxa"/>
            <w:noWrap/>
          </w:tcPr>
          <w:p w14:paraId="3050748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1993D12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51</w:t>
            </w:r>
          </w:p>
        </w:tc>
        <w:tc>
          <w:tcPr>
            <w:tcW w:w="1440" w:type="dxa"/>
            <w:noWrap/>
            <w:hideMark/>
          </w:tcPr>
          <w:p w14:paraId="56CB00F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44F1922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30</w:t>
            </w:r>
          </w:p>
        </w:tc>
        <w:tc>
          <w:tcPr>
            <w:tcW w:w="1489" w:type="dxa"/>
            <w:noWrap/>
          </w:tcPr>
          <w:p w14:paraId="0280840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17562B0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38</w:t>
            </w:r>
          </w:p>
        </w:tc>
      </w:tr>
      <w:tr w:rsidR="006960AE" w:rsidRPr="00341155" w14:paraId="15FB6C0D"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38A872C"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14</w:t>
            </w:r>
          </w:p>
        </w:tc>
        <w:tc>
          <w:tcPr>
            <w:tcW w:w="3168" w:type="dxa"/>
            <w:tcBorders>
              <w:left w:val="nil"/>
            </w:tcBorders>
            <w:noWrap/>
            <w:hideMark/>
          </w:tcPr>
          <w:p w14:paraId="5470A1FD"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Calvatomina</w:t>
            </w:r>
            <w:r w:rsidRPr="00341155">
              <w:rPr>
                <w:sz w:val="20"/>
                <w:szCs w:val="20"/>
              </w:rPr>
              <w:t xml:space="preserve"> sp.01</w:t>
            </w:r>
          </w:p>
        </w:tc>
        <w:tc>
          <w:tcPr>
            <w:tcW w:w="1782" w:type="dxa"/>
            <w:noWrap/>
            <w:hideMark/>
          </w:tcPr>
          <w:p w14:paraId="00033C2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0.002 ± 0.004</w:t>
            </w:r>
          </w:p>
        </w:tc>
        <w:tc>
          <w:tcPr>
            <w:tcW w:w="716" w:type="dxa"/>
            <w:noWrap/>
            <w:hideMark/>
          </w:tcPr>
          <w:p w14:paraId="17287F5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16</w:t>
            </w:r>
          </w:p>
        </w:tc>
        <w:tc>
          <w:tcPr>
            <w:tcW w:w="1604" w:type="dxa"/>
            <w:noWrap/>
          </w:tcPr>
          <w:p w14:paraId="07A8E84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75E470C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64</w:t>
            </w:r>
          </w:p>
        </w:tc>
        <w:tc>
          <w:tcPr>
            <w:tcW w:w="1440" w:type="dxa"/>
            <w:noWrap/>
          </w:tcPr>
          <w:p w14:paraId="57C8721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FCD466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66</w:t>
            </w:r>
          </w:p>
        </w:tc>
        <w:tc>
          <w:tcPr>
            <w:tcW w:w="1489" w:type="dxa"/>
            <w:noWrap/>
          </w:tcPr>
          <w:p w14:paraId="4112AEC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04C85F4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35</w:t>
            </w:r>
          </w:p>
        </w:tc>
      </w:tr>
      <w:tr w:rsidR="006960AE" w:rsidRPr="00341155" w14:paraId="45443816"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96CF8F9"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15</w:t>
            </w:r>
          </w:p>
        </w:tc>
        <w:tc>
          <w:tcPr>
            <w:tcW w:w="3168" w:type="dxa"/>
            <w:tcBorders>
              <w:left w:val="nil"/>
            </w:tcBorders>
            <w:noWrap/>
            <w:hideMark/>
          </w:tcPr>
          <w:p w14:paraId="149868E3"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Calvatomina</w:t>
            </w:r>
            <w:r w:rsidRPr="00341155">
              <w:rPr>
                <w:sz w:val="20"/>
                <w:szCs w:val="20"/>
              </w:rPr>
              <w:t xml:space="preserve"> sp.02</w:t>
            </w:r>
          </w:p>
        </w:tc>
        <w:tc>
          <w:tcPr>
            <w:tcW w:w="1782" w:type="dxa"/>
            <w:noWrap/>
            <w:hideMark/>
          </w:tcPr>
          <w:p w14:paraId="35FC8CA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0.003</w:t>
            </w:r>
          </w:p>
        </w:tc>
        <w:tc>
          <w:tcPr>
            <w:tcW w:w="716" w:type="dxa"/>
            <w:noWrap/>
            <w:hideMark/>
          </w:tcPr>
          <w:p w14:paraId="34ADBC3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26</w:t>
            </w:r>
          </w:p>
        </w:tc>
        <w:tc>
          <w:tcPr>
            <w:tcW w:w="1604" w:type="dxa"/>
            <w:noWrap/>
          </w:tcPr>
          <w:p w14:paraId="081B3F8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186045C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55</w:t>
            </w:r>
          </w:p>
        </w:tc>
        <w:tc>
          <w:tcPr>
            <w:tcW w:w="1440" w:type="dxa"/>
            <w:noWrap/>
          </w:tcPr>
          <w:p w14:paraId="4061BE2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00C9D13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61</w:t>
            </w:r>
          </w:p>
        </w:tc>
        <w:tc>
          <w:tcPr>
            <w:tcW w:w="1489" w:type="dxa"/>
            <w:noWrap/>
          </w:tcPr>
          <w:p w14:paraId="596BF10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1D0AE01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44</w:t>
            </w:r>
          </w:p>
        </w:tc>
      </w:tr>
      <w:tr w:rsidR="006960AE" w:rsidRPr="00341155" w14:paraId="147AEBB4"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5287A62"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lastRenderedPageBreak/>
              <w:t>16</w:t>
            </w:r>
          </w:p>
        </w:tc>
        <w:tc>
          <w:tcPr>
            <w:tcW w:w="3168" w:type="dxa"/>
            <w:tcBorders>
              <w:left w:val="nil"/>
            </w:tcBorders>
            <w:noWrap/>
            <w:hideMark/>
          </w:tcPr>
          <w:p w14:paraId="5CEBEC00"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Calvatomina</w:t>
            </w:r>
            <w:r w:rsidRPr="00341155">
              <w:rPr>
                <w:sz w:val="20"/>
                <w:szCs w:val="20"/>
              </w:rPr>
              <w:t xml:space="preserve"> sp.03</w:t>
            </w:r>
          </w:p>
        </w:tc>
        <w:tc>
          <w:tcPr>
            <w:tcW w:w="1782" w:type="dxa"/>
            <w:noWrap/>
            <w:hideMark/>
          </w:tcPr>
          <w:p w14:paraId="61C9932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0D1EAF7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38</w:t>
            </w:r>
          </w:p>
        </w:tc>
        <w:tc>
          <w:tcPr>
            <w:tcW w:w="1604" w:type="dxa"/>
            <w:noWrap/>
          </w:tcPr>
          <w:p w14:paraId="6D3D099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59A6D98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49</w:t>
            </w:r>
          </w:p>
        </w:tc>
        <w:tc>
          <w:tcPr>
            <w:tcW w:w="1440" w:type="dxa"/>
            <w:noWrap/>
          </w:tcPr>
          <w:p w14:paraId="70F2DAF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2FC6286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63</w:t>
            </w:r>
          </w:p>
        </w:tc>
        <w:tc>
          <w:tcPr>
            <w:tcW w:w="1489" w:type="dxa"/>
            <w:noWrap/>
          </w:tcPr>
          <w:p w14:paraId="600954D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61083F8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61</w:t>
            </w:r>
          </w:p>
        </w:tc>
      </w:tr>
      <w:tr w:rsidR="006960AE" w:rsidRPr="00341155" w14:paraId="327C6B68"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AB105F2"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17</w:t>
            </w:r>
          </w:p>
        </w:tc>
        <w:tc>
          <w:tcPr>
            <w:tcW w:w="3168" w:type="dxa"/>
            <w:tcBorders>
              <w:left w:val="nil"/>
            </w:tcBorders>
            <w:noWrap/>
            <w:hideMark/>
          </w:tcPr>
          <w:p w14:paraId="043DFF8A"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Calvatomina</w:t>
            </w:r>
            <w:r w:rsidRPr="00341155">
              <w:rPr>
                <w:sz w:val="20"/>
                <w:szCs w:val="20"/>
              </w:rPr>
              <w:t xml:space="preserve"> sp.04</w:t>
            </w:r>
          </w:p>
        </w:tc>
        <w:tc>
          <w:tcPr>
            <w:tcW w:w="1782" w:type="dxa"/>
            <w:noWrap/>
          </w:tcPr>
          <w:p w14:paraId="598116D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485526E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62</w:t>
            </w:r>
          </w:p>
        </w:tc>
        <w:tc>
          <w:tcPr>
            <w:tcW w:w="1604" w:type="dxa"/>
            <w:noWrap/>
            <w:hideMark/>
          </w:tcPr>
          <w:p w14:paraId="05C2DAC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1F5053E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41</w:t>
            </w:r>
          </w:p>
        </w:tc>
        <w:tc>
          <w:tcPr>
            <w:tcW w:w="1440" w:type="dxa"/>
            <w:noWrap/>
          </w:tcPr>
          <w:p w14:paraId="67B044B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70494BB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44</w:t>
            </w:r>
          </w:p>
        </w:tc>
        <w:tc>
          <w:tcPr>
            <w:tcW w:w="1489" w:type="dxa"/>
            <w:noWrap/>
          </w:tcPr>
          <w:p w14:paraId="46E9A10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0BD2D68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46</w:t>
            </w:r>
          </w:p>
        </w:tc>
      </w:tr>
      <w:tr w:rsidR="006960AE" w:rsidRPr="00341155" w14:paraId="23FDFA4E"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A314C5F"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18</w:t>
            </w:r>
          </w:p>
        </w:tc>
        <w:tc>
          <w:tcPr>
            <w:tcW w:w="3168" w:type="dxa"/>
            <w:tcBorders>
              <w:left w:val="nil"/>
            </w:tcBorders>
            <w:noWrap/>
            <w:hideMark/>
          </w:tcPr>
          <w:p w14:paraId="004BBF51"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Calvatomina</w:t>
            </w:r>
            <w:r w:rsidRPr="00341155">
              <w:rPr>
                <w:sz w:val="20"/>
                <w:szCs w:val="20"/>
              </w:rPr>
              <w:t xml:space="preserve"> sp.05</w:t>
            </w:r>
          </w:p>
        </w:tc>
        <w:tc>
          <w:tcPr>
            <w:tcW w:w="1782" w:type="dxa"/>
            <w:noWrap/>
            <w:hideMark/>
          </w:tcPr>
          <w:p w14:paraId="74F741F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4CAB96A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48</w:t>
            </w:r>
          </w:p>
        </w:tc>
        <w:tc>
          <w:tcPr>
            <w:tcW w:w="1604" w:type="dxa"/>
            <w:noWrap/>
          </w:tcPr>
          <w:p w14:paraId="6DBE48D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7FC922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53</w:t>
            </w:r>
          </w:p>
        </w:tc>
        <w:tc>
          <w:tcPr>
            <w:tcW w:w="1440" w:type="dxa"/>
            <w:noWrap/>
          </w:tcPr>
          <w:p w14:paraId="6F80CC2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B2494B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57</w:t>
            </w:r>
          </w:p>
        </w:tc>
        <w:tc>
          <w:tcPr>
            <w:tcW w:w="1489" w:type="dxa"/>
            <w:noWrap/>
          </w:tcPr>
          <w:p w14:paraId="0568F77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26EB17D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55</w:t>
            </w:r>
          </w:p>
        </w:tc>
      </w:tr>
      <w:tr w:rsidR="006960AE" w:rsidRPr="00341155" w14:paraId="44DB52CC"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1785774"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19</w:t>
            </w:r>
          </w:p>
        </w:tc>
        <w:tc>
          <w:tcPr>
            <w:tcW w:w="3168" w:type="dxa"/>
            <w:tcBorders>
              <w:left w:val="nil"/>
            </w:tcBorders>
            <w:noWrap/>
            <w:hideMark/>
          </w:tcPr>
          <w:p w14:paraId="60BFE42A"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Calvatomina</w:t>
            </w:r>
            <w:r w:rsidRPr="00341155">
              <w:rPr>
                <w:sz w:val="20"/>
                <w:szCs w:val="20"/>
              </w:rPr>
              <w:t xml:space="preserve"> sp.06</w:t>
            </w:r>
          </w:p>
        </w:tc>
        <w:tc>
          <w:tcPr>
            <w:tcW w:w="1782" w:type="dxa"/>
            <w:noWrap/>
          </w:tcPr>
          <w:p w14:paraId="3CA1161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0AD973B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57</w:t>
            </w:r>
          </w:p>
        </w:tc>
        <w:tc>
          <w:tcPr>
            <w:tcW w:w="1604" w:type="dxa"/>
            <w:noWrap/>
          </w:tcPr>
          <w:p w14:paraId="5338AA3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3FE5DF8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66</w:t>
            </w:r>
          </w:p>
        </w:tc>
        <w:tc>
          <w:tcPr>
            <w:tcW w:w="1440" w:type="dxa"/>
            <w:noWrap/>
            <w:hideMark/>
          </w:tcPr>
          <w:p w14:paraId="70BE4EE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4FE611F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34</w:t>
            </w:r>
          </w:p>
        </w:tc>
        <w:tc>
          <w:tcPr>
            <w:tcW w:w="1489" w:type="dxa"/>
            <w:noWrap/>
          </w:tcPr>
          <w:p w14:paraId="484B278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06389C9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50</w:t>
            </w:r>
          </w:p>
        </w:tc>
      </w:tr>
      <w:tr w:rsidR="006960AE" w:rsidRPr="00341155" w14:paraId="0439A2BD"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D043A12"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20</w:t>
            </w:r>
          </w:p>
        </w:tc>
        <w:tc>
          <w:tcPr>
            <w:tcW w:w="3168" w:type="dxa"/>
            <w:tcBorders>
              <w:left w:val="nil"/>
            </w:tcBorders>
            <w:noWrap/>
            <w:hideMark/>
          </w:tcPr>
          <w:p w14:paraId="163495D7"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Dicranocentroides</w:t>
            </w:r>
            <w:r w:rsidRPr="00341155">
              <w:rPr>
                <w:sz w:val="20"/>
                <w:szCs w:val="20"/>
              </w:rPr>
              <w:t xml:space="preserve"> sp.01</w:t>
            </w:r>
          </w:p>
        </w:tc>
        <w:tc>
          <w:tcPr>
            <w:tcW w:w="1782" w:type="dxa"/>
            <w:noWrap/>
          </w:tcPr>
          <w:p w14:paraId="7A650FA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12165C8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66</w:t>
            </w:r>
          </w:p>
        </w:tc>
        <w:tc>
          <w:tcPr>
            <w:tcW w:w="1604" w:type="dxa"/>
            <w:noWrap/>
            <w:hideMark/>
          </w:tcPr>
          <w:p w14:paraId="7EE7647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0E059AB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47</w:t>
            </w:r>
          </w:p>
        </w:tc>
        <w:tc>
          <w:tcPr>
            <w:tcW w:w="1440" w:type="dxa"/>
            <w:noWrap/>
          </w:tcPr>
          <w:p w14:paraId="080C6F8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601ECE0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65</w:t>
            </w:r>
          </w:p>
        </w:tc>
        <w:tc>
          <w:tcPr>
            <w:tcW w:w="1489" w:type="dxa"/>
            <w:noWrap/>
          </w:tcPr>
          <w:p w14:paraId="18D3C44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0F1DC5C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52</w:t>
            </w:r>
          </w:p>
        </w:tc>
      </w:tr>
      <w:tr w:rsidR="006960AE" w:rsidRPr="00341155" w14:paraId="415AA0DA"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224E3A9"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21</w:t>
            </w:r>
          </w:p>
        </w:tc>
        <w:tc>
          <w:tcPr>
            <w:tcW w:w="3168" w:type="dxa"/>
            <w:tcBorders>
              <w:left w:val="nil"/>
            </w:tcBorders>
            <w:noWrap/>
            <w:hideMark/>
          </w:tcPr>
          <w:p w14:paraId="4C3E8A4F"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Entomobrya</w:t>
            </w:r>
            <w:r w:rsidRPr="00341155">
              <w:rPr>
                <w:sz w:val="20"/>
                <w:szCs w:val="20"/>
              </w:rPr>
              <w:t xml:space="preserve"> cf. </w:t>
            </w:r>
            <w:r w:rsidRPr="00341155">
              <w:rPr>
                <w:i/>
                <w:sz w:val="20"/>
                <w:szCs w:val="20"/>
              </w:rPr>
              <w:t>proxima</w:t>
            </w:r>
          </w:p>
        </w:tc>
        <w:tc>
          <w:tcPr>
            <w:tcW w:w="1782" w:type="dxa"/>
            <w:noWrap/>
            <w:hideMark/>
          </w:tcPr>
          <w:p w14:paraId="164CD03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0.003 ± 0.003</w:t>
            </w:r>
          </w:p>
        </w:tc>
        <w:tc>
          <w:tcPr>
            <w:tcW w:w="716" w:type="dxa"/>
            <w:noWrap/>
            <w:hideMark/>
          </w:tcPr>
          <w:p w14:paraId="1BDCADD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17</w:t>
            </w:r>
          </w:p>
        </w:tc>
        <w:tc>
          <w:tcPr>
            <w:tcW w:w="1604" w:type="dxa"/>
            <w:noWrap/>
            <w:hideMark/>
          </w:tcPr>
          <w:p w14:paraId="7C04EA9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63A9720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44</w:t>
            </w:r>
          </w:p>
        </w:tc>
        <w:tc>
          <w:tcPr>
            <w:tcW w:w="1440" w:type="dxa"/>
            <w:noWrap/>
          </w:tcPr>
          <w:p w14:paraId="7687A2F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4C84FC8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56</w:t>
            </w:r>
          </w:p>
        </w:tc>
        <w:tc>
          <w:tcPr>
            <w:tcW w:w="1489" w:type="dxa"/>
            <w:noWrap/>
          </w:tcPr>
          <w:p w14:paraId="24D8DCD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2E9C685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54</w:t>
            </w:r>
          </w:p>
        </w:tc>
      </w:tr>
      <w:tr w:rsidR="006960AE" w:rsidRPr="00341155" w14:paraId="7D30195A"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CD9923A"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22</w:t>
            </w:r>
          </w:p>
        </w:tc>
        <w:tc>
          <w:tcPr>
            <w:tcW w:w="3168" w:type="dxa"/>
            <w:tcBorders>
              <w:left w:val="nil"/>
            </w:tcBorders>
            <w:noWrap/>
            <w:hideMark/>
          </w:tcPr>
          <w:p w14:paraId="51CB9C67"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i/>
                <w:sz w:val="20"/>
                <w:szCs w:val="20"/>
              </w:rPr>
            </w:pPr>
            <w:r w:rsidRPr="00341155">
              <w:rPr>
                <w:i/>
                <w:sz w:val="20"/>
                <w:szCs w:val="20"/>
              </w:rPr>
              <w:t>Entomobrya proxima</w:t>
            </w:r>
          </w:p>
        </w:tc>
        <w:tc>
          <w:tcPr>
            <w:tcW w:w="1782" w:type="dxa"/>
            <w:noWrap/>
            <w:hideMark/>
          </w:tcPr>
          <w:p w14:paraId="0B3BF36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0.003 ± 0.003</w:t>
            </w:r>
          </w:p>
        </w:tc>
        <w:tc>
          <w:tcPr>
            <w:tcW w:w="716" w:type="dxa"/>
            <w:noWrap/>
            <w:hideMark/>
          </w:tcPr>
          <w:p w14:paraId="15F4D9E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14</w:t>
            </w:r>
          </w:p>
        </w:tc>
        <w:tc>
          <w:tcPr>
            <w:tcW w:w="1604" w:type="dxa"/>
            <w:noWrap/>
            <w:hideMark/>
          </w:tcPr>
          <w:p w14:paraId="6D57806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0.002 ± 0.003</w:t>
            </w:r>
          </w:p>
        </w:tc>
        <w:tc>
          <w:tcPr>
            <w:tcW w:w="716" w:type="dxa"/>
            <w:noWrap/>
            <w:hideMark/>
          </w:tcPr>
          <w:p w14:paraId="50E6C0D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15</w:t>
            </w:r>
          </w:p>
        </w:tc>
        <w:tc>
          <w:tcPr>
            <w:tcW w:w="1440" w:type="dxa"/>
            <w:noWrap/>
            <w:hideMark/>
          </w:tcPr>
          <w:p w14:paraId="3F800F6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2EDCD25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24</w:t>
            </w:r>
          </w:p>
        </w:tc>
        <w:tc>
          <w:tcPr>
            <w:tcW w:w="1489" w:type="dxa"/>
            <w:noWrap/>
            <w:hideMark/>
          </w:tcPr>
          <w:p w14:paraId="687D41B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0.016 ± 0.044</w:t>
            </w:r>
          </w:p>
        </w:tc>
        <w:tc>
          <w:tcPr>
            <w:tcW w:w="864" w:type="dxa"/>
            <w:noWrap/>
            <w:hideMark/>
          </w:tcPr>
          <w:p w14:paraId="284F16F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21</w:t>
            </w:r>
          </w:p>
        </w:tc>
      </w:tr>
      <w:tr w:rsidR="006960AE" w:rsidRPr="00341155" w14:paraId="69273331"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94990ED"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23</w:t>
            </w:r>
          </w:p>
        </w:tc>
        <w:tc>
          <w:tcPr>
            <w:tcW w:w="3168" w:type="dxa"/>
            <w:tcBorders>
              <w:left w:val="nil"/>
            </w:tcBorders>
            <w:noWrap/>
            <w:hideMark/>
          </w:tcPr>
          <w:p w14:paraId="5649980E"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Hypogastrura</w:t>
            </w:r>
            <w:r w:rsidRPr="00341155">
              <w:rPr>
                <w:sz w:val="20"/>
                <w:szCs w:val="20"/>
              </w:rPr>
              <w:t xml:space="preserve"> sp.01</w:t>
            </w:r>
          </w:p>
        </w:tc>
        <w:tc>
          <w:tcPr>
            <w:tcW w:w="1782" w:type="dxa"/>
            <w:noWrap/>
            <w:hideMark/>
          </w:tcPr>
          <w:p w14:paraId="605B479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28D7863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44</w:t>
            </w:r>
          </w:p>
        </w:tc>
        <w:tc>
          <w:tcPr>
            <w:tcW w:w="1604" w:type="dxa"/>
            <w:noWrap/>
            <w:hideMark/>
          </w:tcPr>
          <w:p w14:paraId="6F45A61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0.017 ± 0.059</w:t>
            </w:r>
          </w:p>
        </w:tc>
        <w:tc>
          <w:tcPr>
            <w:tcW w:w="716" w:type="dxa"/>
            <w:noWrap/>
            <w:hideMark/>
          </w:tcPr>
          <w:p w14:paraId="5E0137E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12</w:t>
            </w:r>
          </w:p>
        </w:tc>
        <w:tc>
          <w:tcPr>
            <w:tcW w:w="1440" w:type="dxa"/>
            <w:noWrap/>
            <w:hideMark/>
          </w:tcPr>
          <w:p w14:paraId="6FC9EB9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305FB77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40</w:t>
            </w:r>
          </w:p>
        </w:tc>
        <w:tc>
          <w:tcPr>
            <w:tcW w:w="1489" w:type="dxa"/>
            <w:noWrap/>
            <w:hideMark/>
          </w:tcPr>
          <w:p w14:paraId="630DAE9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0.003</w:t>
            </w:r>
          </w:p>
        </w:tc>
        <w:tc>
          <w:tcPr>
            <w:tcW w:w="864" w:type="dxa"/>
            <w:noWrap/>
            <w:hideMark/>
          </w:tcPr>
          <w:p w14:paraId="1EEF9B5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30</w:t>
            </w:r>
          </w:p>
        </w:tc>
      </w:tr>
      <w:tr w:rsidR="006960AE" w:rsidRPr="00341155" w14:paraId="70691720"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FE3CFCC"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24</w:t>
            </w:r>
          </w:p>
        </w:tc>
        <w:tc>
          <w:tcPr>
            <w:tcW w:w="3168" w:type="dxa"/>
            <w:tcBorders>
              <w:left w:val="nil"/>
            </w:tcBorders>
            <w:noWrap/>
            <w:hideMark/>
          </w:tcPr>
          <w:p w14:paraId="01A7754B"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Hypogastrura</w:t>
            </w:r>
            <w:r w:rsidRPr="00341155">
              <w:rPr>
                <w:sz w:val="20"/>
                <w:szCs w:val="20"/>
              </w:rPr>
              <w:t xml:space="preserve"> sp.02</w:t>
            </w:r>
          </w:p>
        </w:tc>
        <w:tc>
          <w:tcPr>
            <w:tcW w:w="1782" w:type="dxa"/>
            <w:noWrap/>
          </w:tcPr>
          <w:p w14:paraId="104B69D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828C57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61</w:t>
            </w:r>
          </w:p>
        </w:tc>
        <w:tc>
          <w:tcPr>
            <w:tcW w:w="1604" w:type="dxa"/>
            <w:noWrap/>
            <w:hideMark/>
          </w:tcPr>
          <w:p w14:paraId="0F2C091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2766530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29</w:t>
            </w:r>
          </w:p>
        </w:tc>
        <w:tc>
          <w:tcPr>
            <w:tcW w:w="1440" w:type="dxa"/>
            <w:noWrap/>
          </w:tcPr>
          <w:p w14:paraId="1B8C4E4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70A38A4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50</w:t>
            </w:r>
          </w:p>
        </w:tc>
        <w:tc>
          <w:tcPr>
            <w:tcW w:w="1489" w:type="dxa"/>
            <w:noWrap/>
          </w:tcPr>
          <w:p w14:paraId="4CFC9E2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124B5E3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41</w:t>
            </w:r>
          </w:p>
        </w:tc>
      </w:tr>
      <w:tr w:rsidR="006960AE" w:rsidRPr="00341155" w14:paraId="7FB3E240"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0AA90F9A"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25</w:t>
            </w:r>
          </w:p>
        </w:tc>
        <w:tc>
          <w:tcPr>
            <w:tcW w:w="3168" w:type="dxa"/>
            <w:tcBorders>
              <w:left w:val="nil"/>
            </w:tcBorders>
            <w:noWrap/>
            <w:hideMark/>
          </w:tcPr>
          <w:p w14:paraId="12C84CDB"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Hypogastrura</w:t>
            </w:r>
            <w:r w:rsidRPr="00341155">
              <w:rPr>
                <w:sz w:val="20"/>
                <w:szCs w:val="20"/>
              </w:rPr>
              <w:t xml:space="preserve"> sp.03</w:t>
            </w:r>
          </w:p>
        </w:tc>
        <w:tc>
          <w:tcPr>
            <w:tcW w:w="1782" w:type="dxa"/>
            <w:noWrap/>
          </w:tcPr>
          <w:p w14:paraId="2939331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1269E8C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54</w:t>
            </w:r>
          </w:p>
        </w:tc>
        <w:tc>
          <w:tcPr>
            <w:tcW w:w="1604" w:type="dxa"/>
            <w:noWrap/>
            <w:hideMark/>
          </w:tcPr>
          <w:p w14:paraId="0413D19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0.003</w:t>
            </w:r>
          </w:p>
        </w:tc>
        <w:tc>
          <w:tcPr>
            <w:tcW w:w="716" w:type="dxa"/>
            <w:noWrap/>
            <w:hideMark/>
          </w:tcPr>
          <w:p w14:paraId="075C69A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26</w:t>
            </w:r>
          </w:p>
        </w:tc>
        <w:tc>
          <w:tcPr>
            <w:tcW w:w="1440" w:type="dxa"/>
            <w:noWrap/>
            <w:hideMark/>
          </w:tcPr>
          <w:p w14:paraId="7F4DA5F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60E522C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28</w:t>
            </w:r>
          </w:p>
        </w:tc>
        <w:tc>
          <w:tcPr>
            <w:tcW w:w="1489" w:type="dxa"/>
            <w:noWrap/>
          </w:tcPr>
          <w:p w14:paraId="5174776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7C16547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66</w:t>
            </w:r>
          </w:p>
        </w:tc>
      </w:tr>
      <w:tr w:rsidR="006960AE" w:rsidRPr="00341155" w14:paraId="0F2C017B"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2FB9CEC"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26</w:t>
            </w:r>
          </w:p>
        </w:tc>
        <w:tc>
          <w:tcPr>
            <w:tcW w:w="3168" w:type="dxa"/>
            <w:tcBorders>
              <w:left w:val="nil"/>
            </w:tcBorders>
            <w:noWrap/>
            <w:hideMark/>
          </w:tcPr>
          <w:p w14:paraId="79BFE452"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Lepidocyrtinae sp.01</w:t>
            </w:r>
          </w:p>
        </w:tc>
        <w:tc>
          <w:tcPr>
            <w:tcW w:w="1782" w:type="dxa"/>
            <w:noWrap/>
            <w:hideMark/>
          </w:tcPr>
          <w:p w14:paraId="51A70EC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0.208 ± 0.240</w:t>
            </w:r>
          </w:p>
        </w:tc>
        <w:tc>
          <w:tcPr>
            <w:tcW w:w="716" w:type="dxa"/>
            <w:noWrap/>
            <w:hideMark/>
          </w:tcPr>
          <w:p w14:paraId="10EEE53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w:t>
            </w:r>
          </w:p>
        </w:tc>
        <w:tc>
          <w:tcPr>
            <w:tcW w:w="1604" w:type="dxa"/>
            <w:noWrap/>
            <w:hideMark/>
          </w:tcPr>
          <w:p w14:paraId="37DBA78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0.161 ± 0.207</w:t>
            </w:r>
          </w:p>
        </w:tc>
        <w:tc>
          <w:tcPr>
            <w:tcW w:w="716" w:type="dxa"/>
            <w:noWrap/>
            <w:hideMark/>
          </w:tcPr>
          <w:p w14:paraId="00B5A86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w:t>
            </w:r>
          </w:p>
        </w:tc>
        <w:tc>
          <w:tcPr>
            <w:tcW w:w="1440" w:type="dxa"/>
            <w:noWrap/>
            <w:hideMark/>
          </w:tcPr>
          <w:p w14:paraId="540A352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26A6332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18</w:t>
            </w:r>
          </w:p>
        </w:tc>
        <w:tc>
          <w:tcPr>
            <w:tcW w:w="1489" w:type="dxa"/>
            <w:noWrap/>
            <w:hideMark/>
          </w:tcPr>
          <w:p w14:paraId="5105022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0.013 ± 0.043</w:t>
            </w:r>
          </w:p>
        </w:tc>
        <w:tc>
          <w:tcPr>
            <w:tcW w:w="864" w:type="dxa"/>
            <w:noWrap/>
            <w:hideMark/>
          </w:tcPr>
          <w:p w14:paraId="4830B21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18</w:t>
            </w:r>
          </w:p>
        </w:tc>
      </w:tr>
      <w:tr w:rsidR="006960AE" w:rsidRPr="00341155" w14:paraId="0AFDD089"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6419437"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27</w:t>
            </w:r>
          </w:p>
        </w:tc>
        <w:tc>
          <w:tcPr>
            <w:tcW w:w="3168" w:type="dxa"/>
            <w:tcBorders>
              <w:left w:val="nil"/>
            </w:tcBorders>
            <w:noWrap/>
            <w:hideMark/>
          </w:tcPr>
          <w:p w14:paraId="3CDFD53A"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Lepidocyrtinae sp.02</w:t>
            </w:r>
          </w:p>
        </w:tc>
        <w:tc>
          <w:tcPr>
            <w:tcW w:w="1782" w:type="dxa"/>
            <w:noWrap/>
            <w:hideMark/>
          </w:tcPr>
          <w:p w14:paraId="7203E45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0.002</w:t>
            </w:r>
          </w:p>
        </w:tc>
        <w:tc>
          <w:tcPr>
            <w:tcW w:w="716" w:type="dxa"/>
            <w:noWrap/>
            <w:hideMark/>
          </w:tcPr>
          <w:p w14:paraId="1A5BC86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29</w:t>
            </w:r>
          </w:p>
        </w:tc>
        <w:tc>
          <w:tcPr>
            <w:tcW w:w="1604" w:type="dxa"/>
            <w:noWrap/>
            <w:hideMark/>
          </w:tcPr>
          <w:p w14:paraId="4E2304E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0.038 ± 0.044</w:t>
            </w:r>
          </w:p>
        </w:tc>
        <w:tc>
          <w:tcPr>
            <w:tcW w:w="716" w:type="dxa"/>
            <w:noWrap/>
            <w:hideMark/>
          </w:tcPr>
          <w:p w14:paraId="30811A8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7</w:t>
            </w:r>
          </w:p>
        </w:tc>
        <w:tc>
          <w:tcPr>
            <w:tcW w:w="1440" w:type="dxa"/>
            <w:noWrap/>
            <w:hideMark/>
          </w:tcPr>
          <w:p w14:paraId="63E4188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0.005 ± 0.014</w:t>
            </w:r>
          </w:p>
        </w:tc>
        <w:tc>
          <w:tcPr>
            <w:tcW w:w="716" w:type="dxa"/>
            <w:noWrap/>
            <w:hideMark/>
          </w:tcPr>
          <w:p w14:paraId="408E625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9</w:t>
            </w:r>
          </w:p>
        </w:tc>
        <w:tc>
          <w:tcPr>
            <w:tcW w:w="1489" w:type="dxa"/>
            <w:noWrap/>
            <w:hideMark/>
          </w:tcPr>
          <w:p w14:paraId="316069C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0.017 ± 0.069</w:t>
            </w:r>
          </w:p>
        </w:tc>
        <w:tc>
          <w:tcPr>
            <w:tcW w:w="864" w:type="dxa"/>
            <w:noWrap/>
            <w:hideMark/>
          </w:tcPr>
          <w:p w14:paraId="5AC6783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w:t>
            </w:r>
          </w:p>
        </w:tc>
      </w:tr>
      <w:tr w:rsidR="006960AE" w:rsidRPr="00341155" w14:paraId="0BFAA30F"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635DE5A"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28</w:t>
            </w:r>
          </w:p>
        </w:tc>
        <w:tc>
          <w:tcPr>
            <w:tcW w:w="3168" w:type="dxa"/>
            <w:tcBorders>
              <w:left w:val="nil"/>
            </w:tcBorders>
            <w:noWrap/>
            <w:hideMark/>
          </w:tcPr>
          <w:p w14:paraId="1BA00095"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Lepidocyrtinae sp.03</w:t>
            </w:r>
          </w:p>
        </w:tc>
        <w:tc>
          <w:tcPr>
            <w:tcW w:w="1782" w:type="dxa"/>
            <w:noWrap/>
            <w:hideMark/>
          </w:tcPr>
          <w:p w14:paraId="64431E7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0.053 ± 0.073</w:t>
            </w:r>
          </w:p>
        </w:tc>
        <w:tc>
          <w:tcPr>
            <w:tcW w:w="716" w:type="dxa"/>
            <w:noWrap/>
            <w:hideMark/>
          </w:tcPr>
          <w:p w14:paraId="7DF44F8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w:t>
            </w:r>
          </w:p>
        </w:tc>
        <w:tc>
          <w:tcPr>
            <w:tcW w:w="1604" w:type="dxa"/>
            <w:noWrap/>
            <w:hideMark/>
          </w:tcPr>
          <w:p w14:paraId="209C1D3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0.158 ± 0.133</w:t>
            </w:r>
          </w:p>
        </w:tc>
        <w:tc>
          <w:tcPr>
            <w:tcW w:w="716" w:type="dxa"/>
            <w:noWrap/>
            <w:hideMark/>
          </w:tcPr>
          <w:p w14:paraId="201A07A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w:t>
            </w:r>
          </w:p>
        </w:tc>
        <w:tc>
          <w:tcPr>
            <w:tcW w:w="1440" w:type="dxa"/>
            <w:noWrap/>
            <w:hideMark/>
          </w:tcPr>
          <w:p w14:paraId="21A3388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0.003</w:t>
            </w:r>
          </w:p>
        </w:tc>
        <w:tc>
          <w:tcPr>
            <w:tcW w:w="716" w:type="dxa"/>
            <w:noWrap/>
            <w:hideMark/>
          </w:tcPr>
          <w:p w14:paraId="0DBC5DC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15</w:t>
            </w:r>
          </w:p>
        </w:tc>
        <w:tc>
          <w:tcPr>
            <w:tcW w:w="1489" w:type="dxa"/>
            <w:noWrap/>
            <w:hideMark/>
          </w:tcPr>
          <w:p w14:paraId="0E6545E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0.007 ± 0.024</w:t>
            </w:r>
          </w:p>
        </w:tc>
        <w:tc>
          <w:tcPr>
            <w:tcW w:w="864" w:type="dxa"/>
            <w:noWrap/>
            <w:hideMark/>
          </w:tcPr>
          <w:p w14:paraId="5E37566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14</w:t>
            </w:r>
          </w:p>
        </w:tc>
      </w:tr>
      <w:tr w:rsidR="006960AE" w:rsidRPr="00341155" w14:paraId="1743BE99"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94E30AC"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29</w:t>
            </w:r>
          </w:p>
        </w:tc>
        <w:tc>
          <w:tcPr>
            <w:tcW w:w="3168" w:type="dxa"/>
            <w:tcBorders>
              <w:left w:val="nil"/>
            </w:tcBorders>
            <w:noWrap/>
            <w:hideMark/>
          </w:tcPr>
          <w:p w14:paraId="37ADEF22"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Lepidocyrtinae sp.04</w:t>
            </w:r>
          </w:p>
        </w:tc>
        <w:tc>
          <w:tcPr>
            <w:tcW w:w="1782" w:type="dxa"/>
            <w:noWrap/>
            <w:hideMark/>
          </w:tcPr>
          <w:p w14:paraId="26BBAB1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0.005</w:t>
            </w:r>
          </w:p>
        </w:tc>
        <w:tc>
          <w:tcPr>
            <w:tcW w:w="716" w:type="dxa"/>
            <w:noWrap/>
            <w:hideMark/>
          </w:tcPr>
          <w:p w14:paraId="08A0677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13</w:t>
            </w:r>
          </w:p>
        </w:tc>
        <w:tc>
          <w:tcPr>
            <w:tcW w:w="1604" w:type="dxa"/>
            <w:noWrap/>
            <w:hideMark/>
          </w:tcPr>
          <w:p w14:paraId="0CAE9B6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218C56F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33</w:t>
            </w:r>
          </w:p>
        </w:tc>
        <w:tc>
          <w:tcPr>
            <w:tcW w:w="1440" w:type="dxa"/>
            <w:noWrap/>
            <w:hideMark/>
          </w:tcPr>
          <w:p w14:paraId="1FF23E4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0.538 ± 0.308</w:t>
            </w:r>
          </w:p>
        </w:tc>
        <w:tc>
          <w:tcPr>
            <w:tcW w:w="716" w:type="dxa"/>
            <w:noWrap/>
            <w:hideMark/>
          </w:tcPr>
          <w:p w14:paraId="2B4C8BE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w:t>
            </w:r>
          </w:p>
        </w:tc>
        <w:tc>
          <w:tcPr>
            <w:tcW w:w="1489" w:type="dxa"/>
            <w:noWrap/>
            <w:hideMark/>
          </w:tcPr>
          <w:p w14:paraId="32A0E44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0.164 ± 0.238</w:t>
            </w:r>
          </w:p>
        </w:tc>
        <w:tc>
          <w:tcPr>
            <w:tcW w:w="864" w:type="dxa"/>
            <w:noWrap/>
            <w:hideMark/>
          </w:tcPr>
          <w:p w14:paraId="6162682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w:t>
            </w:r>
          </w:p>
        </w:tc>
      </w:tr>
      <w:tr w:rsidR="006960AE" w:rsidRPr="00341155" w14:paraId="4B0C0BDC"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CF3C029"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30</w:t>
            </w:r>
          </w:p>
        </w:tc>
        <w:tc>
          <w:tcPr>
            <w:tcW w:w="3168" w:type="dxa"/>
            <w:tcBorders>
              <w:left w:val="nil"/>
            </w:tcBorders>
            <w:noWrap/>
            <w:hideMark/>
          </w:tcPr>
          <w:p w14:paraId="4E1FB0CC"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Lepidocyrtinae sp.05</w:t>
            </w:r>
          </w:p>
        </w:tc>
        <w:tc>
          <w:tcPr>
            <w:tcW w:w="1782" w:type="dxa"/>
            <w:noWrap/>
            <w:hideMark/>
          </w:tcPr>
          <w:p w14:paraId="30CE5C0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77AD2AD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40</w:t>
            </w:r>
          </w:p>
        </w:tc>
        <w:tc>
          <w:tcPr>
            <w:tcW w:w="1604" w:type="dxa"/>
            <w:noWrap/>
            <w:hideMark/>
          </w:tcPr>
          <w:p w14:paraId="49508F8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32A02FB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32</w:t>
            </w:r>
          </w:p>
        </w:tc>
        <w:tc>
          <w:tcPr>
            <w:tcW w:w="1440" w:type="dxa"/>
            <w:noWrap/>
            <w:hideMark/>
          </w:tcPr>
          <w:p w14:paraId="4652BC3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0.002</w:t>
            </w:r>
          </w:p>
        </w:tc>
        <w:tc>
          <w:tcPr>
            <w:tcW w:w="716" w:type="dxa"/>
            <w:noWrap/>
            <w:hideMark/>
          </w:tcPr>
          <w:p w14:paraId="6F0A9FA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16</w:t>
            </w:r>
          </w:p>
        </w:tc>
        <w:tc>
          <w:tcPr>
            <w:tcW w:w="1489" w:type="dxa"/>
            <w:noWrap/>
            <w:hideMark/>
          </w:tcPr>
          <w:p w14:paraId="059BD38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0.116 ± 0.246</w:t>
            </w:r>
          </w:p>
        </w:tc>
        <w:tc>
          <w:tcPr>
            <w:tcW w:w="864" w:type="dxa"/>
            <w:noWrap/>
            <w:hideMark/>
          </w:tcPr>
          <w:p w14:paraId="460F110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w:t>
            </w:r>
          </w:p>
        </w:tc>
      </w:tr>
      <w:tr w:rsidR="006960AE" w:rsidRPr="00341155" w14:paraId="35C75DAF"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82FCF1D"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31</w:t>
            </w:r>
          </w:p>
        </w:tc>
        <w:tc>
          <w:tcPr>
            <w:tcW w:w="3168" w:type="dxa"/>
            <w:tcBorders>
              <w:left w:val="nil"/>
            </w:tcBorders>
            <w:noWrap/>
            <w:hideMark/>
          </w:tcPr>
          <w:p w14:paraId="4D295D5B"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Lepidocyrtoides sp.01</w:t>
            </w:r>
          </w:p>
        </w:tc>
        <w:tc>
          <w:tcPr>
            <w:tcW w:w="1782" w:type="dxa"/>
            <w:noWrap/>
            <w:hideMark/>
          </w:tcPr>
          <w:p w14:paraId="46EF536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0.012 ± 0.011</w:t>
            </w:r>
          </w:p>
        </w:tc>
        <w:tc>
          <w:tcPr>
            <w:tcW w:w="716" w:type="dxa"/>
            <w:noWrap/>
            <w:hideMark/>
          </w:tcPr>
          <w:p w14:paraId="665EC2F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10</w:t>
            </w:r>
          </w:p>
        </w:tc>
        <w:tc>
          <w:tcPr>
            <w:tcW w:w="1604" w:type="dxa"/>
            <w:noWrap/>
            <w:hideMark/>
          </w:tcPr>
          <w:p w14:paraId="5C69B0C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5DAFAD9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42</w:t>
            </w:r>
          </w:p>
        </w:tc>
        <w:tc>
          <w:tcPr>
            <w:tcW w:w="1440" w:type="dxa"/>
            <w:noWrap/>
          </w:tcPr>
          <w:p w14:paraId="37A357E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106F9E1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37</w:t>
            </w:r>
          </w:p>
        </w:tc>
        <w:tc>
          <w:tcPr>
            <w:tcW w:w="1489" w:type="dxa"/>
            <w:noWrap/>
          </w:tcPr>
          <w:p w14:paraId="2510D78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1228796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67</w:t>
            </w:r>
          </w:p>
        </w:tc>
      </w:tr>
      <w:tr w:rsidR="006960AE" w:rsidRPr="00341155" w14:paraId="35CE15EF"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C61CB8E"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32</w:t>
            </w:r>
          </w:p>
        </w:tc>
        <w:tc>
          <w:tcPr>
            <w:tcW w:w="3168" w:type="dxa"/>
            <w:tcBorders>
              <w:left w:val="nil"/>
            </w:tcBorders>
            <w:noWrap/>
            <w:hideMark/>
          </w:tcPr>
          <w:p w14:paraId="0ECADD48"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Lepidonella</w:t>
            </w:r>
            <w:r w:rsidRPr="00341155">
              <w:rPr>
                <w:sz w:val="20"/>
                <w:szCs w:val="20"/>
              </w:rPr>
              <w:t xml:space="preserve"> sp.01</w:t>
            </w:r>
          </w:p>
        </w:tc>
        <w:tc>
          <w:tcPr>
            <w:tcW w:w="1782" w:type="dxa"/>
            <w:noWrap/>
            <w:hideMark/>
          </w:tcPr>
          <w:p w14:paraId="1797CCB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0.002 ± 0.004</w:t>
            </w:r>
          </w:p>
        </w:tc>
        <w:tc>
          <w:tcPr>
            <w:tcW w:w="716" w:type="dxa"/>
            <w:noWrap/>
            <w:hideMark/>
          </w:tcPr>
          <w:p w14:paraId="3594DC0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21</w:t>
            </w:r>
          </w:p>
        </w:tc>
        <w:tc>
          <w:tcPr>
            <w:tcW w:w="1604" w:type="dxa"/>
            <w:noWrap/>
          </w:tcPr>
          <w:p w14:paraId="2ACA9D3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9FE0D3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62</w:t>
            </w:r>
          </w:p>
        </w:tc>
        <w:tc>
          <w:tcPr>
            <w:tcW w:w="1440" w:type="dxa"/>
            <w:noWrap/>
          </w:tcPr>
          <w:p w14:paraId="624CCBD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734FC6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52</w:t>
            </w:r>
          </w:p>
        </w:tc>
        <w:tc>
          <w:tcPr>
            <w:tcW w:w="1489" w:type="dxa"/>
            <w:noWrap/>
          </w:tcPr>
          <w:p w14:paraId="06C3DA9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22A52D7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51</w:t>
            </w:r>
          </w:p>
        </w:tc>
      </w:tr>
      <w:tr w:rsidR="006960AE" w:rsidRPr="00341155" w14:paraId="60D4F2D9"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E2C3449"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33</w:t>
            </w:r>
          </w:p>
        </w:tc>
        <w:tc>
          <w:tcPr>
            <w:tcW w:w="3168" w:type="dxa"/>
            <w:tcBorders>
              <w:left w:val="nil"/>
            </w:tcBorders>
            <w:noWrap/>
            <w:hideMark/>
          </w:tcPr>
          <w:p w14:paraId="40DEB2C8"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Lepidonella</w:t>
            </w:r>
            <w:r w:rsidRPr="00341155">
              <w:rPr>
                <w:sz w:val="20"/>
                <w:szCs w:val="20"/>
              </w:rPr>
              <w:t xml:space="preserve"> sp.02</w:t>
            </w:r>
          </w:p>
        </w:tc>
        <w:tc>
          <w:tcPr>
            <w:tcW w:w="1782" w:type="dxa"/>
            <w:noWrap/>
            <w:hideMark/>
          </w:tcPr>
          <w:p w14:paraId="3A7D697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7843C6A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34</w:t>
            </w:r>
          </w:p>
        </w:tc>
        <w:tc>
          <w:tcPr>
            <w:tcW w:w="1604" w:type="dxa"/>
            <w:noWrap/>
            <w:hideMark/>
          </w:tcPr>
          <w:p w14:paraId="5B28FF5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4ED94EA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38</w:t>
            </w:r>
          </w:p>
        </w:tc>
        <w:tc>
          <w:tcPr>
            <w:tcW w:w="1440" w:type="dxa"/>
            <w:noWrap/>
            <w:hideMark/>
          </w:tcPr>
          <w:p w14:paraId="01AB3B8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2117823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31</w:t>
            </w:r>
          </w:p>
        </w:tc>
        <w:tc>
          <w:tcPr>
            <w:tcW w:w="1489" w:type="dxa"/>
            <w:noWrap/>
            <w:hideMark/>
          </w:tcPr>
          <w:p w14:paraId="1DEC09A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0.011 ± 0.038</w:t>
            </w:r>
          </w:p>
        </w:tc>
        <w:tc>
          <w:tcPr>
            <w:tcW w:w="864" w:type="dxa"/>
            <w:noWrap/>
            <w:hideMark/>
          </w:tcPr>
          <w:p w14:paraId="0339F0B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20</w:t>
            </w:r>
          </w:p>
        </w:tc>
      </w:tr>
      <w:tr w:rsidR="006960AE" w:rsidRPr="00341155" w14:paraId="39A338E8"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4756286"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34</w:t>
            </w:r>
          </w:p>
        </w:tc>
        <w:tc>
          <w:tcPr>
            <w:tcW w:w="3168" w:type="dxa"/>
            <w:tcBorders>
              <w:left w:val="nil"/>
            </w:tcBorders>
            <w:noWrap/>
            <w:hideMark/>
          </w:tcPr>
          <w:p w14:paraId="06518A8C"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Lepidonella</w:t>
            </w:r>
            <w:r w:rsidRPr="00341155">
              <w:rPr>
                <w:sz w:val="20"/>
                <w:szCs w:val="20"/>
              </w:rPr>
              <w:t xml:space="preserve"> sp.03</w:t>
            </w:r>
          </w:p>
        </w:tc>
        <w:tc>
          <w:tcPr>
            <w:tcW w:w="1782" w:type="dxa"/>
            <w:noWrap/>
          </w:tcPr>
          <w:p w14:paraId="013CC48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134B195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59</w:t>
            </w:r>
          </w:p>
        </w:tc>
        <w:tc>
          <w:tcPr>
            <w:tcW w:w="1604" w:type="dxa"/>
            <w:noWrap/>
          </w:tcPr>
          <w:p w14:paraId="431843A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14E908B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60</w:t>
            </w:r>
          </w:p>
        </w:tc>
        <w:tc>
          <w:tcPr>
            <w:tcW w:w="1440" w:type="dxa"/>
            <w:noWrap/>
            <w:hideMark/>
          </w:tcPr>
          <w:p w14:paraId="4B014EB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0.002</w:t>
            </w:r>
          </w:p>
        </w:tc>
        <w:tc>
          <w:tcPr>
            <w:tcW w:w="716" w:type="dxa"/>
            <w:noWrap/>
            <w:hideMark/>
          </w:tcPr>
          <w:p w14:paraId="0C35BFB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29</w:t>
            </w:r>
          </w:p>
        </w:tc>
        <w:tc>
          <w:tcPr>
            <w:tcW w:w="1489" w:type="dxa"/>
            <w:noWrap/>
            <w:hideMark/>
          </w:tcPr>
          <w:p w14:paraId="05078A6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0.005</w:t>
            </w:r>
          </w:p>
        </w:tc>
        <w:tc>
          <w:tcPr>
            <w:tcW w:w="864" w:type="dxa"/>
            <w:noWrap/>
            <w:hideMark/>
          </w:tcPr>
          <w:p w14:paraId="0D560FA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31</w:t>
            </w:r>
          </w:p>
        </w:tc>
      </w:tr>
      <w:tr w:rsidR="006960AE" w:rsidRPr="00341155" w14:paraId="5336C761"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5CB01CF"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lastRenderedPageBreak/>
              <w:t>35</w:t>
            </w:r>
          </w:p>
        </w:tc>
        <w:tc>
          <w:tcPr>
            <w:tcW w:w="3168" w:type="dxa"/>
            <w:tcBorders>
              <w:left w:val="nil"/>
            </w:tcBorders>
            <w:noWrap/>
            <w:hideMark/>
          </w:tcPr>
          <w:p w14:paraId="181140C3"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i/>
                <w:sz w:val="20"/>
                <w:szCs w:val="20"/>
              </w:rPr>
            </w:pPr>
            <w:r w:rsidRPr="00341155">
              <w:rPr>
                <w:i/>
                <w:sz w:val="20"/>
                <w:szCs w:val="20"/>
              </w:rPr>
              <w:t>Lepidosira calolepis</w:t>
            </w:r>
          </w:p>
        </w:tc>
        <w:tc>
          <w:tcPr>
            <w:tcW w:w="1782" w:type="dxa"/>
            <w:noWrap/>
            <w:hideMark/>
          </w:tcPr>
          <w:p w14:paraId="68EE352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0.089 ± 0.064</w:t>
            </w:r>
          </w:p>
        </w:tc>
        <w:tc>
          <w:tcPr>
            <w:tcW w:w="716" w:type="dxa"/>
            <w:noWrap/>
            <w:hideMark/>
          </w:tcPr>
          <w:p w14:paraId="157A21D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w:t>
            </w:r>
          </w:p>
        </w:tc>
        <w:tc>
          <w:tcPr>
            <w:tcW w:w="1604" w:type="dxa"/>
            <w:noWrap/>
            <w:hideMark/>
          </w:tcPr>
          <w:p w14:paraId="0970F49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0.057 ± 0.070</w:t>
            </w:r>
          </w:p>
        </w:tc>
        <w:tc>
          <w:tcPr>
            <w:tcW w:w="716" w:type="dxa"/>
            <w:noWrap/>
            <w:hideMark/>
          </w:tcPr>
          <w:p w14:paraId="4D63591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8</w:t>
            </w:r>
          </w:p>
        </w:tc>
        <w:tc>
          <w:tcPr>
            <w:tcW w:w="1440" w:type="dxa"/>
            <w:noWrap/>
            <w:hideMark/>
          </w:tcPr>
          <w:p w14:paraId="775E595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0.007</w:t>
            </w:r>
          </w:p>
        </w:tc>
        <w:tc>
          <w:tcPr>
            <w:tcW w:w="716" w:type="dxa"/>
            <w:noWrap/>
            <w:hideMark/>
          </w:tcPr>
          <w:p w14:paraId="79974EF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22</w:t>
            </w:r>
          </w:p>
        </w:tc>
        <w:tc>
          <w:tcPr>
            <w:tcW w:w="1489" w:type="dxa"/>
            <w:noWrap/>
            <w:hideMark/>
          </w:tcPr>
          <w:p w14:paraId="3CBCBE6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0.002</w:t>
            </w:r>
          </w:p>
        </w:tc>
        <w:tc>
          <w:tcPr>
            <w:tcW w:w="864" w:type="dxa"/>
            <w:noWrap/>
            <w:hideMark/>
          </w:tcPr>
          <w:p w14:paraId="2FE0840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25</w:t>
            </w:r>
          </w:p>
        </w:tc>
      </w:tr>
      <w:tr w:rsidR="006960AE" w:rsidRPr="00341155" w14:paraId="71890B7F"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778BBA36"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36</w:t>
            </w:r>
          </w:p>
        </w:tc>
        <w:tc>
          <w:tcPr>
            <w:tcW w:w="3168" w:type="dxa"/>
            <w:tcBorders>
              <w:left w:val="nil"/>
            </w:tcBorders>
            <w:noWrap/>
            <w:hideMark/>
          </w:tcPr>
          <w:p w14:paraId="4673B1FD"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i/>
                <w:sz w:val="20"/>
                <w:szCs w:val="20"/>
              </w:rPr>
            </w:pPr>
            <w:r w:rsidRPr="00341155">
              <w:rPr>
                <w:i/>
                <w:sz w:val="20"/>
                <w:szCs w:val="20"/>
              </w:rPr>
              <w:t>Salina celebensis</w:t>
            </w:r>
          </w:p>
        </w:tc>
        <w:tc>
          <w:tcPr>
            <w:tcW w:w="1782" w:type="dxa"/>
            <w:noWrap/>
            <w:hideMark/>
          </w:tcPr>
          <w:p w14:paraId="5F8000D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4CAE02D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52</w:t>
            </w:r>
          </w:p>
        </w:tc>
        <w:tc>
          <w:tcPr>
            <w:tcW w:w="1604" w:type="dxa"/>
            <w:noWrap/>
            <w:hideMark/>
          </w:tcPr>
          <w:p w14:paraId="4AAFC2C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53D1245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37</w:t>
            </w:r>
          </w:p>
        </w:tc>
        <w:tc>
          <w:tcPr>
            <w:tcW w:w="1440" w:type="dxa"/>
            <w:noWrap/>
            <w:hideMark/>
          </w:tcPr>
          <w:p w14:paraId="196CE13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0.014 ± 0.055</w:t>
            </w:r>
          </w:p>
        </w:tc>
        <w:tc>
          <w:tcPr>
            <w:tcW w:w="716" w:type="dxa"/>
            <w:noWrap/>
            <w:hideMark/>
          </w:tcPr>
          <w:p w14:paraId="01090E9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8</w:t>
            </w:r>
          </w:p>
        </w:tc>
        <w:tc>
          <w:tcPr>
            <w:tcW w:w="1489" w:type="dxa"/>
            <w:noWrap/>
          </w:tcPr>
          <w:p w14:paraId="53818A4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00</w:t>
            </w:r>
          </w:p>
        </w:tc>
        <w:tc>
          <w:tcPr>
            <w:tcW w:w="864" w:type="dxa"/>
            <w:noWrap/>
            <w:hideMark/>
          </w:tcPr>
          <w:p w14:paraId="2BA1997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65</w:t>
            </w:r>
          </w:p>
        </w:tc>
      </w:tr>
      <w:tr w:rsidR="006960AE" w:rsidRPr="00341155" w14:paraId="470A19E4"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18AF9DA"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37</w:t>
            </w:r>
          </w:p>
        </w:tc>
        <w:tc>
          <w:tcPr>
            <w:tcW w:w="3168" w:type="dxa"/>
            <w:tcBorders>
              <w:left w:val="nil"/>
            </w:tcBorders>
            <w:noWrap/>
            <w:hideMark/>
          </w:tcPr>
          <w:p w14:paraId="3B9FFDA2"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Salina</w:t>
            </w:r>
            <w:r w:rsidRPr="00341155">
              <w:rPr>
                <w:sz w:val="20"/>
                <w:szCs w:val="20"/>
              </w:rPr>
              <w:t xml:space="preserve"> cf. </w:t>
            </w:r>
            <w:r w:rsidRPr="00341155">
              <w:rPr>
                <w:i/>
                <w:sz w:val="20"/>
                <w:szCs w:val="20"/>
              </w:rPr>
              <w:t>celebensis</w:t>
            </w:r>
          </w:p>
        </w:tc>
        <w:tc>
          <w:tcPr>
            <w:tcW w:w="1782" w:type="dxa"/>
            <w:noWrap/>
            <w:hideMark/>
          </w:tcPr>
          <w:p w14:paraId="03D1F6B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0.003 ± 0.008</w:t>
            </w:r>
          </w:p>
        </w:tc>
        <w:tc>
          <w:tcPr>
            <w:tcW w:w="716" w:type="dxa"/>
            <w:noWrap/>
            <w:hideMark/>
          </w:tcPr>
          <w:p w14:paraId="28F35DB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19</w:t>
            </w:r>
          </w:p>
        </w:tc>
        <w:tc>
          <w:tcPr>
            <w:tcW w:w="1604" w:type="dxa"/>
            <w:noWrap/>
            <w:hideMark/>
          </w:tcPr>
          <w:p w14:paraId="1B5E2F8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0.056 ± 0.100</w:t>
            </w:r>
          </w:p>
        </w:tc>
        <w:tc>
          <w:tcPr>
            <w:tcW w:w="716" w:type="dxa"/>
            <w:noWrap/>
            <w:hideMark/>
          </w:tcPr>
          <w:p w14:paraId="075170C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w:t>
            </w:r>
          </w:p>
        </w:tc>
        <w:tc>
          <w:tcPr>
            <w:tcW w:w="1440" w:type="dxa"/>
            <w:noWrap/>
            <w:hideMark/>
          </w:tcPr>
          <w:p w14:paraId="5A5F96D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0.040 ± 0.081</w:t>
            </w:r>
          </w:p>
        </w:tc>
        <w:tc>
          <w:tcPr>
            <w:tcW w:w="716" w:type="dxa"/>
            <w:noWrap/>
            <w:hideMark/>
          </w:tcPr>
          <w:p w14:paraId="202ACA8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w:t>
            </w:r>
          </w:p>
        </w:tc>
        <w:tc>
          <w:tcPr>
            <w:tcW w:w="1489" w:type="dxa"/>
            <w:noWrap/>
            <w:hideMark/>
          </w:tcPr>
          <w:p w14:paraId="24A8E37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0.018 ± 0.053</w:t>
            </w:r>
          </w:p>
        </w:tc>
        <w:tc>
          <w:tcPr>
            <w:tcW w:w="864" w:type="dxa"/>
            <w:noWrap/>
            <w:hideMark/>
          </w:tcPr>
          <w:p w14:paraId="7E2AB26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10</w:t>
            </w:r>
          </w:p>
        </w:tc>
      </w:tr>
      <w:tr w:rsidR="006960AE" w:rsidRPr="00341155" w14:paraId="4864B682"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99013F8"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38</w:t>
            </w:r>
          </w:p>
        </w:tc>
        <w:tc>
          <w:tcPr>
            <w:tcW w:w="3168" w:type="dxa"/>
            <w:tcBorders>
              <w:left w:val="nil"/>
            </w:tcBorders>
            <w:noWrap/>
            <w:hideMark/>
          </w:tcPr>
          <w:p w14:paraId="575B109F"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Salina</w:t>
            </w:r>
            <w:r w:rsidRPr="00341155">
              <w:rPr>
                <w:sz w:val="20"/>
                <w:szCs w:val="20"/>
              </w:rPr>
              <w:t xml:space="preserve"> cf. </w:t>
            </w:r>
            <w:r w:rsidRPr="00341155">
              <w:rPr>
                <w:i/>
                <w:sz w:val="20"/>
                <w:szCs w:val="20"/>
              </w:rPr>
              <w:t>saikehi</w:t>
            </w:r>
          </w:p>
        </w:tc>
        <w:tc>
          <w:tcPr>
            <w:tcW w:w="1782" w:type="dxa"/>
            <w:noWrap/>
            <w:hideMark/>
          </w:tcPr>
          <w:p w14:paraId="5B99837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0.014 ± 0.016</w:t>
            </w:r>
          </w:p>
        </w:tc>
        <w:tc>
          <w:tcPr>
            <w:tcW w:w="716" w:type="dxa"/>
            <w:noWrap/>
            <w:hideMark/>
          </w:tcPr>
          <w:p w14:paraId="2B54848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9</w:t>
            </w:r>
          </w:p>
        </w:tc>
        <w:tc>
          <w:tcPr>
            <w:tcW w:w="1604" w:type="dxa"/>
            <w:noWrap/>
            <w:hideMark/>
          </w:tcPr>
          <w:p w14:paraId="646D204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497B6F6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25</w:t>
            </w:r>
          </w:p>
        </w:tc>
        <w:tc>
          <w:tcPr>
            <w:tcW w:w="1440" w:type="dxa"/>
            <w:noWrap/>
            <w:hideMark/>
          </w:tcPr>
          <w:p w14:paraId="1F6E6E3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0.005 ± 0.018</w:t>
            </w:r>
          </w:p>
        </w:tc>
        <w:tc>
          <w:tcPr>
            <w:tcW w:w="716" w:type="dxa"/>
            <w:noWrap/>
            <w:hideMark/>
          </w:tcPr>
          <w:p w14:paraId="6A86B74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10</w:t>
            </w:r>
          </w:p>
        </w:tc>
        <w:tc>
          <w:tcPr>
            <w:tcW w:w="1489" w:type="dxa"/>
            <w:noWrap/>
            <w:hideMark/>
          </w:tcPr>
          <w:p w14:paraId="4D31F85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864" w:type="dxa"/>
            <w:noWrap/>
            <w:hideMark/>
          </w:tcPr>
          <w:p w14:paraId="1110B10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24</w:t>
            </w:r>
          </w:p>
        </w:tc>
      </w:tr>
      <w:tr w:rsidR="006960AE" w:rsidRPr="00341155" w14:paraId="3B53C7BC"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5ABA65F4"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39</w:t>
            </w:r>
          </w:p>
        </w:tc>
        <w:tc>
          <w:tcPr>
            <w:tcW w:w="3168" w:type="dxa"/>
            <w:tcBorders>
              <w:left w:val="nil"/>
            </w:tcBorders>
            <w:noWrap/>
            <w:hideMark/>
          </w:tcPr>
          <w:p w14:paraId="3BE61B7B"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i/>
                <w:sz w:val="20"/>
                <w:szCs w:val="20"/>
              </w:rPr>
            </w:pPr>
            <w:r w:rsidRPr="00341155">
              <w:rPr>
                <w:i/>
                <w:sz w:val="20"/>
                <w:szCs w:val="20"/>
              </w:rPr>
              <w:t>Salina cingulata</w:t>
            </w:r>
          </w:p>
        </w:tc>
        <w:tc>
          <w:tcPr>
            <w:tcW w:w="1782" w:type="dxa"/>
            <w:noWrap/>
            <w:hideMark/>
          </w:tcPr>
          <w:p w14:paraId="05B90F5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0.027 ± 0.030</w:t>
            </w:r>
          </w:p>
        </w:tc>
        <w:tc>
          <w:tcPr>
            <w:tcW w:w="716" w:type="dxa"/>
            <w:noWrap/>
            <w:hideMark/>
          </w:tcPr>
          <w:p w14:paraId="278EEF7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8</w:t>
            </w:r>
          </w:p>
        </w:tc>
        <w:tc>
          <w:tcPr>
            <w:tcW w:w="1604" w:type="dxa"/>
            <w:noWrap/>
            <w:hideMark/>
          </w:tcPr>
          <w:p w14:paraId="3184DD0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0.004</w:t>
            </w:r>
          </w:p>
        </w:tc>
        <w:tc>
          <w:tcPr>
            <w:tcW w:w="716" w:type="dxa"/>
            <w:noWrap/>
            <w:hideMark/>
          </w:tcPr>
          <w:p w14:paraId="511F3B1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21</w:t>
            </w:r>
          </w:p>
        </w:tc>
        <w:tc>
          <w:tcPr>
            <w:tcW w:w="1440" w:type="dxa"/>
            <w:noWrap/>
            <w:hideMark/>
          </w:tcPr>
          <w:p w14:paraId="362BB9E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0.004 ± 0.010</w:t>
            </w:r>
          </w:p>
        </w:tc>
        <w:tc>
          <w:tcPr>
            <w:tcW w:w="716" w:type="dxa"/>
            <w:noWrap/>
            <w:hideMark/>
          </w:tcPr>
          <w:p w14:paraId="4686A74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12</w:t>
            </w:r>
          </w:p>
        </w:tc>
        <w:tc>
          <w:tcPr>
            <w:tcW w:w="1489" w:type="dxa"/>
            <w:noWrap/>
            <w:hideMark/>
          </w:tcPr>
          <w:p w14:paraId="36CB637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0.011 ± 0.041</w:t>
            </w:r>
          </w:p>
        </w:tc>
        <w:tc>
          <w:tcPr>
            <w:tcW w:w="864" w:type="dxa"/>
            <w:noWrap/>
            <w:hideMark/>
          </w:tcPr>
          <w:p w14:paraId="33B4D4C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9</w:t>
            </w:r>
          </w:p>
        </w:tc>
      </w:tr>
      <w:tr w:rsidR="006960AE" w:rsidRPr="00341155" w14:paraId="0F3F942C"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822514A"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40</w:t>
            </w:r>
          </w:p>
        </w:tc>
        <w:tc>
          <w:tcPr>
            <w:tcW w:w="3168" w:type="dxa"/>
            <w:tcBorders>
              <w:left w:val="nil"/>
            </w:tcBorders>
            <w:noWrap/>
            <w:hideMark/>
          </w:tcPr>
          <w:p w14:paraId="77953D20"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i/>
                <w:sz w:val="20"/>
                <w:szCs w:val="20"/>
              </w:rPr>
            </w:pPr>
            <w:r w:rsidRPr="00341155">
              <w:rPr>
                <w:i/>
                <w:sz w:val="20"/>
                <w:szCs w:val="20"/>
              </w:rPr>
              <w:t>Salina saikehi</w:t>
            </w:r>
          </w:p>
        </w:tc>
        <w:tc>
          <w:tcPr>
            <w:tcW w:w="1782" w:type="dxa"/>
            <w:noWrap/>
            <w:hideMark/>
          </w:tcPr>
          <w:p w14:paraId="3356EC2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0.002</w:t>
            </w:r>
          </w:p>
        </w:tc>
        <w:tc>
          <w:tcPr>
            <w:tcW w:w="716" w:type="dxa"/>
            <w:noWrap/>
            <w:hideMark/>
          </w:tcPr>
          <w:p w14:paraId="28ADC9C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32</w:t>
            </w:r>
          </w:p>
        </w:tc>
        <w:tc>
          <w:tcPr>
            <w:tcW w:w="1604" w:type="dxa"/>
            <w:noWrap/>
            <w:hideMark/>
          </w:tcPr>
          <w:p w14:paraId="2E222FE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0.023 ± 0.035</w:t>
            </w:r>
          </w:p>
        </w:tc>
        <w:tc>
          <w:tcPr>
            <w:tcW w:w="716" w:type="dxa"/>
            <w:noWrap/>
            <w:hideMark/>
          </w:tcPr>
          <w:p w14:paraId="7093B61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10</w:t>
            </w:r>
          </w:p>
        </w:tc>
        <w:tc>
          <w:tcPr>
            <w:tcW w:w="1440" w:type="dxa"/>
            <w:noWrap/>
            <w:hideMark/>
          </w:tcPr>
          <w:p w14:paraId="6DBE352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0.008 ± 0.024</w:t>
            </w:r>
          </w:p>
        </w:tc>
        <w:tc>
          <w:tcPr>
            <w:tcW w:w="716" w:type="dxa"/>
            <w:noWrap/>
            <w:hideMark/>
          </w:tcPr>
          <w:p w14:paraId="350AD37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11</w:t>
            </w:r>
          </w:p>
        </w:tc>
        <w:tc>
          <w:tcPr>
            <w:tcW w:w="1489" w:type="dxa"/>
            <w:noWrap/>
            <w:hideMark/>
          </w:tcPr>
          <w:p w14:paraId="7B60620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0.033 ± 0.062</w:t>
            </w:r>
          </w:p>
        </w:tc>
        <w:tc>
          <w:tcPr>
            <w:tcW w:w="864" w:type="dxa"/>
            <w:noWrap/>
            <w:hideMark/>
          </w:tcPr>
          <w:p w14:paraId="3B9CF3B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w:t>
            </w:r>
          </w:p>
        </w:tc>
      </w:tr>
      <w:tr w:rsidR="006960AE" w:rsidRPr="00341155" w14:paraId="6A5C8341"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5240ECA"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41</w:t>
            </w:r>
          </w:p>
        </w:tc>
        <w:tc>
          <w:tcPr>
            <w:tcW w:w="3168" w:type="dxa"/>
            <w:tcBorders>
              <w:left w:val="nil"/>
            </w:tcBorders>
            <w:noWrap/>
            <w:hideMark/>
          </w:tcPr>
          <w:p w14:paraId="235814B4"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Salina</w:t>
            </w:r>
            <w:r w:rsidRPr="00341155">
              <w:rPr>
                <w:sz w:val="20"/>
                <w:szCs w:val="20"/>
              </w:rPr>
              <w:t xml:space="preserve"> sp.01</w:t>
            </w:r>
          </w:p>
        </w:tc>
        <w:tc>
          <w:tcPr>
            <w:tcW w:w="1782" w:type="dxa"/>
            <w:noWrap/>
            <w:hideMark/>
          </w:tcPr>
          <w:p w14:paraId="051F158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0.398 ± 0.257</w:t>
            </w:r>
          </w:p>
        </w:tc>
        <w:tc>
          <w:tcPr>
            <w:tcW w:w="716" w:type="dxa"/>
            <w:noWrap/>
            <w:hideMark/>
          </w:tcPr>
          <w:p w14:paraId="1488E71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w:t>
            </w:r>
          </w:p>
        </w:tc>
        <w:tc>
          <w:tcPr>
            <w:tcW w:w="1604" w:type="dxa"/>
            <w:noWrap/>
            <w:hideMark/>
          </w:tcPr>
          <w:p w14:paraId="6315D5B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0.092 ± 0.130</w:t>
            </w:r>
          </w:p>
        </w:tc>
        <w:tc>
          <w:tcPr>
            <w:tcW w:w="716" w:type="dxa"/>
            <w:noWrap/>
            <w:hideMark/>
          </w:tcPr>
          <w:p w14:paraId="57B4931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w:t>
            </w:r>
          </w:p>
        </w:tc>
        <w:tc>
          <w:tcPr>
            <w:tcW w:w="1440" w:type="dxa"/>
            <w:noWrap/>
            <w:hideMark/>
          </w:tcPr>
          <w:p w14:paraId="457BA96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0.026 ± 0.086</w:t>
            </w:r>
          </w:p>
        </w:tc>
        <w:tc>
          <w:tcPr>
            <w:tcW w:w="716" w:type="dxa"/>
            <w:noWrap/>
            <w:hideMark/>
          </w:tcPr>
          <w:p w14:paraId="341DC7C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w:t>
            </w:r>
          </w:p>
        </w:tc>
        <w:tc>
          <w:tcPr>
            <w:tcW w:w="1489" w:type="dxa"/>
            <w:noWrap/>
            <w:hideMark/>
          </w:tcPr>
          <w:p w14:paraId="7585F97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0.022 ± 0.056</w:t>
            </w:r>
          </w:p>
        </w:tc>
        <w:tc>
          <w:tcPr>
            <w:tcW w:w="864" w:type="dxa"/>
            <w:noWrap/>
            <w:hideMark/>
          </w:tcPr>
          <w:p w14:paraId="2FBFC10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w:t>
            </w:r>
          </w:p>
        </w:tc>
      </w:tr>
      <w:tr w:rsidR="006960AE" w:rsidRPr="00341155" w14:paraId="1AA30FF7"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7A24356B"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42</w:t>
            </w:r>
          </w:p>
        </w:tc>
        <w:tc>
          <w:tcPr>
            <w:tcW w:w="3168" w:type="dxa"/>
            <w:tcBorders>
              <w:left w:val="nil"/>
            </w:tcBorders>
            <w:noWrap/>
            <w:hideMark/>
          </w:tcPr>
          <w:p w14:paraId="5A223DC9"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Salina</w:t>
            </w:r>
            <w:r w:rsidRPr="00341155">
              <w:rPr>
                <w:sz w:val="20"/>
                <w:szCs w:val="20"/>
              </w:rPr>
              <w:t xml:space="preserve"> sp.02</w:t>
            </w:r>
          </w:p>
        </w:tc>
        <w:tc>
          <w:tcPr>
            <w:tcW w:w="1782" w:type="dxa"/>
            <w:noWrap/>
            <w:hideMark/>
          </w:tcPr>
          <w:p w14:paraId="6EA921D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0.077 ± 0.124</w:t>
            </w:r>
          </w:p>
        </w:tc>
        <w:tc>
          <w:tcPr>
            <w:tcW w:w="716" w:type="dxa"/>
            <w:noWrap/>
            <w:hideMark/>
          </w:tcPr>
          <w:p w14:paraId="6984C69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w:t>
            </w:r>
          </w:p>
        </w:tc>
        <w:tc>
          <w:tcPr>
            <w:tcW w:w="1604" w:type="dxa"/>
            <w:noWrap/>
            <w:hideMark/>
          </w:tcPr>
          <w:p w14:paraId="25C38EC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0.223 ± 0.202</w:t>
            </w:r>
          </w:p>
        </w:tc>
        <w:tc>
          <w:tcPr>
            <w:tcW w:w="716" w:type="dxa"/>
            <w:noWrap/>
            <w:hideMark/>
          </w:tcPr>
          <w:p w14:paraId="5A4884A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w:t>
            </w:r>
          </w:p>
        </w:tc>
        <w:tc>
          <w:tcPr>
            <w:tcW w:w="1440" w:type="dxa"/>
            <w:noWrap/>
            <w:hideMark/>
          </w:tcPr>
          <w:p w14:paraId="2B154B1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0.159 ± 0.250</w:t>
            </w:r>
          </w:p>
        </w:tc>
        <w:tc>
          <w:tcPr>
            <w:tcW w:w="716" w:type="dxa"/>
            <w:noWrap/>
            <w:hideMark/>
          </w:tcPr>
          <w:p w14:paraId="6AEE7E1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w:t>
            </w:r>
          </w:p>
        </w:tc>
        <w:tc>
          <w:tcPr>
            <w:tcW w:w="1489" w:type="dxa"/>
            <w:noWrap/>
            <w:hideMark/>
          </w:tcPr>
          <w:p w14:paraId="5A67C57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0.419 ± 0.401</w:t>
            </w:r>
          </w:p>
        </w:tc>
        <w:tc>
          <w:tcPr>
            <w:tcW w:w="864" w:type="dxa"/>
            <w:noWrap/>
            <w:hideMark/>
          </w:tcPr>
          <w:p w14:paraId="5A0F5E5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w:t>
            </w:r>
          </w:p>
        </w:tc>
      </w:tr>
      <w:tr w:rsidR="006960AE" w:rsidRPr="00341155" w14:paraId="44E169BD"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7CA840D5"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43</w:t>
            </w:r>
          </w:p>
        </w:tc>
        <w:tc>
          <w:tcPr>
            <w:tcW w:w="3168" w:type="dxa"/>
            <w:tcBorders>
              <w:left w:val="nil"/>
            </w:tcBorders>
            <w:noWrap/>
            <w:hideMark/>
          </w:tcPr>
          <w:p w14:paraId="5DCC1DDE"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Salina</w:t>
            </w:r>
            <w:r w:rsidRPr="00341155">
              <w:rPr>
                <w:sz w:val="20"/>
                <w:szCs w:val="20"/>
              </w:rPr>
              <w:t xml:space="preserve"> sp.03</w:t>
            </w:r>
          </w:p>
        </w:tc>
        <w:tc>
          <w:tcPr>
            <w:tcW w:w="1782" w:type="dxa"/>
            <w:noWrap/>
          </w:tcPr>
          <w:p w14:paraId="7AA2BC7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502513D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56</w:t>
            </w:r>
          </w:p>
        </w:tc>
        <w:tc>
          <w:tcPr>
            <w:tcW w:w="1604" w:type="dxa"/>
            <w:noWrap/>
            <w:hideMark/>
          </w:tcPr>
          <w:p w14:paraId="3978288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51B8A18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28</w:t>
            </w:r>
          </w:p>
        </w:tc>
        <w:tc>
          <w:tcPr>
            <w:tcW w:w="1440" w:type="dxa"/>
            <w:noWrap/>
            <w:hideMark/>
          </w:tcPr>
          <w:p w14:paraId="331AB9D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0.024 ± 0.079</w:t>
            </w:r>
          </w:p>
        </w:tc>
        <w:tc>
          <w:tcPr>
            <w:tcW w:w="716" w:type="dxa"/>
            <w:noWrap/>
            <w:hideMark/>
          </w:tcPr>
          <w:p w14:paraId="23589DF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w:t>
            </w:r>
          </w:p>
        </w:tc>
        <w:tc>
          <w:tcPr>
            <w:tcW w:w="1489" w:type="dxa"/>
            <w:noWrap/>
            <w:hideMark/>
          </w:tcPr>
          <w:p w14:paraId="19AFCD7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864" w:type="dxa"/>
            <w:noWrap/>
            <w:hideMark/>
          </w:tcPr>
          <w:p w14:paraId="086925F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26</w:t>
            </w:r>
          </w:p>
        </w:tc>
      </w:tr>
      <w:tr w:rsidR="006960AE" w:rsidRPr="00341155" w14:paraId="2383A75D"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6A253AD"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44</w:t>
            </w:r>
          </w:p>
        </w:tc>
        <w:tc>
          <w:tcPr>
            <w:tcW w:w="3168" w:type="dxa"/>
            <w:tcBorders>
              <w:left w:val="nil"/>
            </w:tcBorders>
            <w:noWrap/>
            <w:hideMark/>
          </w:tcPr>
          <w:p w14:paraId="6C70C96B"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Salina</w:t>
            </w:r>
            <w:r w:rsidRPr="00341155">
              <w:rPr>
                <w:sz w:val="20"/>
                <w:szCs w:val="20"/>
              </w:rPr>
              <w:t xml:space="preserve"> sp.04</w:t>
            </w:r>
          </w:p>
        </w:tc>
        <w:tc>
          <w:tcPr>
            <w:tcW w:w="1782" w:type="dxa"/>
            <w:noWrap/>
            <w:hideMark/>
          </w:tcPr>
          <w:p w14:paraId="3DEC093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0.003</w:t>
            </w:r>
          </w:p>
        </w:tc>
        <w:tc>
          <w:tcPr>
            <w:tcW w:w="716" w:type="dxa"/>
            <w:noWrap/>
            <w:hideMark/>
          </w:tcPr>
          <w:p w14:paraId="2329E92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18</w:t>
            </w:r>
          </w:p>
        </w:tc>
        <w:tc>
          <w:tcPr>
            <w:tcW w:w="1604" w:type="dxa"/>
            <w:noWrap/>
            <w:hideMark/>
          </w:tcPr>
          <w:p w14:paraId="19E17DA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7A9DD09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36</w:t>
            </w:r>
          </w:p>
        </w:tc>
        <w:tc>
          <w:tcPr>
            <w:tcW w:w="1440" w:type="dxa"/>
            <w:noWrap/>
          </w:tcPr>
          <w:p w14:paraId="135762A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1A6FA26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51</w:t>
            </w:r>
          </w:p>
        </w:tc>
        <w:tc>
          <w:tcPr>
            <w:tcW w:w="1489" w:type="dxa"/>
            <w:noWrap/>
          </w:tcPr>
          <w:p w14:paraId="47B693E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4253CA4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36</w:t>
            </w:r>
          </w:p>
        </w:tc>
      </w:tr>
      <w:tr w:rsidR="006960AE" w:rsidRPr="00341155" w14:paraId="4D1C0EB3"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0CB85CA7" w14:textId="77777777" w:rsidR="006960AE" w:rsidRPr="00341155" w:rsidRDefault="006960AE" w:rsidP="00C42287">
            <w:pPr>
              <w:spacing w:before="120" w:after="120" w:line="240" w:lineRule="auto"/>
              <w:ind w:firstLine="0"/>
              <w:jc w:val="center"/>
              <w:rPr>
                <w:b w:val="0"/>
                <w:i/>
                <w:sz w:val="20"/>
                <w:szCs w:val="20"/>
              </w:rPr>
            </w:pPr>
            <w:r w:rsidRPr="00341155">
              <w:rPr>
                <w:b w:val="0"/>
                <w:i/>
                <w:sz w:val="20"/>
                <w:szCs w:val="20"/>
              </w:rPr>
              <w:t>45</w:t>
            </w:r>
          </w:p>
        </w:tc>
        <w:tc>
          <w:tcPr>
            <w:tcW w:w="3168" w:type="dxa"/>
            <w:tcBorders>
              <w:left w:val="nil"/>
            </w:tcBorders>
            <w:noWrap/>
            <w:hideMark/>
          </w:tcPr>
          <w:p w14:paraId="17C7192F"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i/>
                <w:sz w:val="20"/>
                <w:szCs w:val="20"/>
              </w:rPr>
            </w:pPr>
            <w:r w:rsidRPr="00341155">
              <w:rPr>
                <w:i/>
                <w:sz w:val="20"/>
                <w:szCs w:val="20"/>
              </w:rPr>
              <w:t>Seira taeniata</w:t>
            </w:r>
          </w:p>
        </w:tc>
        <w:tc>
          <w:tcPr>
            <w:tcW w:w="1782" w:type="dxa"/>
            <w:noWrap/>
            <w:hideMark/>
          </w:tcPr>
          <w:p w14:paraId="4C1DE17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0.039 ± 0.031</w:t>
            </w:r>
          </w:p>
        </w:tc>
        <w:tc>
          <w:tcPr>
            <w:tcW w:w="716" w:type="dxa"/>
            <w:noWrap/>
            <w:hideMark/>
          </w:tcPr>
          <w:p w14:paraId="316041D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w:t>
            </w:r>
          </w:p>
        </w:tc>
        <w:tc>
          <w:tcPr>
            <w:tcW w:w="1604" w:type="dxa"/>
            <w:noWrap/>
            <w:hideMark/>
          </w:tcPr>
          <w:p w14:paraId="54CAAF3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0.053 ± 0.076</w:t>
            </w:r>
          </w:p>
        </w:tc>
        <w:tc>
          <w:tcPr>
            <w:tcW w:w="716" w:type="dxa"/>
            <w:noWrap/>
            <w:hideMark/>
          </w:tcPr>
          <w:p w14:paraId="7EB1CB1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9</w:t>
            </w:r>
          </w:p>
        </w:tc>
        <w:tc>
          <w:tcPr>
            <w:tcW w:w="1440" w:type="dxa"/>
            <w:noWrap/>
            <w:hideMark/>
          </w:tcPr>
          <w:p w14:paraId="05C83A7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6D76F73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20</w:t>
            </w:r>
          </w:p>
        </w:tc>
        <w:tc>
          <w:tcPr>
            <w:tcW w:w="1489" w:type="dxa"/>
            <w:noWrap/>
            <w:hideMark/>
          </w:tcPr>
          <w:p w14:paraId="07F6BD9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0.010</w:t>
            </w:r>
          </w:p>
        </w:tc>
        <w:tc>
          <w:tcPr>
            <w:tcW w:w="864" w:type="dxa"/>
            <w:noWrap/>
            <w:hideMark/>
          </w:tcPr>
          <w:p w14:paraId="1FD5189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22</w:t>
            </w:r>
          </w:p>
        </w:tc>
      </w:tr>
      <w:tr w:rsidR="006960AE" w:rsidRPr="00341155" w14:paraId="02826FE4"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86CC052"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46</w:t>
            </w:r>
          </w:p>
        </w:tc>
        <w:tc>
          <w:tcPr>
            <w:tcW w:w="3168" w:type="dxa"/>
            <w:tcBorders>
              <w:left w:val="nil"/>
            </w:tcBorders>
            <w:noWrap/>
            <w:hideMark/>
          </w:tcPr>
          <w:p w14:paraId="0F1AD4B8"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sp.01</w:t>
            </w:r>
          </w:p>
        </w:tc>
        <w:tc>
          <w:tcPr>
            <w:tcW w:w="1782" w:type="dxa"/>
            <w:noWrap/>
            <w:hideMark/>
          </w:tcPr>
          <w:p w14:paraId="135F62E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4D61D30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28</w:t>
            </w:r>
          </w:p>
        </w:tc>
        <w:tc>
          <w:tcPr>
            <w:tcW w:w="1604" w:type="dxa"/>
            <w:noWrap/>
          </w:tcPr>
          <w:p w14:paraId="3CEA1D6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7C7681B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68</w:t>
            </w:r>
          </w:p>
        </w:tc>
        <w:tc>
          <w:tcPr>
            <w:tcW w:w="1440" w:type="dxa"/>
            <w:noWrap/>
          </w:tcPr>
          <w:p w14:paraId="695AEAA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5FE9B44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67</w:t>
            </w:r>
          </w:p>
        </w:tc>
        <w:tc>
          <w:tcPr>
            <w:tcW w:w="1489" w:type="dxa"/>
            <w:noWrap/>
          </w:tcPr>
          <w:p w14:paraId="23B6FCC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3E0C8CC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49</w:t>
            </w:r>
          </w:p>
        </w:tc>
      </w:tr>
      <w:tr w:rsidR="006960AE" w:rsidRPr="00341155" w14:paraId="66B6A3ED"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10B2204"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47</w:t>
            </w:r>
          </w:p>
        </w:tc>
        <w:tc>
          <w:tcPr>
            <w:tcW w:w="3168" w:type="dxa"/>
            <w:tcBorders>
              <w:left w:val="nil"/>
            </w:tcBorders>
            <w:noWrap/>
            <w:hideMark/>
          </w:tcPr>
          <w:p w14:paraId="0324E966"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sp.02</w:t>
            </w:r>
          </w:p>
        </w:tc>
        <w:tc>
          <w:tcPr>
            <w:tcW w:w="1782" w:type="dxa"/>
            <w:noWrap/>
            <w:hideMark/>
          </w:tcPr>
          <w:p w14:paraId="3A1A8E6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0.001</w:t>
            </w:r>
          </w:p>
        </w:tc>
        <w:tc>
          <w:tcPr>
            <w:tcW w:w="716" w:type="dxa"/>
            <w:noWrap/>
            <w:hideMark/>
          </w:tcPr>
          <w:p w14:paraId="27D6B10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24</w:t>
            </w:r>
          </w:p>
        </w:tc>
        <w:tc>
          <w:tcPr>
            <w:tcW w:w="1604" w:type="dxa"/>
            <w:noWrap/>
          </w:tcPr>
          <w:p w14:paraId="7253658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046B37D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54</w:t>
            </w:r>
          </w:p>
        </w:tc>
        <w:tc>
          <w:tcPr>
            <w:tcW w:w="1440" w:type="dxa"/>
            <w:noWrap/>
          </w:tcPr>
          <w:p w14:paraId="204A5C1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5FBAE90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38</w:t>
            </w:r>
          </w:p>
        </w:tc>
        <w:tc>
          <w:tcPr>
            <w:tcW w:w="1489" w:type="dxa"/>
            <w:noWrap/>
          </w:tcPr>
          <w:p w14:paraId="208A2D6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6FFD627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34</w:t>
            </w:r>
          </w:p>
        </w:tc>
      </w:tr>
      <w:tr w:rsidR="006960AE" w:rsidRPr="00341155" w14:paraId="57F72E0C"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07BBA653"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48</w:t>
            </w:r>
          </w:p>
        </w:tc>
        <w:tc>
          <w:tcPr>
            <w:tcW w:w="3168" w:type="dxa"/>
            <w:tcBorders>
              <w:left w:val="nil"/>
            </w:tcBorders>
            <w:noWrap/>
            <w:hideMark/>
          </w:tcPr>
          <w:p w14:paraId="44E86EDB"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sp.03</w:t>
            </w:r>
          </w:p>
        </w:tc>
        <w:tc>
          <w:tcPr>
            <w:tcW w:w="1782" w:type="dxa"/>
            <w:noWrap/>
            <w:hideMark/>
          </w:tcPr>
          <w:p w14:paraId="23F1A3F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0.001</w:t>
            </w:r>
          </w:p>
        </w:tc>
        <w:tc>
          <w:tcPr>
            <w:tcW w:w="716" w:type="dxa"/>
            <w:noWrap/>
            <w:hideMark/>
          </w:tcPr>
          <w:p w14:paraId="082B535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33</w:t>
            </w:r>
          </w:p>
        </w:tc>
        <w:tc>
          <w:tcPr>
            <w:tcW w:w="1604" w:type="dxa"/>
            <w:noWrap/>
            <w:hideMark/>
          </w:tcPr>
          <w:p w14:paraId="0128A43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0F31B97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20</w:t>
            </w:r>
          </w:p>
        </w:tc>
        <w:tc>
          <w:tcPr>
            <w:tcW w:w="1440" w:type="dxa"/>
            <w:noWrap/>
            <w:hideMark/>
          </w:tcPr>
          <w:p w14:paraId="01A5B78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4D7E36C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26</w:t>
            </w:r>
          </w:p>
        </w:tc>
        <w:tc>
          <w:tcPr>
            <w:tcW w:w="1489" w:type="dxa"/>
            <w:noWrap/>
            <w:hideMark/>
          </w:tcPr>
          <w:p w14:paraId="7E076C9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0.021 ± 0.035</w:t>
            </w:r>
          </w:p>
        </w:tc>
        <w:tc>
          <w:tcPr>
            <w:tcW w:w="864" w:type="dxa"/>
            <w:noWrap/>
            <w:hideMark/>
          </w:tcPr>
          <w:p w14:paraId="7DDE65E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7</w:t>
            </w:r>
          </w:p>
        </w:tc>
      </w:tr>
      <w:tr w:rsidR="006960AE" w:rsidRPr="00341155" w14:paraId="67196BE4"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0AE5CF3"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49</w:t>
            </w:r>
          </w:p>
        </w:tc>
        <w:tc>
          <w:tcPr>
            <w:tcW w:w="3168" w:type="dxa"/>
            <w:tcBorders>
              <w:left w:val="nil"/>
            </w:tcBorders>
            <w:noWrap/>
            <w:hideMark/>
          </w:tcPr>
          <w:p w14:paraId="7C30A0E7"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sp.04</w:t>
            </w:r>
          </w:p>
        </w:tc>
        <w:tc>
          <w:tcPr>
            <w:tcW w:w="1782" w:type="dxa"/>
            <w:noWrap/>
            <w:hideMark/>
          </w:tcPr>
          <w:p w14:paraId="7099BAD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54A102B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49</w:t>
            </w:r>
          </w:p>
        </w:tc>
        <w:tc>
          <w:tcPr>
            <w:tcW w:w="1604" w:type="dxa"/>
            <w:noWrap/>
          </w:tcPr>
          <w:p w14:paraId="3FF162F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2A6EAB0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59</w:t>
            </w:r>
          </w:p>
        </w:tc>
        <w:tc>
          <w:tcPr>
            <w:tcW w:w="1440" w:type="dxa"/>
            <w:noWrap/>
            <w:hideMark/>
          </w:tcPr>
          <w:p w14:paraId="72A4B4D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0.007</w:t>
            </w:r>
          </w:p>
        </w:tc>
        <w:tc>
          <w:tcPr>
            <w:tcW w:w="716" w:type="dxa"/>
            <w:noWrap/>
            <w:hideMark/>
          </w:tcPr>
          <w:p w14:paraId="33BB636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33</w:t>
            </w:r>
          </w:p>
        </w:tc>
        <w:tc>
          <w:tcPr>
            <w:tcW w:w="1489" w:type="dxa"/>
            <w:noWrap/>
            <w:hideMark/>
          </w:tcPr>
          <w:p w14:paraId="36E0DCC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0.030 ± 0.115</w:t>
            </w:r>
          </w:p>
        </w:tc>
        <w:tc>
          <w:tcPr>
            <w:tcW w:w="864" w:type="dxa"/>
            <w:noWrap/>
            <w:hideMark/>
          </w:tcPr>
          <w:p w14:paraId="6B81A16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8</w:t>
            </w:r>
          </w:p>
        </w:tc>
      </w:tr>
      <w:tr w:rsidR="006960AE" w:rsidRPr="00341155" w14:paraId="04D6E525"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554CFFB0"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50</w:t>
            </w:r>
          </w:p>
        </w:tc>
        <w:tc>
          <w:tcPr>
            <w:tcW w:w="3168" w:type="dxa"/>
            <w:tcBorders>
              <w:left w:val="nil"/>
            </w:tcBorders>
            <w:noWrap/>
            <w:hideMark/>
          </w:tcPr>
          <w:p w14:paraId="05F9F86E"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sp.05</w:t>
            </w:r>
          </w:p>
        </w:tc>
        <w:tc>
          <w:tcPr>
            <w:tcW w:w="1782" w:type="dxa"/>
            <w:noWrap/>
            <w:hideMark/>
          </w:tcPr>
          <w:p w14:paraId="61BC403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0DF971C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50</w:t>
            </w:r>
          </w:p>
        </w:tc>
        <w:tc>
          <w:tcPr>
            <w:tcW w:w="1604" w:type="dxa"/>
            <w:noWrap/>
            <w:hideMark/>
          </w:tcPr>
          <w:p w14:paraId="358E9E4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0.000</w:t>
            </w:r>
          </w:p>
        </w:tc>
        <w:tc>
          <w:tcPr>
            <w:tcW w:w="716" w:type="dxa"/>
            <w:noWrap/>
            <w:hideMark/>
          </w:tcPr>
          <w:p w14:paraId="3B5C0D5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31</w:t>
            </w:r>
          </w:p>
        </w:tc>
        <w:tc>
          <w:tcPr>
            <w:tcW w:w="1440" w:type="dxa"/>
            <w:noWrap/>
            <w:hideMark/>
          </w:tcPr>
          <w:p w14:paraId="5577EDB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0.014 ± 0.023</w:t>
            </w:r>
          </w:p>
        </w:tc>
        <w:tc>
          <w:tcPr>
            <w:tcW w:w="716" w:type="dxa"/>
            <w:noWrap/>
            <w:hideMark/>
          </w:tcPr>
          <w:p w14:paraId="74E740A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7</w:t>
            </w:r>
          </w:p>
        </w:tc>
        <w:tc>
          <w:tcPr>
            <w:tcW w:w="1489" w:type="dxa"/>
            <w:noWrap/>
            <w:hideMark/>
          </w:tcPr>
          <w:p w14:paraId="66A8F35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0.014 ± 0.028</w:t>
            </w:r>
          </w:p>
        </w:tc>
        <w:tc>
          <w:tcPr>
            <w:tcW w:w="864" w:type="dxa"/>
            <w:noWrap/>
            <w:hideMark/>
          </w:tcPr>
          <w:p w14:paraId="7A8CC10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16</w:t>
            </w:r>
          </w:p>
        </w:tc>
      </w:tr>
      <w:tr w:rsidR="006960AE" w:rsidRPr="00341155" w14:paraId="67FF14D9"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321729D"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51</w:t>
            </w:r>
          </w:p>
        </w:tc>
        <w:tc>
          <w:tcPr>
            <w:tcW w:w="3168" w:type="dxa"/>
            <w:tcBorders>
              <w:left w:val="nil"/>
            </w:tcBorders>
            <w:noWrap/>
            <w:hideMark/>
          </w:tcPr>
          <w:p w14:paraId="7536D762"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sp.06</w:t>
            </w:r>
          </w:p>
        </w:tc>
        <w:tc>
          <w:tcPr>
            <w:tcW w:w="1782" w:type="dxa"/>
            <w:noWrap/>
            <w:hideMark/>
          </w:tcPr>
          <w:p w14:paraId="53F1CF7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7EB04A9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53</w:t>
            </w:r>
          </w:p>
        </w:tc>
        <w:tc>
          <w:tcPr>
            <w:tcW w:w="1604" w:type="dxa"/>
            <w:noWrap/>
            <w:hideMark/>
          </w:tcPr>
          <w:p w14:paraId="4C2963B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0.005 ± 0.009</w:t>
            </w:r>
          </w:p>
        </w:tc>
        <w:tc>
          <w:tcPr>
            <w:tcW w:w="716" w:type="dxa"/>
            <w:noWrap/>
            <w:hideMark/>
          </w:tcPr>
          <w:p w14:paraId="6AE2F81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14</w:t>
            </w:r>
          </w:p>
        </w:tc>
        <w:tc>
          <w:tcPr>
            <w:tcW w:w="1440" w:type="dxa"/>
            <w:noWrap/>
          </w:tcPr>
          <w:p w14:paraId="20543BF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5A8D096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39</w:t>
            </w:r>
          </w:p>
        </w:tc>
        <w:tc>
          <w:tcPr>
            <w:tcW w:w="1489" w:type="dxa"/>
            <w:noWrap/>
          </w:tcPr>
          <w:p w14:paraId="6FAFC29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44C8D77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57</w:t>
            </w:r>
          </w:p>
        </w:tc>
      </w:tr>
      <w:tr w:rsidR="006960AE" w:rsidRPr="00341155" w14:paraId="3E8D60FE"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FCFA525"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52</w:t>
            </w:r>
          </w:p>
        </w:tc>
        <w:tc>
          <w:tcPr>
            <w:tcW w:w="3168" w:type="dxa"/>
            <w:tcBorders>
              <w:left w:val="nil"/>
            </w:tcBorders>
            <w:noWrap/>
            <w:hideMark/>
          </w:tcPr>
          <w:p w14:paraId="1BFF4DE4"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sp.07</w:t>
            </w:r>
          </w:p>
        </w:tc>
        <w:tc>
          <w:tcPr>
            <w:tcW w:w="1782" w:type="dxa"/>
            <w:noWrap/>
            <w:hideMark/>
          </w:tcPr>
          <w:p w14:paraId="2C5BE85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0.008 ± 0.011</w:t>
            </w:r>
          </w:p>
        </w:tc>
        <w:tc>
          <w:tcPr>
            <w:tcW w:w="716" w:type="dxa"/>
            <w:noWrap/>
            <w:hideMark/>
          </w:tcPr>
          <w:p w14:paraId="5CEC1FA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12</w:t>
            </w:r>
          </w:p>
        </w:tc>
        <w:tc>
          <w:tcPr>
            <w:tcW w:w="1604" w:type="dxa"/>
            <w:noWrap/>
            <w:hideMark/>
          </w:tcPr>
          <w:p w14:paraId="6987144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0.012 ± 0.021</w:t>
            </w:r>
          </w:p>
        </w:tc>
        <w:tc>
          <w:tcPr>
            <w:tcW w:w="716" w:type="dxa"/>
            <w:noWrap/>
            <w:hideMark/>
          </w:tcPr>
          <w:p w14:paraId="7E227E2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11</w:t>
            </w:r>
          </w:p>
        </w:tc>
        <w:tc>
          <w:tcPr>
            <w:tcW w:w="1440" w:type="dxa"/>
            <w:noWrap/>
          </w:tcPr>
          <w:p w14:paraId="0C4E702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830E42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54</w:t>
            </w:r>
          </w:p>
        </w:tc>
        <w:tc>
          <w:tcPr>
            <w:tcW w:w="1489" w:type="dxa"/>
            <w:noWrap/>
            <w:hideMark/>
          </w:tcPr>
          <w:p w14:paraId="46AC91A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0.019 ± 0.062</w:t>
            </w:r>
          </w:p>
        </w:tc>
        <w:tc>
          <w:tcPr>
            <w:tcW w:w="864" w:type="dxa"/>
            <w:noWrap/>
            <w:hideMark/>
          </w:tcPr>
          <w:p w14:paraId="655D122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15</w:t>
            </w:r>
          </w:p>
        </w:tc>
      </w:tr>
      <w:tr w:rsidR="006960AE" w:rsidRPr="00341155" w14:paraId="2CAD8E2C"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50CEC46B"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53</w:t>
            </w:r>
          </w:p>
        </w:tc>
        <w:tc>
          <w:tcPr>
            <w:tcW w:w="3168" w:type="dxa"/>
            <w:tcBorders>
              <w:left w:val="nil"/>
            </w:tcBorders>
            <w:noWrap/>
            <w:hideMark/>
          </w:tcPr>
          <w:p w14:paraId="2752160A"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sp.08</w:t>
            </w:r>
          </w:p>
        </w:tc>
        <w:tc>
          <w:tcPr>
            <w:tcW w:w="1782" w:type="dxa"/>
            <w:noWrap/>
            <w:hideMark/>
          </w:tcPr>
          <w:p w14:paraId="132436F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6F5D06C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41</w:t>
            </w:r>
          </w:p>
        </w:tc>
        <w:tc>
          <w:tcPr>
            <w:tcW w:w="1604" w:type="dxa"/>
            <w:noWrap/>
            <w:hideMark/>
          </w:tcPr>
          <w:p w14:paraId="5ED90B5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0.002 ± 0.004</w:t>
            </w:r>
          </w:p>
        </w:tc>
        <w:tc>
          <w:tcPr>
            <w:tcW w:w="716" w:type="dxa"/>
            <w:noWrap/>
            <w:hideMark/>
          </w:tcPr>
          <w:p w14:paraId="4794810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16</w:t>
            </w:r>
          </w:p>
        </w:tc>
        <w:tc>
          <w:tcPr>
            <w:tcW w:w="1440" w:type="dxa"/>
            <w:noWrap/>
            <w:hideMark/>
          </w:tcPr>
          <w:p w14:paraId="2727293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2464C88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32</w:t>
            </w:r>
          </w:p>
        </w:tc>
        <w:tc>
          <w:tcPr>
            <w:tcW w:w="1489" w:type="dxa"/>
            <w:noWrap/>
            <w:hideMark/>
          </w:tcPr>
          <w:p w14:paraId="496D703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0.027 ± 0.048</w:t>
            </w:r>
          </w:p>
        </w:tc>
        <w:tc>
          <w:tcPr>
            <w:tcW w:w="864" w:type="dxa"/>
            <w:noWrap/>
            <w:hideMark/>
          </w:tcPr>
          <w:p w14:paraId="0677601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12</w:t>
            </w:r>
          </w:p>
        </w:tc>
      </w:tr>
      <w:tr w:rsidR="006960AE" w:rsidRPr="00341155" w14:paraId="6DBC9F0B"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933FC96"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lastRenderedPageBreak/>
              <w:t>54</w:t>
            </w:r>
          </w:p>
        </w:tc>
        <w:tc>
          <w:tcPr>
            <w:tcW w:w="3168" w:type="dxa"/>
            <w:tcBorders>
              <w:left w:val="nil"/>
            </w:tcBorders>
            <w:noWrap/>
            <w:hideMark/>
          </w:tcPr>
          <w:p w14:paraId="7A6DCEB8"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Sminthurinus</w:t>
            </w:r>
            <w:r w:rsidRPr="00341155">
              <w:rPr>
                <w:sz w:val="20"/>
                <w:szCs w:val="20"/>
              </w:rPr>
              <w:t xml:space="preserve"> sp.09</w:t>
            </w:r>
          </w:p>
        </w:tc>
        <w:tc>
          <w:tcPr>
            <w:tcW w:w="1782" w:type="dxa"/>
            <w:noWrap/>
          </w:tcPr>
          <w:p w14:paraId="61A06CF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62803C6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58</w:t>
            </w:r>
          </w:p>
        </w:tc>
        <w:tc>
          <w:tcPr>
            <w:tcW w:w="1604" w:type="dxa"/>
            <w:noWrap/>
            <w:hideMark/>
          </w:tcPr>
          <w:p w14:paraId="6C99457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4F0B5D4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30</w:t>
            </w:r>
          </w:p>
        </w:tc>
        <w:tc>
          <w:tcPr>
            <w:tcW w:w="1440" w:type="dxa"/>
            <w:noWrap/>
          </w:tcPr>
          <w:p w14:paraId="0205F4F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993537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48</w:t>
            </w:r>
          </w:p>
        </w:tc>
        <w:tc>
          <w:tcPr>
            <w:tcW w:w="1489" w:type="dxa"/>
            <w:noWrap/>
            <w:hideMark/>
          </w:tcPr>
          <w:p w14:paraId="63F6BF3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0.005</w:t>
            </w:r>
          </w:p>
        </w:tc>
        <w:tc>
          <w:tcPr>
            <w:tcW w:w="864" w:type="dxa"/>
            <w:noWrap/>
            <w:hideMark/>
          </w:tcPr>
          <w:p w14:paraId="0C13C6C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29</w:t>
            </w:r>
          </w:p>
        </w:tc>
      </w:tr>
      <w:tr w:rsidR="006960AE" w:rsidRPr="00341155" w14:paraId="7046E43D"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782E6D64"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55</w:t>
            </w:r>
          </w:p>
        </w:tc>
        <w:tc>
          <w:tcPr>
            <w:tcW w:w="3168" w:type="dxa"/>
            <w:tcBorders>
              <w:left w:val="nil"/>
            </w:tcBorders>
            <w:noWrap/>
            <w:hideMark/>
          </w:tcPr>
          <w:p w14:paraId="28279409"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A5DED">
              <w:rPr>
                <w:i/>
                <w:sz w:val="20"/>
                <w:szCs w:val="20"/>
              </w:rPr>
              <w:t>Sphaeridia</w:t>
            </w:r>
            <w:r w:rsidRPr="00341155">
              <w:rPr>
                <w:sz w:val="20"/>
                <w:szCs w:val="20"/>
              </w:rPr>
              <w:t xml:space="preserve"> sp.01</w:t>
            </w:r>
          </w:p>
        </w:tc>
        <w:tc>
          <w:tcPr>
            <w:tcW w:w="1782" w:type="dxa"/>
            <w:noWrap/>
            <w:hideMark/>
          </w:tcPr>
          <w:p w14:paraId="1166D6B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0.001</w:t>
            </w:r>
          </w:p>
        </w:tc>
        <w:tc>
          <w:tcPr>
            <w:tcW w:w="716" w:type="dxa"/>
            <w:noWrap/>
            <w:hideMark/>
          </w:tcPr>
          <w:p w14:paraId="3148F6B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22</w:t>
            </w:r>
          </w:p>
        </w:tc>
        <w:tc>
          <w:tcPr>
            <w:tcW w:w="1604" w:type="dxa"/>
            <w:noWrap/>
            <w:hideMark/>
          </w:tcPr>
          <w:p w14:paraId="572D8D1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0.001</w:t>
            </w:r>
          </w:p>
        </w:tc>
        <w:tc>
          <w:tcPr>
            <w:tcW w:w="716" w:type="dxa"/>
            <w:noWrap/>
            <w:hideMark/>
          </w:tcPr>
          <w:p w14:paraId="098A978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23</w:t>
            </w:r>
          </w:p>
        </w:tc>
        <w:tc>
          <w:tcPr>
            <w:tcW w:w="1440" w:type="dxa"/>
            <w:noWrap/>
          </w:tcPr>
          <w:p w14:paraId="24E4E12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7B9E625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64</w:t>
            </w:r>
          </w:p>
        </w:tc>
        <w:tc>
          <w:tcPr>
            <w:tcW w:w="1489" w:type="dxa"/>
            <w:noWrap/>
            <w:hideMark/>
          </w:tcPr>
          <w:p w14:paraId="062FA74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864" w:type="dxa"/>
            <w:noWrap/>
            <w:hideMark/>
          </w:tcPr>
          <w:p w14:paraId="6D3047FF"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28</w:t>
            </w:r>
          </w:p>
        </w:tc>
      </w:tr>
      <w:tr w:rsidR="006960AE" w:rsidRPr="00341155" w14:paraId="2CE06CDC"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AAEF9DC"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56</w:t>
            </w:r>
          </w:p>
        </w:tc>
        <w:tc>
          <w:tcPr>
            <w:tcW w:w="3168" w:type="dxa"/>
            <w:tcBorders>
              <w:left w:val="nil"/>
            </w:tcBorders>
            <w:noWrap/>
            <w:hideMark/>
          </w:tcPr>
          <w:p w14:paraId="55B456F2"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Sphyrotheca</w:t>
            </w:r>
            <w:r w:rsidRPr="00341155">
              <w:rPr>
                <w:sz w:val="20"/>
                <w:szCs w:val="20"/>
              </w:rPr>
              <w:t xml:space="preserve"> sp.01</w:t>
            </w:r>
          </w:p>
        </w:tc>
        <w:tc>
          <w:tcPr>
            <w:tcW w:w="1782" w:type="dxa"/>
            <w:noWrap/>
            <w:hideMark/>
          </w:tcPr>
          <w:p w14:paraId="02785C9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0.002 ± 0.004</w:t>
            </w:r>
          </w:p>
        </w:tc>
        <w:tc>
          <w:tcPr>
            <w:tcW w:w="716" w:type="dxa"/>
            <w:noWrap/>
            <w:hideMark/>
          </w:tcPr>
          <w:p w14:paraId="5E846B5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15</w:t>
            </w:r>
          </w:p>
        </w:tc>
        <w:tc>
          <w:tcPr>
            <w:tcW w:w="1604" w:type="dxa"/>
            <w:noWrap/>
            <w:hideMark/>
          </w:tcPr>
          <w:p w14:paraId="1917A13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0.003</w:t>
            </w:r>
          </w:p>
        </w:tc>
        <w:tc>
          <w:tcPr>
            <w:tcW w:w="716" w:type="dxa"/>
            <w:noWrap/>
            <w:hideMark/>
          </w:tcPr>
          <w:p w14:paraId="3A90579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27</w:t>
            </w:r>
          </w:p>
        </w:tc>
        <w:tc>
          <w:tcPr>
            <w:tcW w:w="1440" w:type="dxa"/>
            <w:noWrap/>
          </w:tcPr>
          <w:p w14:paraId="4E7D979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432E7F1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46</w:t>
            </w:r>
          </w:p>
        </w:tc>
        <w:tc>
          <w:tcPr>
            <w:tcW w:w="1489" w:type="dxa"/>
            <w:noWrap/>
          </w:tcPr>
          <w:p w14:paraId="69CE3E0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282EF7A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68</w:t>
            </w:r>
          </w:p>
        </w:tc>
      </w:tr>
      <w:tr w:rsidR="006960AE" w:rsidRPr="00341155" w14:paraId="1B23FB29"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8BCF290"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57</w:t>
            </w:r>
          </w:p>
        </w:tc>
        <w:tc>
          <w:tcPr>
            <w:tcW w:w="3168" w:type="dxa"/>
            <w:tcBorders>
              <w:left w:val="nil"/>
            </w:tcBorders>
            <w:noWrap/>
            <w:hideMark/>
          </w:tcPr>
          <w:p w14:paraId="43B25275"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Sphyrotheca</w:t>
            </w:r>
            <w:r w:rsidRPr="00341155">
              <w:rPr>
                <w:sz w:val="20"/>
                <w:szCs w:val="20"/>
              </w:rPr>
              <w:t xml:space="preserve"> sp.02</w:t>
            </w:r>
          </w:p>
        </w:tc>
        <w:tc>
          <w:tcPr>
            <w:tcW w:w="1782" w:type="dxa"/>
            <w:noWrap/>
            <w:hideMark/>
          </w:tcPr>
          <w:p w14:paraId="2B122BA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73221EC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45</w:t>
            </w:r>
          </w:p>
        </w:tc>
        <w:tc>
          <w:tcPr>
            <w:tcW w:w="1604" w:type="dxa"/>
            <w:noWrap/>
            <w:hideMark/>
          </w:tcPr>
          <w:p w14:paraId="7F049CF3"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0.003 ± 0.009</w:t>
            </w:r>
          </w:p>
        </w:tc>
        <w:tc>
          <w:tcPr>
            <w:tcW w:w="716" w:type="dxa"/>
            <w:noWrap/>
            <w:hideMark/>
          </w:tcPr>
          <w:p w14:paraId="6F06077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17</w:t>
            </w:r>
          </w:p>
        </w:tc>
        <w:tc>
          <w:tcPr>
            <w:tcW w:w="1440" w:type="dxa"/>
            <w:noWrap/>
            <w:hideMark/>
          </w:tcPr>
          <w:p w14:paraId="555A584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05FA284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25</w:t>
            </w:r>
          </w:p>
        </w:tc>
        <w:tc>
          <w:tcPr>
            <w:tcW w:w="1489" w:type="dxa"/>
            <w:noWrap/>
          </w:tcPr>
          <w:p w14:paraId="68E7653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10229E6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39</w:t>
            </w:r>
          </w:p>
        </w:tc>
      </w:tr>
      <w:tr w:rsidR="006960AE" w:rsidRPr="00341155" w14:paraId="7AA1447B"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4E6725A4"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58</w:t>
            </w:r>
          </w:p>
        </w:tc>
        <w:tc>
          <w:tcPr>
            <w:tcW w:w="3168" w:type="dxa"/>
            <w:tcBorders>
              <w:left w:val="nil"/>
            </w:tcBorders>
            <w:noWrap/>
            <w:hideMark/>
          </w:tcPr>
          <w:p w14:paraId="661BE4EF"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Sphyrotheca</w:t>
            </w:r>
            <w:r w:rsidRPr="00341155">
              <w:rPr>
                <w:sz w:val="20"/>
                <w:szCs w:val="20"/>
              </w:rPr>
              <w:t xml:space="preserve"> sp.03</w:t>
            </w:r>
          </w:p>
        </w:tc>
        <w:tc>
          <w:tcPr>
            <w:tcW w:w="1782" w:type="dxa"/>
            <w:noWrap/>
            <w:hideMark/>
          </w:tcPr>
          <w:p w14:paraId="572A954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0.002</w:t>
            </w:r>
          </w:p>
        </w:tc>
        <w:tc>
          <w:tcPr>
            <w:tcW w:w="716" w:type="dxa"/>
            <w:noWrap/>
            <w:hideMark/>
          </w:tcPr>
          <w:p w14:paraId="17AE2A6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31</w:t>
            </w:r>
          </w:p>
        </w:tc>
        <w:tc>
          <w:tcPr>
            <w:tcW w:w="1604" w:type="dxa"/>
            <w:noWrap/>
            <w:hideMark/>
          </w:tcPr>
          <w:p w14:paraId="0F9C6D5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0.005</w:t>
            </w:r>
          </w:p>
        </w:tc>
        <w:tc>
          <w:tcPr>
            <w:tcW w:w="716" w:type="dxa"/>
            <w:noWrap/>
            <w:hideMark/>
          </w:tcPr>
          <w:p w14:paraId="7F1B222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19</w:t>
            </w:r>
          </w:p>
        </w:tc>
        <w:tc>
          <w:tcPr>
            <w:tcW w:w="1440" w:type="dxa"/>
            <w:noWrap/>
          </w:tcPr>
          <w:p w14:paraId="4EFA2EE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6EE6FE3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41</w:t>
            </w:r>
          </w:p>
        </w:tc>
        <w:tc>
          <w:tcPr>
            <w:tcW w:w="1489" w:type="dxa"/>
            <w:noWrap/>
          </w:tcPr>
          <w:p w14:paraId="2EB3155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2747700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63</w:t>
            </w:r>
          </w:p>
        </w:tc>
      </w:tr>
      <w:tr w:rsidR="006960AE" w:rsidRPr="00341155" w14:paraId="5AAFD25E"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7CD2CA1"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59</w:t>
            </w:r>
          </w:p>
        </w:tc>
        <w:tc>
          <w:tcPr>
            <w:tcW w:w="3168" w:type="dxa"/>
            <w:tcBorders>
              <w:left w:val="nil"/>
            </w:tcBorders>
            <w:noWrap/>
            <w:hideMark/>
          </w:tcPr>
          <w:p w14:paraId="3535DF66"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Sphyrotheca</w:t>
            </w:r>
            <w:r w:rsidRPr="00341155">
              <w:rPr>
                <w:sz w:val="20"/>
                <w:szCs w:val="20"/>
              </w:rPr>
              <w:t xml:space="preserve"> sp.04</w:t>
            </w:r>
          </w:p>
        </w:tc>
        <w:tc>
          <w:tcPr>
            <w:tcW w:w="1782" w:type="dxa"/>
            <w:noWrap/>
            <w:hideMark/>
          </w:tcPr>
          <w:p w14:paraId="6EC82DC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0.002</w:t>
            </w:r>
          </w:p>
        </w:tc>
        <w:tc>
          <w:tcPr>
            <w:tcW w:w="716" w:type="dxa"/>
            <w:noWrap/>
            <w:hideMark/>
          </w:tcPr>
          <w:p w14:paraId="1090664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20</w:t>
            </w:r>
          </w:p>
        </w:tc>
        <w:tc>
          <w:tcPr>
            <w:tcW w:w="1604" w:type="dxa"/>
            <w:noWrap/>
            <w:hideMark/>
          </w:tcPr>
          <w:p w14:paraId="0EB0CD4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2FBFA63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43</w:t>
            </w:r>
          </w:p>
        </w:tc>
        <w:tc>
          <w:tcPr>
            <w:tcW w:w="1440" w:type="dxa"/>
            <w:noWrap/>
            <w:hideMark/>
          </w:tcPr>
          <w:p w14:paraId="6659214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0.002</w:t>
            </w:r>
          </w:p>
        </w:tc>
        <w:tc>
          <w:tcPr>
            <w:tcW w:w="716" w:type="dxa"/>
            <w:noWrap/>
            <w:hideMark/>
          </w:tcPr>
          <w:p w14:paraId="045EF76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35</w:t>
            </w:r>
          </w:p>
        </w:tc>
        <w:tc>
          <w:tcPr>
            <w:tcW w:w="1489" w:type="dxa"/>
            <w:noWrap/>
          </w:tcPr>
          <w:p w14:paraId="4A45733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6561240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59</w:t>
            </w:r>
          </w:p>
        </w:tc>
      </w:tr>
      <w:tr w:rsidR="006960AE" w:rsidRPr="00341155" w14:paraId="1F68AA80"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6265856"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60</w:t>
            </w:r>
          </w:p>
        </w:tc>
        <w:tc>
          <w:tcPr>
            <w:tcW w:w="3168" w:type="dxa"/>
            <w:tcBorders>
              <w:left w:val="nil"/>
            </w:tcBorders>
            <w:noWrap/>
            <w:hideMark/>
          </w:tcPr>
          <w:p w14:paraId="28179C35"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Sphyrotheca</w:t>
            </w:r>
            <w:r w:rsidRPr="00341155">
              <w:rPr>
                <w:sz w:val="20"/>
                <w:szCs w:val="20"/>
              </w:rPr>
              <w:t xml:space="preserve"> sp.05</w:t>
            </w:r>
          </w:p>
        </w:tc>
        <w:tc>
          <w:tcPr>
            <w:tcW w:w="1782" w:type="dxa"/>
            <w:noWrap/>
            <w:hideMark/>
          </w:tcPr>
          <w:p w14:paraId="2CD0633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0.001</w:t>
            </w:r>
          </w:p>
        </w:tc>
        <w:tc>
          <w:tcPr>
            <w:tcW w:w="716" w:type="dxa"/>
            <w:noWrap/>
            <w:hideMark/>
          </w:tcPr>
          <w:p w14:paraId="517BE7A9"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35</w:t>
            </w:r>
          </w:p>
        </w:tc>
        <w:tc>
          <w:tcPr>
            <w:tcW w:w="1604" w:type="dxa"/>
            <w:noWrap/>
          </w:tcPr>
          <w:p w14:paraId="197329B2"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7213495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63</w:t>
            </w:r>
          </w:p>
        </w:tc>
        <w:tc>
          <w:tcPr>
            <w:tcW w:w="1440" w:type="dxa"/>
            <w:noWrap/>
          </w:tcPr>
          <w:p w14:paraId="68F1408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0A44942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55</w:t>
            </w:r>
          </w:p>
        </w:tc>
        <w:tc>
          <w:tcPr>
            <w:tcW w:w="1489" w:type="dxa"/>
            <w:noWrap/>
          </w:tcPr>
          <w:p w14:paraId="03F5006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691D2D8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62</w:t>
            </w:r>
          </w:p>
        </w:tc>
      </w:tr>
      <w:tr w:rsidR="006960AE" w:rsidRPr="00341155" w14:paraId="03539148"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0D61C027"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61</w:t>
            </w:r>
          </w:p>
        </w:tc>
        <w:tc>
          <w:tcPr>
            <w:tcW w:w="3168" w:type="dxa"/>
            <w:tcBorders>
              <w:left w:val="nil"/>
            </w:tcBorders>
            <w:noWrap/>
            <w:hideMark/>
          </w:tcPr>
          <w:p w14:paraId="7A154EDD"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Sphyrotheca</w:t>
            </w:r>
            <w:r w:rsidRPr="00341155">
              <w:rPr>
                <w:sz w:val="20"/>
                <w:szCs w:val="20"/>
              </w:rPr>
              <w:t xml:space="preserve"> sp.06</w:t>
            </w:r>
          </w:p>
        </w:tc>
        <w:tc>
          <w:tcPr>
            <w:tcW w:w="1782" w:type="dxa"/>
            <w:noWrap/>
            <w:hideMark/>
          </w:tcPr>
          <w:p w14:paraId="1E7F650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18548BC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42</w:t>
            </w:r>
          </w:p>
        </w:tc>
        <w:tc>
          <w:tcPr>
            <w:tcW w:w="1604" w:type="dxa"/>
            <w:noWrap/>
          </w:tcPr>
          <w:p w14:paraId="7E83F669"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27910A2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52</w:t>
            </w:r>
          </w:p>
        </w:tc>
        <w:tc>
          <w:tcPr>
            <w:tcW w:w="1440" w:type="dxa"/>
            <w:noWrap/>
          </w:tcPr>
          <w:p w14:paraId="023FB60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6136793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68</w:t>
            </w:r>
          </w:p>
        </w:tc>
        <w:tc>
          <w:tcPr>
            <w:tcW w:w="1489" w:type="dxa"/>
            <w:noWrap/>
            <w:hideMark/>
          </w:tcPr>
          <w:p w14:paraId="01D60570"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0.000 ± 0.001</w:t>
            </w:r>
          </w:p>
        </w:tc>
        <w:tc>
          <w:tcPr>
            <w:tcW w:w="864" w:type="dxa"/>
            <w:noWrap/>
            <w:hideMark/>
          </w:tcPr>
          <w:p w14:paraId="0A9B4FD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32</w:t>
            </w:r>
          </w:p>
        </w:tc>
      </w:tr>
      <w:tr w:rsidR="006960AE" w:rsidRPr="00341155" w14:paraId="435B9B03"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37F91FE9"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62</w:t>
            </w:r>
          </w:p>
        </w:tc>
        <w:tc>
          <w:tcPr>
            <w:tcW w:w="3168" w:type="dxa"/>
            <w:tcBorders>
              <w:left w:val="nil"/>
            </w:tcBorders>
            <w:noWrap/>
            <w:hideMark/>
          </w:tcPr>
          <w:p w14:paraId="6B49F108"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Sphyrotheca</w:t>
            </w:r>
            <w:r w:rsidRPr="00341155">
              <w:rPr>
                <w:sz w:val="20"/>
                <w:szCs w:val="20"/>
              </w:rPr>
              <w:t xml:space="preserve"> sp.07</w:t>
            </w:r>
          </w:p>
        </w:tc>
        <w:tc>
          <w:tcPr>
            <w:tcW w:w="1782" w:type="dxa"/>
            <w:noWrap/>
          </w:tcPr>
          <w:p w14:paraId="0EB0C37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2E481E0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64</w:t>
            </w:r>
          </w:p>
        </w:tc>
        <w:tc>
          <w:tcPr>
            <w:tcW w:w="1604" w:type="dxa"/>
            <w:noWrap/>
            <w:hideMark/>
          </w:tcPr>
          <w:p w14:paraId="1FB4ABF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&lt; 0.001</w:t>
            </w:r>
          </w:p>
        </w:tc>
        <w:tc>
          <w:tcPr>
            <w:tcW w:w="716" w:type="dxa"/>
            <w:noWrap/>
            <w:hideMark/>
          </w:tcPr>
          <w:p w14:paraId="7134F54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48</w:t>
            </w:r>
          </w:p>
        </w:tc>
        <w:tc>
          <w:tcPr>
            <w:tcW w:w="1440" w:type="dxa"/>
            <w:noWrap/>
          </w:tcPr>
          <w:p w14:paraId="17B2452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2D1421B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47</w:t>
            </w:r>
          </w:p>
        </w:tc>
        <w:tc>
          <w:tcPr>
            <w:tcW w:w="1489" w:type="dxa"/>
            <w:noWrap/>
          </w:tcPr>
          <w:p w14:paraId="785E51ED"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5579F93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37</w:t>
            </w:r>
          </w:p>
        </w:tc>
      </w:tr>
      <w:tr w:rsidR="006960AE" w:rsidRPr="00341155" w14:paraId="7A3891C5"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2C56939D"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63</w:t>
            </w:r>
          </w:p>
        </w:tc>
        <w:tc>
          <w:tcPr>
            <w:tcW w:w="3168" w:type="dxa"/>
            <w:tcBorders>
              <w:left w:val="nil"/>
            </w:tcBorders>
            <w:noWrap/>
            <w:hideMark/>
          </w:tcPr>
          <w:p w14:paraId="1069B97E"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Superodontella</w:t>
            </w:r>
            <w:r w:rsidRPr="00341155">
              <w:rPr>
                <w:sz w:val="20"/>
                <w:szCs w:val="20"/>
              </w:rPr>
              <w:t xml:space="preserve"> sp.01</w:t>
            </w:r>
          </w:p>
        </w:tc>
        <w:tc>
          <w:tcPr>
            <w:tcW w:w="1782" w:type="dxa"/>
            <w:noWrap/>
            <w:hideMark/>
          </w:tcPr>
          <w:p w14:paraId="42FDC6E1"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&lt; 0.001</w:t>
            </w:r>
          </w:p>
        </w:tc>
        <w:tc>
          <w:tcPr>
            <w:tcW w:w="716" w:type="dxa"/>
            <w:noWrap/>
            <w:hideMark/>
          </w:tcPr>
          <w:p w14:paraId="1CC370B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43</w:t>
            </w:r>
          </w:p>
        </w:tc>
        <w:tc>
          <w:tcPr>
            <w:tcW w:w="1604" w:type="dxa"/>
            <w:noWrap/>
          </w:tcPr>
          <w:p w14:paraId="10C8FC0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097A15B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65</w:t>
            </w:r>
          </w:p>
        </w:tc>
        <w:tc>
          <w:tcPr>
            <w:tcW w:w="1440" w:type="dxa"/>
            <w:noWrap/>
          </w:tcPr>
          <w:p w14:paraId="2BA0515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405D6F77"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36</w:t>
            </w:r>
          </w:p>
        </w:tc>
        <w:tc>
          <w:tcPr>
            <w:tcW w:w="1489" w:type="dxa"/>
            <w:noWrap/>
          </w:tcPr>
          <w:p w14:paraId="5B8A018B"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586A1F1D"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64</w:t>
            </w:r>
          </w:p>
        </w:tc>
      </w:tr>
      <w:tr w:rsidR="006960AE" w:rsidRPr="00341155" w14:paraId="4ABD79F8"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73D2488"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64</w:t>
            </w:r>
          </w:p>
        </w:tc>
        <w:tc>
          <w:tcPr>
            <w:tcW w:w="3168" w:type="dxa"/>
            <w:tcBorders>
              <w:left w:val="nil"/>
            </w:tcBorders>
            <w:noWrap/>
            <w:hideMark/>
          </w:tcPr>
          <w:p w14:paraId="2FAF59E3"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Willowsia</w:t>
            </w:r>
            <w:r w:rsidRPr="00341155">
              <w:rPr>
                <w:sz w:val="20"/>
                <w:szCs w:val="20"/>
              </w:rPr>
              <w:t xml:space="preserve"> cf. </w:t>
            </w:r>
            <w:r w:rsidRPr="003A5DED">
              <w:rPr>
                <w:i/>
                <w:sz w:val="20"/>
                <w:szCs w:val="20"/>
              </w:rPr>
              <w:t>guangdongensis</w:t>
            </w:r>
          </w:p>
        </w:tc>
        <w:tc>
          <w:tcPr>
            <w:tcW w:w="1782" w:type="dxa"/>
            <w:noWrap/>
            <w:hideMark/>
          </w:tcPr>
          <w:p w14:paraId="7518233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0.038 ± 0.031</w:t>
            </w:r>
          </w:p>
        </w:tc>
        <w:tc>
          <w:tcPr>
            <w:tcW w:w="716" w:type="dxa"/>
            <w:noWrap/>
            <w:hideMark/>
          </w:tcPr>
          <w:p w14:paraId="3A0B04D0"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7</w:t>
            </w:r>
          </w:p>
        </w:tc>
        <w:tc>
          <w:tcPr>
            <w:tcW w:w="1604" w:type="dxa"/>
            <w:noWrap/>
            <w:hideMark/>
          </w:tcPr>
          <w:p w14:paraId="53C47CB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0.079 ± 0.094</w:t>
            </w:r>
          </w:p>
        </w:tc>
        <w:tc>
          <w:tcPr>
            <w:tcW w:w="716" w:type="dxa"/>
            <w:noWrap/>
            <w:hideMark/>
          </w:tcPr>
          <w:p w14:paraId="33F0B06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w:t>
            </w:r>
          </w:p>
        </w:tc>
        <w:tc>
          <w:tcPr>
            <w:tcW w:w="1440" w:type="dxa"/>
            <w:noWrap/>
            <w:hideMark/>
          </w:tcPr>
          <w:p w14:paraId="33AC1CE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0.130 ± 0.190</w:t>
            </w:r>
          </w:p>
        </w:tc>
        <w:tc>
          <w:tcPr>
            <w:tcW w:w="716" w:type="dxa"/>
            <w:noWrap/>
            <w:hideMark/>
          </w:tcPr>
          <w:p w14:paraId="6CDEDB88"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w:t>
            </w:r>
          </w:p>
        </w:tc>
        <w:tc>
          <w:tcPr>
            <w:tcW w:w="1489" w:type="dxa"/>
            <w:noWrap/>
            <w:hideMark/>
          </w:tcPr>
          <w:p w14:paraId="3C98E10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0.002 ± 0.005</w:t>
            </w:r>
          </w:p>
        </w:tc>
        <w:tc>
          <w:tcPr>
            <w:tcW w:w="864" w:type="dxa"/>
            <w:noWrap/>
            <w:hideMark/>
          </w:tcPr>
          <w:p w14:paraId="4FFD7D5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23</w:t>
            </w:r>
          </w:p>
        </w:tc>
      </w:tr>
      <w:tr w:rsidR="006960AE" w:rsidRPr="00341155" w14:paraId="6861B444"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1FD0E5C"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65</w:t>
            </w:r>
          </w:p>
        </w:tc>
        <w:tc>
          <w:tcPr>
            <w:tcW w:w="3168" w:type="dxa"/>
            <w:tcBorders>
              <w:left w:val="nil"/>
            </w:tcBorders>
            <w:noWrap/>
            <w:hideMark/>
          </w:tcPr>
          <w:p w14:paraId="441CD582"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Willowsia</w:t>
            </w:r>
            <w:r w:rsidRPr="00341155">
              <w:rPr>
                <w:sz w:val="20"/>
                <w:szCs w:val="20"/>
              </w:rPr>
              <w:t xml:space="preserve"> </w:t>
            </w:r>
            <w:r w:rsidRPr="003A5DED">
              <w:rPr>
                <w:i/>
                <w:sz w:val="20"/>
                <w:szCs w:val="20"/>
              </w:rPr>
              <w:t>hyalina</w:t>
            </w:r>
          </w:p>
        </w:tc>
        <w:tc>
          <w:tcPr>
            <w:tcW w:w="1782" w:type="dxa"/>
            <w:noWrap/>
          </w:tcPr>
          <w:p w14:paraId="2137C04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72D76A4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65</w:t>
            </w:r>
          </w:p>
        </w:tc>
        <w:tc>
          <w:tcPr>
            <w:tcW w:w="1604" w:type="dxa"/>
            <w:noWrap/>
            <w:hideMark/>
          </w:tcPr>
          <w:p w14:paraId="4D144E5A"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0.004</w:t>
            </w:r>
          </w:p>
        </w:tc>
        <w:tc>
          <w:tcPr>
            <w:tcW w:w="716" w:type="dxa"/>
            <w:noWrap/>
            <w:hideMark/>
          </w:tcPr>
          <w:p w14:paraId="1F0EAD9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22</w:t>
            </w:r>
          </w:p>
        </w:tc>
        <w:tc>
          <w:tcPr>
            <w:tcW w:w="1440" w:type="dxa"/>
            <w:noWrap/>
          </w:tcPr>
          <w:p w14:paraId="112613A2"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716" w:type="dxa"/>
            <w:noWrap/>
            <w:hideMark/>
          </w:tcPr>
          <w:p w14:paraId="7CCBF3E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58</w:t>
            </w:r>
          </w:p>
        </w:tc>
        <w:tc>
          <w:tcPr>
            <w:tcW w:w="1489" w:type="dxa"/>
            <w:noWrap/>
          </w:tcPr>
          <w:p w14:paraId="3759051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0</w:t>
            </w:r>
          </w:p>
        </w:tc>
        <w:tc>
          <w:tcPr>
            <w:tcW w:w="864" w:type="dxa"/>
            <w:noWrap/>
            <w:hideMark/>
          </w:tcPr>
          <w:p w14:paraId="6D2610D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53</w:t>
            </w:r>
          </w:p>
        </w:tc>
      </w:tr>
      <w:tr w:rsidR="006960AE" w:rsidRPr="00341155" w14:paraId="1D3F483A"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074D87B9"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66</w:t>
            </w:r>
          </w:p>
        </w:tc>
        <w:tc>
          <w:tcPr>
            <w:tcW w:w="3168" w:type="dxa"/>
            <w:tcBorders>
              <w:left w:val="nil"/>
            </w:tcBorders>
            <w:noWrap/>
            <w:hideMark/>
          </w:tcPr>
          <w:p w14:paraId="445C70B7"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Willowsia</w:t>
            </w:r>
            <w:r w:rsidRPr="00341155">
              <w:rPr>
                <w:sz w:val="20"/>
                <w:szCs w:val="20"/>
              </w:rPr>
              <w:t xml:space="preserve"> </w:t>
            </w:r>
            <w:r w:rsidRPr="003A5DED">
              <w:rPr>
                <w:i/>
                <w:sz w:val="20"/>
                <w:szCs w:val="20"/>
              </w:rPr>
              <w:t>jacobsoni</w:t>
            </w:r>
          </w:p>
        </w:tc>
        <w:tc>
          <w:tcPr>
            <w:tcW w:w="1782" w:type="dxa"/>
            <w:noWrap/>
            <w:hideMark/>
          </w:tcPr>
          <w:p w14:paraId="295CF24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0.001 ± 0.001</w:t>
            </w:r>
          </w:p>
        </w:tc>
        <w:tc>
          <w:tcPr>
            <w:tcW w:w="716" w:type="dxa"/>
            <w:noWrap/>
            <w:hideMark/>
          </w:tcPr>
          <w:p w14:paraId="6DC74071"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27</w:t>
            </w:r>
          </w:p>
        </w:tc>
        <w:tc>
          <w:tcPr>
            <w:tcW w:w="1604" w:type="dxa"/>
            <w:noWrap/>
          </w:tcPr>
          <w:p w14:paraId="1000272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70EB305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56</w:t>
            </w:r>
          </w:p>
        </w:tc>
        <w:tc>
          <w:tcPr>
            <w:tcW w:w="1440" w:type="dxa"/>
            <w:noWrap/>
            <w:hideMark/>
          </w:tcPr>
          <w:p w14:paraId="09A9D797"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0.002 ± 0.006</w:t>
            </w:r>
          </w:p>
        </w:tc>
        <w:tc>
          <w:tcPr>
            <w:tcW w:w="716" w:type="dxa"/>
            <w:noWrap/>
            <w:hideMark/>
          </w:tcPr>
          <w:p w14:paraId="53C0840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27</w:t>
            </w:r>
          </w:p>
        </w:tc>
        <w:tc>
          <w:tcPr>
            <w:tcW w:w="1489" w:type="dxa"/>
            <w:noWrap/>
            <w:hideMark/>
          </w:tcPr>
          <w:p w14:paraId="1B953DD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0.014 ± 0.020</w:t>
            </w:r>
          </w:p>
        </w:tc>
        <w:tc>
          <w:tcPr>
            <w:tcW w:w="864" w:type="dxa"/>
            <w:noWrap/>
            <w:hideMark/>
          </w:tcPr>
          <w:p w14:paraId="4772E16F"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11</w:t>
            </w:r>
          </w:p>
        </w:tc>
      </w:tr>
      <w:tr w:rsidR="006960AE" w:rsidRPr="00341155" w14:paraId="5E2C7967" w14:textId="77777777" w:rsidTr="00C42287">
        <w:trPr>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1FC297F0"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67</w:t>
            </w:r>
          </w:p>
        </w:tc>
        <w:tc>
          <w:tcPr>
            <w:tcW w:w="3168" w:type="dxa"/>
            <w:tcBorders>
              <w:left w:val="nil"/>
            </w:tcBorders>
            <w:noWrap/>
            <w:hideMark/>
          </w:tcPr>
          <w:p w14:paraId="074B94E1" w14:textId="77777777" w:rsidR="006960AE" w:rsidRPr="00341155" w:rsidRDefault="006960AE" w:rsidP="00C42287">
            <w:pPr>
              <w:spacing w:before="120" w:after="120" w:line="240" w:lineRule="auto"/>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341155">
              <w:rPr>
                <w:i/>
                <w:sz w:val="20"/>
                <w:szCs w:val="20"/>
              </w:rPr>
              <w:t>Willowsia</w:t>
            </w:r>
            <w:r w:rsidRPr="00341155">
              <w:rPr>
                <w:sz w:val="20"/>
                <w:szCs w:val="20"/>
              </w:rPr>
              <w:t xml:space="preserve"> sp.01</w:t>
            </w:r>
          </w:p>
        </w:tc>
        <w:tc>
          <w:tcPr>
            <w:tcW w:w="1782" w:type="dxa"/>
            <w:noWrap/>
            <w:hideMark/>
          </w:tcPr>
          <w:p w14:paraId="799B222C"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0.007 ± 0.006</w:t>
            </w:r>
          </w:p>
        </w:tc>
        <w:tc>
          <w:tcPr>
            <w:tcW w:w="716" w:type="dxa"/>
            <w:noWrap/>
            <w:hideMark/>
          </w:tcPr>
          <w:p w14:paraId="4F7AF928"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11</w:t>
            </w:r>
          </w:p>
        </w:tc>
        <w:tc>
          <w:tcPr>
            <w:tcW w:w="1604" w:type="dxa"/>
            <w:noWrap/>
            <w:hideMark/>
          </w:tcPr>
          <w:p w14:paraId="3BB5411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0.006 ± 0.007</w:t>
            </w:r>
          </w:p>
        </w:tc>
        <w:tc>
          <w:tcPr>
            <w:tcW w:w="716" w:type="dxa"/>
            <w:noWrap/>
            <w:hideMark/>
          </w:tcPr>
          <w:p w14:paraId="338E9C65"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13</w:t>
            </w:r>
          </w:p>
        </w:tc>
        <w:tc>
          <w:tcPr>
            <w:tcW w:w="1440" w:type="dxa"/>
            <w:noWrap/>
            <w:hideMark/>
          </w:tcPr>
          <w:p w14:paraId="01129966"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0.009 ± 0.029</w:t>
            </w:r>
          </w:p>
        </w:tc>
        <w:tc>
          <w:tcPr>
            <w:tcW w:w="716" w:type="dxa"/>
            <w:noWrap/>
            <w:hideMark/>
          </w:tcPr>
          <w:p w14:paraId="4193953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13</w:t>
            </w:r>
          </w:p>
        </w:tc>
        <w:tc>
          <w:tcPr>
            <w:tcW w:w="1489" w:type="dxa"/>
            <w:noWrap/>
            <w:hideMark/>
          </w:tcPr>
          <w:p w14:paraId="55CFB9BE"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0.001 ± 0.005</w:t>
            </w:r>
          </w:p>
        </w:tc>
        <w:tc>
          <w:tcPr>
            <w:tcW w:w="864" w:type="dxa"/>
            <w:noWrap/>
            <w:hideMark/>
          </w:tcPr>
          <w:p w14:paraId="1D1588C4" w14:textId="77777777" w:rsidR="006960AE" w:rsidRPr="00341155" w:rsidRDefault="006960AE" w:rsidP="00C42287">
            <w:pPr>
              <w:spacing w:before="120" w:after="120" w:line="240" w:lineRule="auto"/>
              <w:ind w:firstLine="0"/>
              <w:jc w:val="center"/>
              <w:cnfStyle w:val="000000000000" w:firstRow="0" w:lastRow="0" w:firstColumn="0" w:lastColumn="0" w:oddVBand="0" w:evenVBand="0" w:oddHBand="0" w:evenHBand="0" w:firstRowFirstColumn="0" w:firstRowLastColumn="0" w:lastRowFirstColumn="0" w:lastRowLastColumn="0"/>
              <w:rPr>
                <w:sz w:val="20"/>
                <w:szCs w:val="20"/>
              </w:rPr>
            </w:pPr>
            <w:r w:rsidRPr="00341155">
              <w:rPr>
                <w:sz w:val="20"/>
                <w:szCs w:val="20"/>
              </w:rPr>
              <w:t>27</w:t>
            </w:r>
          </w:p>
        </w:tc>
      </w:tr>
      <w:tr w:rsidR="006960AE" w:rsidRPr="00341155" w14:paraId="5CCE8CB0" w14:textId="77777777" w:rsidTr="00C42287">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478" w:type="dxa"/>
            <w:tcBorders>
              <w:right w:val="none" w:sz="0" w:space="0" w:color="auto"/>
            </w:tcBorders>
          </w:tcPr>
          <w:p w14:paraId="6B3A5914" w14:textId="77777777" w:rsidR="006960AE" w:rsidRPr="00341155" w:rsidRDefault="006960AE" w:rsidP="00C42287">
            <w:pPr>
              <w:spacing w:before="120" w:after="120" w:line="240" w:lineRule="auto"/>
              <w:ind w:firstLine="0"/>
              <w:jc w:val="center"/>
              <w:rPr>
                <w:b w:val="0"/>
                <w:sz w:val="20"/>
                <w:szCs w:val="20"/>
              </w:rPr>
            </w:pPr>
            <w:r w:rsidRPr="00341155">
              <w:rPr>
                <w:b w:val="0"/>
                <w:sz w:val="20"/>
                <w:szCs w:val="20"/>
              </w:rPr>
              <w:t>68</w:t>
            </w:r>
          </w:p>
        </w:tc>
        <w:tc>
          <w:tcPr>
            <w:tcW w:w="3168" w:type="dxa"/>
            <w:tcBorders>
              <w:left w:val="nil"/>
            </w:tcBorders>
            <w:noWrap/>
            <w:hideMark/>
          </w:tcPr>
          <w:p w14:paraId="38784D5A" w14:textId="77777777" w:rsidR="006960AE" w:rsidRPr="00341155" w:rsidRDefault="006960AE" w:rsidP="00C42287">
            <w:pPr>
              <w:spacing w:before="120" w:after="120" w:line="240" w:lineRule="auto"/>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341155">
              <w:rPr>
                <w:i/>
                <w:sz w:val="20"/>
                <w:szCs w:val="20"/>
              </w:rPr>
              <w:t>Willowsia</w:t>
            </w:r>
            <w:r w:rsidRPr="00341155">
              <w:rPr>
                <w:sz w:val="20"/>
                <w:szCs w:val="20"/>
              </w:rPr>
              <w:t xml:space="preserve"> sp.02</w:t>
            </w:r>
          </w:p>
        </w:tc>
        <w:tc>
          <w:tcPr>
            <w:tcW w:w="1782" w:type="dxa"/>
            <w:noWrap/>
            <w:hideMark/>
          </w:tcPr>
          <w:p w14:paraId="7A3C3D8C"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0.000 ± 0.000</w:t>
            </w:r>
          </w:p>
        </w:tc>
        <w:tc>
          <w:tcPr>
            <w:tcW w:w="716" w:type="dxa"/>
            <w:noWrap/>
            <w:hideMark/>
          </w:tcPr>
          <w:p w14:paraId="74122B7A"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37</w:t>
            </w:r>
          </w:p>
        </w:tc>
        <w:tc>
          <w:tcPr>
            <w:tcW w:w="1604" w:type="dxa"/>
            <w:noWrap/>
          </w:tcPr>
          <w:p w14:paraId="781ADED4"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9E3606E"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58</w:t>
            </w:r>
          </w:p>
        </w:tc>
        <w:tc>
          <w:tcPr>
            <w:tcW w:w="1440" w:type="dxa"/>
            <w:noWrap/>
          </w:tcPr>
          <w:p w14:paraId="62F727B6"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716" w:type="dxa"/>
            <w:noWrap/>
            <w:hideMark/>
          </w:tcPr>
          <w:p w14:paraId="3EBB6375"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42</w:t>
            </w:r>
          </w:p>
        </w:tc>
        <w:tc>
          <w:tcPr>
            <w:tcW w:w="1489" w:type="dxa"/>
            <w:noWrap/>
          </w:tcPr>
          <w:p w14:paraId="35E36063"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0</w:t>
            </w:r>
          </w:p>
        </w:tc>
        <w:tc>
          <w:tcPr>
            <w:tcW w:w="864" w:type="dxa"/>
            <w:noWrap/>
            <w:hideMark/>
          </w:tcPr>
          <w:p w14:paraId="6EF58A7B" w14:textId="77777777" w:rsidR="006960AE" w:rsidRPr="00341155" w:rsidRDefault="006960AE" w:rsidP="00C42287">
            <w:pPr>
              <w:spacing w:before="120" w:after="120" w:line="240" w:lineRule="auto"/>
              <w:ind w:firstLine="0"/>
              <w:jc w:val="center"/>
              <w:cnfStyle w:val="000000100000" w:firstRow="0" w:lastRow="0" w:firstColumn="0" w:lastColumn="0" w:oddVBand="0" w:evenVBand="0" w:oddHBand="1" w:evenHBand="0" w:firstRowFirstColumn="0" w:firstRowLastColumn="0" w:lastRowFirstColumn="0" w:lastRowLastColumn="0"/>
              <w:rPr>
                <w:sz w:val="20"/>
                <w:szCs w:val="20"/>
              </w:rPr>
            </w:pPr>
            <w:r w:rsidRPr="00341155">
              <w:rPr>
                <w:sz w:val="20"/>
                <w:szCs w:val="20"/>
              </w:rPr>
              <w:t>43</w:t>
            </w:r>
          </w:p>
        </w:tc>
      </w:tr>
    </w:tbl>
    <w:p w14:paraId="7AF82D73" w14:textId="77777777" w:rsidR="006960AE" w:rsidRDefault="006960AE" w:rsidP="006960AE"/>
    <w:p w14:paraId="1DF49C1A" w14:textId="77777777" w:rsidR="006960AE" w:rsidRDefault="006960AE" w:rsidP="006960AE">
      <w:pPr>
        <w:spacing w:after="0" w:line="240" w:lineRule="auto"/>
        <w:ind w:firstLine="0"/>
        <w:jc w:val="left"/>
        <w:rPr>
          <w:rFonts w:cs="Times New Roman"/>
        </w:rPr>
      </w:pPr>
      <w:r>
        <w:rPr>
          <w:b/>
        </w:rPr>
        <w:br w:type="page"/>
      </w:r>
    </w:p>
    <w:p w14:paraId="4C1546B8" w14:textId="77777777" w:rsidR="006960AE" w:rsidRDefault="006960AE" w:rsidP="006960AE">
      <w:pPr>
        <w:pStyle w:val="Heading4"/>
        <w:spacing w:line="480" w:lineRule="auto"/>
        <w:ind w:firstLine="0"/>
        <w:rPr>
          <w:b w:val="0"/>
        </w:rPr>
        <w:sectPr w:rsidR="006960AE" w:rsidSect="006B1994">
          <w:pgSz w:w="16838" w:h="11906" w:orient="landscape"/>
          <w:pgMar w:top="1267" w:right="1440" w:bottom="1282" w:left="1440" w:header="0" w:footer="0" w:gutter="0"/>
          <w:cols w:space="720"/>
          <w:formProt w:val="0"/>
          <w:docGrid w:linePitch="360"/>
        </w:sectPr>
      </w:pPr>
    </w:p>
    <w:p w14:paraId="6746E04D" w14:textId="306AB835" w:rsidR="006960AE" w:rsidRDefault="008B6B05" w:rsidP="006960AE">
      <w:pPr>
        <w:pStyle w:val="Heading4"/>
        <w:spacing w:line="480" w:lineRule="auto"/>
        <w:ind w:firstLine="0"/>
        <w:rPr>
          <w:b w:val="0"/>
        </w:rPr>
      </w:pPr>
      <w:r w:rsidRPr="009B472E">
        <w:lastRenderedPageBreak/>
        <w:t>Figure S2</w:t>
      </w:r>
      <w:r w:rsidR="006960AE">
        <w:rPr>
          <w:b w:val="0"/>
        </w:rPr>
        <w:t>. Venn diagram</w:t>
      </w:r>
      <w:r w:rsidR="00137FE3">
        <w:rPr>
          <w:b w:val="0"/>
        </w:rPr>
        <w:t>s</w:t>
      </w:r>
      <w:r w:rsidR="006960AE">
        <w:rPr>
          <w:b w:val="0"/>
        </w:rPr>
        <w:t xml:space="preserve"> of shared and exclusive Collembola species in  the four land-use systems (rainforest, jungle rubber, rubber plantation, oil palm plantation)</w:t>
      </w:r>
      <w:r w:rsidR="00137FE3" w:rsidRPr="00137FE3">
        <w:rPr>
          <w:b w:val="0"/>
        </w:rPr>
        <w:t xml:space="preserve"> (</w:t>
      </w:r>
      <w:r w:rsidR="00137FE3" w:rsidRPr="009B472E">
        <w:rPr>
          <w:b w:val="0"/>
        </w:rPr>
        <w:t>A</w:t>
      </w:r>
      <w:r w:rsidR="00137FE3" w:rsidRPr="00137FE3">
        <w:rPr>
          <w:b w:val="0"/>
        </w:rPr>
        <w:t>)</w:t>
      </w:r>
      <w:r w:rsidR="006960AE" w:rsidRPr="00137FE3">
        <w:rPr>
          <w:b w:val="0"/>
        </w:rPr>
        <w:t xml:space="preserve">, two landscapes (Bukit Duabelas, Harapan) </w:t>
      </w:r>
      <w:r w:rsidR="00137FE3" w:rsidRPr="00137FE3">
        <w:rPr>
          <w:b w:val="0"/>
        </w:rPr>
        <w:t>(</w:t>
      </w:r>
      <w:r w:rsidR="00137FE3" w:rsidRPr="005C4DBB">
        <w:rPr>
          <w:b w:val="0"/>
        </w:rPr>
        <w:t>B</w:t>
      </w:r>
      <w:r w:rsidR="00137FE3" w:rsidRPr="00137FE3">
        <w:rPr>
          <w:b w:val="0"/>
        </w:rPr>
        <w:t xml:space="preserve">) </w:t>
      </w:r>
      <w:r w:rsidR="006960AE" w:rsidRPr="00137FE3">
        <w:rPr>
          <w:b w:val="0"/>
        </w:rPr>
        <w:t xml:space="preserve">and </w:t>
      </w:r>
      <w:r w:rsidR="006960AE">
        <w:rPr>
          <w:b w:val="0"/>
        </w:rPr>
        <w:t>two seasons (dry, rainy)</w:t>
      </w:r>
      <w:r w:rsidR="00137FE3" w:rsidRPr="00137FE3">
        <w:rPr>
          <w:b w:val="0"/>
        </w:rPr>
        <w:t xml:space="preserve"> (</w:t>
      </w:r>
      <w:r w:rsidR="00137FE3" w:rsidRPr="001B1C9F">
        <w:rPr>
          <w:b w:val="0"/>
        </w:rPr>
        <w:t>C</w:t>
      </w:r>
      <w:r w:rsidR="00137FE3" w:rsidRPr="00137FE3">
        <w:rPr>
          <w:b w:val="0"/>
        </w:rPr>
        <w:t>)</w:t>
      </w:r>
      <w:r w:rsidR="006960AE">
        <w:rPr>
          <w:b w:val="0"/>
        </w:rPr>
        <w:t>.</w:t>
      </w:r>
    </w:p>
    <w:p w14:paraId="2517D38C" w14:textId="407C17B0" w:rsidR="006960AE" w:rsidRDefault="00EB4CD2" w:rsidP="006C4EE6">
      <w:pPr>
        <w:ind w:firstLine="0"/>
        <w:rPr>
          <w:b/>
        </w:rPr>
      </w:pPr>
      <w:r>
        <w:rPr>
          <w:b/>
        </w:rPr>
        <mc:AlternateContent>
          <mc:Choice Requires="wps">
            <w:drawing>
              <wp:anchor distT="0" distB="0" distL="114300" distR="114300" simplePos="0" relativeHeight="251661312" behindDoc="0" locked="0" layoutInCell="1" allowOverlap="1" wp14:anchorId="68CB0593" wp14:editId="31BF6E2C">
                <wp:simplePos x="0" y="0"/>
                <wp:positionH relativeFrom="column">
                  <wp:posOffset>3261995</wp:posOffset>
                </wp:positionH>
                <wp:positionV relativeFrom="paragraph">
                  <wp:posOffset>169621</wp:posOffset>
                </wp:positionV>
                <wp:extent cx="256032" cy="241401"/>
                <wp:effectExtent l="0" t="0" r="0" b="6350"/>
                <wp:wrapNone/>
                <wp:docPr id="11" name="Text Box 11"/>
                <wp:cNvGraphicFramePr/>
                <a:graphic xmlns:a="http://schemas.openxmlformats.org/drawingml/2006/main">
                  <a:graphicData uri="http://schemas.microsoft.com/office/word/2010/wordprocessingShape">
                    <wps:wsp>
                      <wps:cNvSpPr txBox="1"/>
                      <wps:spPr>
                        <a:xfrm>
                          <a:off x="0" y="0"/>
                          <a:ext cx="256032" cy="241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55E887" w14:textId="6353BC0E" w:rsidR="00EB4CD2" w:rsidRPr="00EB4CD2" w:rsidRDefault="00EB4CD2" w:rsidP="00EB4CD2">
                            <w:pPr>
                              <w:ind w:firstLine="0"/>
                              <w:rPr>
                                <w:lang w:val="de-DE"/>
                              </w:rPr>
                            </w:pPr>
                            <w:r>
                              <w:rPr>
                                <w:lang w:val="de-DE"/>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B0593" id="_x0000_t202" coordsize="21600,21600" o:spt="202" path="m,l,21600r21600,l21600,xe">
                <v:stroke joinstyle="miter"/>
                <v:path gradientshapeok="t" o:connecttype="rect"/>
              </v:shapetype>
              <v:shape id="Text Box 11" o:spid="_x0000_s1026" type="#_x0000_t202" style="position:absolute;left:0;text-align:left;margin-left:256.85pt;margin-top:13.35pt;width:20.15pt;height:1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" filled="f" stroked="f" strokeweight=".5pt">
                <v:textbox>
                  <w:txbxContent>
                    <w:p w14:paraId="7B55E887" w14:textId="6353BC0E" w:rsidR="00EB4CD2" w:rsidRPr="00EB4CD2" w:rsidRDefault="00EB4CD2" w:rsidP="00EB4CD2">
                      <w:pPr>
                        <w:ind w:firstLine="0"/>
                        <w:rPr>
                          <w:lang w:val="de-DE"/>
                        </w:rPr>
                      </w:pPr>
                      <w:r>
                        <w:rPr>
                          <w:lang w:val="de-DE"/>
                        </w:rPr>
                        <w:t>B</w:t>
                      </w:r>
                    </w:p>
                  </w:txbxContent>
                </v:textbox>
              </v:shape>
            </w:pict>
          </mc:Fallback>
        </mc:AlternateContent>
      </w:r>
      <w:r>
        <w:rPr>
          <w:b/>
        </w:rPr>
        <mc:AlternateContent>
          <mc:Choice Requires="wps">
            <w:drawing>
              <wp:anchor distT="0" distB="0" distL="114300" distR="114300" simplePos="0" relativeHeight="251659264" behindDoc="0" locked="0" layoutInCell="1" allowOverlap="1" wp14:anchorId="119D5DF5" wp14:editId="3FBDEC12">
                <wp:simplePos x="0" y="0"/>
                <wp:positionH relativeFrom="column">
                  <wp:posOffset>80645</wp:posOffset>
                </wp:positionH>
                <wp:positionV relativeFrom="paragraph">
                  <wp:posOffset>170714</wp:posOffset>
                </wp:positionV>
                <wp:extent cx="256032" cy="241401"/>
                <wp:effectExtent l="0" t="0" r="0" b="6350"/>
                <wp:wrapNone/>
                <wp:docPr id="9" name="Text Box 9"/>
                <wp:cNvGraphicFramePr/>
                <a:graphic xmlns:a="http://schemas.openxmlformats.org/drawingml/2006/main">
                  <a:graphicData uri="http://schemas.microsoft.com/office/word/2010/wordprocessingShape">
                    <wps:wsp>
                      <wps:cNvSpPr txBox="1"/>
                      <wps:spPr>
                        <a:xfrm>
                          <a:off x="0" y="0"/>
                          <a:ext cx="256032" cy="241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726539" w14:textId="7DA5C118" w:rsidR="00EB4CD2" w:rsidRPr="00EB4CD2" w:rsidRDefault="00EB4CD2" w:rsidP="00EB4CD2">
                            <w:pPr>
                              <w:ind w:firstLine="0"/>
                              <w:rPr>
                                <w:lang w:val="de-DE"/>
                              </w:rPr>
                            </w:pPr>
                            <w:r>
                              <w:rPr>
                                <w:lang w:val="de-DE"/>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9D5DF5" id="Text Box 9" o:spid="_x0000_s1027" type="#_x0000_t202" style="position:absolute;left:0;text-align:left;margin-left:6.35pt;margin-top:13.45pt;width:20.15pt;height:1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" filled="f" stroked="f" strokeweight=".5pt">
                <v:textbox>
                  <w:txbxContent>
                    <w:p w14:paraId="5A726539" w14:textId="7DA5C118" w:rsidR="00EB4CD2" w:rsidRPr="00EB4CD2" w:rsidRDefault="00EB4CD2" w:rsidP="00EB4CD2">
                      <w:pPr>
                        <w:ind w:firstLine="0"/>
                        <w:rPr>
                          <w:lang w:val="de-DE"/>
                        </w:rPr>
                      </w:pPr>
                      <w:r>
                        <w:rPr>
                          <w:lang w:val="de-DE"/>
                        </w:rPr>
                        <w:t>A</w:t>
                      </w:r>
                    </w:p>
                  </w:txbxContent>
                </v:textbox>
              </v:shape>
            </w:pict>
          </mc:Fallback>
        </mc:AlternateContent>
      </w:r>
      <w:r>
        <w:rPr>
          <w:b/>
        </w:rPr>
        <w:drawing>
          <wp:inline distT="0" distB="0" distL="0" distR="0" wp14:anchorId="7DC78C62" wp14:editId="71A220A2">
            <wp:extent cx="2834640" cy="2834640"/>
            <wp:effectExtent l="0" t="0" r="381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diagram_venn_LU.png"/>
                    <pic:cNvPicPr/>
                  </pic:nvPicPr>
                  <pic:blipFill>
                    <a:blip r:embed="rId6">
                      <a:extLst>
                        <a:ext uri="{28A0092B-C50C-407E-A947-70E740481C1C}">
                          <a14:useLocalDpi xmlns:a14="http://schemas.microsoft.com/office/drawing/2010/main" val="0"/>
                        </a:ext>
                      </a:extLst>
                    </a:blip>
                    <a:stretch>
                      <a:fillRect/>
                    </a:stretch>
                  </pic:blipFill>
                  <pic:spPr>
                    <a:xfrm>
                      <a:off x="0" y="0"/>
                      <a:ext cx="2834640" cy="2834640"/>
                    </a:xfrm>
                    <a:prstGeom prst="rect">
                      <a:avLst/>
                    </a:prstGeom>
                  </pic:spPr>
                </pic:pic>
              </a:graphicData>
            </a:graphic>
          </wp:inline>
        </w:drawing>
      </w:r>
      <w:r>
        <w:rPr>
          <w:b/>
        </w:rPr>
        <w:drawing>
          <wp:inline distT="0" distB="0" distL="0" distR="0" wp14:anchorId="073E1110" wp14:editId="231D3C31">
            <wp:extent cx="2834640" cy="2834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iagram_venn_LS.png"/>
                    <pic:cNvPicPr/>
                  </pic:nvPicPr>
                  <pic:blipFill>
                    <a:blip r:embed="rId7">
                      <a:extLst>
                        <a:ext uri="{28A0092B-C50C-407E-A947-70E740481C1C}">
                          <a14:useLocalDpi xmlns:a14="http://schemas.microsoft.com/office/drawing/2010/main" val="0"/>
                        </a:ext>
                      </a:extLst>
                    </a:blip>
                    <a:stretch>
                      <a:fillRect/>
                    </a:stretch>
                  </pic:blipFill>
                  <pic:spPr>
                    <a:xfrm>
                      <a:off x="0" y="0"/>
                      <a:ext cx="2834640" cy="2834640"/>
                    </a:xfrm>
                    <a:prstGeom prst="rect">
                      <a:avLst/>
                    </a:prstGeom>
                  </pic:spPr>
                </pic:pic>
              </a:graphicData>
            </a:graphic>
          </wp:inline>
        </w:drawing>
      </w:r>
    </w:p>
    <w:p w14:paraId="12053BFD" w14:textId="73A5912D" w:rsidR="006960AE" w:rsidRDefault="00EB4CD2" w:rsidP="006960AE">
      <w:pPr>
        <w:spacing w:after="0" w:line="240" w:lineRule="auto"/>
        <w:ind w:firstLine="0"/>
        <w:jc w:val="left"/>
        <w:rPr>
          <w:rFonts w:cs="Times New Roman"/>
        </w:rPr>
      </w:pPr>
      <w:r>
        <w:rPr>
          <w:b/>
        </w:rPr>
        <mc:AlternateContent>
          <mc:Choice Requires="wps">
            <w:drawing>
              <wp:anchor distT="0" distB="0" distL="114300" distR="114300" simplePos="0" relativeHeight="251663360" behindDoc="0" locked="0" layoutInCell="1" allowOverlap="1" wp14:anchorId="72616FB9" wp14:editId="748CED58">
                <wp:simplePos x="0" y="0"/>
                <wp:positionH relativeFrom="column">
                  <wp:posOffset>182296</wp:posOffset>
                </wp:positionH>
                <wp:positionV relativeFrom="paragraph">
                  <wp:posOffset>331064</wp:posOffset>
                </wp:positionV>
                <wp:extent cx="256032" cy="241401"/>
                <wp:effectExtent l="0" t="0" r="0" b="6350"/>
                <wp:wrapNone/>
                <wp:docPr id="12" name="Text Box 12"/>
                <wp:cNvGraphicFramePr/>
                <a:graphic xmlns:a="http://schemas.openxmlformats.org/drawingml/2006/main">
                  <a:graphicData uri="http://schemas.microsoft.com/office/word/2010/wordprocessingShape">
                    <wps:wsp>
                      <wps:cNvSpPr txBox="1"/>
                      <wps:spPr>
                        <a:xfrm>
                          <a:off x="0" y="0"/>
                          <a:ext cx="256032" cy="2414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9AE78B" w14:textId="3495AE7E" w:rsidR="00EB4CD2" w:rsidRPr="00EB4CD2" w:rsidRDefault="00EB4CD2" w:rsidP="00EB4CD2">
                            <w:pPr>
                              <w:ind w:firstLine="0"/>
                              <w:rPr>
                                <w:lang w:val="de-DE"/>
                              </w:rPr>
                            </w:pPr>
                            <w:r>
                              <w:rPr>
                                <w:lang w:val="de-DE"/>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16FB9" id="Text Box 12" o:spid="_x0000_s1028" type="#_x0000_t202" style="position:absolute;margin-left:14.35pt;margin-top:26.05pt;width:20.15pt;height:1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" filled="f" stroked="f" strokeweight=".5pt">
                <v:textbox>
                  <w:txbxContent>
                    <w:p w14:paraId="7D9AE78B" w14:textId="3495AE7E" w:rsidR="00EB4CD2" w:rsidRPr="00EB4CD2" w:rsidRDefault="00EB4CD2" w:rsidP="00EB4CD2">
                      <w:pPr>
                        <w:ind w:firstLine="0"/>
                        <w:rPr>
                          <w:lang w:val="de-DE"/>
                        </w:rPr>
                      </w:pPr>
                      <w:r>
                        <w:rPr>
                          <w:lang w:val="de-DE"/>
                        </w:rPr>
                        <w:t>C</w:t>
                      </w:r>
                    </w:p>
                  </w:txbxContent>
                </v:textbox>
              </v:shape>
            </w:pict>
          </mc:Fallback>
        </mc:AlternateContent>
      </w:r>
      <w:r>
        <w:rPr>
          <w:rFonts w:cs="Times New Roman"/>
        </w:rPr>
        <w:drawing>
          <wp:inline distT="0" distB="0" distL="0" distR="0" wp14:anchorId="48F678AF" wp14:editId="0A7D78C8">
            <wp:extent cx="2834640" cy="2834640"/>
            <wp:effectExtent l="0" t="0" r="381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agram_venn_SE.png"/>
                    <pic:cNvPicPr/>
                  </pic:nvPicPr>
                  <pic:blipFill>
                    <a:blip r:embed="rId8">
                      <a:extLst>
                        <a:ext uri="{28A0092B-C50C-407E-A947-70E740481C1C}">
                          <a14:useLocalDpi xmlns:a14="http://schemas.microsoft.com/office/drawing/2010/main" val="0"/>
                        </a:ext>
                      </a:extLst>
                    </a:blip>
                    <a:stretch>
                      <a:fillRect/>
                    </a:stretch>
                  </pic:blipFill>
                  <pic:spPr>
                    <a:xfrm>
                      <a:off x="0" y="0"/>
                      <a:ext cx="2834640" cy="2834640"/>
                    </a:xfrm>
                    <a:prstGeom prst="rect">
                      <a:avLst/>
                    </a:prstGeom>
                  </pic:spPr>
                </pic:pic>
              </a:graphicData>
            </a:graphic>
          </wp:inline>
        </w:drawing>
      </w:r>
    </w:p>
    <w:p w14:paraId="3397B0A6" w14:textId="77777777" w:rsidR="00EB4CD2" w:rsidRDefault="00EB4CD2" w:rsidP="006960AE">
      <w:pPr>
        <w:spacing w:after="0" w:line="240" w:lineRule="auto"/>
        <w:ind w:firstLine="0"/>
        <w:jc w:val="left"/>
        <w:rPr>
          <w:rFonts w:cs="Times New Roman"/>
        </w:rPr>
      </w:pPr>
    </w:p>
    <w:p w14:paraId="5D609550" w14:textId="77777777" w:rsidR="00EB4CD2" w:rsidRDefault="00EB4CD2" w:rsidP="006960AE">
      <w:pPr>
        <w:spacing w:after="0" w:line="240" w:lineRule="auto"/>
        <w:ind w:firstLine="0"/>
        <w:jc w:val="left"/>
        <w:rPr>
          <w:rFonts w:cs="Times New Roman"/>
        </w:rPr>
      </w:pPr>
    </w:p>
    <w:p w14:paraId="6DDB0497" w14:textId="14E05023" w:rsidR="006960AE" w:rsidRDefault="008B6B05" w:rsidP="006960AE">
      <w:pPr>
        <w:pStyle w:val="Heading4"/>
        <w:spacing w:after="0" w:line="480" w:lineRule="auto"/>
        <w:ind w:firstLine="0"/>
        <w:rPr>
          <w:b w:val="0"/>
        </w:rPr>
      </w:pPr>
      <w:r w:rsidRPr="009B472E">
        <w:lastRenderedPageBreak/>
        <w:t>Figure S3</w:t>
      </w:r>
      <w:r w:rsidR="006960AE">
        <w:rPr>
          <w:b w:val="0"/>
        </w:rPr>
        <w:t xml:space="preserve">. Species accumulation </w:t>
      </w:r>
      <w:r w:rsidR="006960AE" w:rsidRPr="007C0D02">
        <w:rPr>
          <w:b w:val="0"/>
        </w:rPr>
        <w:t>curve</w:t>
      </w:r>
      <w:r w:rsidR="006960AE">
        <w:rPr>
          <w:b w:val="0"/>
        </w:rPr>
        <w:t>s showing accumulation rates of new species in the studied four land-use systems (rainforest, jungle rubber, rubber plantation, oil palm plantation) in Jambi</w:t>
      </w:r>
      <w:r w:rsidR="00137FE3">
        <w:rPr>
          <w:b w:val="0"/>
        </w:rPr>
        <w:t xml:space="preserve"> </w:t>
      </w:r>
      <w:r w:rsidR="00DB17B0">
        <w:rPr>
          <w:b w:val="0"/>
        </w:rPr>
        <w:t>P</w:t>
      </w:r>
      <w:bookmarkStart w:id="0" w:name="_GoBack"/>
      <w:bookmarkEnd w:id="0"/>
      <w:r w:rsidR="00137FE3">
        <w:rPr>
          <w:b w:val="0"/>
        </w:rPr>
        <w:t>rovince, Sumatra</w:t>
      </w:r>
      <w:r w:rsidR="006960AE">
        <w:rPr>
          <w:b w:val="0"/>
        </w:rPr>
        <w:t>, Indonesia.</w:t>
      </w:r>
    </w:p>
    <w:p w14:paraId="064C1117" w14:textId="3E1A626B" w:rsidR="006960AE" w:rsidRDefault="00A94D2B" w:rsidP="006960AE">
      <w:pPr>
        <w:jc w:val="center"/>
      </w:pPr>
      <w:r>
        <w:drawing>
          <wp:inline distT="0" distB="0" distL="0" distR="0" wp14:anchorId="67AA4228" wp14:editId="44C30923">
            <wp:extent cx="4682059" cy="4676775"/>
            <wp:effectExtent l="0" t="0" r="444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1.png"/>
                    <pic:cNvPicPr/>
                  </pic:nvPicPr>
                  <pic:blipFill>
                    <a:blip r:embed="rId9">
                      <a:extLst>
                        <a:ext uri="{28A0092B-C50C-407E-A947-70E740481C1C}">
                          <a14:useLocalDpi xmlns:a14="http://schemas.microsoft.com/office/drawing/2010/main" val="0"/>
                        </a:ext>
                      </a:extLst>
                    </a:blip>
                    <a:stretch>
                      <a:fillRect/>
                    </a:stretch>
                  </pic:blipFill>
                  <pic:spPr>
                    <a:xfrm>
                      <a:off x="0" y="0"/>
                      <a:ext cx="4685222" cy="4679935"/>
                    </a:xfrm>
                    <a:prstGeom prst="rect">
                      <a:avLst/>
                    </a:prstGeom>
                  </pic:spPr>
                </pic:pic>
              </a:graphicData>
            </a:graphic>
          </wp:inline>
        </w:drawing>
      </w:r>
    </w:p>
    <w:p w14:paraId="2F385920" w14:textId="77777777" w:rsidR="006960AE" w:rsidRDefault="006960AE" w:rsidP="006960AE">
      <w:pPr>
        <w:spacing w:after="0" w:line="240" w:lineRule="auto"/>
        <w:ind w:firstLine="0"/>
        <w:jc w:val="left"/>
        <w:rPr>
          <w:rFonts w:cs="Times New Roman"/>
          <w:bCs/>
        </w:rPr>
      </w:pPr>
      <w:r>
        <w:rPr>
          <w:b/>
          <w:bCs/>
        </w:rPr>
        <w:br w:type="page"/>
      </w:r>
    </w:p>
    <w:p w14:paraId="64F507A4" w14:textId="77777777" w:rsidR="006C4EE6" w:rsidRDefault="006C4EE6" w:rsidP="006960AE">
      <w:pPr>
        <w:pStyle w:val="Heading4"/>
        <w:ind w:firstLine="0"/>
        <w:rPr>
          <w:b w:val="0"/>
          <w:bCs/>
        </w:rPr>
        <w:sectPr w:rsidR="006C4EE6" w:rsidSect="006960AE">
          <w:pgSz w:w="12240" w:h="15840"/>
          <w:pgMar w:top="1440" w:right="1440" w:bottom="1440" w:left="1440" w:header="706" w:footer="706" w:gutter="0"/>
          <w:cols w:space="708"/>
          <w:docGrid w:linePitch="360"/>
        </w:sectPr>
      </w:pPr>
    </w:p>
    <w:p w14:paraId="1FBFFC31" w14:textId="70D9EF2A" w:rsidR="006960AE" w:rsidRDefault="00E9010B" w:rsidP="006960AE">
      <w:pPr>
        <w:pStyle w:val="Heading4"/>
        <w:ind w:firstLine="0"/>
        <w:rPr>
          <w:b w:val="0"/>
          <w:bCs/>
        </w:rPr>
      </w:pPr>
      <w:r w:rsidRPr="009B472E">
        <w:rPr>
          <w:bCs/>
        </w:rPr>
        <w:lastRenderedPageBreak/>
        <w:t>Figure S4</w:t>
      </w:r>
      <w:r w:rsidR="006960AE" w:rsidRPr="00601549">
        <w:rPr>
          <w:b w:val="0"/>
          <w:bCs/>
        </w:rPr>
        <w:t xml:space="preserve">. </w:t>
      </w:r>
      <w:r w:rsidR="006960AE">
        <w:rPr>
          <w:b w:val="0"/>
          <w:bCs/>
        </w:rPr>
        <w:t xml:space="preserve">Location of the 32 study plots in two landscapes near Bukit Duabelas National Park and Harapan Rainforest in Jambi </w:t>
      </w:r>
      <w:r w:rsidR="00137FE3">
        <w:rPr>
          <w:b w:val="0"/>
          <w:bCs/>
        </w:rPr>
        <w:t>province</w:t>
      </w:r>
      <w:r w:rsidR="006960AE">
        <w:rPr>
          <w:b w:val="0"/>
          <w:bCs/>
        </w:rPr>
        <w:t>, Sumatra, Indonesia (</w:t>
      </w:r>
      <w:r w:rsidR="00137FE3">
        <w:rPr>
          <w:b w:val="0"/>
          <w:bCs/>
        </w:rPr>
        <w:t>f</w:t>
      </w:r>
      <w:r w:rsidR="006960AE" w:rsidRPr="00386F43">
        <w:rPr>
          <w:b w:val="0"/>
          <w:bCs/>
        </w:rPr>
        <w:t>rom</w:t>
      </w:r>
      <w:r w:rsidR="006960AE">
        <w:rPr>
          <w:b w:val="0"/>
          <w:bCs/>
        </w:rPr>
        <w:t xml:space="preserve"> </w:t>
      </w:r>
      <w:r w:rsidR="006960AE">
        <w:rPr>
          <w:b w:val="0"/>
          <w:bCs/>
        </w:rPr>
        <w:fldChar w:fldCharType="begin" w:fldLock="1"/>
      </w:r>
      <w:r w:rsidR="006960AE">
        <w:rPr>
          <w:b w:val="0"/>
          <w:bCs/>
        </w:rPr>
        <w:instrText>ADDIN CSL_CITATION {"citationItems":[{"id":"ITEM-1","itemData":{"DOI":"10.7717/peerj.11012","ISSN":"2167-8359","abstract":" Rainforest conversion into monoculture plantations results in species loss and community shifts across animal taxa. The effect of such conversion on the role of ecophysiological properties influencing communities, and conversion effects on phylogenetic diversity and community assembly mechanisms, however, are rarely studied in the same context. Here, we compare salticid spider (Araneae: Salticidae) communities between canopies of lowland rainforest, rubber agroforest (“jungle rubber”) and monoculture plantations of rubber or oil palm, sampled in a replicated plot design in Jambi Province, Sumatra, Indonesia. Overall, we collected 912 salticid spider individuals and sorted them to 70 morphospecies from 21 genera. Salticid richness was highest in jungle rubber, followed by rainforest, oil palm and rubber, but abundance of salticids did not differ between land-use systems. Community composition was similar in jungle rubber and rainforest but different from oil palm and rubber, which in turn were different from each other. The four investigated land-use systems differed in aboveground plant biomass, canopy openness and land use intensity, which explained 12% of the observed variation in canopy salticid communities. Phylogenetic diversity based on ~850 bp 28S rDNA fragments showed similar patterns as richness, that is, highest in jungle rubber, intermediate in rainforest, and lowest in the two monoculture plantations. Additionally, we found evidence for phylogenetic clustering of salticids in oil palm, suggesting that habitat filtering is an important factor shaping salticid spider communities in monoculture plantations. Overall, our study offers a comprehensive insight into the mechanisms shaping communities of arthropod top predators in canopies of tropical forest ecosystems and plantations, combining community ecology, environmental variables and phylogenetics across a land-use gradient in tropical Asia. ","author":[{"dropping-particle":"","family":"Junggebauer","given":"André","non-dropping-particle":"","parse-names":false,"suffix":""},{"dropping-particle":"","family":"Hartke","given":"Tamara R","non-dropping-particle":"","parse-names":false,"suffix":""},{"dropping-particle":"","family":"Ramos","given":"Daniel","non-dropping-particle":"","parse-names":false,"suffix":""},{"dropping-particle":"","family":"Schaefer","given":"Ina","non-dropping-particle":"","parse-names":false,"suffix":""},{"dropping-particle":"","family":"Buchori","given":"Damayanti","non-dropping-particle":"","parse-names":false,"suffix":""},{"dropping-particle":"","family":"Hidayat","given":"Purnama","non-dropping-particle":"","parse-names":false,"suffix":""},{"dropping-particle":"","family":"Scheu","given":"Stefan","non-dropping-particle":"","parse-names":false,"suffix":""},{"dropping-particle":"","family":"Drescher","given":"Jochen","non-dropping-particle":"","parse-names":false,"suffix":""}],"container-title":"PeerJ","editor":[{"dropping-particle":"","family":"Silva","given":"Daniel","non-dropping-particle":"","parse-names":false,"suffix":""}],"id":"ITEM-1","issued":{"date-parts":[["2021"]]},"page":"e11012","title":"Changes in diversity and community assembly of jumping spiders (Araneae: Salticidae) after rainforest conversion to rubber and oil palm plantations","type":"article-journal","volume":"9"},"uris":["http://www.mendeley.com/documents/?uuid=7b9997cd-483b-4efd-9da7-1ac86c450f60"]}],"mendeley":{"formattedCitation":"[24]","plainTextFormattedCitation":"[24]","previouslyFormattedCitation":"[24]"},"properties":{"noteIndex":0},"schema":"https://github.com/citation-style-language/schema/raw/master/csl-citation.json"}</w:instrText>
      </w:r>
      <w:r w:rsidR="006960AE">
        <w:rPr>
          <w:b w:val="0"/>
          <w:bCs/>
        </w:rPr>
        <w:fldChar w:fldCharType="separate"/>
      </w:r>
      <w:r w:rsidR="006960AE" w:rsidRPr="00386F43">
        <w:rPr>
          <w:b w:val="0"/>
          <w:bCs/>
        </w:rPr>
        <w:t>[24]</w:t>
      </w:r>
      <w:r w:rsidR="006960AE">
        <w:rPr>
          <w:b w:val="0"/>
          <w:bCs/>
        </w:rPr>
        <w:fldChar w:fldCharType="end"/>
      </w:r>
      <w:r w:rsidR="006960AE">
        <w:rPr>
          <w:b w:val="0"/>
          <w:bCs/>
        </w:rPr>
        <w:t>).</w:t>
      </w:r>
    </w:p>
    <w:p w14:paraId="39C4CC73" w14:textId="77DF04E8" w:rsidR="0096413C" w:rsidRDefault="006960AE" w:rsidP="006960AE">
      <w:r>
        <w:drawing>
          <wp:inline distT="0" distB="0" distL="0" distR="0" wp14:anchorId="41CC3736" wp14:editId="6ED1D498">
            <wp:extent cx="7303579" cy="5161195"/>
            <wp:effectExtent l="0" t="0" r="0" b="1905"/>
            <wp:docPr id="1" name="Picture 1" descr="The site of 32 study plots in Jambi Province, Sumatra, Indonesia, located in two landscapes near Bukit Duabelas National Park and Harapan Rain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site of 32 study plots in Jambi Province, Sumatra, Indonesia, located in two landscapes near Bukit Duabelas National Park and Harapan Rainfores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381566" cy="5216306"/>
                    </a:xfrm>
                    <a:prstGeom prst="rect">
                      <a:avLst/>
                    </a:prstGeom>
                  </pic:spPr>
                </pic:pic>
              </a:graphicData>
            </a:graphic>
          </wp:inline>
        </w:drawing>
      </w:r>
    </w:p>
    <w:p w14:paraId="2B9778C2" w14:textId="77777777" w:rsidR="0043588A" w:rsidRDefault="0043588A">
      <w:pPr>
        <w:pStyle w:val="Heading4"/>
        <w:ind w:firstLine="0"/>
        <w:sectPr w:rsidR="0043588A" w:rsidSect="006C4EE6">
          <w:pgSz w:w="15840" w:h="12240" w:orient="landscape"/>
          <w:pgMar w:top="1440" w:right="1440" w:bottom="1440" w:left="1440" w:header="706" w:footer="706" w:gutter="0"/>
          <w:cols w:space="708"/>
          <w:docGrid w:linePitch="360"/>
        </w:sectPr>
      </w:pPr>
    </w:p>
    <w:p w14:paraId="048E85CE" w14:textId="3959C598" w:rsidR="0043588A" w:rsidRDefault="00E9010B" w:rsidP="00137FE3">
      <w:pPr>
        <w:pStyle w:val="Heading4"/>
        <w:ind w:firstLine="0"/>
      </w:pPr>
      <w:r w:rsidRPr="009B472E">
        <w:rPr>
          <w:bCs/>
        </w:rPr>
        <w:lastRenderedPageBreak/>
        <w:t>Figure S5</w:t>
      </w:r>
      <w:r w:rsidR="00836186">
        <w:t xml:space="preserve">. </w:t>
      </w:r>
      <w:r w:rsidR="00137FE3">
        <w:rPr>
          <w:b w:val="0"/>
        </w:rPr>
        <w:t>O</w:t>
      </w:r>
      <w:r w:rsidR="000C733B" w:rsidRPr="000C733B">
        <w:rPr>
          <w:b w:val="0"/>
        </w:rPr>
        <w:t xml:space="preserve">verview of </w:t>
      </w:r>
      <w:r w:rsidR="00137FE3">
        <w:rPr>
          <w:b w:val="0"/>
        </w:rPr>
        <w:t xml:space="preserve">the </w:t>
      </w:r>
      <w:r w:rsidR="000C733B" w:rsidRPr="000C733B">
        <w:rPr>
          <w:b w:val="0"/>
        </w:rPr>
        <w:t>investigated land-use systems</w:t>
      </w:r>
      <w:r w:rsidR="00137FE3">
        <w:rPr>
          <w:b w:val="0"/>
        </w:rPr>
        <w:t>:</w:t>
      </w:r>
      <w:r w:rsidR="000C733B">
        <w:rPr>
          <w:b w:val="0"/>
        </w:rPr>
        <w:t xml:space="preserve"> Lowland rainforest (A), jungle rubber (B), rubber plantation (C) and oil palm plantation (D). Photos by Jochen Drescher.</w:t>
      </w:r>
      <w:r w:rsidR="000C733B" w:rsidRPr="000C733B" w:rsidDel="00A94D2B">
        <w:rPr>
          <w:b w:val="0"/>
        </w:rPr>
        <w:t xml:space="preserve"> </w:t>
      </w:r>
    </w:p>
    <w:p w14:paraId="5BAE788B" w14:textId="4636740E" w:rsidR="00836186" w:rsidRPr="006960AE" w:rsidRDefault="0043588A" w:rsidP="00137FE3">
      <w:pPr>
        <w:pStyle w:val="Heading4"/>
        <w:ind w:firstLine="0"/>
      </w:pPr>
      <w:r>
        <w:drawing>
          <wp:inline distT="0" distB="0" distL="0" distR="0" wp14:anchorId="36D1690D" wp14:editId="32268CCB">
            <wp:extent cx="6019800" cy="5943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U.jpg"/>
                    <pic:cNvPicPr/>
                  </pic:nvPicPr>
                  <pic:blipFill>
                    <a:blip r:embed="rId11">
                      <a:extLst>
                        <a:ext uri="{28A0092B-C50C-407E-A947-70E740481C1C}">
                          <a14:useLocalDpi xmlns:a14="http://schemas.microsoft.com/office/drawing/2010/main" val="0"/>
                        </a:ext>
                      </a:extLst>
                    </a:blip>
                    <a:stretch>
                      <a:fillRect/>
                    </a:stretch>
                  </pic:blipFill>
                  <pic:spPr>
                    <a:xfrm>
                      <a:off x="0" y="0"/>
                      <a:ext cx="6019800" cy="5943600"/>
                    </a:xfrm>
                    <a:prstGeom prst="rect">
                      <a:avLst/>
                    </a:prstGeom>
                  </pic:spPr>
                </pic:pic>
              </a:graphicData>
            </a:graphic>
          </wp:inline>
        </w:drawing>
      </w:r>
    </w:p>
    <w:sectPr w:rsidR="00836186" w:rsidRPr="006960AE" w:rsidSect="0043588A">
      <w:pgSz w:w="12240" w:h="15840"/>
      <w:pgMar w:top="1440" w:right="1440" w:bottom="1440" w:left="1440"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01A48"/>
    <w:multiLevelType w:val="hybridMultilevel"/>
    <w:tmpl w:val="FC723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9528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86D4D3D"/>
    <w:multiLevelType w:val="multilevel"/>
    <w:tmpl w:val="095C7732"/>
    <w:numStyleLink w:val="Style1"/>
  </w:abstractNum>
  <w:abstractNum w:abstractNumId="3" w15:restartNumberingAfterBreak="0">
    <w:nsid w:val="19213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BC46A0C"/>
    <w:multiLevelType w:val="multilevel"/>
    <w:tmpl w:val="F5BE28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11B02F4"/>
    <w:multiLevelType w:val="multilevel"/>
    <w:tmpl w:val="0B340450"/>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82E0D44"/>
    <w:multiLevelType w:val="multilevel"/>
    <w:tmpl w:val="1B6A1F5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CD50AE4"/>
    <w:multiLevelType w:val="multilevel"/>
    <w:tmpl w:val="095C773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CD0163"/>
    <w:multiLevelType w:val="multilevel"/>
    <w:tmpl w:val="8596761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13844C7"/>
    <w:multiLevelType w:val="hybridMultilevel"/>
    <w:tmpl w:val="9208AF6C"/>
    <w:lvl w:ilvl="0" w:tplc="ABBA821A">
      <w:start w:val="1"/>
      <w:numFmt w:val="decimal"/>
      <w:lvlText w:val="%1."/>
      <w:lvlJc w:val="left"/>
      <w:pPr>
        <w:ind w:left="360" w:hanging="360"/>
      </w:pPr>
      <w:rPr>
        <w:rFonts w:hint="default"/>
        <w:b/>
        <w:i w:val="0"/>
        <w:caps w:val="0"/>
        <w:strike w:val="0"/>
        <w:dstrike w:val="0"/>
        <w:vanish w:val="0"/>
        <w:sz w:val="24"/>
        <w:vertAlign w:val="baseline"/>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0" w15:restartNumberingAfterBreak="0">
    <w:nsid w:val="4E4031F4"/>
    <w:multiLevelType w:val="multilevel"/>
    <w:tmpl w:val="E3166EF4"/>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5240A17"/>
    <w:multiLevelType w:val="multilevel"/>
    <w:tmpl w:val="F5BE28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6861FFD"/>
    <w:multiLevelType w:val="multilevel"/>
    <w:tmpl w:val="8596761C"/>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A774347"/>
    <w:multiLevelType w:val="multilevel"/>
    <w:tmpl w:val="E3166EF4"/>
    <w:lvl w:ilvl="0">
      <w:start w:val="1"/>
      <w:numFmt w:val="decimal"/>
      <w:lvlText w:val="%1."/>
      <w:lvlJc w:val="left"/>
      <w:pPr>
        <w:ind w:left="360" w:hanging="360"/>
      </w:pPr>
      <w:rPr>
        <w:rFonts w:hint="default"/>
      </w:rPr>
    </w:lvl>
    <w:lvl w:ilvl="1">
      <w:start w:val="1"/>
      <w:numFmt w:val="decimal"/>
      <w:lvlRestart w:val="0"/>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BFC2076"/>
    <w:multiLevelType w:val="multilevel"/>
    <w:tmpl w:val="095C7732"/>
    <w:styleLink w:val="Style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C777CA"/>
    <w:multiLevelType w:val="multilevel"/>
    <w:tmpl w:val="F5BE2866"/>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535609C"/>
    <w:multiLevelType w:val="multilevel"/>
    <w:tmpl w:val="26CCC948"/>
    <w:lvl w:ilvl="0">
      <w:start w:val="1"/>
      <w:numFmt w:val="decimal"/>
      <w:lvlText w:val="%1."/>
      <w:lvlJc w:val="left"/>
      <w:pPr>
        <w:ind w:left="360" w:hanging="36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72835FB"/>
    <w:multiLevelType w:val="hybridMultilevel"/>
    <w:tmpl w:val="2006CB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1E6517F"/>
    <w:multiLevelType w:val="multilevel"/>
    <w:tmpl w:val="67B4C4B8"/>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7641A67"/>
    <w:multiLevelType w:val="hybridMultilevel"/>
    <w:tmpl w:val="86062E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9"/>
  </w:num>
  <w:num w:numId="3">
    <w:abstractNumId w:val="17"/>
  </w:num>
  <w:num w:numId="4">
    <w:abstractNumId w:val="6"/>
  </w:num>
  <w:num w:numId="5">
    <w:abstractNumId w:val="9"/>
  </w:num>
  <w:num w:numId="6">
    <w:abstractNumId w:val="4"/>
  </w:num>
  <w:num w:numId="7">
    <w:abstractNumId w:val="16"/>
  </w:num>
  <w:num w:numId="8">
    <w:abstractNumId w:val="8"/>
  </w:num>
  <w:num w:numId="9">
    <w:abstractNumId w:val="12"/>
  </w:num>
  <w:num w:numId="10">
    <w:abstractNumId w:val="18"/>
  </w:num>
  <w:num w:numId="11">
    <w:abstractNumId w:val="15"/>
  </w:num>
  <w:num w:numId="12">
    <w:abstractNumId w:val="11"/>
  </w:num>
  <w:num w:numId="13">
    <w:abstractNumId w:val="3"/>
  </w:num>
  <w:num w:numId="14">
    <w:abstractNumId w:val="1"/>
  </w:num>
  <w:num w:numId="15">
    <w:abstractNumId w:val="10"/>
  </w:num>
  <w:num w:numId="16">
    <w:abstractNumId w:val="13"/>
  </w:num>
  <w:num w:numId="17">
    <w:abstractNumId w:val="14"/>
  </w:num>
  <w:num w:numId="18">
    <w:abstractNumId w:val="2"/>
  </w:num>
  <w:num w:numId="19">
    <w:abstractNumId w:val="7"/>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sDA0sTAwM7W0MDYwtjBU0lEKTi0uzszPAykwqQUAY1QEMSwAAAA="/>
  </w:docVars>
  <w:rsids>
    <w:rsidRoot w:val="00017A8D"/>
    <w:rsid w:val="00017A8D"/>
    <w:rsid w:val="000C733B"/>
    <w:rsid w:val="00137FE3"/>
    <w:rsid w:val="00207E0E"/>
    <w:rsid w:val="002D6BA2"/>
    <w:rsid w:val="0035413C"/>
    <w:rsid w:val="003A5AD8"/>
    <w:rsid w:val="0043588A"/>
    <w:rsid w:val="00460855"/>
    <w:rsid w:val="00465B84"/>
    <w:rsid w:val="004C5027"/>
    <w:rsid w:val="00510CCF"/>
    <w:rsid w:val="006960AE"/>
    <w:rsid w:val="006B1994"/>
    <w:rsid w:val="006C4EE6"/>
    <w:rsid w:val="006F317B"/>
    <w:rsid w:val="006F3DF7"/>
    <w:rsid w:val="007347C2"/>
    <w:rsid w:val="00836186"/>
    <w:rsid w:val="008B6B05"/>
    <w:rsid w:val="008F3E88"/>
    <w:rsid w:val="0096413C"/>
    <w:rsid w:val="00996A97"/>
    <w:rsid w:val="009B472E"/>
    <w:rsid w:val="00A94D2B"/>
    <w:rsid w:val="00B026A0"/>
    <w:rsid w:val="00B77DD0"/>
    <w:rsid w:val="00B90D6A"/>
    <w:rsid w:val="00C42287"/>
    <w:rsid w:val="00C47F34"/>
    <w:rsid w:val="00DB17B0"/>
    <w:rsid w:val="00E31320"/>
    <w:rsid w:val="00E47365"/>
    <w:rsid w:val="00E9010B"/>
    <w:rsid w:val="00EB4CD2"/>
    <w:rsid w:val="00F8114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67E5"/>
  <w15:chartTrackingRefBased/>
  <w15:docId w15:val="{3BDC19BB-DF2F-477A-98D4-D1DC591EA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7A8D"/>
    <w:pPr>
      <w:suppressAutoHyphens/>
      <w:spacing w:line="480" w:lineRule="auto"/>
      <w:ind w:firstLine="432"/>
      <w:jc w:val="both"/>
    </w:pPr>
    <w:rPr>
      <w:rFonts w:ascii="Times New Roman" w:hAnsi="Times New Roman"/>
      <w:noProof/>
      <w:sz w:val="24"/>
    </w:rPr>
  </w:style>
  <w:style w:type="paragraph" w:styleId="Heading1">
    <w:name w:val="heading 1"/>
    <w:basedOn w:val="Normal"/>
    <w:next w:val="Normal"/>
    <w:link w:val="Heading1Char"/>
    <w:uiPriority w:val="9"/>
    <w:qFormat/>
    <w:rsid w:val="006960A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6960AE"/>
    <w:pPr>
      <w:spacing w:line="360" w:lineRule="auto"/>
      <w:ind w:firstLine="0"/>
      <w:jc w:val="left"/>
      <w:outlineLvl w:val="1"/>
    </w:pPr>
    <w:rPr>
      <w:rFonts w:cs="Times New Roman"/>
      <w:b/>
    </w:rPr>
  </w:style>
  <w:style w:type="paragraph" w:styleId="Heading3">
    <w:name w:val="heading 3"/>
    <w:basedOn w:val="Normal"/>
    <w:next w:val="Normal"/>
    <w:link w:val="Heading3Char"/>
    <w:uiPriority w:val="9"/>
    <w:qFormat/>
    <w:rsid w:val="006960AE"/>
    <w:pPr>
      <w:spacing w:line="360" w:lineRule="auto"/>
      <w:jc w:val="center"/>
      <w:outlineLvl w:val="2"/>
    </w:pPr>
    <w:rPr>
      <w:rFonts w:cs="Times New Roman"/>
      <w:b/>
    </w:rPr>
  </w:style>
  <w:style w:type="paragraph" w:styleId="Heading4">
    <w:name w:val="heading 4"/>
    <w:basedOn w:val="Normal"/>
    <w:next w:val="Normal"/>
    <w:link w:val="Heading4Char"/>
    <w:uiPriority w:val="9"/>
    <w:unhideWhenUsed/>
    <w:qFormat/>
    <w:rsid w:val="00017A8D"/>
    <w:pPr>
      <w:spacing w:line="360" w:lineRule="auto"/>
      <w:outlineLvl w:val="3"/>
    </w:pPr>
    <w:rPr>
      <w:rFonts w:cs="Times New Roman"/>
      <w:b/>
    </w:rPr>
  </w:style>
  <w:style w:type="paragraph" w:styleId="Heading5">
    <w:name w:val="heading 5"/>
    <w:basedOn w:val="Normal"/>
    <w:next w:val="Normal"/>
    <w:link w:val="Heading5Char"/>
    <w:uiPriority w:val="9"/>
    <w:unhideWhenUsed/>
    <w:qFormat/>
    <w:rsid w:val="006960AE"/>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rsid w:val="006960AE"/>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960AE"/>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link w:val="ReferenceChar"/>
    <w:qFormat/>
    <w:rsid w:val="002D6BA2"/>
    <w:pPr>
      <w:widowControl w:val="0"/>
      <w:autoSpaceDE w:val="0"/>
      <w:autoSpaceDN w:val="0"/>
      <w:adjustRightInd w:val="0"/>
      <w:spacing w:after="0"/>
      <w:ind w:left="576" w:hanging="576"/>
    </w:pPr>
    <w:rPr>
      <w:rFonts w:cs="Times New Roman"/>
      <w:szCs w:val="24"/>
    </w:rPr>
  </w:style>
  <w:style w:type="character" w:customStyle="1" w:styleId="ReferenceChar">
    <w:name w:val="Reference Char"/>
    <w:basedOn w:val="DefaultParagraphFont"/>
    <w:link w:val="Reference"/>
    <w:rsid w:val="002D6BA2"/>
    <w:rPr>
      <w:rFonts w:ascii="Times New Roman" w:hAnsi="Times New Roman" w:cs="Times New Roman"/>
      <w:noProof/>
      <w:sz w:val="24"/>
      <w:szCs w:val="24"/>
    </w:rPr>
  </w:style>
  <w:style w:type="character" w:customStyle="1" w:styleId="Heading4Char">
    <w:name w:val="Heading 4 Char"/>
    <w:basedOn w:val="DefaultParagraphFont"/>
    <w:link w:val="Heading4"/>
    <w:uiPriority w:val="9"/>
    <w:rsid w:val="00017A8D"/>
    <w:rPr>
      <w:rFonts w:ascii="Times New Roman" w:hAnsi="Times New Roman" w:cs="Times New Roman"/>
      <w:b/>
      <w:noProof/>
      <w:sz w:val="24"/>
    </w:rPr>
  </w:style>
  <w:style w:type="table" w:styleId="PlainTable3">
    <w:name w:val="Plain Table 3"/>
    <w:basedOn w:val="TableNormal"/>
    <w:uiPriority w:val="43"/>
    <w:rsid w:val="00017A8D"/>
    <w:pPr>
      <w:suppressAutoHyphens/>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6960AE"/>
    <w:rPr>
      <w:rFonts w:asciiTheme="majorHAnsi" w:eastAsiaTheme="majorEastAsia" w:hAnsiTheme="majorHAnsi" w:cstheme="majorBidi"/>
      <w:noProof/>
      <w:color w:val="2E74B5" w:themeColor="accent1" w:themeShade="BF"/>
      <w:sz w:val="32"/>
      <w:szCs w:val="32"/>
    </w:rPr>
  </w:style>
  <w:style w:type="character" w:customStyle="1" w:styleId="Heading2Char">
    <w:name w:val="Heading 2 Char"/>
    <w:basedOn w:val="DefaultParagraphFont"/>
    <w:link w:val="Heading2"/>
    <w:uiPriority w:val="9"/>
    <w:rsid w:val="006960AE"/>
    <w:rPr>
      <w:rFonts w:ascii="Times New Roman" w:hAnsi="Times New Roman" w:cs="Times New Roman"/>
      <w:b/>
      <w:noProof/>
      <w:sz w:val="24"/>
    </w:rPr>
  </w:style>
  <w:style w:type="character" w:customStyle="1" w:styleId="Heading3Char">
    <w:name w:val="Heading 3 Char"/>
    <w:basedOn w:val="DefaultParagraphFont"/>
    <w:link w:val="Heading3"/>
    <w:uiPriority w:val="9"/>
    <w:rsid w:val="006960AE"/>
    <w:rPr>
      <w:rFonts w:ascii="Times New Roman" w:hAnsi="Times New Roman" w:cs="Times New Roman"/>
      <w:b/>
      <w:noProof/>
      <w:sz w:val="24"/>
    </w:rPr>
  </w:style>
  <w:style w:type="character" w:customStyle="1" w:styleId="Heading5Char">
    <w:name w:val="Heading 5 Char"/>
    <w:basedOn w:val="DefaultParagraphFont"/>
    <w:link w:val="Heading5"/>
    <w:uiPriority w:val="9"/>
    <w:rsid w:val="006960AE"/>
    <w:rPr>
      <w:rFonts w:asciiTheme="majorHAnsi" w:eastAsiaTheme="majorEastAsia" w:hAnsiTheme="majorHAnsi" w:cstheme="majorBidi"/>
      <w:noProof/>
      <w:color w:val="2E74B5" w:themeColor="accent1" w:themeShade="BF"/>
      <w:sz w:val="24"/>
    </w:rPr>
  </w:style>
  <w:style w:type="character" w:customStyle="1" w:styleId="Heading6Char">
    <w:name w:val="Heading 6 Char"/>
    <w:basedOn w:val="DefaultParagraphFont"/>
    <w:link w:val="Heading6"/>
    <w:uiPriority w:val="9"/>
    <w:rsid w:val="006960AE"/>
    <w:rPr>
      <w:rFonts w:asciiTheme="majorHAnsi" w:eastAsiaTheme="majorEastAsia" w:hAnsiTheme="majorHAnsi" w:cstheme="majorBidi"/>
      <w:noProof/>
      <w:color w:val="1F4D78" w:themeColor="accent1" w:themeShade="7F"/>
      <w:sz w:val="24"/>
    </w:rPr>
  </w:style>
  <w:style w:type="character" w:customStyle="1" w:styleId="Heading7Char">
    <w:name w:val="Heading 7 Char"/>
    <w:basedOn w:val="DefaultParagraphFont"/>
    <w:link w:val="Heading7"/>
    <w:uiPriority w:val="9"/>
    <w:rsid w:val="006960AE"/>
    <w:rPr>
      <w:rFonts w:asciiTheme="majorHAnsi" w:eastAsiaTheme="majorEastAsia" w:hAnsiTheme="majorHAnsi" w:cstheme="majorBidi"/>
      <w:i/>
      <w:iCs/>
      <w:noProof/>
      <w:color w:val="1F4D78" w:themeColor="accent1" w:themeShade="7F"/>
      <w:sz w:val="24"/>
    </w:rPr>
  </w:style>
  <w:style w:type="character" w:styleId="Hyperlink">
    <w:name w:val="Hyperlink"/>
    <w:basedOn w:val="DefaultParagraphFont"/>
    <w:uiPriority w:val="99"/>
    <w:unhideWhenUsed/>
    <w:rsid w:val="006960AE"/>
    <w:rPr>
      <w:color w:val="0000FF"/>
      <w:u w:val="single"/>
    </w:rPr>
  </w:style>
  <w:style w:type="character" w:customStyle="1" w:styleId="berschrift1Zchn">
    <w:name w:val="Überschrift 1 Zchn"/>
    <w:basedOn w:val="DefaultParagraphFont"/>
    <w:uiPriority w:val="9"/>
    <w:qFormat/>
    <w:rsid w:val="006960AE"/>
    <w:rPr>
      <w:rFonts w:ascii="Times New Roman" w:hAnsi="Times New Roman" w:cs="Times New Roman"/>
      <w:b/>
      <w:sz w:val="28"/>
    </w:rPr>
  </w:style>
  <w:style w:type="character" w:customStyle="1" w:styleId="BalloonTextChar">
    <w:name w:val="Balloon Text Char"/>
    <w:basedOn w:val="DefaultParagraphFont"/>
    <w:link w:val="BalloonText"/>
    <w:uiPriority w:val="99"/>
    <w:semiHidden/>
    <w:qFormat/>
    <w:rsid w:val="006960AE"/>
    <w:rPr>
      <w:rFonts w:ascii="Segoe UI" w:hAnsi="Segoe UI" w:cs="Segoe UI"/>
      <w:sz w:val="18"/>
      <w:szCs w:val="18"/>
    </w:rPr>
  </w:style>
  <w:style w:type="character" w:customStyle="1" w:styleId="berschrift2Zchn">
    <w:name w:val="Überschrift 2 Zchn"/>
    <w:basedOn w:val="DefaultParagraphFont"/>
    <w:uiPriority w:val="9"/>
    <w:qFormat/>
    <w:rsid w:val="006960AE"/>
    <w:rPr>
      <w:rFonts w:ascii="Times New Roman" w:hAnsi="Times New Roman" w:cs="Times New Roman"/>
      <w:b/>
      <w:sz w:val="24"/>
    </w:rPr>
  </w:style>
  <w:style w:type="character" w:customStyle="1" w:styleId="berschrift3Zchn">
    <w:name w:val="Überschrift 3 Zchn"/>
    <w:basedOn w:val="DefaultParagraphFont"/>
    <w:uiPriority w:val="9"/>
    <w:qFormat/>
    <w:rsid w:val="006960AE"/>
    <w:rPr>
      <w:rFonts w:ascii="Times New Roman" w:hAnsi="Times New Roman" w:cs="Times New Roman"/>
      <w:b/>
      <w:sz w:val="24"/>
    </w:rPr>
  </w:style>
  <w:style w:type="character" w:customStyle="1" w:styleId="berschrift4Zchn">
    <w:name w:val="Überschrift 4 Zchn"/>
    <w:basedOn w:val="DefaultParagraphFont"/>
    <w:uiPriority w:val="9"/>
    <w:qFormat/>
    <w:rsid w:val="006960AE"/>
    <w:rPr>
      <w:rFonts w:ascii="Times New Roman" w:hAnsi="Times New Roman" w:cs="Times New Roman"/>
      <w:b/>
    </w:rPr>
  </w:style>
  <w:style w:type="character" w:customStyle="1" w:styleId="HeaderChar">
    <w:name w:val="Header Char"/>
    <w:basedOn w:val="DefaultParagraphFont"/>
    <w:link w:val="Header"/>
    <w:uiPriority w:val="99"/>
    <w:qFormat/>
    <w:rsid w:val="006960AE"/>
    <w:rPr>
      <w:rFonts w:ascii="Times New Roman" w:hAnsi="Times New Roman"/>
      <w:sz w:val="24"/>
    </w:rPr>
  </w:style>
  <w:style w:type="character" w:customStyle="1" w:styleId="FooterChar">
    <w:name w:val="Footer Char"/>
    <w:basedOn w:val="DefaultParagraphFont"/>
    <w:link w:val="Footer"/>
    <w:uiPriority w:val="99"/>
    <w:qFormat/>
    <w:rsid w:val="006960AE"/>
    <w:rPr>
      <w:rFonts w:ascii="Times New Roman" w:hAnsi="Times New Roman"/>
      <w:sz w:val="24"/>
    </w:rPr>
  </w:style>
  <w:style w:type="character" w:styleId="CommentReference">
    <w:name w:val="annotation reference"/>
    <w:basedOn w:val="DefaultParagraphFont"/>
    <w:uiPriority w:val="99"/>
    <w:semiHidden/>
    <w:unhideWhenUsed/>
    <w:qFormat/>
    <w:rsid w:val="006960AE"/>
    <w:rPr>
      <w:sz w:val="16"/>
      <w:szCs w:val="16"/>
    </w:rPr>
  </w:style>
  <w:style w:type="character" w:customStyle="1" w:styleId="CommentTextChar">
    <w:name w:val="Comment Text Char"/>
    <w:basedOn w:val="DefaultParagraphFont"/>
    <w:link w:val="CommentText"/>
    <w:uiPriority w:val="99"/>
    <w:qFormat/>
    <w:rsid w:val="006960AE"/>
    <w:rPr>
      <w:rFonts w:ascii="Times New Roman" w:hAnsi="Times New Roman"/>
      <w:sz w:val="20"/>
      <w:szCs w:val="20"/>
    </w:rPr>
  </w:style>
  <w:style w:type="character" w:customStyle="1" w:styleId="CommentSubjectChar">
    <w:name w:val="Comment Subject Char"/>
    <w:basedOn w:val="CommentTextChar"/>
    <w:link w:val="CommentSubject"/>
    <w:uiPriority w:val="99"/>
    <w:semiHidden/>
    <w:qFormat/>
    <w:rsid w:val="006960AE"/>
    <w:rPr>
      <w:rFonts w:ascii="Times New Roman" w:hAnsi="Times New Roman"/>
      <w:b/>
      <w:bCs/>
      <w:sz w:val="20"/>
      <w:szCs w:val="20"/>
    </w:rPr>
  </w:style>
  <w:style w:type="character" w:styleId="LineNumber">
    <w:name w:val="line number"/>
    <w:basedOn w:val="DefaultParagraphFont"/>
    <w:uiPriority w:val="99"/>
    <w:semiHidden/>
    <w:unhideWhenUsed/>
    <w:qFormat/>
    <w:rsid w:val="006960AE"/>
  </w:style>
  <w:style w:type="character" w:styleId="FollowedHyperlink">
    <w:name w:val="FollowedHyperlink"/>
    <w:basedOn w:val="DefaultParagraphFont"/>
    <w:uiPriority w:val="99"/>
    <w:semiHidden/>
    <w:unhideWhenUsed/>
    <w:rsid w:val="006960AE"/>
    <w:rPr>
      <w:color w:val="954F72"/>
      <w:u w:val="single"/>
    </w:rPr>
  </w:style>
  <w:style w:type="character" w:customStyle="1" w:styleId="berschrift5Zchn">
    <w:name w:val="Überschrift 5 Zchn"/>
    <w:basedOn w:val="DefaultParagraphFont"/>
    <w:uiPriority w:val="9"/>
    <w:qFormat/>
    <w:rsid w:val="006960AE"/>
    <w:rPr>
      <w:rFonts w:asciiTheme="majorHAnsi" w:eastAsiaTheme="majorEastAsia" w:hAnsiTheme="majorHAnsi" w:cstheme="majorBidi"/>
      <w:color w:val="2E74B5" w:themeColor="accent1" w:themeShade="BF"/>
      <w:sz w:val="24"/>
    </w:rPr>
  </w:style>
  <w:style w:type="character" w:customStyle="1" w:styleId="berschrift6Zchn">
    <w:name w:val="Überschrift 6 Zchn"/>
    <w:basedOn w:val="DefaultParagraphFont"/>
    <w:uiPriority w:val="9"/>
    <w:qFormat/>
    <w:rsid w:val="006960AE"/>
    <w:rPr>
      <w:rFonts w:asciiTheme="majorHAnsi" w:eastAsiaTheme="majorEastAsia" w:hAnsiTheme="majorHAnsi" w:cstheme="majorBidi"/>
      <w:color w:val="1F4D78" w:themeColor="accent1" w:themeShade="7F"/>
      <w:sz w:val="24"/>
    </w:rPr>
  </w:style>
  <w:style w:type="character" w:customStyle="1" w:styleId="berschrift7Zchn">
    <w:name w:val="Überschrift 7 Zchn"/>
    <w:basedOn w:val="DefaultParagraphFont"/>
    <w:uiPriority w:val="9"/>
    <w:qFormat/>
    <w:rsid w:val="006960AE"/>
    <w:rPr>
      <w:rFonts w:asciiTheme="majorHAnsi" w:eastAsiaTheme="majorEastAsia" w:hAnsiTheme="majorHAnsi" w:cstheme="majorBidi"/>
      <w:i/>
      <w:iCs/>
      <w:color w:val="1F4D78" w:themeColor="accent1" w:themeShade="7F"/>
      <w:sz w:val="24"/>
    </w:rPr>
  </w:style>
  <w:style w:type="character" w:customStyle="1" w:styleId="LineNumbering">
    <w:name w:val="Line Numbering"/>
    <w:rsid w:val="006960AE"/>
  </w:style>
  <w:style w:type="paragraph" w:customStyle="1" w:styleId="Heading">
    <w:name w:val="Heading"/>
    <w:basedOn w:val="Normal"/>
    <w:next w:val="BodyText"/>
    <w:qFormat/>
    <w:rsid w:val="006960AE"/>
    <w:pPr>
      <w:keepNext/>
      <w:spacing w:before="240" w:after="120"/>
    </w:pPr>
    <w:rPr>
      <w:rFonts w:ascii="Liberation Sans" w:eastAsia="PingFang SC" w:hAnsi="Liberation Sans" w:cs="Arial Unicode MS"/>
      <w:sz w:val="28"/>
      <w:szCs w:val="28"/>
    </w:rPr>
  </w:style>
  <w:style w:type="paragraph" w:styleId="BodyText">
    <w:name w:val="Body Text"/>
    <w:basedOn w:val="Normal"/>
    <w:link w:val="BodyTextChar"/>
    <w:rsid w:val="006960AE"/>
    <w:pPr>
      <w:spacing w:after="140" w:line="276" w:lineRule="auto"/>
    </w:pPr>
  </w:style>
  <w:style w:type="character" w:customStyle="1" w:styleId="BodyTextChar">
    <w:name w:val="Body Text Char"/>
    <w:basedOn w:val="DefaultParagraphFont"/>
    <w:link w:val="BodyText"/>
    <w:rsid w:val="006960AE"/>
    <w:rPr>
      <w:rFonts w:ascii="Times New Roman" w:hAnsi="Times New Roman"/>
      <w:noProof/>
      <w:sz w:val="24"/>
    </w:rPr>
  </w:style>
  <w:style w:type="paragraph" w:styleId="List">
    <w:name w:val="List"/>
    <w:basedOn w:val="BodyText"/>
    <w:rsid w:val="006960AE"/>
    <w:rPr>
      <w:rFonts w:cs="Arial Unicode MS"/>
    </w:rPr>
  </w:style>
  <w:style w:type="paragraph" w:styleId="Caption">
    <w:name w:val="caption"/>
    <w:basedOn w:val="Normal"/>
    <w:qFormat/>
    <w:rsid w:val="006960AE"/>
    <w:pPr>
      <w:suppressLineNumbers/>
      <w:spacing w:before="120" w:after="120"/>
    </w:pPr>
    <w:rPr>
      <w:rFonts w:cs="Arial Unicode MS"/>
      <w:i/>
      <w:iCs/>
      <w:szCs w:val="24"/>
    </w:rPr>
  </w:style>
  <w:style w:type="paragraph" w:customStyle="1" w:styleId="Index">
    <w:name w:val="Index"/>
    <w:basedOn w:val="Normal"/>
    <w:qFormat/>
    <w:rsid w:val="006960AE"/>
    <w:pPr>
      <w:suppressLineNumbers/>
    </w:pPr>
    <w:rPr>
      <w:rFonts w:cs="Arial Unicode MS"/>
    </w:rPr>
  </w:style>
  <w:style w:type="paragraph" w:styleId="BalloonText">
    <w:name w:val="Balloon Text"/>
    <w:basedOn w:val="Normal"/>
    <w:link w:val="BalloonTextChar"/>
    <w:uiPriority w:val="99"/>
    <w:semiHidden/>
    <w:unhideWhenUsed/>
    <w:qFormat/>
    <w:rsid w:val="006960AE"/>
    <w:pPr>
      <w:spacing w:after="0" w:line="240" w:lineRule="auto"/>
    </w:pPr>
    <w:rPr>
      <w:rFonts w:ascii="Segoe UI" w:hAnsi="Segoe UI" w:cs="Segoe UI"/>
      <w:noProof w:val="0"/>
      <w:sz w:val="18"/>
      <w:szCs w:val="18"/>
    </w:rPr>
  </w:style>
  <w:style w:type="character" w:customStyle="1" w:styleId="BalloonTextChar1">
    <w:name w:val="Balloon Text Char1"/>
    <w:basedOn w:val="DefaultParagraphFont"/>
    <w:uiPriority w:val="99"/>
    <w:semiHidden/>
    <w:rsid w:val="006960AE"/>
    <w:rPr>
      <w:rFonts w:ascii="Segoe UI" w:hAnsi="Segoe UI" w:cs="Segoe UI"/>
      <w:noProof/>
      <w:sz w:val="18"/>
      <w:szCs w:val="18"/>
    </w:rPr>
  </w:style>
  <w:style w:type="paragraph" w:customStyle="1" w:styleId="HeaderandFooter">
    <w:name w:val="Header and Footer"/>
    <w:basedOn w:val="Normal"/>
    <w:qFormat/>
    <w:rsid w:val="006960AE"/>
  </w:style>
  <w:style w:type="paragraph" w:styleId="Header">
    <w:name w:val="header"/>
    <w:basedOn w:val="Normal"/>
    <w:link w:val="HeaderChar"/>
    <w:uiPriority w:val="99"/>
    <w:unhideWhenUsed/>
    <w:rsid w:val="006960AE"/>
    <w:pPr>
      <w:tabs>
        <w:tab w:val="center" w:pos="4536"/>
        <w:tab w:val="right" w:pos="9072"/>
      </w:tabs>
      <w:spacing w:after="0" w:line="240" w:lineRule="auto"/>
    </w:pPr>
    <w:rPr>
      <w:noProof w:val="0"/>
    </w:rPr>
  </w:style>
  <w:style w:type="character" w:customStyle="1" w:styleId="HeaderChar1">
    <w:name w:val="Header Char1"/>
    <w:basedOn w:val="DefaultParagraphFont"/>
    <w:uiPriority w:val="99"/>
    <w:semiHidden/>
    <w:rsid w:val="006960AE"/>
    <w:rPr>
      <w:rFonts w:ascii="Times New Roman" w:hAnsi="Times New Roman"/>
      <w:noProof/>
      <w:sz w:val="24"/>
    </w:rPr>
  </w:style>
  <w:style w:type="paragraph" w:styleId="Footer">
    <w:name w:val="footer"/>
    <w:basedOn w:val="Normal"/>
    <w:link w:val="FooterChar"/>
    <w:uiPriority w:val="99"/>
    <w:unhideWhenUsed/>
    <w:rsid w:val="006960AE"/>
    <w:pPr>
      <w:tabs>
        <w:tab w:val="center" w:pos="4536"/>
        <w:tab w:val="right" w:pos="9072"/>
      </w:tabs>
      <w:spacing w:after="0" w:line="240" w:lineRule="auto"/>
    </w:pPr>
    <w:rPr>
      <w:noProof w:val="0"/>
    </w:rPr>
  </w:style>
  <w:style w:type="character" w:customStyle="1" w:styleId="FooterChar1">
    <w:name w:val="Footer Char1"/>
    <w:basedOn w:val="DefaultParagraphFont"/>
    <w:uiPriority w:val="99"/>
    <w:semiHidden/>
    <w:rsid w:val="006960AE"/>
    <w:rPr>
      <w:rFonts w:ascii="Times New Roman" w:hAnsi="Times New Roman"/>
      <w:noProof/>
      <w:sz w:val="24"/>
    </w:rPr>
  </w:style>
  <w:style w:type="paragraph" w:styleId="NoSpacing">
    <w:name w:val="No Spacing"/>
    <w:uiPriority w:val="1"/>
    <w:qFormat/>
    <w:rsid w:val="006960AE"/>
    <w:pPr>
      <w:suppressAutoHyphens/>
      <w:spacing w:after="0" w:line="240" w:lineRule="auto"/>
    </w:pPr>
  </w:style>
  <w:style w:type="paragraph" w:styleId="CommentText">
    <w:name w:val="annotation text"/>
    <w:basedOn w:val="Normal"/>
    <w:link w:val="CommentTextChar"/>
    <w:uiPriority w:val="99"/>
    <w:unhideWhenUsed/>
    <w:qFormat/>
    <w:rsid w:val="006960AE"/>
    <w:pPr>
      <w:spacing w:line="240" w:lineRule="auto"/>
    </w:pPr>
    <w:rPr>
      <w:noProof w:val="0"/>
      <w:sz w:val="20"/>
      <w:szCs w:val="20"/>
    </w:rPr>
  </w:style>
  <w:style w:type="character" w:customStyle="1" w:styleId="CommentTextChar1">
    <w:name w:val="Comment Text Char1"/>
    <w:basedOn w:val="DefaultParagraphFont"/>
    <w:uiPriority w:val="99"/>
    <w:semiHidden/>
    <w:rsid w:val="006960AE"/>
    <w:rPr>
      <w:rFonts w:ascii="Times New Roman" w:hAnsi="Times New Roman"/>
      <w:noProof/>
      <w:sz w:val="20"/>
      <w:szCs w:val="20"/>
    </w:rPr>
  </w:style>
  <w:style w:type="paragraph" w:styleId="CommentSubject">
    <w:name w:val="annotation subject"/>
    <w:basedOn w:val="CommentText"/>
    <w:next w:val="CommentText"/>
    <w:link w:val="CommentSubjectChar"/>
    <w:uiPriority w:val="99"/>
    <w:semiHidden/>
    <w:unhideWhenUsed/>
    <w:qFormat/>
    <w:rsid w:val="006960AE"/>
    <w:rPr>
      <w:b/>
      <w:bCs/>
    </w:rPr>
  </w:style>
  <w:style w:type="character" w:customStyle="1" w:styleId="CommentSubjectChar1">
    <w:name w:val="Comment Subject Char1"/>
    <w:basedOn w:val="CommentTextChar1"/>
    <w:uiPriority w:val="99"/>
    <w:semiHidden/>
    <w:rsid w:val="006960AE"/>
    <w:rPr>
      <w:rFonts w:ascii="Times New Roman" w:hAnsi="Times New Roman"/>
      <w:b/>
      <w:bCs/>
      <w:noProof/>
      <w:sz w:val="20"/>
      <w:szCs w:val="20"/>
    </w:rPr>
  </w:style>
  <w:style w:type="paragraph" w:styleId="ListParagraph">
    <w:name w:val="List Paragraph"/>
    <w:basedOn w:val="Normal"/>
    <w:uiPriority w:val="34"/>
    <w:qFormat/>
    <w:rsid w:val="006960AE"/>
    <w:pPr>
      <w:ind w:left="720"/>
      <w:contextualSpacing/>
    </w:pPr>
  </w:style>
  <w:style w:type="paragraph" w:customStyle="1" w:styleId="xl65">
    <w:name w:val="xl65"/>
    <w:basedOn w:val="Normal"/>
    <w:qFormat/>
    <w:rsid w:val="006960AE"/>
    <w:pPr>
      <w:spacing w:beforeAutospacing="1" w:afterAutospacing="1" w:line="240" w:lineRule="auto"/>
      <w:jc w:val="center"/>
    </w:pPr>
    <w:rPr>
      <w:rFonts w:eastAsia="Times New Roman" w:cs="Times New Roman"/>
      <w:szCs w:val="24"/>
    </w:rPr>
  </w:style>
  <w:style w:type="paragraph" w:customStyle="1" w:styleId="xl66">
    <w:name w:val="xl66"/>
    <w:basedOn w:val="Normal"/>
    <w:qFormat/>
    <w:rsid w:val="006960AE"/>
    <w:pPr>
      <w:spacing w:beforeAutospacing="1" w:afterAutospacing="1" w:line="240" w:lineRule="auto"/>
      <w:jc w:val="center"/>
      <w:textAlignment w:val="center"/>
    </w:pPr>
    <w:rPr>
      <w:rFonts w:eastAsia="Times New Roman" w:cs="Times New Roman"/>
      <w:szCs w:val="24"/>
    </w:rPr>
  </w:style>
  <w:style w:type="paragraph" w:styleId="Revision">
    <w:name w:val="Revision"/>
    <w:uiPriority w:val="99"/>
    <w:semiHidden/>
    <w:qFormat/>
    <w:rsid w:val="006960AE"/>
    <w:pPr>
      <w:suppressAutoHyphens/>
      <w:spacing w:after="0" w:line="240" w:lineRule="auto"/>
    </w:pPr>
    <w:rPr>
      <w:rFonts w:ascii="Times New Roman" w:hAnsi="Times New Roman"/>
      <w:sz w:val="24"/>
    </w:rPr>
  </w:style>
  <w:style w:type="paragraph" w:customStyle="1" w:styleId="FrameContents">
    <w:name w:val="Frame Contents"/>
    <w:basedOn w:val="Normal"/>
    <w:qFormat/>
    <w:rsid w:val="006960AE"/>
  </w:style>
  <w:style w:type="numbering" w:customStyle="1" w:styleId="NoList1">
    <w:name w:val="No List1"/>
    <w:uiPriority w:val="99"/>
    <w:semiHidden/>
    <w:unhideWhenUsed/>
    <w:qFormat/>
    <w:rsid w:val="006960AE"/>
  </w:style>
  <w:style w:type="table" w:styleId="TableGrid">
    <w:name w:val="Table Grid"/>
    <w:basedOn w:val="TableNormal"/>
    <w:uiPriority w:val="39"/>
    <w:rsid w:val="006960A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6960AE"/>
    <w:rPr>
      <w:b/>
      <w:bCs/>
    </w:rPr>
  </w:style>
  <w:style w:type="character" w:customStyle="1" w:styleId="UnresolvedMention1">
    <w:name w:val="Unresolved Mention1"/>
    <w:basedOn w:val="DefaultParagraphFont"/>
    <w:uiPriority w:val="99"/>
    <w:semiHidden/>
    <w:unhideWhenUsed/>
    <w:rsid w:val="006960AE"/>
    <w:rPr>
      <w:color w:val="605E5C"/>
      <w:shd w:val="clear" w:color="auto" w:fill="E1DFDD"/>
    </w:rPr>
  </w:style>
  <w:style w:type="character" w:styleId="Emphasis">
    <w:name w:val="Emphasis"/>
    <w:basedOn w:val="DefaultParagraphFont"/>
    <w:uiPriority w:val="20"/>
    <w:qFormat/>
    <w:rsid w:val="006960AE"/>
    <w:rPr>
      <w:i/>
      <w:iCs/>
    </w:rPr>
  </w:style>
  <w:style w:type="paragraph" w:styleId="NormalWeb">
    <w:name w:val="Normal (Web)"/>
    <w:basedOn w:val="Normal"/>
    <w:uiPriority w:val="99"/>
    <w:semiHidden/>
    <w:unhideWhenUsed/>
    <w:rsid w:val="006960AE"/>
    <w:pPr>
      <w:suppressAutoHyphens w:val="0"/>
      <w:spacing w:before="100" w:beforeAutospacing="1" w:after="100" w:afterAutospacing="1" w:line="240" w:lineRule="auto"/>
      <w:jc w:val="left"/>
    </w:pPr>
    <w:rPr>
      <w:rFonts w:eastAsia="Times New Roman" w:cs="Times New Roman"/>
      <w:szCs w:val="24"/>
    </w:rPr>
  </w:style>
  <w:style w:type="numbering" w:customStyle="1" w:styleId="Style1">
    <w:name w:val="Style1"/>
    <w:uiPriority w:val="99"/>
    <w:rsid w:val="006960AE"/>
    <w:pPr>
      <w:numPr>
        <w:numId w:val="17"/>
      </w:numPr>
    </w:pPr>
  </w:style>
  <w:style w:type="character" w:customStyle="1" w:styleId="UnresolvedMention2">
    <w:name w:val="Unresolved Mention2"/>
    <w:basedOn w:val="DefaultParagraphFont"/>
    <w:uiPriority w:val="99"/>
    <w:semiHidden/>
    <w:unhideWhenUsed/>
    <w:rsid w:val="006960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g"/><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1462</Words>
  <Characters>8337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Mawan</dc:creator>
  <cp:keywords/>
  <dc:description/>
  <cp:lastModifiedBy>Amanda Mawan</cp:lastModifiedBy>
  <cp:revision>2</cp:revision>
  <cp:lastPrinted>2022-11-17T10:24:00Z</cp:lastPrinted>
  <dcterms:created xsi:type="dcterms:W3CDTF">2022-12-12T13:59:00Z</dcterms:created>
  <dcterms:modified xsi:type="dcterms:W3CDTF">2022-12-12T13:59:00Z</dcterms:modified>
</cp:coreProperties>
</file>