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CF8" w:rsidRPr="004E671D" w:rsidRDefault="00947CF8" w:rsidP="00947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511213171"/>
      <w:r w:rsidRPr="004E67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4E67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 </w:t>
      </w:r>
      <w:r w:rsidR="00C15D34">
        <w:rPr>
          <w:rFonts w:ascii="Times New Roman" w:hAnsi="Times New Roman" w:cs="Times New Roman"/>
          <w:sz w:val="24"/>
          <w:szCs w:val="24"/>
          <w:lang w:val="en-US"/>
        </w:rPr>
        <w:t>List of</w:t>
      </w:r>
      <w:r w:rsidRPr="004E671D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C15D34">
        <w:rPr>
          <w:rFonts w:ascii="Times New Roman" w:hAnsi="Times New Roman" w:cs="Times New Roman"/>
          <w:sz w:val="24"/>
          <w:szCs w:val="24"/>
          <w:lang w:val="en-US"/>
        </w:rPr>
        <w:t>47</w:t>
      </w:r>
      <w:r w:rsidRPr="004E671D">
        <w:rPr>
          <w:rFonts w:ascii="Times New Roman" w:hAnsi="Times New Roman" w:cs="Times New Roman"/>
          <w:sz w:val="24"/>
          <w:szCs w:val="24"/>
          <w:lang w:val="en-US"/>
        </w:rPr>
        <w:t xml:space="preserve"> Algerian maize landraces.</w:t>
      </w:r>
    </w:p>
    <w:p w:rsidR="00885EFE" w:rsidRDefault="00885EFE" w:rsidP="008B6D18">
      <w:pPr>
        <w:spacing w:line="240" w:lineRule="auto"/>
        <w:rPr>
          <w:lang w:val="de-DE"/>
        </w:rPr>
      </w:pPr>
      <w:bookmarkStart w:id="1" w:name="_GoBack"/>
      <w:bookmarkEnd w:id="0"/>
      <w:bookmarkEnd w:id="1"/>
    </w:p>
    <w:tbl>
      <w:tblPr>
        <w:tblW w:w="7822" w:type="dxa"/>
        <w:jc w:val="center"/>
        <w:tblCellMar>
          <w:left w:w="70" w:type="dxa"/>
          <w:right w:w="70" w:type="dxa"/>
        </w:tblCellMar>
        <w:tblLook w:val="04A0"/>
      </w:tblPr>
      <w:tblGrid>
        <w:gridCol w:w="1151"/>
        <w:gridCol w:w="709"/>
        <w:gridCol w:w="1559"/>
        <w:gridCol w:w="1276"/>
        <w:gridCol w:w="727"/>
        <w:gridCol w:w="1200"/>
        <w:gridCol w:w="1200"/>
      </w:tblGrid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Landrace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o.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Code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Collection</w:t>
            </w: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site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District</w:t>
            </w:r>
          </w:p>
        </w:tc>
        <w:tc>
          <w:tcPr>
            <w:tcW w:w="7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State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Kernel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color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Kernel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type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AOR2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Aougrout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Aougrout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KHL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K'sar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El Hadj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Aougrout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TBN2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Tiberghamine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Aougrout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TBN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Tiberghamine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Aougrout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HMD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Hammad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Aougrout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KAB2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Kaberten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Aougrout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KAB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Kaberten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Aougrout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O/B/Y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OAU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Ouled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abou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Deldoul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DDL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Deldoul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Deldoul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EHA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Sahla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Deldoul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F/SD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MNS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Mansour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Deldoul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O/B/W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LOM2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Metarfa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Metarfa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F/D/SD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OAL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Ouled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Ali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Metarfa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ARR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Amerrade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Charouine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BML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Bni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Mehlale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Charouine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F/SD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CHR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Charouine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Charouine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SAN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Sane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Charouine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O/R/Y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AGU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Ain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Glou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Talmine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O/B/Y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ENR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El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Nerma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Talmine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TLM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Talmine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Talmine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GHT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Tamest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,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Gharmianou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Fenoughil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BYA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Bouyahia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Timimoun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DBG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Dbagh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Timimoun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KEK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K'sar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El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Kaf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Timimoun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KMA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K'sar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mainon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Timimoun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D/SD/F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KTA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K'sar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Tmana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Timimoun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F/D/SD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MSN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Massine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Timimoun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OLT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Ouahrout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Timimoun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F/SD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OST2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Ouled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Said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Timimoun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Y/B/P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Timimoun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Timimoun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F/SD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TKR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Tela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Timimoun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YAK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Yakourt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Timimoun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TKK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Tinnerkouk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Tinnerkouk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O/B/Y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ZDB2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Zaouiet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Debagh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Tinnerkouk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O/Y/W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F/SD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KKR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K’sar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Kaddour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Tinerkouk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BAD2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Badrian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Tsabit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O/B/Y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F/SD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Bentalha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Tsabit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F/D/SD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EID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El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Haiad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Tsabit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Adrar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F/SD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BCH1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Bechar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Bechar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Bechar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F/SD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BCH2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Béni Abbes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Béni Abbes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Bechar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F/SD/D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BCH3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Igli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Igli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Bechar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F/SD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BSA2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Si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Beliane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Lahmer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Bechar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F/D/SD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ONA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Ouina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(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Kenadsa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Ouina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(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Kenadsa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Bechar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F/SD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BTB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Berahi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Taghit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Bechar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BEC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Gherdaïa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Gherdaïa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Gherdaïa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W/Y/O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>F/SD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DHT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Doui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Thabet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Doui</w:t>
            </w:r>
            <w:proofErr w:type="spellEnd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Thabet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Saida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O/B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</w:t>
            </w:r>
          </w:p>
        </w:tc>
      </w:tr>
      <w:tr w:rsidR="00885EFE" w:rsidRPr="004E671D" w:rsidTr="00D165E4">
        <w:trPr>
          <w:trHeight w:val="225"/>
          <w:jc w:val="center"/>
        </w:trPr>
        <w:tc>
          <w:tcPr>
            <w:tcW w:w="11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fr-FR"/>
              </w:rPr>
              <w:t>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TIF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Tifrit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Tifrit</w:t>
            </w:r>
            <w:proofErr w:type="spellEnd"/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Saida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O/R/B/Y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885EFE" w:rsidRPr="004E671D" w:rsidRDefault="00885EFE" w:rsidP="00D165E4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4E671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F/SD</w:t>
            </w:r>
          </w:p>
        </w:tc>
      </w:tr>
    </w:tbl>
    <w:p w:rsidR="00885EFE" w:rsidRDefault="00885EFE" w:rsidP="00885EFE">
      <w:pPr>
        <w:tabs>
          <w:tab w:val="left" w:pos="4690"/>
        </w:tabs>
        <w:spacing w:line="240" w:lineRule="auto"/>
        <w:ind w:left="1701"/>
        <w:rPr>
          <w:rFonts w:ascii="Times New Roman" w:hAnsi="Times New Roman" w:cs="Times New Roman"/>
          <w:bCs/>
          <w:sz w:val="16"/>
          <w:szCs w:val="16"/>
          <w:lang w:val="en-US"/>
        </w:rPr>
      </w:pPr>
      <w:r>
        <w:rPr>
          <w:rFonts w:ascii="Times New Roman" w:hAnsi="Times New Roman" w:cs="Times New Roman"/>
          <w:bCs/>
          <w:iCs/>
          <w:sz w:val="16"/>
          <w:szCs w:val="16"/>
          <w:lang w:val="en-US"/>
        </w:rPr>
        <w:t xml:space="preserve">Kernel color: </w:t>
      </w:r>
      <w:r w:rsidRPr="004E671D">
        <w:rPr>
          <w:rFonts w:ascii="Times New Roman" w:hAnsi="Times New Roman" w:cs="Times New Roman"/>
          <w:bCs/>
          <w:iCs/>
          <w:sz w:val="16"/>
          <w:szCs w:val="16"/>
          <w:lang w:val="en-US"/>
        </w:rPr>
        <w:t>O</w:t>
      </w:r>
      <w:r w:rsidRPr="004E671D">
        <w:rPr>
          <w:rFonts w:ascii="Times New Roman" w:hAnsi="Times New Roman" w:cs="Times New Roman"/>
          <w:bCs/>
          <w:sz w:val="16"/>
          <w:szCs w:val="16"/>
          <w:lang w:val="en-US"/>
        </w:rPr>
        <w:t xml:space="preserve"> Orange;</w:t>
      </w:r>
      <w:r w:rsidRPr="004E671D">
        <w:rPr>
          <w:rFonts w:ascii="Times New Roman" w:hAnsi="Times New Roman" w:cs="Times New Roman"/>
          <w:bCs/>
          <w:iCs/>
          <w:sz w:val="16"/>
          <w:szCs w:val="16"/>
          <w:lang w:val="en-US"/>
        </w:rPr>
        <w:t xml:space="preserve"> B</w:t>
      </w:r>
      <w:r w:rsidRPr="004E671D">
        <w:rPr>
          <w:rFonts w:ascii="Times New Roman" w:hAnsi="Times New Roman" w:cs="Times New Roman"/>
          <w:bCs/>
          <w:sz w:val="16"/>
          <w:szCs w:val="16"/>
          <w:lang w:val="en-US"/>
        </w:rPr>
        <w:t xml:space="preserve"> Brown;</w:t>
      </w:r>
      <w:r w:rsidRPr="004E671D">
        <w:rPr>
          <w:rFonts w:ascii="Times New Roman" w:hAnsi="Times New Roman" w:cs="Times New Roman"/>
          <w:bCs/>
          <w:iCs/>
          <w:sz w:val="16"/>
          <w:szCs w:val="16"/>
          <w:lang w:val="en-US"/>
        </w:rPr>
        <w:t xml:space="preserve"> Y</w:t>
      </w:r>
      <w:r w:rsidRPr="004E671D">
        <w:rPr>
          <w:rFonts w:ascii="Times New Roman" w:hAnsi="Times New Roman" w:cs="Times New Roman"/>
          <w:bCs/>
          <w:sz w:val="16"/>
          <w:szCs w:val="16"/>
          <w:lang w:val="en-US"/>
        </w:rPr>
        <w:t xml:space="preserve"> Yellow;</w:t>
      </w:r>
      <w:r w:rsidRPr="004E671D">
        <w:rPr>
          <w:rFonts w:ascii="Times New Roman" w:hAnsi="Times New Roman" w:cs="Times New Roman"/>
          <w:bCs/>
          <w:iCs/>
          <w:sz w:val="16"/>
          <w:szCs w:val="16"/>
          <w:lang w:val="en-US"/>
        </w:rPr>
        <w:t xml:space="preserve"> W</w:t>
      </w:r>
      <w:r w:rsidRPr="004E671D">
        <w:rPr>
          <w:rFonts w:ascii="Times New Roman" w:hAnsi="Times New Roman" w:cs="Times New Roman"/>
          <w:bCs/>
          <w:sz w:val="16"/>
          <w:szCs w:val="16"/>
          <w:lang w:val="en-US"/>
        </w:rPr>
        <w:t xml:space="preserve"> White;</w:t>
      </w:r>
      <w:r w:rsidRPr="004E671D">
        <w:rPr>
          <w:rFonts w:ascii="Times New Roman" w:hAnsi="Times New Roman" w:cs="Times New Roman"/>
          <w:bCs/>
          <w:iCs/>
          <w:sz w:val="16"/>
          <w:szCs w:val="16"/>
          <w:lang w:val="en-US"/>
        </w:rPr>
        <w:t xml:space="preserve"> R</w:t>
      </w:r>
      <w:r w:rsidRPr="004E671D">
        <w:rPr>
          <w:rFonts w:ascii="Times New Roman" w:hAnsi="Times New Roman" w:cs="Times New Roman"/>
          <w:bCs/>
          <w:sz w:val="16"/>
          <w:szCs w:val="16"/>
          <w:lang w:val="en-US"/>
        </w:rPr>
        <w:t xml:space="preserve"> Red</w:t>
      </w:r>
    </w:p>
    <w:p w:rsidR="00885EFE" w:rsidRPr="008B6D18" w:rsidRDefault="00885EFE" w:rsidP="00885EFE">
      <w:pPr>
        <w:tabs>
          <w:tab w:val="left" w:pos="4690"/>
        </w:tabs>
        <w:spacing w:line="240" w:lineRule="auto"/>
        <w:ind w:left="1701"/>
        <w:rPr>
          <w:rFonts w:ascii="Times New Roman" w:hAnsi="Times New Roman" w:cs="Times New Roman"/>
          <w:bCs/>
          <w:sz w:val="16"/>
          <w:szCs w:val="16"/>
          <w:lang w:val="de-DE"/>
        </w:rPr>
      </w:pPr>
      <w:proofErr w:type="spellStart"/>
      <w:r w:rsidRPr="008B6D18">
        <w:rPr>
          <w:rFonts w:ascii="Times New Roman" w:hAnsi="Times New Roman" w:cs="Times New Roman"/>
          <w:bCs/>
          <w:iCs/>
          <w:sz w:val="16"/>
          <w:szCs w:val="16"/>
          <w:lang w:val="de-DE"/>
        </w:rPr>
        <w:t>Kernel</w:t>
      </w:r>
      <w:proofErr w:type="spellEnd"/>
      <w:r w:rsidRPr="008B6D18">
        <w:rPr>
          <w:rFonts w:ascii="Times New Roman" w:hAnsi="Times New Roman" w:cs="Times New Roman"/>
          <w:bCs/>
          <w:iCs/>
          <w:sz w:val="16"/>
          <w:szCs w:val="16"/>
          <w:lang w:val="de-DE"/>
        </w:rPr>
        <w:t xml:space="preserve"> type: F</w:t>
      </w:r>
      <w:r w:rsidRPr="008B6D18">
        <w:rPr>
          <w:rFonts w:ascii="Times New Roman" w:hAnsi="Times New Roman" w:cs="Times New Roman"/>
          <w:bCs/>
          <w:sz w:val="16"/>
          <w:szCs w:val="16"/>
          <w:lang w:val="de-DE"/>
        </w:rPr>
        <w:t xml:space="preserve"> Flint;</w:t>
      </w:r>
      <w:r w:rsidRPr="008B6D18">
        <w:rPr>
          <w:rFonts w:ascii="Times New Roman" w:hAnsi="Times New Roman" w:cs="Times New Roman"/>
          <w:bCs/>
          <w:iCs/>
          <w:sz w:val="16"/>
          <w:szCs w:val="16"/>
          <w:lang w:val="de-DE"/>
        </w:rPr>
        <w:t xml:space="preserve"> </w:t>
      </w:r>
      <w:proofErr w:type="spellStart"/>
      <w:r w:rsidRPr="008B6D18">
        <w:rPr>
          <w:rFonts w:ascii="Times New Roman" w:hAnsi="Times New Roman" w:cs="Times New Roman"/>
          <w:bCs/>
          <w:iCs/>
          <w:sz w:val="16"/>
          <w:szCs w:val="16"/>
          <w:lang w:val="de-DE"/>
        </w:rPr>
        <w:t>D</w:t>
      </w:r>
      <w:r w:rsidRPr="008B6D18">
        <w:rPr>
          <w:rFonts w:ascii="Times New Roman" w:hAnsi="Times New Roman" w:cs="Times New Roman"/>
          <w:bCs/>
          <w:sz w:val="16"/>
          <w:szCs w:val="16"/>
          <w:lang w:val="de-DE"/>
        </w:rPr>
        <w:t>Dent</w:t>
      </w:r>
      <w:proofErr w:type="spellEnd"/>
      <w:r w:rsidRPr="008B6D18">
        <w:rPr>
          <w:rFonts w:ascii="Times New Roman" w:hAnsi="Times New Roman" w:cs="Times New Roman"/>
          <w:bCs/>
          <w:sz w:val="16"/>
          <w:szCs w:val="16"/>
          <w:lang w:val="de-DE"/>
        </w:rPr>
        <w:t>;</w:t>
      </w:r>
      <w:r w:rsidRPr="008B6D18">
        <w:rPr>
          <w:rFonts w:ascii="Times New Roman" w:hAnsi="Times New Roman" w:cs="Times New Roman"/>
          <w:bCs/>
          <w:iCs/>
          <w:sz w:val="16"/>
          <w:szCs w:val="16"/>
          <w:lang w:val="de-DE"/>
        </w:rPr>
        <w:t xml:space="preserve"> SD</w:t>
      </w:r>
      <w:r w:rsidRPr="008B6D18">
        <w:rPr>
          <w:rFonts w:ascii="Times New Roman" w:hAnsi="Times New Roman" w:cs="Times New Roman"/>
          <w:bCs/>
          <w:sz w:val="16"/>
          <w:szCs w:val="16"/>
          <w:lang w:val="de-DE"/>
        </w:rPr>
        <w:t xml:space="preserve"> Semi-</w:t>
      </w:r>
      <w:proofErr w:type="spellStart"/>
      <w:r w:rsidRPr="008B6D18">
        <w:rPr>
          <w:rFonts w:ascii="Times New Roman" w:hAnsi="Times New Roman" w:cs="Times New Roman"/>
          <w:bCs/>
          <w:sz w:val="16"/>
          <w:szCs w:val="16"/>
          <w:lang w:val="de-DE"/>
        </w:rPr>
        <w:t>Dent</w:t>
      </w:r>
      <w:proofErr w:type="spellEnd"/>
    </w:p>
    <w:p w:rsidR="00885EFE" w:rsidRPr="008B6D18" w:rsidRDefault="00885EFE" w:rsidP="008B6D18">
      <w:pPr>
        <w:spacing w:line="240" w:lineRule="auto"/>
        <w:rPr>
          <w:lang w:val="de-DE"/>
        </w:rPr>
      </w:pPr>
    </w:p>
    <w:sectPr w:rsidR="00885EFE" w:rsidRPr="008B6D18" w:rsidSect="00E804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1E5BF1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1E5BF18" w16cid:durableId="1E6614C9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orisnik">
    <w15:presenceInfo w15:providerId="None" w15:userId="Korisnik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47CF8"/>
    <w:rsid w:val="00014218"/>
    <w:rsid w:val="00196803"/>
    <w:rsid w:val="001E676D"/>
    <w:rsid w:val="00604312"/>
    <w:rsid w:val="00874028"/>
    <w:rsid w:val="00885EFE"/>
    <w:rsid w:val="008B6D18"/>
    <w:rsid w:val="00947CF8"/>
    <w:rsid w:val="00B63856"/>
    <w:rsid w:val="00B948DB"/>
    <w:rsid w:val="00BE7CBA"/>
    <w:rsid w:val="00C15D34"/>
    <w:rsid w:val="00E804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7CF8"/>
    <w:pPr>
      <w:spacing w:line="360" w:lineRule="auto"/>
    </w:pPr>
    <w:rPr>
      <w:rFonts w:asciiTheme="minorHAnsi" w:hAnsiTheme="minorHAnsi"/>
      <w:sz w:val="22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E676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E676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E676D"/>
    <w:rPr>
      <w:rFonts w:asciiTheme="minorHAnsi" w:hAnsiTheme="minorHAnsi"/>
      <w:sz w:val="20"/>
      <w:szCs w:val="20"/>
      <w:lang w:val="fr-FR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E676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E676D"/>
    <w:rPr>
      <w:rFonts w:asciiTheme="minorHAnsi" w:hAnsiTheme="minorHAnsi"/>
      <w:b/>
      <w:bCs/>
      <w:sz w:val="20"/>
      <w:szCs w:val="20"/>
      <w:lang w:val="fr-FR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6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676D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Lupini</dc:creator>
  <cp:keywords/>
  <dc:description/>
  <cp:lastModifiedBy>AL</cp:lastModifiedBy>
  <cp:revision>3</cp:revision>
  <dcterms:created xsi:type="dcterms:W3CDTF">2018-03-28T11:20:00Z</dcterms:created>
  <dcterms:modified xsi:type="dcterms:W3CDTF">2018-06-08T16:30:00Z</dcterms:modified>
</cp:coreProperties>
</file>