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94"/>
      </w:tblGrid>
      <w:tr w:rsidR="00091949" w:rsidRPr="00255DE2" w:rsidTr="00DE4A26">
        <w:tc>
          <w:tcPr>
            <w:tcW w:w="7949" w:type="dxa"/>
            <w:tcBorders>
              <w:top w:val="nil"/>
              <w:left w:val="nil"/>
              <w:bottom w:val="nil"/>
              <w:right w:val="nil"/>
            </w:tcBorders>
          </w:tcPr>
          <w:p w:rsidR="00091949" w:rsidRPr="00255DE2" w:rsidRDefault="00091949" w:rsidP="00DE4A26">
            <w:pPr>
              <w:spacing w:line="276" w:lineRule="auto"/>
              <w:jc w:val="both"/>
              <w:rPr>
                <w:rFonts w:ascii="Helvetica" w:hAnsi="Helvetica" w:cs="Times New Roman"/>
                <w:sz w:val="20"/>
                <w:szCs w:val="20"/>
                <w:lang w:val="en-US"/>
              </w:rPr>
            </w:pPr>
            <w:r w:rsidRPr="00255DE2">
              <w:rPr>
                <w:rFonts w:ascii="Helvetica" w:hAnsi="Helvetica" w:cs="Times New Roman"/>
                <w:noProof/>
                <w:sz w:val="20"/>
                <w:szCs w:val="20"/>
                <w:lang w:val="es-ES"/>
              </w:rPr>
              <w:drawing>
                <wp:anchor distT="0" distB="0" distL="114300" distR="114300" simplePos="0" relativeHeight="251659264" behindDoc="0" locked="0" layoutInCell="1" allowOverlap="1" wp14:anchorId="2EE228A0" wp14:editId="353D5C44">
                  <wp:simplePos x="0" y="0"/>
                  <wp:positionH relativeFrom="column">
                    <wp:posOffset>802640</wp:posOffset>
                  </wp:positionH>
                  <wp:positionV relativeFrom="paragraph">
                    <wp:posOffset>-732790</wp:posOffset>
                  </wp:positionV>
                  <wp:extent cx="3968115" cy="5447030"/>
                  <wp:effectExtent l="0" t="0" r="0" b="0"/>
                  <wp:wrapSquare wrapText="bothSides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968115" cy="5447030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91949" w:rsidRPr="009B2061" w:rsidTr="00DE4A26">
        <w:tc>
          <w:tcPr>
            <w:tcW w:w="7949" w:type="dxa"/>
            <w:tcBorders>
              <w:top w:val="nil"/>
              <w:left w:val="nil"/>
              <w:bottom w:val="nil"/>
              <w:right w:val="nil"/>
            </w:tcBorders>
          </w:tcPr>
          <w:p w:rsidR="00091949" w:rsidRPr="00255DE2" w:rsidRDefault="00091949" w:rsidP="00DE4A26">
            <w:pPr>
              <w:spacing w:line="276" w:lineRule="auto"/>
              <w:jc w:val="both"/>
              <w:rPr>
                <w:rFonts w:ascii="Helvetica" w:hAnsi="Helvetica" w:cs="Times New Roman"/>
                <w:b/>
                <w:sz w:val="20"/>
                <w:szCs w:val="20"/>
                <w:lang w:val="en-US"/>
              </w:rPr>
            </w:pPr>
            <w:bookmarkStart w:id="0" w:name="_GoBack"/>
            <w:r>
              <w:rPr>
                <w:rFonts w:ascii="Helvetica" w:hAnsi="Helvetica" w:cs="Times New Roman"/>
                <w:b/>
                <w:sz w:val="20"/>
                <w:szCs w:val="20"/>
                <w:lang w:val="en-US"/>
              </w:rPr>
              <w:t>Additional</w:t>
            </w:r>
            <w:r w:rsidRPr="00255DE2">
              <w:rPr>
                <w:rFonts w:ascii="Helvetica" w:hAnsi="Helvetica" w:cs="Times New Roman"/>
                <w:b/>
                <w:sz w:val="20"/>
                <w:szCs w:val="20"/>
                <w:lang w:val="en-US"/>
              </w:rPr>
              <w:t xml:space="preserve"> Figure</w:t>
            </w:r>
            <w:r>
              <w:rPr>
                <w:rFonts w:ascii="Helvetica" w:hAnsi="Helvetica" w:cs="Times New Roman"/>
                <w:b/>
                <w:sz w:val="20"/>
                <w:szCs w:val="20"/>
                <w:lang w:val="en-US"/>
              </w:rPr>
              <w:t xml:space="preserve"> 1</w:t>
            </w:r>
            <w:bookmarkEnd w:id="0"/>
            <w:r w:rsidRPr="00255DE2">
              <w:rPr>
                <w:rFonts w:ascii="Helvetica" w:hAnsi="Helvetica" w:cs="Times New Roman"/>
                <w:b/>
                <w:sz w:val="20"/>
                <w:szCs w:val="20"/>
                <w:lang w:val="en-US"/>
              </w:rPr>
              <w:t xml:space="preserve">. Mexican </w:t>
            </w:r>
            <w:proofErr w:type="gramStart"/>
            <w:r w:rsidRPr="00255DE2">
              <w:rPr>
                <w:rFonts w:ascii="Helvetica" w:hAnsi="Helvetica" w:cs="Times New Roman"/>
                <w:b/>
                <w:sz w:val="20"/>
                <w:szCs w:val="20"/>
                <w:lang w:val="en-US"/>
              </w:rPr>
              <w:t>mestizos</w:t>
            </w:r>
            <w:proofErr w:type="gramEnd"/>
            <w:r w:rsidRPr="00255DE2">
              <w:rPr>
                <w:rFonts w:ascii="Helvetica" w:hAnsi="Helvetica" w:cs="Times New Roman"/>
                <w:b/>
                <w:sz w:val="20"/>
                <w:szCs w:val="20"/>
                <w:lang w:val="en-US"/>
              </w:rPr>
              <w:t xml:space="preserve"> projection over parental populations using </w:t>
            </w:r>
            <w:r>
              <w:rPr>
                <w:rFonts w:ascii="Helvetica" w:hAnsi="Helvetica" w:cs="Times New Roman"/>
                <w:b/>
                <w:sz w:val="20"/>
                <w:szCs w:val="20"/>
                <w:lang w:val="en-US"/>
              </w:rPr>
              <w:t>our</w:t>
            </w:r>
            <w:r w:rsidRPr="00255DE2">
              <w:rPr>
                <w:rFonts w:ascii="Helvetica" w:hAnsi="Helvetica" w:cs="Times New Roman"/>
                <w:b/>
                <w:sz w:val="20"/>
                <w:szCs w:val="20"/>
                <w:lang w:val="en-US"/>
              </w:rPr>
              <w:t xml:space="preserve"> panel of 32 AIMs.</w:t>
            </w:r>
            <w:r>
              <w:rPr>
                <w:rFonts w:ascii="Helvetica" w:hAnsi="Helvetica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907C5">
              <w:rPr>
                <w:rFonts w:ascii="Helvetica" w:hAnsi="Helvetica" w:cs="Times New Roman"/>
                <w:sz w:val="20"/>
                <w:szCs w:val="20"/>
                <w:lang w:val="en-US"/>
              </w:rPr>
              <w:t>Red points</w:t>
            </w:r>
            <w:r>
              <w:rPr>
                <w:rFonts w:ascii="Helvetica" w:hAnsi="Helvetica" w:cs="Times New Roman"/>
                <w:sz w:val="20"/>
                <w:szCs w:val="20"/>
                <w:lang w:val="en-US"/>
              </w:rPr>
              <w:t xml:space="preserve"> represent Native American individuals (NAT), blue points represent European individuals (CEU) and green points represent Mexican Mestizos (MEX).</w:t>
            </w:r>
          </w:p>
        </w:tc>
      </w:tr>
    </w:tbl>
    <w:p w:rsidR="006659CC" w:rsidRPr="00091949" w:rsidRDefault="00091949">
      <w:pPr>
        <w:rPr>
          <w:lang w:val="en-US"/>
        </w:rPr>
      </w:pPr>
    </w:p>
    <w:sectPr w:rsidR="006659CC" w:rsidRPr="00091949" w:rsidSect="00EB1B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949"/>
    <w:rsid w:val="00091949"/>
    <w:rsid w:val="00451044"/>
    <w:rsid w:val="004A46E1"/>
    <w:rsid w:val="005C2706"/>
    <w:rsid w:val="00933B03"/>
    <w:rsid w:val="00B5348F"/>
    <w:rsid w:val="00EB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669195"/>
  <w14:defaultImageDpi w14:val="32767"/>
  <w15:chartTrackingRefBased/>
  <w15:docId w15:val="{DE261FDE-A078-1B40-A543-34F17B2D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91949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1949"/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224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Chagoya</dc:creator>
  <cp:keywords/>
  <dc:description/>
  <cp:lastModifiedBy>Alicia Chagoya</cp:lastModifiedBy>
  <cp:revision>1</cp:revision>
  <dcterms:created xsi:type="dcterms:W3CDTF">2018-08-29T06:20:00Z</dcterms:created>
  <dcterms:modified xsi:type="dcterms:W3CDTF">2018-08-29T06:21:00Z</dcterms:modified>
</cp:coreProperties>
</file>