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D54" w:rsidRPr="00DE7D54" w:rsidRDefault="00DE7D54" w:rsidP="00DE7D54">
      <w:pPr>
        <w:pStyle w:val="Caption"/>
        <w:keepNext/>
        <w:rPr>
          <w:rFonts w:ascii="Times New Roman" w:hAnsi="Times New Roman" w:cs="Times New Roman"/>
          <w:b w:val="0"/>
          <w:sz w:val="20"/>
          <w:szCs w:val="20"/>
        </w:rPr>
      </w:pPr>
      <w:r w:rsidRPr="00DE7D54"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Table </w:t>
      </w:r>
      <w:r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>S</w:t>
      </w:r>
      <w:r w:rsidR="007E5F1C"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>2</w:t>
      </w:r>
      <w:bookmarkStart w:id="0" w:name="_GoBack"/>
      <w:bookmarkEnd w:id="0"/>
      <w:r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: </w:t>
      </w:r>
      <w:r w:rsidRPr="00DE7D54"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physiochemical properties of the </w:t>
      </w:r>
      <w:r w:rsidRPr="00DE7D54"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  <w:t>GH3</w:t>
      </w:r>
      <w:r w:rsidRPr="00DE7D54"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 genes in </w:t>
      </w:r>
      <w:r w:rsidRPr="00DE7D54"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  <w:t>Gossypium hirsutum</w:t>
      </w:r>
      <w:r w:rsidRPr="00DE7D54"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, </w:t>
      </w:r>
      <w:r w:rsidRPr="00DE7D54"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  <w:t>Gossypium raimondii</w:t>
      </w:r>
      <w:r w:rsidRPr="00DE7D54">
        <w:rPr>
          <w:rFonts w:ascii="Times New Roman" w:eastAsia="Times New Roman" w:hAnsi="Times New Roman" w:cs="Times New Roman"/>
          <w:b w:val="0"/>
          <w:color w:val="000000"/>
          <w:sz w:val="20"/>
          <w:szCs w:val="20"/>
        </w:rPr>
        <w:t xml:space="preserve"> and </w:t>
      </w:r>
      <w:r w:rsidRPr="00DE7D54">
        <w:rPr>
          <w:rFonts w:ascii="Times New Roman" w:eastAsia="Times New Roman" w:hAnsi="Times New Roman" w:cs="Times New Roman"/>
          <w:b w:val="0"/>
          <w:i/>
          <w:color w:val="000000"/>
          <w:sz w:val="20"/>
          <w:szCs w:val="20"/>
        </w:rPr>
        <w:t>Gossypium arboreum</w:t>
      </w:r>
    </w:p>
    <w:tbl>
      <w:tblPr>
        <w:tblW w:w="202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"/>
        <w:gridCol w:w="1642"/>
        <w:gridCol w:w="801"/>
        <w:gridCol w:w="4164"/>
        <w:gridCol w:w="1016"/>
        <w:gridCol w:w="977"/>
        <w:gridCol w:w="977"/>
        <w:gridCol w:w="567"/>
        <w:gridCol w:w="665"/>
        <w:gridCol w:w="919"/>
        <w:gridCol w:w="919"/>
        <w:gridCol w:w="665"/>
        <w:gridCol w:w="684"/>
        <w:gridCol w:w="919"/>
        <w:gridCol w:w="919"/>
        <w:gridCol w:w="626"/>
        <w:gridCol w:w="938"/>
        <w:gridCol w:w="684"/>
        <w:gridCol w:w="586"/>
        <w:gridCol w:w="684"/>
      </w:tblGrid>
      <w:tr w:rsidR="00DE7D54" w:rsidRPr="00DE7D54" w:rsidTr="00DE7D54">
        <w:trPr>
          <w:divId w:val="2004817026"/>
          <w:trHeight w:val="21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Cotton Genome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Protein ID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Gene Name</w:t>
            </w:r>
          </w:p>
        </w:tc>
        <w:tc>
          <w:tcPr>
            <w:tcW w:w="4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Chro.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Strand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Length (bp)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Transcript Length (bp)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CDS Length (bp)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CDS GC Content (%)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Exon Number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Mean Exon Length (bp)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Mean Intron Length (bp)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Protein Length (aa)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Molecular Weight (kDa)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Charge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pI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GRAVY</w:t>
            </w:r>
          </w:p>
        </w:tc>
      </w:tr>
      <w:tr w:rsidR="00DE7D54" w:rsidRPr="00DE7D54" w:rsidTr="00DE7D54">
        <w:trPr>
          <w:divId w:val="2004817026"/>
          <w:trHeight w:val="14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AD</w:t>
            </w: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Gh_A01G0456.1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7,278,255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7,282,362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58.269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-0.051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Gh_A01G0546.1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GH3.6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9,238,374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9,240,450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2,077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43.8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117.5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69.496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6.207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-0.28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Gh_A01G0547.1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GH3.6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9,407,662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9,409,824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2,163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1,842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160.5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69.261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6.43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-0.284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Gh_A01G0776.1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4-substituted benzoates-glutamate ligase GH3.12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16,460,997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16,461,509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-0.432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Gh_A01G2047.1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7,113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11,031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3,919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452.3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703.3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68.687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7.326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-0.298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Gh_A02G1331.1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76,626,585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76,629,036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-0.179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Gh_A02G1332.1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76,634,021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76,637,141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-0.175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Gh_A03G1354.1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92,377,252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92,379,703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-0.284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Gh_A03G1429.1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94,060,935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94,062,983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-0.174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Gh_A03G1628.1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97,446,817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97,448,799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-0.321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Gh_A04G0280.1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6,295,356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6,299,386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-0.219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Gh_A04G0281.1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6,308,669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6,311,104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-0.168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Gh_A04G0874.1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56,316,128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56,318,166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61.207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-0.149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Gh_A05G3361.1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88,032,832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88,034,906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-0.169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Gh_A05G3362.1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88,042,232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88,103,387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61,156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19,799.30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-0.209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Gh_A07G1280.1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29,939,596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29,943,031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65.974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-0.178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Gh_A08G0184.1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1,836,691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1,845,060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716.6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124.546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-0.147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Gh_A08G1120.1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79,530,978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79,533,142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-0.145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Gh_A08G1654.1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96,140,440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96,142,485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64.623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-0.116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Gh_A11G0443.1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4,184,163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4,186,123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-0.208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Gh_A11G1054.1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indole-3-acetic acid-amido synthetase GH3.9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12,002,212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12,005,380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-0.131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Gh_A11G1993.1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56,447,917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56,449,936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-0.215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Gh_A11G2575.1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85,848,892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85,850,989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-0.143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Gh_A11G2576.1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85,877,033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85,879,316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-0.066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Gh_A11G2578.1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86,002,957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86,005,198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-0.178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Gh_A11G2579.1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86,008,662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86,012,734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91.956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-0.111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Gh_A11G3061.1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65.707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-0.114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Gh_A11G3064.1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15,303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65.849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-0.137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Gh_A12G0181.1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2,676,124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2,678,101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67.886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-0.322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Gh_A13G0392.1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5,213,724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5,216,267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-0.249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Gh_A13G0480.1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10,393,456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10,395,665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67.232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-0.139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Gh_D01G0162.1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1,212,787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1,215,546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-0.256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Gh_D01G0557.1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7,266,590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7,268,663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-0.26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Gh_D01G0559.1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7,427,672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7,429,831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69.183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-0.286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Gh_D02G1794.1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60,662,189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60,664,648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73.258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-0.31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Gh_D02G2045.1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64,687,129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64,689,111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67.883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-0.331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Gh_D03G0465.1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7,344,056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7,347,201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-0.218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Gh_D04G0260.1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3,849,711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3,884,644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34,934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6,671.20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59.295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-0.169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Gh_D04G0261.1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3,888,030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3,891,848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-0.213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Gh_D04G0262.1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3,896,109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3,900,571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-0.206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Gh_D04G1375.1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44,607,387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44,608,227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-0.141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Gh_D05G3386.1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54,980,347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54,983,447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Gh_D05G3387.1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54,990,165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54,994,031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446.3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-0.235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Gh_D07G1392.1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22,651,121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22,654,579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-0.206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Gh_D08G0262.1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2,507,000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2,519,666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1,156.60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126.749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-0.198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Gh_D08G1403.1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46,349,331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46,351,508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64.292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-0.162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Gh_D08G1987.1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58,324,153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58,326,094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-0.146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Gh_D11G0514.1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4,476,391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4,478,353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-0.214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Gh_D11G1005.1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8,813,399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8,816,393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65.793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-0.143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Gh_D11G1006.1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8,824,243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8,827,375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-0.134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Gh_D11G1209.1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indole-3-acetic acid-amido synthetase GH3.9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11,289,480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11,292,643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-0.147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Gh_D11G1989.1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26,018,863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26,020,882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Gh_D11G2943.1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60,015,511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60,017,611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66.084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-0.133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Gh_D11G2944.1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60,034,501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60,036,632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-0.096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Gh_D11G2945.1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60,052,389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60,054,363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68.552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-0.199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Gh_D12G0182.1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2,358,751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2,360,733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67.901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-0.31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Gh_D13G0434.1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4,919,812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4,922,365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-0.242</w:t>
            </w:r>
          </w:p>
        </w:tc>
      </w:tr>
      <w:tr w:rsidR="00DE7D54" w:rsidRPr="00DE7D54" w:rsidTr="00103976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Gh_D13G0668.1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9,417,517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9,419,739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-0.138</w:t>
            </w:r>
          </w:p>
        </w:tc>
      </w:tr>
      <w:tr w:rsidR="00DE7D54" w:rsidRPr="00DE7D54" w:rsidTr="00DE7D54">
        <w:trPr>
          <w:divId w:val="2004817026"/>
          <w:trHeight w:val="14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Gorai.001G156600.1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22,194,460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22,199,098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66.223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-0.209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Gorai.002G017500.1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1,171,712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1,175,758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675.3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-0.274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Gorai.002G079500.1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9,621,997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9,624,525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-0.259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Gorai.002G079600.1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9,774,365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9,777,022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-0.29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Gorai.002G107400.1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14,510,202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14,512,878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206.7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60.319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-0.127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Gorai.003G050400.1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7,294,213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7,297,704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-0.206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Gorai.004G029600.1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2,343,637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2,352,263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8,627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126.531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-0.203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Gorai.004G152800.1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43,442,543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43,446,211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388.3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-0.16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Gorai.004G214900.1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54,776,104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54,778,499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-0.151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Gorai.005G197700.1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57,193,347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57,196,166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-0.298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Gorai.005G208000.1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58,844,803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58,847,154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-0.181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Gorai.005G234200.1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61,624,195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61,626,605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67.855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-0.325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Gorai.007G055900.1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3,949,918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3,952,344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749.7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67.374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-0.196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Gorai.007G106500.1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8,002,951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8,006,032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-0.149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Gorai.007G106600.1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8,019,174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8,023,041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3,868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65.838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-0.131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Gorai.007G129200.1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indole-3-acetic acid-amido synthetase GH3.9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10,363,505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10,367,041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-0.151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Gorai.007G219500.1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25,218,502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25,220,988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762.7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68.479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Gorai.007G323400.1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54,137,383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54,140,068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388.6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68.851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-0.051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Gorai.007G323500.1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54,157,092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54,159,325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67.395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-0.094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Gorai.007G323600.1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54,174,873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54,176,913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-0.18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Gorai.008G021400.1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2,430,283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2,432,737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67.865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-0.297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Gorai.009G381700.1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51,813,196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51,814,560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44.513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-0.095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Gorai.009G382000.1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51,842,003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51,844,850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-0.171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Gorai.009G382100.1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51,857,544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51,858,101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intron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21.263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8.304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-0.151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Gorai.009G382300.1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51,898,282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51,898,816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intron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11.903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-0.478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Gorai.009G382400.1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51,902,576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51,904,555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35.566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-0.345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Gorai.009G382900.1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51,960,247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51,963,002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62.227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-0.162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Gorai.009G383300.1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52,020,667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52,031,450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10,784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1,847.60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56.765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-0.194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Gorai.009G383400.1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52,034,041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52,038,037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67.914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-0.239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Gorai.009G387200.1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52,488,764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52,489,721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26.854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-0.322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Gorai.010G178700.1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52,458,219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52,458,639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 intron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4.322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-0.063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Gorai.012G029800.1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3,684,238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3,696,952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12,715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481.8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3,596.00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65.724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-0.265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Gorai.012G029900.1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3,699,804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3,702,174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354.6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-0.193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Gorai.012G030000.1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3,714,499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3,717,266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572.3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65.694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-0.213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Gorai.012G030200.1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3,727,775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3,730,173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65.625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-0.202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Gorai.012G126200.1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29,086,856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29,088,749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52.289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-0.062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Gorai.013G048400.1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4,308,939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4,311,834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717.7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-0.267</w:t>
            </w:r>
          </w:p>
        </w:tc>
      </w:tr>
      <w:tr w:rsidR="00DE7D54" w:rsidRPr="00DE7D54" w:rsidTr="00243E78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Gorai.013G074800.1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9,004,191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9,006,736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67.308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-0.147</w:t>
            </w:r>
          </w:p>
        </w:tc>
      </w:tr>
      <w:tr w:rsidR="00DE7D54" w:rsidRPr="00DE7D54" w:rsidTr="00DE7D54">
        <w:trPr>
          <w:divId w:val="2004817026"/>
          <w:trHeight w:val="142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Ga01G0190.1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1,359,446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1,363,357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68.524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7.294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-0.291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Ga01G0651.1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8,653,805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8,657,015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57.988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-0.039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Ga01G0770.1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10,959,126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10,961,202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69.484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-0.282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Ga01G0771.1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11,115,630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11,117,791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-0.29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Ga01G1048.1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18,287,522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18,292,798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555.9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51.708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8.727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-0.094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Ga02G0485.1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8,121,902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8,126,449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-0.199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Ga02G0486.1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8,131,486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8,133,938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335.4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-0.21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Ga03G2055.1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127,054,502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127,056,953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73.195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-0.281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Ga03G2153.1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128,887,675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128,889,723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69.035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-0.165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Ga03G2421.1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132,743,060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132,745,054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-0.314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Ga04G0493.1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7,332,481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7,334,521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323.4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60.688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-0.121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Ga04G1833.1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94,125,836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94,127,910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114.7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-0.201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Ga04G1834.1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94,144,369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94,148,320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66.617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-0.195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Ga04G1835.1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94,156,976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94,159,332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64.729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-0.236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Ga04G1836.1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94,162,286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94,166,226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547.3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65.772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-0.203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Ga04G1837.1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94,222,526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94,228,085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1,276.30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65.266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-0.224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Ga05G3894.1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89,656,389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89,658,929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-0.215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Ga05G3895.1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89,668,112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89,672,155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346.8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-0.256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Ga07G1535.1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Jasmonic acid-amido synthetase JAR1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29,908,628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29,913,371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4,744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730.8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68.453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-0.18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Ga08G0305.1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2,822,845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2,831,248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8,404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418.9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721.9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124.403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-0.148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Ga08G1506.1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Jasmonic acid-amido synthetase JAR1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102,449,999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102,452,163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64.264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-0.159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Ga08G2175.1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120,349,492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120,351,438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65.391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Ga11G0584.1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8,978,853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8,981,047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139.7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66.149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-0.092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Ga11G0586.1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9,007,764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9,009,877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-0.169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Ga11G0589.1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9,039,681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9,041,876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63.116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-0.16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Ga11G0590.1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9,047,062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9,048,952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302.4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56.578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5.825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-0.172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Ga11G0592.1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9,124,949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9,127,088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451.5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-0.105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Ga11G0593.1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9,153,091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9,155,646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363.6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68.549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-0.07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Ga11G1865.1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86,353,616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86,355,635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68.491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-0.216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Ga11G2835.1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Putative indole-3-acetic acid-amido synthetase GH3.9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111,834,370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111,837,538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460.3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-0.126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Ga11G3055.1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Jasmonic acid-amido synthetase JAR1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115,165,800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115,168,939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460.7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-0.113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Ga11G3056.1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Jasmonic acid-amido synthetase JAR1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115,172,454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115,175,690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65.875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-0.123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Ga11G3574.1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119,853,259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119,855,219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-0.214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Ga13G0436.1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5,098,060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5,100,605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49.6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368.5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-9.5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5.393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-0.258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Ga13G0765.1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Indole-3-acetic acid-amido synthetase GH3.10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Chr13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12,348,472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12,350,681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449.3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67.235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-0.155</w:t>
            </w:r>
          </w:p>
        </w:tc>
      </w:tr>
      <w:tr w:rsidR="00DE7D54" w:rsidRPr="00DE7D54" w:rsidTr="00572725">
        <w:trPr>
          <w:divId w:val="2004817026"/>
          <w:trHeight w:val="14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Ga14G0127.1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Probable indole-3-acetic acid-amido synthetase GH3.1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tig00000498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199,773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201,750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67.973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E7D54" w:rsidRPr="00DE7D54" w:rsidRDefault="00DE7D54" w:rsidP="00DE7D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7D5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-0.322</w:t>
            </w:r>
          </w:p>
        </w:tc>
      </w:tr>
    </w:tbl>
    <w:p w:rsidR="00EB7F3B" w:rsidRDefault="007E5F1C"/>
    <w:sectPr w:rsidR="00EB7F3B" w:rsidSect="00DE7D54">
      <w:pgSz w:w="2232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54"/>
    <w:rsid w:val="00046DF5"/>
    <w:rsid w:val="001C64A7"/>
    <w:rsid w:val="00201A02"/>
    <w:rsid w:val="002216BC"/>
    <w:rsid w:val="00342735"/>
    <w:rsid w:val="00351B3C"/>
    <w:rsid w:val="003C119A"/>
    <w:rsid w:val="004476A7"/>
    <w:rsid w:val="005121A6"/>
    <w:rsid w:val="005939B2"/>
    <w:rsid w:val="005A7229"/>
    <w:rsid w:val="005C5D4C"/>
    <w:rsid w:val="005E381E"/>
    <w:rsid w:val="006E303B"/>
    <w:rsid w:val="006F0350"/>
    <w:rsid w:val="0070517A"/>
    <w:rsid w:val="007175B1"/>
    <w:rsid w:val="00796E01"/>
    <w:rsid w:val="007E5F1C"/>
    <w:rsid w:val="00887815"/>
    <w:rsid w:val="009B401C"/>
    <w:rsid w:val="00A25DD7"/>
    <w:rsid w:val="00B240D0"/>
    <w:rsid w:val="00CB17DF"/>
    <w:rsid w:val="00D54775"/>
    <w:rsid w:val="00DE7D54"/>
    <w:rsid w:val="00E61E48"/>
    <w:rsid w:val="00ED529A"/>
    <w:rsid w:val="00F53BBC"/>
    <w:rsid w:val="00F9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46DF5"/>
  </w:style>
  <w:style w:type="character" w:styleId="Hyperlink">
    <w:name w:val="Hyperlink"/>
    <w:basedOn w:val="DefaultParagraphFont"/>
    <w:uiPriority w:val="99"/>
    <w:semiHidden/>
    <w:unhideWhenUsed/>
    <w:rsid w:val="00DE7D5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7D54"/>
    <w:rPr>
      <w:color w:val="800080"/>
      <w:u w:val="single"/>
    </w:rPr>
  </w:style>
  <w:style w:type="paragraph" w:customStyle="1" w:styleId="xl63">
    <w:name w:val="xl63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5">
    <w:name w:val="xl65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6">
    <w:name w:val="xl66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7">
    <w:name w:val="xl67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9">
    <w:name w:val="xl69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9">
    <w:name w:val="xl79"/>
    <w:basedOn w:val="Normal"/>
    <w:rsid w:val="00DE7D5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DE7D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xl80">
    <w:name w:val="xl80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1">
    <w:name w:val="xl81"/>
    <w:basedOn w:val="Normal"/>
    <w:rsid w:val="00DE7D5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ghtShading-Accent5">
    <w:name w:val="Light Shading Accent 5"/>
    <w:basedOn w:val="TableNormal"/>
    <w:uiPriority w:val="60"/>
    <w:rsid w:val="00DE7D5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xl82">
    <w:name w:val="xl82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46DF5"/>
  </w:style>
  <w:style w:type="character" w:styleId="Hyperlink">
    <w:name w:val="Hyperlink"/>
    <w:basedOn w:val="DefaultParagraphFont"/>
    <w:uiPriority w:val="99"/>
    <w:semiHidden/>
    <w:unhideWhenUsed/>
    <w:rsid w:val="00DE7D5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E7D54"/>
    <w:rPr>
      <w:color w:val="800080"/>
      <w:u w:val="single"/>
    </w:rPr>
  </w:style>
  <w:style w:type="paragraph" w:customStyle="1" w:styleId="xl63">
    <w:name w:val="xl63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4">
    <w:name w:val="xl64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5">
    <w:name w:val="xl65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6">
    <w:name w:val="xl66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7">
    <w:name w:val="xl67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8">
    <w:name w:val="xl68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9">
    <w:name w:val="xl69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2">
    <w:name w:val="xl72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3">
    <w:name w:val="xl73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5">
    <w:name w:val="xl75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8">
    <w:name w:val="xl78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9">
    <w:name w:val="xl79"/>
    <w:basedOn w:val="Normal"/>
    <w:rsid w:val="00DE7D5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DE7D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xl80">
    <w:name w:val="xl80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1">
    <w:name w:val="xl81"/>
    <w:basedOn w:val="Normal"/>
    <w:rsid w:val="00DE7D5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ghtShading-Accent5">
    <w:name w:val="Light Shading Accent 5"/>
    <w:basedOn w:val="TableNormal"/>
    <w:uiPriority w:val="60"/>
    <w:rsid w:val="00DE7D5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customStyle="1" w:styleId="xl82">
    <w:name w:val="xl82"/>
    <w:basedOn w:val="Normal"/>
    <w:rsid w:val="00DE7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D711C-FD04-40DB-A0B9-0F5BE48E6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3253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RICHARD</cp:lastModifiedBy>
  <cp:revision>2</cp:revision>
  <dcterms:created xsi:type="dcterms:W3CDTF">2018-12-28T01:07:00Z</dcterms:created>
  <dcterms:modified xsi:type="dcterms:W3CDTF">2019-01-05T13:28:00Z</dcterms:modified>
</cp:coreProperties>
</file>