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81C" w:rsidRPr="00AD118D" w:rsidRDefault="00D8381C" w:rsidP="00D8381C">
      <w:pPr>
        <w:spacing w:line="480" w:lineRule="auto"/>
        <w:rPr>
          <w:lang w:val="en-US"/>
        </w:rPr>
      </w:pPr>
      <w:r w:rsidRPr="00B157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7B7EF6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B1574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3673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D35B7">
        <w:rPr>
          <w:rFonts w:ascii="Times New Roman" w:hAnsi="Times New Roman" w:cs="Times New Roman"/>
          <w:b/>
          <w:sz w:val="24"/>
          <w:lang w:val="en-US"/>
        </w:rPr>
        <w:t xml:space="preserve">Primer pairs used for </w:t>
      </w:r>
      <w:r w:rsidRPr="00BD35B7">
        <w:rPr>
          <w:rFonts w:ascii="Times New Roman" w:eastAsia="Times New Roman" w:hAnsi="Times New Roman" w:cs="Times New Roman"/>
          <w:b/>
          <w:sz w:val="24"/>
          <w:szCs w:val="24"/>
          <w:lang w:val="en" w:eastAsia="de-DE"/>
        </w:rPr>
        <w:t>haplotype analysis</w:t>
      </w:r>
      <w:r w:rsidRPr="00BD35B7">
        <w:rPr>
          <w:rFonts w:ascii="Times New Roman" w:hAnsi="Times New Roman" w:cs="Times New Roman"/>
          <w:b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42125C">
        <w:rPr>
          <w:rFonts w:ascii="Times New Roman" w:hAnsi="Times New Roman" w:cs="Times New Roman"/>
          <w:sz w:val="24"/>
          <w:lang w:val="en-US"/>
        </w:rPr>
        <w:t xml:space="preserve">The single nucleotide variants located on chromosome B1 were genotyped using a </w:t>
      </w:r>
      <w:proofErr w:type="spellStart"/>
      <w:r w:rsidRPr="0042125C">
        <w:rPr>
          <w:rFonts w:ascii="Times New Roman" w:hAnsi="Times New Roman" w:cs="Times New Roman"/>
          <w:color w:val="131413"/>
          <w:sz w:val="24"/>
          <w:szCs w:val="24"/>
          <w:lang w:val="en-US"/>
        </w:rPr>
        <w:t>Kompetitive</w:t>
      </w:r>
      <w:proofErr w:type="spellEnd"/>
      <w:r w:rsidRPr="0042125C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Allele Specific PCR (KASP)</w:t>
      </w:r>
      <w:r w:rsidRPr="0042125C">
        <w:rPr>
          <w:rFonts w:ascii="Times New Roman" w:hAnsi="Times New Roman" w:cs="Times New Roman"/>
          <w:sz w:val="24"/>
          <w:szCs w:val="24"/>
          <w:lang w:val="en-US"/>
        </w:rPr>
        <w:t xml:space="preserve"> assay</w:t>
      </w:r>
      <w:r w:rsidRPr="0042125C">
        <w:rPr>
          <w:rFonts w:ascii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lang w:val="en-US"/>
        </w:rPr>
        <w:t xml:space="preserve">The SNP ID, nomenclature of </w:t>
      </w:r>
      <w:proofErr w:type="spellStart"/>
      <w:r w:rsidRPr="00B94805">
        <w:rPr>
          <w:rFonts w:ascii="Times New Roman" w:hAnsi="Times New Roman" w:cs="Times New Roman"/>
          <w:i/>
          <w:sz w:val="24"/>
          <w:lang w:val="en-US"/>
        </w:rPr>
        <w:t>Felis</w:t>
      </w:r>
      <w:proofErr w:type="spellEnd"/>
      <w:r w:rsidRPr="00B94805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94805">
        <w:rPr>
          <w:rFonts w:ascii="Times New Roman" w:hAnsi="Times New Roman" w:cs="Times New Roman"/>
          <w:i/>
          <w:sz w:val="24"/>
          <w:lang w:val="en-US"/>
        </w:rPr>
        <w:t>catus</w:t>
      </w:r>
      <w:proofErr w:type="spellEnd"/>
      <w:r w:rsidRPr="00B94805">
        <w:rPr>
          <w:rFonts w:ascii="Times New Roman" w:hAnsi="Times New Roman" w:cs="Times New Roman"/>
          <w:i/>
          <w:sz w:val="24"/>
          <w:lang w:val="en-US"/>
        </w:rPr>
        <w:t xml:space="preserve"> 8.0</w:t>
      </w:r>
      <w:r>
        <w:rPr>
          <w:rFonts w:ascii="Times New Roman" w:hAnsi="Times New Roman" w:cs="Times New Roman"/>
          <w:sz w:val="24"/>
          <w:lang w:val="en-US"/>
        </w:rPr>
        <w:t xml:space="preserve"> and </w:t>
      </w:r>
      <w:r w:rsidRPr="00B94805">
        <w:rPr>
          <w:rFonts w:ascii="Times New Roman" w:hAnsi="Times New Roman" w:cs="Times New Roman"/>
          <w:i/>
          <w:sz w:val="24"/>
          <w:lang w:val="en-US"/>
        </w:rPr>
        <w:t>9.0</w:t>
      </w:r>
      <w:r>
        <w:rPr>
          <w:rFonts w:ascii="Times New Roman" w:hAnsi="Times New Roman" w:cs="Times New Roman"/>
          <w:sz w:val="24"/>
          <w:lang w:val="en-US"/>
        </w:rPr>
        <w:t>, accession number</w:t>
      </w:r>
      <w:r w:rsidR="001E485C">
        <w:rPr>
          <w:rFonts w:ascii="Times New Roman" w:hAnsi="Times New Roman" w:cs="Times New Roman"/>
          <w:sz w:val="24"/>
          <w:lang w:val="en-US"/>
        </w:rPr>
        <w:t>s</w:t>
      </w:r>
      <w:r>
        <w:rPr>
          <w:rFonts w:ascii="Times New Roman" w:hAnsi="Times New Roman" w:cs="Times New Roman"/>
          <w:sz w:val="24"/>
          <w:lang w:val="en-US"/>
        </w:rPr>
        <w:t>, sequence</w:t>
      </w:r>
      <w:r w:rsidR="001E485C">
        <w:rPr>
          <w:rFonts w:ascii="Times New Roman" w:hAnsi="Times New Roman" w:cs="Times New Roman"/>
          <w:sz w:val="24"/>
          <w:lang w:val="en-US"/>
        </w:rPr>
        <w:t>s</w:t>
      </w:r>
      <w:r>
        <w:rPr>
          <w:rFonts w:ascii="Times New Roman" w:hAnsi="Times New Roman" w:cs="Times New Roman"/>
          <w:sz w:val="24"/>
          <w:lang w:val="en-US"/>
        </w:rPr>
        <w:t xml:space="preserve"> of forward and reverse primer</w:t>
      </w:r>
      <w:r w:rsidR="001E485C">
        <w:rPr>
          <w:rFonts w:ascii="Times New Roman" w:hAnsi="Times New Roman" w:cs="Times New Roman"/>
          <w:sz w:val="24"/>
          <w:lang w:val="en-US"/>
        </w:rPr>
        <w:t>s</w:t>
      </w:r>
      <w:r>
        <w:rPr>
          <w:rFonts w:ascii="Times New Roman" w:hAnsi="Times New Roman" w:cs="Times New Roman"/>
          <w:sz w:val="24"/>
          <w:lang w:val="en-US"/>
        </w:rPr>
        <w:t xml:space="preserve">, annealing temperature (AT), as well as the </w:t>
      </w:r>
      <w:r w:rsidRPr="00B247FE">
        <w:rPr>
          <w:rFonts w:ascii="Times New Roman" w:hAnsi="Times New Roman" w:cs="Times New Roman"/>
          <w:sz w:val="24"/>
          <w:lang w:val="en-US"/>
        </w:rPr>
        <w:t>number</w:t>
      </w:r>
      <w:r>
        <w:rPr>
          <w:rFonts w:ascii="Times New Roman" w:hAnsi="Times New Roman" w:cs="Times New Roman"/>
          <w:sz w:val="24"/>
          <w:lang w:val="en-US"/>
        </w:rPr>
        <w:t xml:space="preserve"> of cycles are shown.</w:t>
      </w:r>
    </w:p>
    <w:tbl>
      <w:tblPr>
        <w:tblStyle w:val="Tabellenraster"/>
        <w:tblW w:w="154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417"/>
        <w:gridCol w:w="5245"/>
        <w:gridCol w:w="4394"/>
        <w:gridCol w:w="709"/>
        <w:gridCol w:w="992"/>
      </w:tblGrid>
      <w:tr w:rsidR="00EF595A" w:rsidRPr="00E072F1" w:rsidTr="00A60A94">
        <w:trPr>
          <w:trHeight w:val="3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SNP </w:t>
            </w:r>
            <w:r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ID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N</w:t>
            </w:r>
            <w:r w:rsidRPr="001A0295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omenclature for </w:t>
            </w:r>
          </w:p>
          <w:p w:rsidR="00EF595A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proofErr w:type="spellStart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Felis</w:t>
            </w:r>
            <w:proofErr w:type="spellEnd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catus</w:t>
            </w:r>
            <w:proofErr w:type="spellEnd"/>
            <w:r w:rsidRPr="001A0295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 8.0 </w:t>
            </w:r>
          </w:p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1A0295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(</w:t>
            </w:r>
            <w:bookmarkStart w:id="0" w:name="_GoBack"/>
            <w:proofErr w:type="spellStart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Felis</w:t>
            </w:r>
            <w:proofErr w:type="spellEnd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AA12CC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catus</w:t>
            </w:r>
            <w:proofErr w:type="spellEnd"/>
            <w:r w:rsidRPr="001A0295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 </w:t>
            </w:r>
            <w:bookmarkEnd w:id="0"/>
            <w:r w:rsidRPr="001A0295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9.0)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Accession number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Forward primers (5’-3’)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Reverse primer (5’-3’)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rPr>
                <w:rFonts w:ascii="Times New Roman" w:eastAsia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AT (°C)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 xml:space="preserve">Number </w:t>
            </w:r>
          </w:p>
          <w:p w:rsidR="00EF595A" w:rsidRPr="00D2094E" w:rsidRDefault="00EF595A" w:rsidP="00A60A94">
            <w:pPr>
              <w:rPr>
                <w:rFonts w:ascii="Times New Roman" w:eastAsia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of cycles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g.146611755C&gt;T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(g.148289062C&gt;T)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ss5015497298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GCAACGGAGATGCAGGTCCG-FAM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GGCAACGGAGATGCAGGTCCA-VIC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CACCAGGTGAGCGAAATCTGCAATA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g.150039652C&gt;T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(g.151735648C&gt;T)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GTGAAGGTACCAGGACAGTTAC-FAM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GTGAAGGTACCAGGACAGTTAT-VIC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GATCAACTCCASCTTCGTGGGCAT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g.151361269C&gt;T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(g.153052513C&gt;T)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ss5015497301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ACCCAGGTGCCCCTAGAATTTC-FAM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CACCCAGGTGCCCCTAGAATTTT-VIC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CGACTTGCACTCTCTCACTCTCAAA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g.156735182C&gt;T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(g.158354497C&gt;T)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GACCTCCTTGGTTGATGTTTTGC-FAM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GGACCTCCTTGGTTGATGTTTTGT-VIC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CAGGAAGCACAAAGAGACTTTAAGGAAA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g.168702941C&gt;T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(g.170291080C&gt;T)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GAAAGCTTTAAGTAAAAGTTTTATTAAAGACG- 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GGAAAGCTTTAAGTAAAAGTTTTATTAAAGACA-VIC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CTGTAAATTCCAATATGCCAGTCTGACTT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B1_6</w:t>
            </w:r>
          </w:p>
        </w:tc>
        <w:tc>
          <w:tcPr>
            <w:tcW w:w="1843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g.170354472G&gt;</w:t>
            </w: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A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(g.171942256G&gt;A)</w:t>
            </w:r>
          </w:p>
        </w:tc>
        <w:tc>
          <w:tcPr>
            <w:tcW w:w="1417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ss5015497290</w:t>
            </w:r>
          </w:p>
        </w:tc>
        <w:tc>
          <w:tcPr>
            <w:tcW w:w="5245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GGTATAGATGACAGGATTGCTAGTG-FAM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AAGGTATAGATGACAGGATTGCTAGTA-VIC</w:t>
            </w:r>
          </w:p>
        </w:tc>
        <w:tc>
          <w:tcPr>
            <w:tcW w:w="4394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GAACTTGGGTAATGGGAAGCATATTCAAT</w:t>
            </w:r>
          </w:p>
        </w:tc>
        <w:tc>
          <w:tcPr>
            <w:tcW w:w="709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B1_7</w:t>
            </w:r>
          </w:p>
        </w:tc>
        <w:tc>
          <w:tcPr>
            <w:tcW w:w="1843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g.171844393T&gt;G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(g.173436205T&gt;G)</w:t>
            </w:r>
          </w:p>
        </w:tc>
        <w:tc>
          <w:tcPr>
            <w:tcW w:w="1417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ss5015497303</w:t>
            </w:r>
          </w:p>
        </w:tc>
        <w:tc>
          <w:tcPr>
            <w:tcW w:w="5245" w:type="dxa"/>
            <w:tcBorders>
              <w:top w:val="nil"/>
            </w:tcBorders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GAGAACTAGGCTGTCCAGGACA-FAM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AGAACTAGGCTGTCCAGGACC-VIC</w:t>
            </w:r>
          </w:p>
        </w:tc>
        <w:tc>
          <w:tcPr>
            <w:tcW w:w="4394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  <w:lang w:val="en-US"/>
              </w:rPr>
              <w:t>CCCATGCTGAATTTTTAGACAGTTGTGTT</w:t>
            </w:r>
          </w:p>
        </w:tc>
        <w:tc>
          <w:tcPr>
            <w:tcW w:w="709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  <w:tcBorders>
              <w:top w:val="nil"/>
            </w:tcBorders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B1_8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g.172540503G&gt;C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(g.174133775G&gt;C)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ss5015497305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TCTAGCCTCCAGAACTGTGAG-FAM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CTTCTAGCCTCCAGAACTGTGAC-VIC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AACTGGGTGGCTTAAACAGCAGAAATATA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41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B1_9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g.173759872A&gt;G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(g.175349169A&gt;G)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ss5015497300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ATTTTATTTTTTGCGACTTATAAACTTCCTTAT-FAM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TTATTTTTTGCGACTTATAAACTTCCTTAC-VIC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GCATATCTGCATAGAAAGTCCAAAAGATTT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B1_10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g.174407393T&gt;C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(g.175998162T&gt;C)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ss5015497299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ACTGTACAGCCGTAGGCAGGA-FAM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CTGTACAGCCGTAGGCAGGG-VIC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GACATTCATCCTGTCTGCCCTGATA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B1_11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g.181992192T&gt;C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(g.183566778T&gt;C)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ss5015497302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TCCCAGCTTTGCCACCCA-FAM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CTTCCCAGCTTTGCCACCCG-VIC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AAGTAAAGTAGAAAAGGACACACCTCCAA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60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B1_12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g.182422400C&gt;T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(g.184002073C&gt;T)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ss5015497297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CCAATTGGTTTATTCCCATTACTCCC-FAM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CCAATTGGTTTATTCCCATTACTCCT-VIC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GCTACCCTGATTGGCACTCAATGTA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  <w:tr w:rsidR="00EF595A" w:rsidRPr="00E072F1" w:rsidTr="00A60A94">
        <w:trPr>
          <w:trHeight w:val="375"/>
        </w:trPr>
        <w:tc>
          <w:tcPr>
            <w:tcW w:w="851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</w:rPr>
              <w:t>B1_13</w:t>
            </w:r>
          </w:p>
        </w:tc>
        <w:tc>
          <w:tcPr>
            <w:tcW w:w="1843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g.183810893A&gt;G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(g.185398488A&gt;G)</w:t>
            </w:r>
          </w:p>
        </w:tc>
        <w:tc>
          <w:tcPr>
            <w:tcW w:w="1417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ss5015497293</w:t>
            </w:r>
          </w:p>
        </w:tc>
        <w:tc>
          <w:tcPr>
            <w:tcW w:w="5245" w:type="dxa"/>
          </w:tcPr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AGATACAACTAAGTTAAATTTCAGTATGGTTTA-FAM</w:t>
            </w:r>
          </w:p>
          <w:p w:rsidR="00EF595A" w:rsidRPr="00D2094E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GATACAACTAAGTTAAATTTCAGTATGGTTTG-VIC</w:t>
            </w:r>
          </w:p>
        </w:tc>
        <w:tc>
          <w:tcPr>
            <w:tcW w:w="4394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D2094E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CATACTGCTTTTGGCTCATAGATTTGGTT</w:t>
            </w:r>
          </w:p>
        </w:tc>
        <w:tc>
          <w:tcPr>
            <w:tcW w:w="709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D2094E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2094E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32</w:t>
            </w:r>
          </w:p>
        </w:tc>
      </w:tr>
      <w:tr w:rsidR="00EF595A" w:rsidRPr="00A00289" w:rsidTr="00A60A94">
        <w:trPr>
          <w:trHeight w:val="360"/>
        </w:trPr>
        <w:tc>
          <w:tcPr>
            <w:tcW w:w="851" w:type="dxa"/>
          </w:tcPr>
          <w:p w:rsidR="00EF595A" w:rsidRPr="00A00289" w:rsidRDefault="00EF595A" w:rsidP="00A60A9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 w:rsidRPr="00A00289">
              <w:rPr>
                <w:rFonts w:ascii="Times New Roman" w:hAnsi="Times New Roman" w:cs="Times New Roman"/>
                <w:sz w:val="20"/>
                <w:szCs w:val="16"/>
              </w:rPr>
              <w:t>B1_14</w:t>
            </w:r>
          </w:p>
        </w:tc>
        <w:tc>
          <w:tcPr>
            <w:tcW w:w="1843" w:type="dxa"/>
          </w:tcPr>
          <w:p w:rsidR="00EF595A" w:rsidRPr="00A00289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A00289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g.184508825C&gt;T</w:t>
            </w:r>
          </w:p>
          <w:p w:rsidR="00EF595A" w:rsidRPr="00A00289" w:rsidRDefault="00EF595A" w:rsidP="00A60A94">
            <w:pPr>
              <w:jc w:val="both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 w:rsidRPr="00A00289"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(g.186099019C&gt;T)</w:t>
            </w:r>
          </w:p>
        </w:tc>
        <w:tc>
          <w:tcPr>
            <w:tcW w:w="1417" w:type="dxa"/>
          </w:tcPr>
          <w:p w:rsidR="00EF595A" w:rsidRPr="00A00289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A0028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ss5015497304</w:t>
            </w:r>
          </w:p>
        </w:tc>
        <w:tc>
          <w:tcPr>
            <w:tcW w:w="5245" w:type="dxa"/>
          </w:tcPr>
          <w:p w:rsidR="00EF595A" w:rsidRPr="00A00289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A0028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AATAGTTSCTGTTACTGGAAGGTCG-FAM</w:t>
            </w:r>
          </w:p>
          <w:p w:rsidR="00EF595A" w:rsidRPr="00A00289" w:rsidRDefault="00EF595A" w:rsidP="00A60A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A0028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AAAATAGTTSCTGTTACTGGAAGGTCA-VIC</w:t>
            </w:r>
          </w:p>
        </w:tc>
        <w:tc>
          <w:tcPr>
            <w:tcW w:w="4394" w:type="dxa"/>
          </w:tcPr>
          <w:p w:rsidR="00EF595A" w:rsidRPr="00A00289" w:rsidRDefault="00EF595A" w:rsidP="00A60A94">
            <w:pP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A0028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GCTTCGATTGACTGTCAAATAATGTTTCAA</w:t>
            </w:r>
          </w:p>
        </w:tc>
        <w:tc>
          <w:tcPr>
            <w:tcW w:w="709" w:type="dxa"/>
          </w:tcPr>
          <w:p w:rsidR="00EF595A" w:rsidRPr="00A00289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A00289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61</w:t>
            </w:r>
          </w:p>
        </w:tc>
        <w:tc>
          <w:tcPr>
            <w:tcW w:w="992" w:type="dxa"/>
          </w:tcPr>
          <w:p w:rsidR="00EF595A" w:rsidRPr="00A00289" w:rsidRDefault="00EF595A" w:rsidP="00A60A94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A00289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>29</w:t>
            </w:r>
          </w:p>
        </w:tc>
      </w:tr>
    </w:tbl>
    <w:p w:rsidR="00EF595A" w:rsidRDefault="00EF595A" w:rsidP="00EF595A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E55969" w:rsidRPr="00AD118D" w:rsidRDefault="00E55969">
      <w:pPr>
        <w:rPr>
          <w:lang w:val="en-US"/>
        </w:rPr>
      </w:pPr>
    </w:p>
    <w:sectPr w:rsidR="00E55969" w:rsidRPr="00AD118D" w:rsidSect="00E5596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969"/>
    <w:rsid w:val="00026BAB"/>
    <w:rsid w:val="001E485C"/>
    <w:rsid w:val="00795A0F"/>
    <w:rsid w:val="007B7EF6"/>
    <w:rsid w:val="007D2132"/>
    <w:rsid w:val="00957E25"/>
    <w:rsid w:val="00A64123"/>
    <w:rsid w:val="00A8001B"/>
    <w:rsid w:val="00AA12CC"/>
    <w:rsid w:val="00AD118D"/>
    <w:rsid w:val="00B15743"/>
    <w:rsid w:val="00B94805"/>
    <w:rsid w:val="00BD35B7"/>
    <w:rsid w:val="00D8381C"/>
    <w:rsid w:val="00DC2583"/>
    <w:rsid w:val="00DD4FC4"/>
    <w:rsid w:val="00E55969"/>
    <w:rsid w:val="00EA6732"/>
    <w:rsid w:val="00E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998AE-2F88-4FB7-98B5-93EB4C24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5969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55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cp:keywords/>
  <dc:description/>
  <cp:lastModifiedBy>Distl, Ottmar</cp:lastModifiedBy>
  <cp:revision>17</cp:revision>
  <dcterms:created xsi:type="dcterms:W3CDTF">2019-06-17T11:07:00Z</dcterms:created>
  <dcterms:modified xsi:type="dcterms:W3CDTF">2020-05-23T15:36:00Z</dcterms:modified>
</cp:coreProperties>
</file>