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AE138" w14:textId="7BEF5FD4" w:rsidR="0050642A" w:rsidRPr="0050642A" w:rsidRDefault="0050642A" w:rsidP="0050642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E7F8D">
        <w:rPr>
          <w:rFonts w:ascii="Times New Roman" w:hAnsi="Times New Roman" w:cs="Times New Roman"/>
          <w:color w:val="FF0000"/>
          <w:sz w:val="24"/>
          <w:szCs w:val="24"/>
        </w:rPr>
        <w:t xml:space="preserve">Additional file </w:t>
      </w:r>
      <w:r w:rsidR="00855A38">
        <w:rPr>
          <w:rFonts w:ascii="Times New Roman" w:hAnsi="Times New Roman" w:cs="Times New Roman"/>
          <w:color w:val="FF0000"/>
          <w:sz w:val="24"/>
          <w:szCs w:val="24"/>
        </w:rPr>
        <w:t>5</w:t>
      </w:r>
      <w:bookmarkStart w:id="0" w:name="_GoBack"/>
      <w:bookmarkEnd w:id="0"/>
      <w:r w:rsidRPr="004E7F8D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FF0000"/>
          <w:sz w:val="24"/>
          <w:szCs w:val="24"/>
        </w:rPr>
        <w:t>Table</w:t>
      </w:r>
      <w:r w:rsidRPr="004E7F8D">
        <w:rPr>
          <w:rFonts w:ascii="Times New Roman" w:hAnsi="Times New Roman" w:cs="Times New Roman"/>
          <w:color w:val="FF0000"/>
          <w:sz w:val="24"/>
          <w:szCs w:val="24"/>
        </w:rPr>
        <w:t xml:space="preserve"> S</w:t>
      </w:r>
      <w:r w:rsidR="00855A38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4E7F8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50642A">
        <w:rPr>
          <w:rFonts w:ascii="Times New Roman" w:hAnsi="Times New Roman" w:cs="Times New Roman"/>
          <w:sz w:val="24"/>
        </w:rPr>
        <w:t xml:space="preserve"> </w:t>
      </w:r>
      <w:r w:rsidRPr="0050642A">
        <w:rPr>
          <w:rFonts w:ascii="Times New Roman" w:hAnsi="Times New Roman" w:cs="Times New Roman"/>
          <w:color w:val="FF0000"/>
          <w:sz w:val="24"/>
        </w:rPr>
        <w:t>The composition of PCR master mix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  <w:gridCol w:w="1576"/>
        <w:gridCol w:w="2615"/>
      </w:tblGrid>
      <w:tr w:rsidR="0050642A" w14:paraId="68F243E5" w14:textId="77777777" w:rsidTr="00084012">
        <w:trPr>
          <w:jc w:val="center"/>
        </w:trPr>
        <w:tc>
          <w:tcPr>
            <w:tcW w:w="4373" w:type="dxa"/>
            <w:tcBorders>
              <w:bottom w:val="single" w:sz="4" w:space="0" w:color="auto"/>
            </w:tcBorders>
            <w:vAlign w:val="center"/>
          </w:tcPr>
          <w:p w14:paraId="571F1E19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PCR master mix of Reagent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14:paraId="5FD28F8E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Concentration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vAlign w:val="center"/>
          </w:tcPr>
          <w:p w14:paraId="2BDA18B3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 xml:space="preserve">Volume </w:t>
            </w:r>
          </w:p>
        </w:tc>
      </w:tr>
      <w:tr w:rsidR="0050642A" w14:paraId="4B1BCF95" w14:textId="77777777" w:rsidTr="00084012">
        <w:trPr>
          <w:jc w:val="center"/>
        </w:trPr>
        <w:tc>
          <w:tcPr>
            <w:tcW w:w="4373" w:type="dxa"/>
            <w:tcBorders>
              <w:bottom w:val="nil"/>
            </w:tcBorders>
            <w:vAlign w:val="center"/>
          </w:tcPr>
          <w:p w14:paraId="3123A33A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Water, HPLC grade</w:t>
            </w:r>
          </w:p>
        </w:tc>
        <w:tc>
          <w:tcPr>
            <w:tcW w:w="1157" w:type="dxa"/>
            <w:tcBorders>
              <w:bottom w:val="nil"/>
            </w:tcBorders>
            <w:vAlign w:val="center"/>
          </w:tcPr>
          <w:p w14:paraId="3F39A549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2766" w:type="dxa"/>
            <w:tcBorders>
              <w:bottom w:val="nil"/>
            </w:tcBorders>
            <w:vAlign w:val="center"/>
          </w:tcPr>
          <w:p w14:paraId="2186CAB9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1.850μl</w:t>
            </w:r>
          </w:p>
        </w:tc>
      </w:tr>
      <w:tr w:rsidR="0050642A" w14:paraId="071A8D00" w14:textId="77777777" w:rsidTr="00084012">
        <w:trPr>
          <w:jc w:val="center"/>
        </w:trPr>
        <w:tc>
          <w:tcPr>
            <w:tcW w:w="4373" w:type="dxa"/>
            <w:tcBorders>
              <w:top w:val="nil"/>
              <w:bottom w:val="nil"/>
            </w:tcBorders>
            <w:vAlign w:val="center"/>
          </w:tcPr>
          <w:p w14:paraId="04F75FB3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PCR Buffer with 15mM MgCl2</w:t>
            </w:r>
          </w:p>
        </w:tc>
        <w:tc>
          <w:tcPr>
            <w:tcW w:w="1157" w:type="dxa"/>
            <w:tcBorders>
              <w:top w:val="nil"/>
              <w:bottom w:val="nil"/>
            </w:tcBorders>
            <w:vAlign w:val="center"/>
          </w:tcPr>
          <w:p w14:paraId="211EFDF7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1.25x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14:paraId="3D01BF74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0.625μl</w:t>
            </w:r>
          </w:p>
        </w:tc>
      </w:tr>
      <w:tr w:rsidR="0050642A" w14:paraId="511D2E0E" w14:textId="77777777" w:rsidTr="00084012">
        <w:trPr>
          <w:jc w:val="center"/>
        </w:trPr>
        <w:tc>
          <w:tcPr>
            <w:tcW w:w="4373" w:type="dxa"/>
            <w:tcBorders>
              <w:top w:val="nil"/>
              <w:bottom w:val="nil"/>
            </w:tcBorders>
            <w:vAlign w:val="center"/>
          </w:tcPr>
          <w:p w14:paraId="209FF3E5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MgCl2 (25mM)</w:t>
            </w:r>
          </w:p>
        </w:tc>
        <w:tc>
          <w:tcPr>
            <w:tcW w:w="1157" w:type="dxa"/>
            <w:tcBorders>
              <w:top w:val="nil"/>
              <w:bottom w:val="nil"/>
            </w:tcBorders>
            <w:vAlign w:val="center"/>
          </w:tcPr>
          <w:p w14:paraId="335C6931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1.625mM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14:paraId="7B3C3DD6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0.325μl</w:t>
            </w:r>
          </w:p>
        </w:tc>
      </w:tr>
      <w:tr w:rsidR="0050642A" w14:paraId="32646901" w14:textId="77777777" w:rsidTr="00084012">
        <w:trPr>
          <w:jc w:val="center"/>
        </w:trPr>
        <w:tc>
          <w:tcPr>
            <w:tcW w:w="4373" w:type="dxa"/>
            <w:tcBorders>
              <w:top w:val="nil"/>
              <w:bottom w:val="nil"/>
            </w:tcBorders>
            <w:vAlign w:val="center"/>
          </w:tcPr>
          <w:p w14:paraId="677CBDE7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dNTP Mix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B767D">
              <w:rPr>
                <w:rFonts w:ascii="Times New Roman" w:hAnsi="Times New Roman" w:cs="Times New Roman"/>
                <w:sz w:val="24"/>
              </w:rPr>
              <w:t>(25 mM each)</w:t>
            </w:r>
          </w:p>
        </w:tc>
        <w:tc>
          <w:tcPr>
            <w:tcW w:w="1157" w:type="dxa"/>
            <w:tcBorders>
              <w:top w:val="nil"/>
              <w:bottom w:val="nil"/>
            </w:tcBorders>
            <w:vAlign w:val="center"/>
          </w:tcPr>
          <w:p w14:paraId="378E398F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500 μM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14:paraId="6642F957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0.100μl</w:t>
            </w:r>
          </w:p>
        </w:tc>
      </w:tr>
      <w:tr w:rsidR="0050642A" w14:paraId="53F04E51" w14:textId="77777777" w:rsidTr="00084012">
        <w:trPr>
          <w:jc w:val="center"/>
        </w:trPr>
        <w:tc>
          <w:tcPr>
            <w:tcW w:w="4373" w:type="dxa"/>
            <w:tcBorders>
              <w:top w:val="nil"/>
              <w:bottom w:val="nil"/>
            </w:tcBorders>
            <w:vAlign w:val="center"/>
          </w:tcPr>
          <w:p w14:paraId="511D2281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Primer Mix (500 nM each)</w:t>
            </w:r>
          </w:p>
        </w:tc>
        <w:tc>
          <w:tcPr>
            <w:tcW w:w="1157" w:type="dxa"/>
            <w:tcBorders>
              <w:top w:val="nil"/>
              <w:bottom w:val="nil"/>
            </w:tcBorders>
            <w:vAlign w:val="center"/>
          </w:tcPr>
          <w:p w14:paraId="65C19237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100uM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14:paraId="4E1342A3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1.000μl</w:t>
            </w:r>
          </w:p>
        </w:tc>
      </w:tr>
      <w:tr w:rsidR="0050642A" w14:paraId="5F9AF570" w14:textId="77777777" w:rsidTr="00084012">
        <w:trPr>
          <w:jc w:val="center"/>
        </w:trPr>
        <w:tc>
          <w:tcPr>
            <w:tcW w:w="4373" w:type="dxa"/>
            <w:tcBorders>
              <w:top w:val="nil"/>
              <w:bottom w:val="nil"/>
            </w:tcBorders>
            <w:vAlign w:val="center"/>
          </w:tcPr>
          <w:p w14:paraId="44F950DE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HotStar Taq(5U/µl)</w:t>
            </w:r>
          </w:p>
        </w:tc>
        <w:tc>
          <w:tcPr>
            <w:tcW w:w="1157" w:type="dxa"/>
            <w:tcBorders>
              <w:top w:val="nil"/>
              <w:bottom w:val="nil"/>
            </w:tcBorders>
            <w:vAlign w:val="center"/>
          </w:tcPr>
          <w:p w14:paraId="2BA02D84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0.5 U/rxn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14:paraId="3AFEE4C4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0.100μl</w:t>
            </w:r>
          </w:p>
        </w:tc>
      </w:tr>
      <w:tr w:rsidR="0050642A" w14:paraId="17206073" w14:textId="77777777" w:rsidTr="00084012">
        <w:trPr>
          <w:jc w:val="center"/>
        </w:trPr>
        <w:tc>
          <w:tcPr>
            <w:tcW w:w="4373" w:type="dxa"/>
            <w:tcBorders>
              <w:top w:val="nil"/>
            </w:tcBorders>
            <w:vAlign w:val="center"/>
          </w:tcPr>
          <w:p w14:paraId="56C6B968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1157" w:type="dxa"/>
            <w:tcBorders>
              <w:top w:val="nil"/>
            </w:tcBorders>
            <w:vAlign w:val="center"/>
          </w:tcPr>
          <w:p w14:paraId="20C39DF4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2766" w:type="dxa"/>
            <w:tcBorders>
              <w:top w:val="nil"/>
            </w:tcBorders>
            <w:vAlign w:val="center"/>
          </w:tcPr>
          <w:p w14:paraId="0B8F64F2" w14:textId="77777777" w:rsidR="0050642A" w:rsidRDefault="0050642A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767D">
              <w:rPr>
                <w:rFonts w:ascii="Times New Roman" w:hAnsi="Times New Roman" w:cs="Times New Roman"/>
                <w:sz w:val="24"/>
              </w:rPr>
              <w:t>4.000μl</w:t>
            </w:r>
          </w:p>
        </w:tc>
      </w:tr>
    </w:tbl>
    <w:p w14:paraId="3A4D192A" w14:textId="77777777" w:rsidR="0050642A" w:rsidRDefault="0050642A"/>
    <w:sectPr w:rsidR="00506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DB873" w14:textId="77777777" w:rsidR="00684EF2" w:rsidRDefault="00684EF2" w:rsidP="0050642A">
      <w:r>
        <w:separator/>
      </w:r>
    </w:p>
  </w:endnote>
  <w:endnote w:type="continuationSeparator" w:id="0">
    <w:p w14:paraId="46256FA3" w14:textId="77777777" w:rsidR="00684EF2" w:rsidRDefault="00684EF2" w:rsidP="00506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F53F5" w14:textId="77777777" w:rsidR="00684EF2" w:rsidRDefault="00684EF2" w:rsidP="0050642A">
      <w:r>
        <w:separator/>
      </w:r>
    </w:p>
  </w:footnote>
  <w:footnote w:type="continuationSeparator" w:id="0">
    <w:p w14:paraId="09B2CD66" w14:textId="77777777" w:rsidR="00684EF2" w:rsidRDefault="00684EF2" w:rsidP="005064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ED"/>
    <w:rsid w:val="002B7DA7"/>
    <w:rsid w:val="00431EED"/>
    <w:rsid w:val="0050642A"/>
    <w:rsid w:val="00684EF2"/>
    <w:rsid w:val="00855A38"/>
    <w:rsid w:val="00A4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699F81"/>
  <w15:chartTrackingRefBased/>
  <w15:docId w15:val="{5C7A2871-C175-446D-A344-2D698988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4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64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64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642A"/>
    <w:rPr>
      <w:sz w:val="18"/>
      <w:szCs w:val="18"/>
    </w:rPr>
  </w:style>
  <w:style w:type="table" w:styleId="a7">
    <w:name w:val="Table Grid"/>
    <w:basedOn w:val="a1"/>
    <w:uiPriority w:val="39"/>
    <w:rsid w:val="00506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菁菁</dc:creator>
  <cp:keywords/>
  <dc:description/>
  <cp:lastModifiedBy>李 菁菁</cp:lastModifiedBy>
  <cp:revision>3</cp:revision>
  <dcterms:created xsi:type="dcterms:W3CDTF">2019-08-11T04:07:00Z</dcterms:created>
  <dcterms:modified xsi:type="dcterms:W3CDTF">2019-08-12T13:10:00Z</dcterms:modified>
</cp:coreProperties>
</file>