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2EC65" w14:textId="17A2A58C" w:rsidR="00282CD3" w:rsidRDefault="00282CD3" w:rsidP="00282CD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D0DE3">
        <w:rPr>
          <w:rFonts w:ascii="Times New Roman" w:hAnsi="Times New Roman" w:cs="Times New Roman"/>
          <w:b/>
          <w:bCs/>
          <w:sz w:val="32"/>
          <w:szCs w:val="32"/>
        </w:rPr>
        <w:t>Supplementary Figures</w:t>
      </w:r>
    </w:p>
    <w:p w14:paraId="3D2D117B" w14:textId="77777777" w:rsidR="007501B1" w:rsidRDefault="007501B1" w:rsidP="00282CD3">
      <w:pPr>
        <w:rPr>
          <w:rFonts w:ascii="Times New Roman" w:hAnsi="Times New Roman" w:cs="Times New Roman"/>
          <w:b/>
          <w:bCs/>
        </w:rPr>
      </w:pPr>
    </w:p>
    <w:p w14:paraId="2F43C652" w14:textId="5F4665DA" w:rsidR="00282CD3" w:rsidRPr="0012536E" w:rsidRDefault="007501B1" w:rsidP="00282CD3">
      <w:pPr>
        <w:rPr>
          <w:rFonts w:ascii="Times New Roman" w:hAnsi="Times New Roman" w:cs="Times New Roman"/>
          <w:b/>
          <w:bCs/>
        </w:rPr>
      </w:pPr>
      <w:r w:rsidRPr="007501B1">
        <w:rPr>
          <w:rFonts w:ascii="Times New Roman" w:hAnsi="Times New Roman" w:cs="Times New Roman"/>
          <w:b/>
          <w:bCs/>
        </w:rPr>
        <w:t>Phylogenetic tree of mature sequences of hsa-mir-548 family members</w:t>
      </w:r>
    </w:p>
    <w:p w14:paraId="468211DA" w14:textId="42D0F123" w:rsidR="005276FF" w:rsidRDefault="00282CD3" w:rsidP="005276FF">
      <w:pPr>
        <w:jc w:val="both"/>
        <w:rPr>
          <w:rFonts w:asciiTheme="majorHAnsi" w:hAnsiTheme="majorHAnsi" w:cstheme="majorHAnsi"/>
          <w:lang w:val="et-EE"/>
        </w:rPr>
      </w:pPr>
      <w:r w:rsidRPr="006409E4">
        <w:rPr>
          <w:rFonts w:asciiTheme="majorHAnsi" w:hAnsiTheme="majorHAnsi" w:cstheme="majorHAnsi"/>
          <w:noProof/>
        </w:rPr>
        <w:drawing>
          <wp:inline distT="0" distB="0" distL="0" distR="0" wp14:anchorId="522F1594" wp14:editId="4830EA8B">
            <wp:extent cx="8138160" cy="4075697"/>
            <wp:effectExtent l="0" t="0" r="2540" b="1270"/>
            <wp:docPr id="8" name="Pilt 8" descr="C:\Users\birgitta\Desktop\Lõputöö\Bioinformaatiline osa\maturesequencetre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rgitta\Desktop\Lõputöö\Bioinformaatiline osa\maturesequencetre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0682" cy="409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A53D4" w14:textId="2A875A36" w:rsidR="00413A46" w:rsidRPr="0012536E" w:rsidRDefault="00413A46" w:rsidP="00413A46">
      <w:pPr>
        <w:jc w:val="both"/>
        <w:rPr>
          <w:rFonts w:ascii="Times New Roman" w:hAnsi="Times New Roman" w:cs="Times New Roman"/>
        </w:rPr>
      </w:pPr>
      <w:r w:rsidRPr="0012536E">
        <w:rPr>
          <w:rFonts w:ascii="Times New Roman" w:hAnsi="Times New Roman" w:cs="Times New Roman"/>
          <w:b/>
          <w:bCs/>
        </w:rPr>
        <w:t xml:space="preserve">Supplementary Figure 1. </w:t>
      </w:r>
      <w:r w:rsidRPr="0012536E">
        <w:rPr>
          <w:rFonts w:ascii="Times New Roman" w:hAnsi="Times New Roman" w:cs="Times New Roman"/>
          <w:bCs/>
        </w:rPr>
        <w:t xml:space="preserve">Phylogenetic tree of mature sequences of </w:t>
      </w:r>
      <w:r w:rsidR="009A3D80">
        <w:rPr>
          <w:rFonts w:ascii="Times New Roman" w:hAnsi="Times New Roman" w:cs="Times New Roman"/>
          <w:bCs/>
        </w:rPr>
        <w:t>hsa-</w:t>
      </w:r>
      <w:r w:rsidRPr="0012536E">
        <w:rPr>
          <w:rFonts w:ascii="Times New Roman" w:hAnsi="Times New Roman" w:cs="Times New Roman"/>
          <w:bCs/>
        </w:rPr>
        <w:t>mi</w:t>
      </w:r>
      <w:r w:rsidR="009A3D80">
        <w:rPr>
          <w:rFonts w:ascii="Times New Roman" w:hAnsi="Times New Roman" w:cs="Times New Roman"/>
          <w:bCs/>
        </w:rPr>
        <w:t>r</w:t>
      </w:r>
      <w:r w:rsidRPr="0012536E">
        <w:rPr>
          <w:rFonts w:ascii="Times New Roman" w:hAnsi="Times New Roman" w:cs="Times New Roman"/>
          <w:bCs/>
        </w:rPr>
        <w:t>-548 family members.</w:t>
      </w:r>
      <w:r w:rsidRPr="0012536E">
        <w:rPr>
          <w:rFonts w:ascii="Times New Roman" w:hAnsi="Times New Roman" w:cs="Times New Roman"/>
        </w:rPr>
        <w:t xml:space="preserve"> </w:t>
      </w:r>
      <w:r w:rsidR="009A3D80">
        <w:rPr>
          <w:rFonts w:ascii="Times New Roman" w:hAnsi="Times New Roman" w:cs="Times New Roman"/>
        </w:rPr>
        <w:t xml:space="preserve">The location of </w:t>
      </w:r>
      <w:r w:rsidR="009A3D80">
        <w:rPr>
          <w:rFonts w:ascii="Times New Roman" w:hAnsi="Times New Roman" w:cs="Times New Roman"/>
          <w:bCs/>
        </w:rPr>
        <w:t>hsa</w:t>
      </w:r>
      <w:r w:rsidR="009A3D80">
        <w:rPr>
          <w:rFonts w:ascii="Times New Roman" w:hAnsi="Times New Roman" w:cs="Times New Roman"/>
        </w:rPr>
        <w:t>-</w:t>
      </w:r>
      <w:r w:rsidRPr="0012536E">
        <w:rPr>
          <w:rFonts w:ascii="Times New Roman" w:hAnsi="Times New Roman" w:cs="Times New Roman"/>
        </w:rPr>
        <w:t>miR-548ba</w:t>
      </w:r>
      <w:r w:rsidR="009A3D80">
        <w:rPr>
          <w:rFonts w:ascii="Times New Roman" w:hAnsi="Times New Roman" w:cs="Times New Roman"/>
        </w:rPr>
        <w:t xml:space="preserve"> is marked in blue</w:t>
      </w:r>
      <w:r w:rsidRPr="0012536E">
        <w:rPr>
          <w:rFonts w:ascii="Times New Roman" w:hAnsi="Times New Roman" w:cs="Times New Roman"/>
        </w:rPr>
        <w:t xml:space="preserve">, closest members to the </w:t>
      </w:r>
      <w:r w:rsidR="009A3D80">
        <w:rPr>
          <w:rFonts w:ascii="Times New Roman" w:hAnsi="Times New Roman" w:cs="Times New Roman"/>
          <w:bCs/>
        </w:rPr>
        <w:t>hsa</w:t>
      </w:r>
      <w:r w:rsidR="009A3D80">
        <w:rPr>
          <w:rFonts w:ascii="Times New Roman" w:hAnsi="Times New Roman" w:cs="Times New Roman"/>
        </w:rPr>
        <w:t>-</w:t>
      </w:r>
      <w:r w:rsidRPr="0012536E">
        <w:rPr>
          <w:rFonts w:ascii="Times New Roman" w:hAnsi="Times New Roman" w:cs="Times New Roman"/>
        </w:rPr>
        <w:t xml:space="preserve">miR-548ba are marked </w:t>
      </w:r>
      <w:r w:rsidR="009A3D80">
        <w:rPr>
          <w:rFonts w:ascii="Times New Roman" w:hAnsi="Times New Roman" w:cs="Times New Roman"/>
        </w:rPr>
        <w:t>in</w:t>
      </w:r>
      <w:r w:rsidRPr="0012536E">
        <w:rPr>
          <w:rFonts w:ascii="Times New Roman" w:hAnsi="Times New Roman" w:cs="Times New Roman"/>
        </w:rPr>
        <w:t xml:space="preserve"> green and members which share same seed sequence with </w:t>
      </w:r>
      <w:r w:rsidR="009A3D80">
        <w:rPr>
          <w:rFonts w:ascii="Times New Roman" w:hAnsi="Times New Roman" w:cs="Times New Roman"/>
        </w:rPr>
        <w:t>hsa-</w:t>
      </w:r>
      <w:r w:rsidRPr="0012536E">
        <w:rPr>
          <w:rFonts w:ascii="Times New Roman" w:hAnsi="Times New Roman" w:cs="Times New Roman"/>
        </w:rPr>
        <w:t xml:space="preserve">miR-548ba are marked with </w:t>
      </w:r>
      <w:r w:rsidR="009A3D80">
        <w:rPr>
          <w:rFonts w:ascii="Times New Roman" w:hAnsi="Times New Roman" w:cs="Times New Roman"/>
        </w:rPr>
        <w:t xml:space="preserve">an </w:t>
      </w:r>
      <w:r w:rsidRPr="0012536E">
        <w:rPr>
          <w:rFonts w:ascii="Times New Roman" w:hAnsi="Times New Roman" w:cs="Times New Roman"/>
        </w:rPr>
        <w:t xml:space="preserve">orange dot. </w:t>
      </w:r>
    </w:p>
    <w:p w14:paraId="64BFA002" w14:textId="27DDDC0C" w:rsidR="00413A46" w:rsidRDefault="00413A46" w:rsidP="005276FF">
      <w:pPr>
        <w:jc w:val="both"/>
        <w:rPr>
          <w:rFonts w:asciiTheme="majorHAnsi" w:hAnsiTheme="majorHAnsi" w:cstheme="majorHAnsi"/>
          <w:lang w:val="et-EE"/>
        </w:rPr>
      </w:pPr>
    </w:p>
    <w:p w14:paraId="054F8EFB" w14:textId="77777777" w:rsidR="007501B1" w:rsidRDefault="007501B1" w:rsidP="005276FF">
      <w:pPr>
        <w:jc w:val="both"/>
        <w:rPr>
          <w:rFonts w:asciiTheme="majorHAnsi" w:hAnsiTheme="majorHAnsi" w:cstheme="majorHAnsi"/>
          <w:lang w:val="et-EE"/>
        </w:rPr>
      </w:pPr>
    </w:p>
    <w:p w14:paraId="55770607" w14:textId="50D69DA6" w:rsidR="00282CD3" w:rsidRDefault="007501B1" w:rsidP="00282CD3">
      <w:pPr>
        <w:rPr>
          <w:b/>
          <w:bCs/>
        </w:rPr>
      </w:pPr>
      <w:r w:rsidRPr="007501B1">
        <w:rPr>
          <w:rFonts w:ascii="Times New Roman" w:hAnsi="Times New Roman" w:cs="Times New Roman"/>
          <w:b/>
          <w:bCs/>
        </w:rPr>
        <w:lastRenderedPageBreak/>
        <w:t>Phylogenetic tree of pre-miRNA sequences of miR-548 family members</w:t>
      </w:r>
    </w:p>
    <w:p w14:paraId="154B394B" w14:textId="57AE3277" w:rsidR="00282CD3" w:rsidRDefault="00282CD3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D324E">
        <w:rPr>
          <w:rFonts w:ascii="Calibri" w:eastAsia="Arial" w:hAnsi="Calibri" w:cs="Calibri"/>
          <w:noProof/>
        </w:rPr>
        <w:drawing>
          <wp:inline distT="0" distB="0" distL="0" distR="0" wp14:anchorId="67D14203" wp14:editId="16BE730D">
            <wp:extent cx="9087640" cy="4608871"/>
            <wp:effectExtent l="0" t="0" r="5715" b="1270"/>
            <wp:docPr id="3" name="Pilt 3" descr="C:\Users\birgitta\Desktop\Lõputöö\premirnapuuu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rgitta\Desktop\Lõputöö\premirnapuuuu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4609" cy="462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FC3F2" w14:textId="278E1D29" w:rsidR="00413A46" w:rsidRPr="005276FF" w:rsidRDefault="00413A46" w:rsidP="00413A46">
      <w:pPr>
        <w:jc w:val="both"/>
        <w:rPr>
          <w:rFonts w:asciiTheme="majorHAnsi" w:hAnsiTheme="majorHAnsi" w:cstheme="majorHAnsi"/>
          <w:lang w:val="et-EE"/>
        </w:rPr>
      </w:pPr>
      <w:r w:rsidRPr="0012536E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  <w:lang w:val="et-EE"/>
        </w:rPr>
        <w:t>2</w:t>
      </w:r>
      <w:r w:rsidRPr="0012536E">
        <w:rPr>
          <w:rFonts w:ascii="Times New Roman" w:hAnsi="Times New Roman" w:cs="Times New Roman"/>
          <w:b/>
          <w:bCs/>
        </w:rPr>
        <w:t xml:space="preserve">. </w:t>
      </w:r>
      <w:r w:rsidRPr="0012536E">
        <w:rPr>
          <w:rFonts w:ascii="Times New Roman" w:hAnsi="Times New Roman" w:cs="Times New Roman"/>
          <w:bCs/>
        </w:rPr>
        <w:t xml:space="preserve">Phylogenetic tree of </w:t>
      </w:r>
      <w:r>
        <w:rPr>
          <w:rFonts w:ascii="Times New Roman" w:hAnsi="Times New Roman" w:cs="Times New Roman"/>
          <w:bCs/>
        </w:rPr>
        <w:t>pre-miRNA</w:t>
      </w:r>
      <w:r w:rsidRPr="0012536E">
        <w:rPr>
          <w:rFonts w:ascii="Times New Roman" w:hAnsi="Times New Roman" w:cs="Times New Roman"/>
          <w:bCs/>
        </w:rPr>
        <w:t xml:space="preserve"> sequences of miR-548 family members.</w:t>
      </w:r>
      <w:r w:rsidRPr="0012536E">
        <w:rPr>
          <w:rFonts w:ascii="Times New Roman" w:hAnsi="Times New Roman" w:cs="Times New Roman"/>
        </w:rPr>
        <w:t xml:space="preserve"> </w:t>
      </w:r>
      <w:r w:rsidR="009A3D80">
        <w:rPr>
          <w:rFonts w:ascii="Times New Roman" w:hAnsi="Times New Roman" w:cs="Times New Roman"/>
        </w:rPr>
        <w:t>The location of hsa-</w:t>
      </w:r>
      <w:r w:rsidRPr="0012536E">
        <w:rPr>
          <w:rFonts w:ascii="Times New Roman" w:hAnsi="Times New Roman" w:cs="Times New Roman"/>
        </w:rPr>
        <w:t xml:space="preserve">miR-548ba </w:t>
      </w:r>
      <w:r w:rsidR="009A3D80">
        <w:rPr>
          <w:rFonts w:ascii="Times New Roman" w:hAnsi="Times New Roman" w:cs="Times New Roman"/>
        </w:rPr>
        <w:t xml:space="preserve">is marked in blue </w:t>
      </w:r>
      <w:r w:rsidRPr="0012536E">
        <w:rPr>
          <w:rFonts w:ascii="Times New Roman" w:hAnsi="Times New Roman" w:cs="Times New Roman"/>
        </w:rPr>
        <w:t xml:space="preserve">and members which share </w:t>
      </w:r>
      <w:r w:rsidR="009A3D80">
        <w:rPr>
          <w:rFonts w:ascii="Times New Roman" w:hAnsi="Times New Roman" w:cs="Times New Roman"/>
        </w:rPr>
        <w:t xml:space="preserve">the </w:t>
      </w:r>
      <w:r w:rsidRPr="0012536E">
        <w:rPr>
          <w:rFonts w:ascii="Times New Roman" w:hAnsi="Times New Roman" w:cs="Times New Roman"/>
        </w:rPr>
        <w:t xml:space="preserve">same seed sequence with </w:t>
      </w:r>
      <w:r w:rsidR="009A3D80">
        <w:rPr>
          <w:rFonts w:ascii="Times New Roman" w:hAnsi="Times New Roman" w:cs="Times New Roman"/>
        </w:rPr>
        <w:t>hsa-</w:t>
      </w:r>
      <w:r w:rsidRPr="0012536E">
        <w:rPr>
          <w:rFonts w:ascii="Times New Roman" w:hAnsi="Times New Roman" w:cs="Times New Roman"/>
        </w:rPr>
        <w:t>miR-548ba are marked with orange dot.</w:t>
      </w:r>
    </w:p>
    <w:p w14:paraId="50D2D2DA" w14:textId="77777777" w:rsidR="00413A46" w:rsidRDefault="00413A4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DA5C0E2" w14:textId="77777777" w:rsidR="005276FF" w:rsidRDefault="005276FF">
      <w:pPr>
        <w:rPr>
          <w:rFonts w:ascii="Times New Roman" w:hAnsi="Times New Roman" w:cs="Times New Roman"/>
          <w:b/>
          <w:bCs/>
          <w:lang w:val="en-US"/>
        </w:rPr>
      </w:pPr>
    </w:p>
    <w:p w14:paraId="45BFCB81" w14:textId="617E819D" w:rsidR="00135222" w:rsidRDefault="00135222">
      <w:pPr>
        <w:rPr>
          <w:rFonts w:ascii="Times New Roman" w:hAnsi="Times New Roman" w:cs="Times New Roman"/>
          <w:b/>
          <w:bCs/>
          <w:lang w:val="en-US"/>
        </w:rPr>
      </w:pPr>
    </w:p>
    <w:p w14:paraId="273E5F2C" w14:textId="66529DEE" w:rsidR="00135222" w:rsidRDefault="00135222" w:rsidP="00135222">
      <w:pPr>
        <w:rPr>
          <w:rFonts w:ascii="Times New Roman" w:hAnsi="Times New Roman" w:cs="Times New Roman"/>
          <w:b/>
        </w:rPr>
      </w:pPr>
      <w:r w:rsidRPr="00135222">
        <w:rPr>
          <w:rFonts w:ascii="Times New Roman" w:hAnsi="Times New Roman" w:cs="Times New Roman"/>
          <w:b/>
        </w:rPr>
        <w:lastRenderedPageBreak/>
        <w:t>Phylogenetic tree of Made1 and hsa-mir-548 family members</w:t>
      </w:r>
    </w:p>
    <w:p w14:paraId="47BFAC9A" w14:textId="77777777" w:rsidR="00135222" w:rsidRDefault="00135222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2859A225" wp14:editId="3D9072FB">
            <wp:extent cx="7130026" cy="5171089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0838" cy="521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71F0E" w14:textId="77777777" w:rsidR="00135222" w:rsidRDefault="00135222">
      <w:pPr>
        <w:rPr>
          <w:rFonts w:ascii="Times New Roman" w:hAnsi="Times New Roman" w:cs="Times New Roman"/>
          <w:b/>
          <w:lang w:val="en-US"/>
        </w:rPr>
      </w:pPr>
    </w:p>
    <w:p w14:paraId="4CCF638E" w14:textId="77777777" w:rsidR="00135222" w:rsidRDefault="00135222" w:rsidP="00135222">
      <w:pPr>
        <w:rPr>
          <w:rFonts w:ascii="Times New Roman" w:hAnsi="Times New Roman" w:cs="Times New Roman"/>
          <w:b/>
          <w:bCs/>
          <w:lang w:val="en-US"/>
        </w:rPr>
      </w:pPr>
      <w:r w:rsidRPr="0012536E">
        <w:rPr>
          <w:rFonts w:ascii="Times New Roman" w:hAnsi="Times New Roman" w:cs="Times New Roman"/>
          <w:b/>
          <w:bCs/>
          <w:lang w:val="en-US"/>
        </w:rPr>
        <w:t>Supplementary Figure 3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12536E">
        <w:rPr>
          <w:rFonts w:ascii="Times New Roman" w:hAnsi="Times New Roman" w:cs="Times New Roman"/>
          <w:bCs/>
        </w:rPr>
        <w:t xml:space="preserve">Phylogenetic tree of </w:t>
      </w:r>
      <w:r>
        <w:rPr>
          <w:rFonts w:ascii="Times New Roman" w:hAnsi="Times New Roman" w:cs="Times New Roman"/>
          <w:bCs/>
        </w:rPr>
        <w:t xml:space="preserve">Made1 and </w:t>
      </w:r>
      <w:r w:rsidRPr="0012536E">
        <w:rPr>
          <w:rFonts w:ascii="Times New Roman" w:hAnsi="Times New Roman" w:cs="Times New Roman"/>
          <w:bCs/>
        </w:rPr>
        <w:t xml:space="preserve">mature sequences of </w:t>
      </w:r>
      <w:r>
        <w:rPr>
          <w:rFonts w:ascii="Times New Roman" w:hAnsi="Times New Roman" w:cs="Times New Roman"/>
          <w:bCs/>
        </w:rPr>
        <w:t>hsa-</w:t>
      </w:r>
      <w:r w:rsidRPr="0012536E">
        <w:rPr>
          <w:rFonts w:ascii="Times New Roman" w:hAnsi="Times New Roman" w:cs="Times New Roman"/>
          <w:bCs/>
        </w:rPr>
        <w:t>mi</w:t>
      </w:r>
      <w:r>
        <w:rPr>
          <w:rFonts w:ascii="Times New Roman" w:hAnsi="Times New Roman" w:cs="Times New Roman"/>
          <w:bCs/>
        </w:rPr>
        <w:t>r</w:t>
      </w:r>
      <w:r w:rsidRPr="0012536E">
        <w:rPr>
          <w:rFonts w:ascii="Times New Roman" w:hAnsi="Times New Roman" w:cs="Times New Roman"/>
          <w:bCs/>
        </w:rPr>
        <w:t>-548 family member</w:t>
      </w:r>
      <w:r>
        <w:rPr>
          <w:rFonts w:ascii="Times New Roman" w:hAnsi="Times New Roman" w:cs="Times New Roman"/>
          <w:bCs/>
        </w:rPr>
        <w:t>s</w:t>
      </w:r>
      <w:r w:rsidRPr="0012536E">
        <w:rPr>
          <w:rFonts w:ascii="Times New Roman" w:hAnsi="Times New Roman" w:cs="Times New Roman"/>
          <w:bCs/>
        </w:rPr>
        <w:t>.</w:t>
      </w:r>
    </w:p>
    <w:p w14:paraId="4C050BD5" w14:textId="1F4D76E6" w:rsidR="00135222" w:rsidRPr="00135222" w:rsidRDefault="00135222">
      <w:pPr>
        <w:rPr>
          <w:rFonts w:ascii="Times New Roman" w:hAnsi="Times New Roman" w:cs="Times New Roman"/>
          <w:b/>
          <w:lang w:val="en-US"/>
        </w:rPr>
        <w:sectPr w:rsidR="00135222" w:rsidRPr="00135222" w:rsidSect="00282CD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4877FCC" w14:textId="77777777" w:rsidR="00135222" w:rsidRDefault="00135222" w:rsidP="00135222">
      <w:pPr>
        <w:rPr>
          <w:rFonts w:ascii="Times New Roman" w:hAnsi="Times New Roman" w:cs="Times New Roman"/>
          <w:b/>
          <w:bCs/>
          <w:lang w:val="en-US"/>
        </w:rPr>
      </w:pPr>
      <w:r w:rsidRPr="00135222">
        <w:rPr>
          <w:rFonts w:ascii="Times New Roman" w:hAnsi="Times New Roman" w:cs="Times New Roman"/>
          <w:b/>
          <w:bCs/>
          <w:lang w:val="en-US"/>
        </w:rPr>
        <w:lastRenderedPageBreak/>
        <w:t>The alignment of Made1 and hsa-mir-548 family mature sequences</w:t>
      </w:r>
    </w:p>
    <w:p w14:paraId="3A0AC60E" w14:textId="4A5CC893" w:rsidR="00135222" w:rsidRDefault="00135222" w:rsidP="00135222">
      <w:pPr>
        <w:rPr>
          <w:rFonts w:ascii="Times New Roman" w:hAnsi="Times New Roman" w:cs="Times New Roman"/>
          <w:b/>
          <w:bCs/>
          <w:noProof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t xml:space="preserve"> </w:t>
      </w:r>
    </w:p>
    <w:p w14:paraId="459F8E5E" w14:textId="23E24200" w:rsidR="00135222" w:rsidRDefault="00135222" w:rsidP="00135222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5B896CF8" wp14:editId="72939C5B">
            <wp:extent cx="6332803" cy="7790330"/>
            <wp:effectExtent l="0" t="0" r="508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sa-548_made_collapse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9447" cy="781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81752" w14:textId="77777777" w:rsidR="00135222" w:rsidRDefault="00135222" w:rsidP="00135222">
      <w:pPr>
        <w:rPr>
          <w:rFonts w:ascii="Times New Roman" w:hAnsi="Times New Roman" w:cs="Times New Roman"/>
          <w:b/>
          <w:bCs/>
          <w:lang w:val="en-US"/>
        </w:rPr>
      </w:pPr>
    </w:p>
    <w:p w14:paraId="64AC9131" w14:textId="213F65D7" w:rsidR="00135222" w:rsidRPr="00135222" w:rsidRDefault="00135222" w:rsidP="00550AF8">
      <w:pPr>
        <w:jc w:val="both"/>
        <w:rPr>
          <w:rFonts w:ascii="Times New Roman" w:hAnsi="Times New Roman" w:cs="Times New Roman"/>
          <w:lang w:val="en-US"/>
        </w:rPr>
        <w:sectPr w:rsidR="00135222" w:rsidRPr="00135222" w:rsidSect="00135222">
          <w:headerReference w:type="default" r:id="rId11"/>
          <w:footerReference w:type="default" r:id="rId12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lang w:val="en-US"/>
        </w:rPr>
        <w:t xml:space="preserve">Supplementary Figure 4. </w:t>
      </w:r>
      <w:r w:rsidRPr="008841F9">
        <w:rPr>
          <w:rFonts w:ascii="Times New Roman" w:hAnsi="Times New Roman" w:cs="Times New Roman"/>
          <w:lang w:val="en-US"/>
        </w:rPr>
        <w:t>The alignment of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Made1 and hsa-mir-548 family mature sequences. Sequences are sorted by phylogenetic tree and miRNAs with the same mature sequences are collapsed together</w:t>
      </w:r>
      <w:r w:rsidR="00114800">
        <w:rPr>
          <w:rFonts w:ascii="Times New Roman" w:hAnsi="Times New Roman" w:cs="Times New Roman"/>
          <w:lang w:val="en-US"/>
        </w:rPr>
        <w:t>.</w:t>
      </w:r>
    </w:p>
    <w:p w14:paraId="5C35DC59" w14:textId="7FE0C14C" w:rsidR="008841F9" w:rsidRPr="0012536E" w:rsidRDefault="008841F9" w:rsidP="00114800">
      <w:pPr>
        <w:jc w:val="both"/>
        <w:rPr>
          <w:rFonts w:ascii="Times New Roman" w:hAnsi="Times New Roman" w:cs="Times New Roman"/>
          <w:b/>
          <w:bCs/>
          <w:lang w:val="en-US"/>
        </w:rPr>
      </w:pPr>
    </w:p>
    <w:sectPr w:rsidR="008841F9" w:rsidRPr="0012536E" w:rsidSect="005276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6E7CF" w14:textId="77777777" w:rsidR="00E446C3" w:rsidRDefault="00E446C3" w:rsidP="005276FF">
      <w:r>
        <w:separator/>
      </w:r>
    </w:p>
  </w:endnote>
  <w:endnote w:type="continuationSeparator" w:id="0">
    <w:p w14:paraId="2899F279" w14:textId="77777777" w:rsidR="00E446C3" w:rsidRDefault="00E446C3" w:rsidP="00527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C1EB7" w14:textId="77777777" w:rsidR="00135222" w:rsidRDefault="001352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8CD7A" w14:textId="77777777" w:rsidR="00E446C3" w:rsidRDefault="00E446C3" w:rsidP="005276FF">
      <w:r>
        <w:separator/>
      </w:r>
    </w:p>
  </w:footnote>
  <w:footnote w:type="continuationSeparator" w:id="0">
    <w:p w14:paraId="04B5C93F" w14:textId="77777777" w:rsidR="00E446C3" w:rsidRDefault="00E446C3" w:rsidP="00527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FAD3B" w14:textId="77777777" w:rsidR="00135222" w:rsidRDefault="001352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CD3"/>
    <w:rsid w:val="00114800"/>
    <w:rsid w:val="0012536E"/>
    <w:rsid w:val="00135222"/>
    <w:rsid w:val="0016349E"/>
    <w:rsid w:val="001A6701"/>
    <w:rsid w:val="00282CD3"/>
    <w:rsid w:val="0031778C"/>
    <w:rsid w:val="00413A46"/>
    <w:rsid w:val="00484FCF"/>
    <w:rsid w:val="004D3F05"/>
    <w:rsid w:val="0051481B"/>
    <w:rsid w:val="005276FF"/>
    <w:rsid w:val="00550AF8"/>
    <w:rsid w:val="005D0DE3"/>
    <w:rsid w:val="006563D6"/>
    <w:rsid w:val="006C170B"/>
    <w:rsid w:val="006C7964"/>
    <w:rsid w:val="006F6A43"/>
    <w:rsid w:val="007501B1"/>
    <w:rsid w:val="00792374"/>
    <w:rsid w:val="007B5CDB"/>
    <w:rsid w:val="007E3019"/>
    <w:rsid w:val="008841F9"/>
    <w:rsid w:val="009A3D80"/>
    <w:rsid w:val="009D394A"/>
    <w:rsid w:val="00A244CA"/>
    <w:rsid w:val="00B234AF"/>
    <w:rsid w:val="00B9437B"/>
    <w:rsid w:val="00C20048"/>
    <w:rsid w:val="00D655C8"/>
    <w:rsid w:val="00DA0021"/>
    <w:rsid w:val="00DA673F"/>
    <w:rsid w:val="00E4097F"/>
    <w:rsid w:val="00E446C3"/>
    <w:rsid w:val="00FA6015"/>
    <w:rsid w:val="00FB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646914"/>
  <w15:chartTrackingRefBased/>
  <w15:docId w15:val="{6C2B1F1A-6DCD-B24A-997B-FD607C6F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CD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CD3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76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6FF"/>
  </w:style>
  <w:style w:type="paragraph" w:styleId="Footer">
    <w:name w:val="footer"/>
    <w:basedOn w:val="Normal"/>
    <w:link w:val="FooterChar"/>
    <w:uiPriority w:val="99"/>
    <w:unhideWhenUsed/>
    <w:rsid w:val="005276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6FF"/>
  </w:style>
  <w:style w:type="character" w:styleId="CommentReference">
    <w:name w:val="annotation reference"/>
    <w:basedOn w:val="DefaultParagraphFont"/>
    <w:uiPriority w:val="99"/>
    <w:semiHidden/>
    <w:unhideWhenUsed/>
    <w:rsid w:val="00413A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3A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3A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A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A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BB4115-8006-304A-B35A-AC8057BB7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2385</TotalTime>
  <Pages>5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Ilmatar Rooda</dc:creator>
  <cp:keywords/>
  <dc:description/>
  <cp:lastModifiedBy>Ilmatar Rooda</cp:lastModifiedBy>
  <cp:revision>15</cp:revision>
  <dcterms:created xsi:type="dcterms:W3CDTF">2021-01-04T13:47:00Z</dcterms:created>
  <dcterms:modified xsi:type="dcterms:W3CDTF">2021-02-13T13:06:00Z</dcterms:modified>
</cp:coreProperties>
</file>