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E86" w:rsidRDefault="003B24CA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-120650</wp:posOffset>
            </wp:positionH>
            <wp:positionV relativeFrom="paragraph">
              <wp:posOffset>171450</wp:posOffset>
            </wp:positionV>
            <wp:extent cx="6081395" cy="2621280"/>
            <wp:effectExtent l="0" t="0" r="0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395" cy="262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7B7B" w:rsidRDefault="00CE7B7B"/>
    <w:p w:rsidR="00AC255C" w:rsidRPr="00FD667D" w:rsidRDefault="00AC255C" w:rsidP="00AC255C">
      <w:pPr>
        <w:jc w:val="both"/>
        <w:rPr>
          <w:rFonts w:ascii="Times New Roman" w:hAnsi="Times New Roman" w:cs="Times New Roman"/>
          <w:sz w:val="24"/>
          <w:szCs w:val="24"/>
        </w:rPr>
      </w:pPr>
      <w:r w:rsidRPr="00AC255C">
        <w:rPr>
          <w:rFonts w:ascii="Times New Roman" w:hAnsi="Times New Roman" w:cs="Times New Roman"/>
          <w:b/>
          <w:sz w:val="24"/>
          <w:szCs w:val="24"/>
        </w:rPr>
        <w:t>Fig. S1</w:t>
      </w:r>
      <w:r w:rsidRPr="00F8372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F8372D">
        <w:rPr>
          <w:rFonts w:ascii="Times New Roman" w:hAnsi="Times New Roman" w:cs="Times New Roman"/>
          <w:b/>
          <w:i/>
          <w:sz w:val="24"/>
          <w:szCs w:val="24"/>
        </w:rPr>
        <w:t>ASXL1</w:t>
      </w:r>
      <w:r w:rsidRPr="00F8372D">
        <w:rPr>
          <w:rFonts w:ascii="Times New Roman" w:hAnsi="Times New Roman" w:cs="Times New Roman"/>
          <w:b/>
          <w:sz w:val="24"/>
          <w:szCs w:val="24"/>
        </w:rPr>
        <w:t xml:space="preserve"> gene structural and posi</w:t>
      </w:r>
      <w:bookmarkStart w:id="0" w:name="_GoBack"/>
      <w:bookmarkEnd w:id="0"/>
      <w:r w:rsidRPr="00F8372D">
        <w:rPr>
          <w:rFonts w:ascii="Times New Roman" w:hAnsi="Times New Roman" w:cs="Times New Roman"/>
          <w:b/>
          <w:sz w:val="24"/>
          <w:szCs w:val="24"/>
        </w:rPr>
        <w:t>tion</w:t>
      </w:r>
      <w:r w:rsidR="00F8372D" w:rsidRPr="00F8372D">
        <w:rPr>
          <w:rFonts w:ascii="Times New Roman" w:hAnsi="Times New Roman" w:cs="Times New Roman"/>
          <w:b/>
          <w:sz w:val="24"/>
          <w:szCs w:val="24"/>
        </w:rPr>
        <w:t>al organization</w:t>
      </w:r>
      <w:r w:rsidRPr="00F8372D">
        <w:rPr>
          <w:rFonts w:ascii="Times New Roman" w:hAnsi="Times New Roman" w:cs="Times New Roman"/>
          <w:b/>
          <w:sz w:val="24"/>
          <w:szCs w:val="24"/>
        </w:rPr>
        <w:t>.</w:t>
      </w:r>
      <w:r w:rsidRPr="00FD667D">
        <w:rPr>
          <w:rFonts w:ascii="Times New Roman" w:hAnsi="Times New Roman" w:cs="Times New Roman"/>
          <w:sz w:val="24"/>
          <w:szCs w:val="24"/>
        </w:rPr>
        <w:t xml:space="preserve"> A: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FD667D">
        <w:rPr>
          <w:rFonts w:ascii="Times New Roman" w:hAnsi="Times New Roman" w:cs="Times New Roman"/>
          <w:sz w:val="24"/>
          <w:szCs w:val="24"/>
        </w:rPr>
        <w:t xml:space="preserve">locus of </w:t>
      </w:r>
      <w:r w:rsidRPr="00AC255C">
        <w:rPr>
          <w:rFonts w:ascii="Times New Roman" w:hAnsi="Times New Roman" w:cs="Times New Roman"/>
          <w:i/>
          <w:sz w:val="24"/>
          <w:szCs w:val="24"/>
        </w:rPr>
        <w:t>ASXL1</w:t>
      </w:r>
      <w:r w:rsidRPr="00FD667D">
        <w:rPr>
          <w:rFonts w:ascii="Times New Roman" w:hAnsi="Times New Roman" w:cs="Times New Roman"/>
          <w:sz w:val="24"/>
          <w:szCs w:val="24"/>
        </w:rPr>
        <w:t xml:space="preserve"> gene on chromosome 20; B:</w:t>
      </w:r>
      <w:r>
        <w:rPr>
          <w:rFonts w:ascii="Times New Roman" w:hAnsi="Times New Roman" w:cs="Times New Roman"/>
          <w:sz w:val="24"/>
          <w:szCs w:val="24"/>
        </w:rPr>
        <w:t xml:space="preserve"> Organization of</w:t>
      </w:r>
      <w:r w:rsidRPr="00FD667D">
        <w:rPr>
          <w:rFonts w:ascii="Times New Roman" w:hAnsi="Times New Roman" w:cs="Times New Roman"/>
          <w:sz w:val="24"/>
          <w:szCs w:val="24"/>
        </w:rPr>
        <w:t xml:space="preserve"> </w:t>
      </w:r>
      <w:r w:rsidRPr="00AC255C">
        <w:rPr>
          <w:rFonts w:ascii="Times New Roman" w:hAnsi="Times New Roman" w:cs="Times New Roman"/>
          <w:i/>
          <w:sz w:val="24"/>
          <w:szCs w:val="24"/>
        </w:rPr>
        <w:t>ASXL1</w:t>
      </w:r>
      <w:r w:rsidRPr="00FD667D">
        <w:rPr>
          <w:rFonts w:ascii="Times New Roman" w:hAnsi="Times New Roman" w:cs="Times New Roman"/>
          <w:sz w:val="24"/>
          <w:szCs w:val="24"/>
        </w:rPr>
        <w:t xml:space="preserve"> gene; C: </w:t>
      </w:r>
      <w:r w:rsidR="00A07529">
        <w:rPr>
          <w:rFonts w:ascii="Times New Roman" w:hAnsi="Times New Roman" w:cs="Times New Roman"/>
          <w:sz w:val="24"/>
          <w:szCs w:val="24"/>
        </w:rPr>
        <w:t>The number of a</w:t>
      </w:r>
      <w:r w:rsidRPr="00FD667D">
        <w:rPr>
          <w:rFonts w:ascii="Times New Roman" w:hAnsi="Times New Roman" w:cs="Times New Roman"/>
          <w:sz w:val="24"/>
          <w:szCs w:val="24"/>
        </w:rPr>
        <w:t>mino acids present in</w:t>
      </w:r>
      <w:r w:rsidR="00A07529">
        <w:rPr>
          <w:rFonts w:ascii="Times New Roman" w:hAnsi="Times New Roman" w:cs="Times New Roman"/>
          <w:sz w:val="24"/>
          <w:szCs w:val="24"/>
        </w:rPr>
        <w:t xml:space="preserve"> the</w:t>
      </w:r>
      <w:r w:rsidRPr="00FD667D">
        <w:rPr>
          <w:rFonts w:ascii="Times New Roman" w:hAnsi="Times New Roman" w:cs="Times New Roman"/>
          <w:sz w:val="24"/>
          <w:szCs w:val="24"/>
        </w:rPr>
        <w:t xml:space="preserve"> </w:t>
      </w:r>
      <w:r w:rsidRPr="00AC255C">
        <w:rPr>
          <w:rFonts w:ascii="Times New Roman" w:hAnsi="Times New Roman" w:cs="Times New Roman"/>
          <w:i/>
          <w:sz w:val="24"/>
          <w:szCs w:val="24"/>
        </w:rPr>
        <w:t>ASXL1</w:t>
      </w:r>
      <w:r w:rsidRPr="00FD667D">
        <w:rPr>
          <w:rFonts w:ascii="Times New Roman" w:hAnsi="Times New Roman" w:cs="Times New Roman"/>
          <w:sz w:val="24"/>
          <w:szCs w:val="24"/>
        </w:rPr>
        <w:t xml:space="preserve"> gene; D: Conserved domains of the protein including ASXN in the N-terminus; ASXM in the middle part; NR, nuclear receptor and PHD, plant homeodomain. Adopted from: Atlas of Genetic and Cytogenetics in Oncology </w:t>
      </w:r>
      <w:r w:rsidR="00EC276B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FD667D">
        <w:rPr>
          <w:rFonts w:ascii="Times New Roman" w:hAnsi="Times New Roman" w:cs="Times New Roman"/>
          <w:sz w:val="24"/>
          <w:szCs w:val="24"/>
        </w:rPr>
        <w:t>Haematology</w:t>
      </w:r>
      <w:proofErr w:type="spellEnd"/>
      <w:r w:rsidR="00EC276B">
        <w:rPr>
          <w:rFonts w:ascii="Times New Roman" w:hAnsi="Times New Roman" w:cs="Times New Roman"/>
          <w:sz w:val="24"/>
          <w:szCs w:val="24"/>
        </w:rPr>
        <w:t xml:space="preserve"> </w:t>
      </w:r>
      <w:r w:rsidR="00A07529">
        <w:rPr>
          <w:rFonts w:ascii="Times New Roman" w:hAnsi="Times New Roman" w:cs="Times New Roman"/>
          <w:sz w:val="24"/>
          <w:szCs w:val="24"/>
        </w:rPr>
        <w:t>(</w:t>
      </w:r>
      <w:r w:rsidR="00B50B27" w:rsidRPr="00B50B27">
        <w:rPr>
          <w:rFonts w:ascii="Times New Roman" w:hAnsi="Times New Roman" w:cs="Times New Roman"/>
          <w:sz w:val="24"/>
          <w:szCs w:val="24"/>
        </w:rPr>
        <w:t>https://www.atlasgeneticsoncology.org</w:t>
      </w:r>
      <w:r w:rsidR="00EC276B">
        <w:rPr>
          <w:rFonts w:ascii="Times New Roman" w:hAnsi="Times New Roman" w:cs="Times New Roman"/>
          <w:sz w:val="24"/>
          <w:szCs w:val="24"/>
        </w:rPr>
        <w:t>)</w:t>
      </w:r>
    </w:p>
    <w:p w:rsidR="00CE7B7B" w:rsidRDefault="00CE7B7B"/>
    <w:p w:rsidR="00CE7B7B" w:rsidRDefault="00CE7B7B"/>
    <w:sectPr w:rsidR="00CE7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5B9"/>
    <w:rsid w:val="002C05B9"/>
    <w:rsid w:val="003B24CA"/>
    <w:rsid w:val="008F3E86"/>
    <w:rsid w:val="00A07529"/>
    <w:rsid w:val="00AC255C"/>
    <w:rsid w:val="00B50B27"/>
    <w:rsid w:val="00CE7B7B"/>
    <w:rsid w:val="00EC276B"/>
    <w:rsid w:val="00F8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35C3E9-247F-408E-947D-9F55B79C1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S</dc:creator>
  <cp:keywords/>
  <dc:description/>
  <cp:lastModifiedBy>Dr S</cp:lastModifiedBy>
  <cp:revision>8</cp:revision>
  <dcterms:created xsi:type="dcterms:W3CDTF">2024-09-03T07:22:00Z</dcterms:created>
  <dcterms:modified xsi:type="dcterms:W3CDTF">2025-04-10T05:43:00Z</dcterms:modified>
</cp:coreProperties>
</file>