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A4BAB39" w14:textId="0460C82B" w:rsidR="00740B0D" w:rsidRPr="00C36DBE" w:rsidRDefault="00DF5780">
      <w:pPr>
        <w:rPr>
          <w:rFonts w:ascii="Times New Roman" w:hAnsi="Times New Roman" w:cs="Times New Roman"/>
        </w:rPr>
      </w:pPr>
      <w:r w:rsidRPr="00740521">
        <w:rPr>
          <w:noProof/>
          <w:lang w:eastAsia="en-US"/>
        </w:rPr>
        <w:drawing>
          <wp:anchor distT="0" distB="0" distL="114300" distR="114300" simplePos="0" relativeHeight="251659264" behindDoc="1" locked="0" layoutInCell="1" allowOverlap="1" wp14:anchorId="0F8E6C16" wp14:editId="5EAE8F10">
            <wp:simplePos x="0" y="0"/>
            <wp:positionH relativeFrom="column">
              <wp:posOffset>-38100</wp:posOffset>
            </wp:positionH>
            <wp:positionV relativeFrom="paragraph">
              <wp:posOffset>335280</wp:posOffset>
            </wp:positionV>
            <wp:extent cx="5651500" cy="8031480"/>
            <wp:effectExtent l="0" t="0" r="0" b="0"/>
            <wp:wrapTight wrapText="bothSides">
              <wp:wrapPolygon edited="0">
                <wp:start x="0" y="0"/>
                <wp:lineTo x="0" y="21569"/>
                <wp:lineTo x="21551" y="21569"/>
                <wp:lineTo x="2155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51500" cy="80314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629C">
        <w:rPr>
          <w:rFonts w:ascii="Times New Roman" w:hAnsi="Times New Roman" w:cs="Times New Roman"/>
          <w:b/>
          <w:noProof/>
        </w:rPr>
        <w:pict w14:anchorId="31F75107">
          <v:group id="_x0000_s1032" style="position:absolute;margin-left:27.1pt;margin-top:12pt;width:221.8pt;height:17.95pt;z-index:251666432;mso-position-horizontal-relative:text;mso-position-vertical-relative:text" coordorigin="2342,1680" coordsize="4436,359"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6375;top:1680;width:403;height:319;mso-position-horizontal-relative:text;mso-position-vertical-relative:text" filled="f" stroked="f">
              <v:textbox style="mso-next-textbox:#_x0000_s1027" inset="0,0,0,0">
                <w:txbxContent>
                  <w:p w14:paraId="4211E859" w14:textId="3587458D" w:rsidR="006D09BB" w:rsidRPr="00A11DDF" w:rsidRDefault="002759F8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A11DDF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B</w:t>
                    </w:r>
                  </w:p>
                </w:txbxContent>
              </v:textbox>
            </v:shape>
            <v:shape id="_x0000_s1028" type="#_x0000_t202" style="position:absolute;left:2342;top:1740;width:403;height:299;mso-position-horizontal-relative:text;mso-position-vertical-relative:text" filled="f" stroked="f">
              <v:textbox style="mso-next-textbox:#_x0000_s1028" inset="0,0,0,0">
                <w:txbxContent>
                  <w:p w14:paraId="099D642C" w14:textId="77777777" w:rsidR="006D09BB" w:rsidRPr="00A11DDF" w:rsidRDefault="006D09BB" w:rsidP="006D09BB">
                    <w:pP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 w:rsidRPr="00A11DDF"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A</w:t>
                    </w:r>
                  </w:p>
                </w:txbxContent>
              </v:textbox>
            </v:shape>
          </v:group>
        </w:pict>
      </w:r>
      <w:proofErr w:type="gramStart"/>
      <w:r w:rsidR="00B8629C">
        <w:rPr>
          <w:rFonts w:ascii="Times New Roman" w:hAnsi="Times New Roman" w:cs="Times New Roman"/>
          <w:b/>
        </w:rPr>
        <w:t>Fig.</w:t>
      </w:r>
      <w:proofErr w:type="gramEnd"/>
      <w:r w:rsidR="00B8629C">
        <w:rPr>
          <w:rFonts w:ascii="Times New Roman" w:hAnsi="Times New Roman" w:cs="Times New Roman"/>
          <w:b/>
        </w:rPr>
        <w:t xml:space="preserve"> S2</w:t>
      </w:r>
      <w:r w:rsidR="006D09BB" w:rsidRPr="00C36DBE">
        <w:rPr>
          <w:rFonts w:ascii="Times New Roman" w:hAnsi="Times New Roman" w:cs="Times New Roman"/>
          <w:b/>
        </w:rPr>
        <w:t>.</w:t>
      </w:r>
      <w:r w:rsidR="006D09BB" w:rsidRPr="00C36DBE">
        <w:rPr>
          <w:rFonts w:ascii="Times New Roman" w:hAnsi="Times New Roman" w:cs="Times New Roman"/>
        </w:rPr>
        <w:t xml:space="preserve"> </w:t>
      </w:r>
    </w:p>
    <w:p w14:paraId="5B160EAB" w14:textId="61BACE0E" w:rsidR="006D09BB" w:rsidRPr="00A11DDF" w:rsidRDefault="00B8629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zh-TW"/>
        </w:rPr>
        <w:lastRenderedPageBreak/>
        <w:t>Fig.S2</w:t>
      </w:r>
      <w:r w:rsidR="00C36DBE" w:rsidRPr="00A11DDF">
        <w:rPr>
          <w:rFonts w:ascii="Times New Roman" w:hAnsi="Times New Roman" w:cs="Times New Roman"/>
          <w:b/>
          <w:sz w:val="24"/>
          <w:szCs w:val="24"/>
          <w:lang w:eastAsia="zh-TW"/>
        </w:rPr>
        <w:t>. Two minor QTLs for resistance to Hessian fly.</w:t>
      </w:r>
      <w:r w:rsidR="00C36DBE" w:rsidRPr="00A11DDF">
        <w:rPr>
          <w:rFonts w:ascii="Times New Roman" w:hAnsi="Times New Roman" w:cs="Times New Roman"/>
          <w:sz w:val="24"/>
          <w:szCs w:val="24"/>
        </w:rPr>
        <w:t xml:space="preserve"> </w:t>
      </w:r>
      <w:r w:rsidR="00537D4F" w:rsidRPr="00A11DDF">
        <w:rPr>
          <w:rFonts w:ascii="Times New Roman" w:hAnsi="Times New Roman" w:hint="eastAsia"/>
          <w:sz w:val="24"/>
          <w:szCs w:val="24"/>
        </w:rPr>
        <w:t>A</w:t>
      </w:r>
      <w:r w:rsidR="00C36DBE" w:rsidRPr="00A11DDF">
        <w:rPr>
          <w:rFonts w:ascii="Times New Roman" w:hAnsi="Times New Roman"/>
          <w:sz w:val="24"/>
          <w:szCs w:val="24"/>
        </w:rPr>
        <w:t xml:space="preserve">). </w:t>
      </w:r>
      <w:r w:rsidR="00C36DBE" w:rsidRPr="00A11DDF">
        <w:rPr>
          <w:rFonts w:ascii="Times New Roman" w:hAnsi="Times New Roman"/>
          <w:i/>
          <w:sz w:val="24"/>
          <w:szCs w:val="24"/>
        </w:rPr>
        <w:t>QHf.osu-4A</w:t>
      </w:r>
      <w:r w:rsidR="00537D4F" w:rsidRPr="00A11DDF">
        <w:rPr>
          <w:rFonts w:ascii="Times New Roman" w:hAnsi="Times New Roman"/>
          <w:sz w:val="24"/>
          <w:szCs w:val="24"/>
        </w:rPr>
        <w:t>.</w:t>
      </w:r>
      <w:r w:rsidR="007F0F66" w:rsidRPr="00A11DDF">
        <w:rPr>
          <w:rFonts w:ascii="Times New Roman" w:hAnsi="Times New Roman"/>
          <w:sz w:val="24"/>
          <w:szCs w:val="24"/>
        </w:rPr>
        <w:t xml:space="preserve"> </w:t>
      </w:r>
      <w:r w:rsidR="007F0F66" w:rsidRPr="00A11DDF">
        <w:rPr>
          <w:rFonts w:ascii="Times New Roman" w:hAnsi="Times New Roman"/>
          <w:i/>
          <w:sz w:val="24"/>
          <w:szCs w:val="24"/>
        </w:rPr>
        <w:t>QHf.osu-</w:t>
      </w:r>
      <w:r w:rsidR="007F0F66" w:rsidRPr="00A11DDF">
        <w:rPr>
          <w:rFonts w:ascii="Times New Roman" w:hAnsi="Times New Roman" w:hint="eastAsia"/>
          <w:i/>
          <w:sz w:val="24"/>
          <w:szCs w:val="24"/>
        </w:rPr>
        <w:t>4A</w:t>
      </w:r>
      <w:r w:rsidR="00C36DBE" w:rsidRPr="00A11DDF">
        <w:rPr>
          <w:rFonts w:ascii="Times New Roman" w:hAnsi="Times New Roman"/>
          <w:sz w:val="24"/>
          <w:szCs w:val="24"/>
        </w:rPr>
        <w:t xml:space="preserve"> was mapped in the Duster × Billings DH population using </w:t>
      </w:r>
      <w:r w:rsidR="00C36DBE" w:rsidRPr="00A11DDF">
        <w:rPr>
          <w:rFonts w:ascii="Times New Roman" w:hAnsi="Times New Roman" w:hint="eastAsia"/>
          <w:sz w:val="24"/>
          <w:szCs w:val="24"/>
        </w:rPr>
        <w:t>219</w:t>
      </w:r>
      <w:r w:rsidR="00C36DBE" w:rsidRPr="00A11DDF">
        <w:rPr>
          <w:rFonts w:ascii="Times New Roman" w:hAnsi="Times New Roman"/>
          <w:sz w:val="24"/>
          <w:szCs w:val="24"/>
        </w:rPr>
        <w:t xml:space="preserve"> GBS markers. This QTL</w:t>
      </w:r>
      <w:r w:rsidR="007F0F66" w:rsidRPr="00A11DDF">
        <w:rPr>
          <w:rFonts w:ascii="Times New Roman" w:hAnsi="Times New Roman"/>
          <w:sz w:val="24"/>
          <w:szCs w:val="24"/>
        </w:rPr>
        <w:t xml:space="preserve"> is centered in a </w:t>
      </w:r>
      <w:r w:rsidR="006B2B46" w:rsidRPr="00A11DDF">
        <w:rPr>
          <w:rFonts w:ascii="Times New Roman" w:hAnsi="Times New Roman" w:hint="eastAsia"/>
          <w:sz w:val="24"/>
          <w:szCs w:val="24"/>
        </w:rPr>
        <w:t>34.9</w:t>
      </w:r>
      <w:r w:rsidR="007F0F66" w:rsidRPr="00A11D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7F0F66" w:rsidRPr="00A11DDF">
        <w:rPr>
          <w:rFonts w:ascii="Times New Roman" w:hAnsi="Times New Roman"/>
          <w:sz w:val="24"/>
          <w:szCs w:val="24"/>
        </w:rPr>
        <w:t>cM</w:t>
      </w:r>
      <w:proofErr w:type="spellEnd"/>
      <w:r w:rsidR="007F0F66" w:rsidRPr="00A11DDF">
        <w:rPr>
          <w:rFonts w:ascii="Times New Roman" w:hAnsi="Times New Roman"/>
          <w:sz w:val="24"/>
          <w:szCs w:val="24"/>
        </w:rPr>
        <w:t xml:space="preserve"> region flan</w:t>
      </w:r>
      <w:bookmarkStart w:id="0" w:name="_GoBack"/>
      <w:bookmarkEnd w:id="0"/>
      <w:r w:rsidR="007F0F66" w:rsidRPr="00A11DDF">
        <w:rPr>
          <w:rFonts w:ascii="Times New Roman" w:hAnsi="Times New Roman"/>
          <w:sz w:val="24"/>
          <w:szCs w:val="24"/>
        </w:rPr>
        <w:t>ked by GBS</w:t>
      </w:r>
      <w:r w:rsidR="006B2B46" w:rsidRPr="00A11DDF">
        <w:rPr>
          <w:rFonts w:ascii="Times New Roman" w:hAnsi="Times New Roman" w:hint="eastAsia"/>
          <w:sz w:val="24"/>
          <w:szCs w:val="24"/>
        </w:rPr>
        <w:t>10171</w:t>
      </w:r>
      <w:r w:rsidR="007F0F66" w:rsidRPr="00A11DDF">
        <w:rPr>
          <w:rFonts w:ascii="Times New Roman" w:hAnsi="Times New Roman"/>
          <w:sz w:val="24"/>
          <w:szCs w:val="24"/>
        </w:rPr>
        <w:t xml:space="preserve"> and GBS</w:t>
      </w:r>
      <w:r w:rsidR="006B2B46" w:rsidRPr="00A11DDF">
        <w:rPr>
          <w:rFonts w:ascii="Times New Roman" w:hAnsi="Times New Roman" w:hint="eastAsia"/>
          <w:sz w:val="24"/>
          <w:szCs w:val="24"/>
        </w:rPr>
        <w:t xml:space="preserve">10504. </w:t>
      </w:r>
      <w:r w:rsidR="00537D4F" w:rsidRPr="00A11DDF">
        <w:rPr>
          <w:rFonts w:ascii="Times New Roman" w:hAnsi="Times New Roman" w:hint="eastAsia"/>
          <w:sz w:val="24"/>
          <w:szCs w:val="24"/>
        </w:rPr>
        <w:t xml:space="preserve"> </w:t>
      </w:r>
      <w:r w:rsidR="00C36DBE" w:rsidRPr="00A11DDF">
        <w:rPr>
          <w:rFonts w:ascii="Times New Roman" w:hAnsi="Times New Roman"/>
          <w:sz w:val="24"/>
          <w:szCs w:val="24"/>
        </w:rPr>
        <w:t xml:space="preserve">B). </w:t>
      </w:r>
      <w:r w:rsidR="00537D4F" w:rsidRPr="00A11DDF">
        <w:rPr>
          <w:rFonts w:ascii="Times New Roman" w:hAnsi="Times New Roman"/>
          <w:i/>
          <w:sz w:val="24"/>
          <w:szCs w:val="24"/>
        </w:rPr>
        <w:t>QHf.osu-</w:t>
      </w:r>
      <w:r w:rsidR="00537D4F" w:rsidRPr="00A11DDF">
        <w:rPr>
          <w:rFonts w:ascii="Times New Roman" w:hAnsi="Times New Roman" w:hint="eastAsia"/>
          <w:i/>
          <w:sz w:val="24"/>
          <w:szCs w:val="24"/>
        </w:rPr>
        <w:t>7A</w:t>
      </w:r>
      <w:r w:rsidR="00A11DDF" w:rsidRPr="00A11DDF">
        <w:rPr>
          <w:rFonts w:ascii="Times New Roman" w:hAnsi="Times New Roman"/>
          <w:i/>
          <w:sz w:val="24"/>
          <w:szCs w:val="24"/>
        </w:rPr>
        <w:t>.</w:t>
      </w:r>
      <w:r w:rsidR="00537D4F" w:rsidRPr="00A11DDF">
        <w:rPr>
          <w:rFonts w:ascii="Times New Roman" w:hAnsi="Times New Roman" w:hint="eastAsia"/>
          <w:i/>
          <w:sz w:val="24"/>
          <w:szCs w:val="24"/>
        </w:rPr>
        <w:t xml:space="preserve"> </w:t>
      </w:r>
      <w:r w:rsidR="00A11DDF" w:rsidRPr="00A11DDF">
        <w:rPr>
          <w:rFonts w:ascii="Times New Roman" w:hAnsi="Times New Roman"/>
          <w:i/>
          <w:sz w:val="24"/>
          <w:szCs w:val="24"/>
        </w:rPr>
        <w:t>QHf.osu-</w:t>
      </w:r>
      <w:r w:rsidR="00A11DDF" w:rsidRPr="00A11DDF">
        <w:rPr>
          <w:rFonts w:ascii="Times New Roman" w:hAnsi="Times New Roman" w:hint="eastAsia"/>
          <w:i/>
          <w:sz w:val="24"/>
          <w:szCs w:val="24"/>
        </w:rPr>
        <w:t xml:space="preserve">7A </w:t>
      </w:r>
      <w:r w:rsidR="00A11DDF" w:rsidRPr="00A11DDF">
        <w:rPr>
          <w:rFonts w:ascii="Times New Roman" w:hAnsi="Times New Roman"/>
          <w:sz w:val="24"/>
          <w:szCs w:val="24"/>
        </w:rPr>
        <w:t>was mapped</w:t>
      </w:r>
      <w:r w:rsidR="00537D4F" w:rsidRPr="00A11DDF">
        <w:rPr>
          <w:rFonts w:ascii="Times New Roman" w:hAnsi="Times New Roman"/>
          <w:sz w:val="24"/>
          <w:szCs w:val="24"/>
        </w:rPr>
        <w:t xml:space="preserve"> in</w:t>
      </w:r>
      <w:r w:rsidR="00537D4F" w:rsidRPr="00A11DDF">
        <w:rPr>
          <w:rFonts w:ascii="Times New Roman" w:hAnsi="Times New Roman" w:hint="eastAsia"/>
          <w:sz w:val="24"/>
          <w:szCs w:val="24"/>
        </w:rPr>
        <w:t xml:space="preserve"> </w:t>
      </w:r>
      <w:r w:rsidR="00537D4F" w:rsidRPr="00A11DDF">
        <w:rPr>
          <w:rFonts w:ascii="Times New Roman" w:hAnsi="Times New Roman"/>
          <w:sz w:val="24"/>
          <w:szCs w:val="24"/>
        </w:rPr>
        <w:t xml:space="preserve">the Duster × Billings DH population was mapped using </w:t>
      </w:r>
      <w:r w:rsidR="00537D4F" w:rsidRPr="00A11DDF">
        <w:rPr>
          <w:rFonts w:ascii="Times New Roman" w:hAnsi="Times New Roman" w:hint="eastAsia"/>
          <w:sz w:val="24"/>
          <w:szCs w:val="24"/>
        </w:rPr>
        <w:t>116</w:t>
      </w:r>
      <w:r w:rsidR="00537D4F" w:rsidRPr="00A11DDF">
        <w:rPr>
          <w:rFonts w:ascii="Times New Roman" w:hAnsi="Times New Roman"/>
          <w:sz w:val="24"/>
          <w:szCs w:val="24"/>
        </w:rPr>
        <w:t xml:space="preserve"> SNP markers.</w:t>
      </w:r>
      <w:r w:rsidR="006B2B46" w:rsidRPr="00A11DDF">
        <w:rPr>
          <w:rFonts w:ascii="Times New Roman" w:hAnsi="Times New Roman"/>
          <w:sz w:val="24"/>
          <w:szCs w:val="24"/>
        </w:rPr>
        <w:t xml:space="preserve"> </w:t>
      </w:r>
      <w:r w:rsidR="00A11DDF" w:rsidRPr="00A11DDF">
        <w:rPr>
          <w:rFonts w:ascii="Times New Roman" w:hAnsi="Times New Roman"/>
          <w:sz w:val="24"/>
          <w:szCs w:val="24"/>
        </w:rPr>
        <w:t xml:space="preserve">This QTL </w:t>
      </w:r>
      <w:r w:rsidR="006B2B46" w:rsidRPr="00A11DDF">
        <w:rPr>
          <w:rFonts w:ascii="Times New Roman" w:hAnsi="Times New Roman"/>
          <w:sz w:val="24"/>
          <w:szCs w:val="24"/>
        </w:rPr>
        <w:t xml:space="preserve">is centered in a </w:t>
      </w:r>
      <w:r w:rsidR="006B2B46" w:rsidRPr="00A11DDF">
        <w:rPr>
          <w:rFonts w:ascii="Times New Roman" w:hAnsi="Times New Roman" w:hint="eastAsia"/>
          <w:sz w:val="24"/>
          <w:szCs w:val="24"/>
        </w:rPr>
        <w:t>25.6</w:t>
      </w:r>
      <w:r w:rsidR="006B2B46" w:rsidRPr="00A11DDF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6B2B46" w:rsidRPr="00A11DDF">
        <w:rPr>
          <w:rFonts w:ascii="Times New Roman" w:hAnsi="Times New Roman"/>
          <w:sz w:val="24"/>
          <w:szCs w:val="24"/>
        </w:rPr>
        <w:t>cM</w:t>
      </w:r>
      <w:proofErr w:type="spellEnd"/>
      <w:r w:rsidR="006B2B46" w:rsidRPr="00A11DDF">
        <w:rPr>
          <w:rFonts w:ascii="Times New Roman" w:hAnsi="Times New Roman"/>
          <w:sz w:val="24"/>
          <w:szCs w:val="24"/>
        </w:rPr>
        <w:t xml:space="preserve"> region flanked by GBS</w:t>
      </w:r>
      <w:r w:rsidR="006B2B46" w:rsidRPr="00A11DDF">
        <w:rPr>
          <w:rFonts w:ascii="Times New Roman" w:hAnsi="Times New Roman" w:hint="eastAsia"/>
          <w:sz w:val="24"/>
          <w:szCs w:val="24"/>
        </w:rPr>
        <w:t>12687</w:t>
      </w:r>
      <w:r w:rsidR="006B2B46" w:rsidRPr="00A11DDF">
        <w:rPr>
          <w:rFonts w:ascii="Times New Roman" w:hAnsi="Times New Roman"/>
          <w:sz w:val="24"/>
          <w:szCs w:val="24"/>
        </w:rPr>
        <w:t xml:space="preserve"> and GBS</w:t>
      </w:r>
      <w:r w:rsidR="00DF5780">
        <w:rPr>
          <w:rFonts w:ascii="Times New Roman" w:hAnsi="Times New Roman" w:hint="eastAsia"/>
          <w:sz w:val="24"/>
          <w:szCs w:val="24"/>
        </w:rPr>
        <w:t>01718.</w:t>
      </w:r>
      <w:r w:rsidR="007F0F66" w:rsidRPr="00A11DDF">
        <w:rPr>
          <w:rFonts w:ascii="Times New Roman" w:hAnsi="Times New Roman" w:hint="eastAsia"/>
          <w:sz w:val="24"/>
          <w:szCs w:val="24"/>
        </w:rPr>
        <w:t xml:space="preserve"> </w:t>
      </w:r>
      <w:r w:rsidR="007F0F66" w:rsidRPr="00A11DDF">
        <w:rPr>
          <w:rFonts w:ascii="Times New Roman" w:hAnsi="Times New Roman"/>
          <w:sz w:val="24"/>
          <w:szCs w:val="24"/>
        </w:rPr>
        <w:t>The vertical dotted line indic</w:t>
      </w:r>
      <w:r w:rsidR="00DF5780">
        <w:rPr>
          <w:rFonts w:ascii="Times New Roman" w:hAnsi="Times New Roman"/>
          <w:sz w:val="24"/>
          <w:szCs w:val="24"/>
        </w:rPr>
        <w:t xml:space="preserve">ates the </w:t>
      </w:r>
      <w:r w:rsidR="007F0F66" w:rsidRPr="00A11DDF">
        <w:rPr>
          <w:rFonts w:ascii="Times New Roman" w:hAnsi="Times New Roman"/>
          <w:sz w:val="24"/>
          <w:szCs w:val="24"/>
        </w:rPr>
        <w:t>LOD</w:t>
      </w:r>
      <w:r w:rsidR="00623D91" w:rsidRPr="00A11DDF">
        <w:rPr>
          <w:rFonts w:ascii="Times New Roman" w:hAnsi="Times New Roman"/>
          <w:sz w:val="24"/>
          <w:szCs w:val="24"/>
        </w:rPr>
        <w:t xml:space="preserve"> threshold of 2.5</w:t>
      </w:r>
      <w:r w:rsidR="007F0F66" w:rsidRPr="00A11DDF">
        <w:rPr>
          <w:rFonts w:ascii="Times New Roman" w:hAnsi="Times New Roman"/>
          <w:sz w:val="24"/>
          <w:szCs w:val="24"/>
        </w:rPr>
        <w:t>.</w:t>
      </w:r>
    </w:p>
    <w:p w14:paraId="783DA815" w14:textId="77777777" w:rsidR="006D09BB" w:rsidRPr="00A11DDF" w:rsidRDefault="006D09BB">
      <w:pPr>
        <w:rPr>
          <w:sz w:val="24"/>
          <w:szCs w:val="24"/>
        </w:rPr>
      </w:pPr>
    </w:p>
    <w:p w14:paraId="70663865" w14:textId="77777777" w:rsidR="006D09BB" w:rsidRDefault="006D09BB"/>
    <w:p w14:paraId="1C8E63D1" w14:textId="77777777" w:rsidR="006D09BB" w:rsidRDefault="006D09BB"/>
    <w:p w14:paraId="1D981CC6" w14:textId="77777777" w:rsidR="006D09BB" w:rsidRDefault="006D09BB"/>
    <w:p w14:paraId="6F949538" w14:textId="77777777" w:rsidR="006D09BB" w:rsidRDefault="006D09BB"/>
    <w:p w14:paraId="322D7583" w14:textId="77777777" w:rsidR="006D09BB" w:rsidRDefault="006D09BB"/>
    <w:p w14:paraId="1501F949" w14:textId="77777777" w:rsidR="006D09BB" w:rsidRDefault="006D09BB"/>
    <w:p w14:paraId="07C51F11" w14:textId="77777777" w:rsidR="006D09BB" w:rsidRDefault="006D09BB"/>
    <w:p w14:paraId="304595D6" w14:textId="77777777" w:rsidR="006D09BB" w:rsidRDefault="006D09BB"/>
    <w:p w14:paraId="7891F13B" w14:textId="77777777" w:rsidR="006D09BB" w:rsidRDefault="006D09BB"/>
    <w:p w14:paraId="11E05102" w14:textId="77777777" w:rsidR="006D09BB" w:rsidRDefault="006D09BB"/>
    <w:p w14:paraId="659074D8" w14:textId="77777777" w:rsidR="006D09BB" w:rsidRDefault="006D09BB"/>
    <w:p w14:paraId="71DF685E" w14:textId="77777777" w:rsidR="006D09BB" w:rsidRDefault="006D09BB"/>
    <w:p w14:paraId="22B3DF8D" w14:textId="77777777" w:rsidR="006D09BB" w:rsidRDefault="006D09BB"/>
    <w:p w14:paraId="6993F25F" w14:textId="77777777" w:rsidR="006D09BB" w:rsidRDefault="006D09BB"/>
    <w:p w14:paraId="6BC611A8" w14:textId="77777777" w:rsidR="006D09BB" w:rsidRDefault="006D09BB"/>
    <w:p w14:paraId="28A0507F" w14:textId="77777777" w:rsidR="006D09BB" w:rsidRDefault="006D09BB"/>
    <w:p w14:paraId="293CD25C" w14:textId="77777777" w:rsidR="006D09BB" w:rsidRDefault="006D09BB"/>
    <w:p w14:paraId="1D5ECC12" w14:textId="77777777" w:rsidR="00316DAD" w:rsidRDefault="00316DAD">
      <w:r w:rsidRPr="00316DAD">
        <w:t xml:space="preserve"> </w:t>
      </w:r>
    </w:p>
    <w:sectPr w:rsidR="00316DAD" w:rsidSect="00740B0D">
      <w:footerReference w:type="defaul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F81D5B" w14:textId="77777777" w:rsidR="00DF5780" w:rsidRDefault="00DF5780" w:rsidP="00DF5780">
      <w:pPr>
        <w:spacing w:after="0" w:line="240" w:lineRule="auto"/>
      </w:pPr>
      <w:r>
        <w:separator/>
      </w:r>
    </w:p>
  </w:endnote>
  <w:endnote w:type="continuationSeparator" w:id="0">
    <w:p w14:paraId="21646172" w14:textId="77777777" w:rsidR="00DF5780" w:rsidRDefault="00DF5780" w:rsidP="00DF5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1211665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06E456A" w14:textId="22C3E355" w:rsidR="00DF5780" w:rsidRDefault="00DF5780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8629C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9CC55BA" w14:textId="77777777" w:rsidR="00DF5780" w:rsidRDefault="00DF578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DE8E80B" w14:textId="77777777" w:rsidR="00DF5780" w:rsidRDefault="00DF5780" w:rsidP="00DF5780">
      <w:pPr>
        <w:spacing w:after="0" w:line="240" w:lineRule="auto"/>
      </w:pPr>
      <w:r>
        <w:separator/>
      </w:r>
    </w:p>
  </w:footnote>
  <w:footnote w:type="continuationSeparator" w:id="0">
    <w:p w14:paraId="7278330C" w14:textId="77777777" w:rsidR="00DF5780" w:rsidRDefault="00DF5780" w:rsidP="00DF578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5412C5"/>
    <w:rsid w:val="001670FE"/>
    <w:rsid w:val="00241778"/>
    <w:rsid w:val="002759F8"/>
    <w:rsid w:val="00316DAD"/>
    <w:rsid w:val="003A1818"/>
    <w:rsid w:val="0043451E"/>
    <w:rsid w:val="00537D4F"/>
    <w:rsid w:val="005412C5"/>
    <w:rsid w:val="00573E3C"/>
    <w:rsid w:val="00623D91"/>
    <w:rsid w:val="006B2B46"/>
    <w:rsid w:val="006D09BB"/>
    <w:rsid w:val="00740521"/>
    <w:rsid w:val="00740B0D"/>
    <w:rsid w:val="0077120D"/>
    <w:rsid w:val="007F0F66"/>
    <w:rsid w:val="00811FA4"/>
    <w:rsid w:val="00A11DDF"/>
    <w:rsid w:val="00B43F1A"/>
    <w:rsid w:val="00B8629C"/>
    <w:rsid w:val="00C36DBE"/>
    <w:rsid w:val="00D64EDE"/>
    <w:rsid w:val="00DF5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34"/>
    <o:shapelayout v:ext="edit">
      <o:idmap v:ext="edit" data="1"/>
    </o:shapelayout>
  </w:shapeDefaults>
  <w:decimalSymbol w:val="."/>
  <w:listSeparator w:val=","/>
  <w14:docId w14:val="1D361C6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0B0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16D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A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DF5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5780"/>
  </w:style>
  <w:style w:type="paragraph" w:styleId="Footer">
    <w:name w:val="footer"/>
    <w:basedOn w:val="Normal"/>
    <w:link w:val="FooterChar"/>
    <w:uiPriority w:val="99"/>
    <w:unhideWhenUsed/>
    <w:rsid w:val="00DF57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578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2</Pages>
  <Words>75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Oklahoma State University</Company>
  <LinksUpToDate>false</LinksUpToDate>
  <CharactersWithSpaces>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Genqiao Li</dc:creator>
  <cp:lastModifiedBy>Liuling Yan</cp:lastModifiedBy>
  <cp:revision>16</cp:revision>
  <dcterms:created xsi:type="dcterms:W3CDTF">2014-07-17T20:44:00Z</dcterms:created>
  <dcterms:modified xsi:type="dcterms:W3CDTF">2014-11-06T19:40:00Z</dcterms:modified>
</cp:coreProperties>
</file>