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13F" w:rsidRDefault="00B9413F" w:rsidP="00BB5736">
      <w:pPr>
        <w:tabs>
          <w:tab w:val="left" w:pos="6030"/>
        </w:tabs>
        <w:spacing w:line="480" w:lineRule="auto"/>
        <w:ind w:right="-5130"/>
        <w:rPr>
          <w:b/>
        </w:rPr>
      </w:pPr>
      <w:r>
        <w:rPr>
          <w:b/>
        </w:rPr>
        <w:t xml:space="preserve">Additional file 1 </w:t>
      </w:r>
    </w:p>
    <w:p w:rsidR="00BB5736" w:rsidRPr="004C669D" w:rsidRDefault="00BB5736" w:rsidP="00BB5736">
      <w:pPr>
        <w:tabs>
          <w:tab w:val="left" w:pos="6030"/>
        </w:tabs>
        <w:spacing w:line="480" w:lineRule="auto"/>
        <w:ind w:right="-5130"/>
        <w:rPr>
          <w:i/>
        </w:rPr>
      </w:pPr>
      <w:r w:rsidRPr="00A8496F">
        <w:rPr>
          <w:b/>
        </w:rPr>
        <w:t xml:space="preserve">Table </w:t>
      </w:r>
      <w:r>
        <w:rPr>
          <w:b/>
        </w:rPr>
        <w:t>S</w:t>
      </w:r>
      <w:r w:rsidRPr="00A8496F">
        <w:rPr>
          <w:b/>
        </w:rPr>
        <w:t xml:space="preserve">1. </w:t>
      </w:r>
      <w:r>
        <w:rPr>
          <w:b/>
        </w:rPr>
        <w:t xml:space="preserve"> </w:t>
      </w:r>
      <w:r>
        <w:t xml:space="preserve">Some developmental and life history characteristics of the tenebrionids </w:t>
      </w:r>
      <w:r>
        <w:rPr>
          <w:i/>
        </w:rPr>
        <w:t>T. molitor</w:t>
      </w:r>
      <w:r>
        <w:t xml:space="preserve"> and </w:t>
      </w:r>
      <w:r>
        <w:rPr>
          <w:i/>
        </w:rPr>
        <w:t>T. castaneum.</w:t>
      </w:r>
    </w:p>
    <w:tbl>
      <w:tblPr>
        <w:tblpPr w:leftFromText="180" w:rightFromText="180" w:vertAnchor="page" w:horzAnchor="page" w:tblpX="1585" w:tblpY="3241"/>
        <w:tblW w:w="11214" w:type="dxa"/>
        <w:tblCellMar>
          <w:left w:w="0" w:type="dxa"/>
          <w:right w:w="0" w:type="dxa"/>
        </w:tblCellMar>
        <w:tblLook w:val="0000"/>
      </w:tblPr>
      <w:tblGrid>
        <w:gridCol w:w="1755"/>
        <w:gridCol w:w="4509"/>
        <w:gridCol w:w="4950"/>
      </w:tblGrid>
      <w:tr w:rsidR="00BB5736" w:rsidRPr="004C669D">
        <w:trPr>
          <w:trHeight w:val="144"/>
        </w:trPr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B5736" w:rsidRPr="004C669D" w:rsidRDefault="00BB5736" w:rsidP="00294164">
            <w:pPr>
              <w:jc w:val="center"/>
            </w:pPr>
            <w:r w:rsidRPr="004C669D">
              <w:rPr>
                <w:b/>
                <w:bCs/>
              </w:rPr>
              <w:t>Characteristic</w:t>
            </w:r>
          </w:p>
        </w:tc>
        <w:tc>
          <w:tcPr>
            <w:tcW w:w="450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B5736" w:rsidRPr="004C669D" w:rsidRDefault="00BB5736" w:rsidP="00294164">
            <w:pPr>
              <w:jc w:val="center"/>
            </w:pPr>
            <w:r w:rsidRPr="004C669D">
              <w:rPr>
                <w:b/>
                <w:bCs/>
                <w:i/>
                <w:iCs/>
              </w:rPr>
              <w:t>T. molitor</w:t>
            </w:r>
          </w:p>
        </w:tc>
        <w:tc>
          <w:tcPr>
            <w:tcW w:w="495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B5736" w:rsidRPr="004C669D" w:rsidRDefault="00BB5736" w:rsidP="00294164">
            <w:pPr>
              <w:jc w:val="center"/>
            </w:pPr>
            <w:r w:rsidRPr="004C669D">
              <w:rPr>
                <w:b/>
                <w:bCs/>
                <w:i/>
                <w:iCs/>
              </w:rPr>
              <w:t>T. castaneum</w:t>
            </w:r>
          </w:p>
        </w:tc>
      </w:tr>
      <w:tr w:rsidR="00BB5736" w:rsidRPr="004C669D">
        <w:trPr>
          <w:trHeight w:val="148"/>
        </w:trPr>
        <w:tc>
          <w:tcPr>
            <w:tcW w:w="17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B5736" w:rsidRPr="004C669D" w:rsidRDefault="00BB5736" w:rsidP="00294164">
            <w:r w:rsidRPr="004C669D">
              <w:t>Size</w:t>
            </w:r>
          </w:p>
        </w:tc>
        <w:tc>
          <w:tcPr>
            <w:tcW w:w="4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B5736" w:rsidRPr="004C669D" w:rsidRDefault="00BB5736" w:rsidP="00294164">
            <w:r w:rsidRPr="004C669D">
              <w:t>Larvae up to 30 mm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B5736" w:rsidRPr="004C669D" w:rsidRDefault="00BB5736" w:rsidP="00294164">
            <w:r w:rsidRPr="004C669D">
              <w:t>Larvae up to 6 mm</w:t>
            </w:r>
          </w:p>
        </w:tc>
      </w:tr>
      <w:tr w:rsidR="00BB5736" w:rsidRPr="004C669D">
        <w:trPr>
          <w:trHeight w:val="144"/>
        </w:trPr>
        <w:tc>
          <w:tcPr>
            <w:tcW w:w="17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B5736" w:rsidRPr="004C669D" w:rsidRDefault="00BB5736" w:rsidP="00294164">
            <w:r w:rsidRPr="004C669D">
              <w:t>Larval period</w:t>
            </w:r>
          </w:p>
        </w:tc>
        <w:tc>
          <w:tcPr>
            <w:tcW w:w="4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B5736" w:rsidRPr="004C669D" w:rsidRDefault="00BB5736" w:rsidP="00294164">
            <w:r w:rsidRPr="004C669D">
              <w:t>120-629 d (up to 21 instars)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B5736" w:rsidRPr="004C669D" w:rsidRDefault="00BB5736" w:rsidP="00294164">
            <w:r w:rsidRPr="004C669D">
              <w:t>22-100 d</w:t>
            </w:r>
          </w:p>
        </w:tc>
      </w:tr>
      <w:tr w:rsidR="00BB5736" w:rsidRPr="004C669D">
        <w:trPr>
          <w:trHeight w:val="144"/>
        </w:trPr>
        <w:tc>
          <w:tcPr>
            <w:tcW w:w="17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B5736" w:rsidRPr="004C669D" w:rsidRDefault="00BB5736" w:rsidP="00294164">
            <w:r w:rsidRPr="004C669D">
              <w:t>Life cycle</w:t>
            </w:r>
          </w:p>
        </w:tc>
        <w:tc>
          <w:tcPr>
            <w:tcW w:w="4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B5736" w:rsidRPr="004C669D" w:rsidRDefault="00BB5736" w:rsidP="00294164">
            <w:r w:rsidRPr="004C669D">
              <w:t>16-88 w (adults live 2-3 mo)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B5736" w:rsidRPr="004C669D" w:rsidRDefault="00BB5736" w:rsidP="00294164">
            <w:r w:rsidRPr="004C669D">
              <w:t>4-12 w (adults live 1-3 y)</w:t>
            </w:r>
          </w:p>
        </w:tc>
      </w:tr>
      <w:tr w:rsidR="00BB5736" w:rsidRPr="004C669D">
        <w:trPr>
          <w:trHeight w:val="148"/>
        </w:trPr>
        <w:tc>
          <w:tcPr>
            <w:tcW w:w="17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B5736" w:rsidRPr="004C669D" w:rsidRDefault="00BB5736" w:rsidP="00294164">
            <w:r w:rsidRPr="004C669D">
              <w:t>Economic</w:t>
            </w:r>
          </w:p>
        </w:tc>
        <w:tc>
          <w:tcPr>
            <w:tcW w:w="4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B5736" w:rsidRPr="004C669D" w:rsidRDefault="00BB5736" w:rsidP="00294164">
            <w:r w:rsidRPr="004C669D">
              <w:t>Reared as an</w:t>
            </w:r>
            <w:r>
              <w:t xml:space="preserve">imal feed; can be host to human </w:t>
            </w:r>
            <w:r w:rsidRPr="004C669D">
              <w:t>parasite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B5736" w:rsidRPr="004C669D" w:rsidRDefault="00BB5736" w:rsidP="00294164">
            <w:r w:rsidRPr="004C669D">
              <w:t>One of the most serious coleopteran storage pests</w:t>
            </w:r>
            <w:r>
              <w:t xml:space="preserve"> worldwide</w:t>
            </w:r>
          </w:p>
        </w:tc>
      </w:tr>
      <w:tr w:rsidR="00BB5736" w:rsidRPr="004C669D">
        <w:trPr>
          <w:trHeight w:val="148"/>
        </w:trPr>
        <w:tc>
          <w:tcPr>
            <w:tcW w:w="17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B5736" w:rsidRPr="004C669D" w:rsidRDefault="00BB5736" w:rsidP="00294164">
            <w:r w:rsidRPr="004C669D">
              <w:t>Biochemical</w:t>
            </w:r>
          </w:p>
        </w:tc>
        <w:tc>
          <w:tcPr>
            <w:tcW w:w="4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B5736" w:rsidRPr="004C669D" w:rsidRDefault="00BB5736" w:rsidP="00294164">
            <w:r w:rsidRPr="004C669D">
              <w:t>Many studies (</w:t>
            </w:r>
            <w:r>
              <w:t xml:space="preserve">mostly </w:t>
            </w:r>
            <w:r w:rsidRPr="004C669D">
              <w:t>digestion)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B5736" w:rsidRPr="004C669D" w:rsidRDefault="00BB5736" w:rsidP="00294164">
            <w:r w:rsidRPr="004C669D">
              <w:t>Few studies</w:t>
            </w:r>
          </w:p>
        </w:tc>
      </w:tr>
      <w:tr w:rsidR="00BB5736" w:rsidRPr="004C669D">
        <w:trPr>
          <w:trHeight w:val="144"/>
        </w:trPr>
        <w:tc>
          <w:tcPr>
            <w:tcW w:w="175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B5736" w:rsidRPr="004C669D" w:rsidRDefault="00BB5736" w:rsidP="00294164">
            <w:r w:rsidRPr="004C669D">
              <w:t>Genetic</w:t>
            </w:r>
          </w:p>
        </w:tc>
        <w:tc>
          <w:tcPr>
            <w:tcW w:w="450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B5736" w:rsidRPr="004C669D" w:rsidRDefault="00BB5736" w:rsidP="00294164">
            <w:r w:rsidRPr="004C669D">
              <w:t>Few studies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B5736" w:rsidRPr="004C669D" w:rsidRDefault="00BB5736" w:rsidP="00294164">
            <w:r>
              <w:t>Genetic model for coleopterans</w:t>
            </w:r>
          </w:p>
        </w:tc>
      </w:tr>
    </w:tbl>
    <w:p w:rsidR="00660CB9" w:rsidRDefault="00B9413F"/>
    <w:sectPr w:rsidR="00660CB9" w:rsidSect="00BB5736">
      <w:pgSz w:w="15840" w:h="12240" w:orient="landscape"/>
      <w:pgMar w:top="1800" w:right="1440" w:bottom="1800" w:left="1440" w:gutter="0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B5736"/>
    <w:rsid w:val="00B9413F"/>
    <w:rsid w:val="00BB5736"/>
  </w:rsids>
  <m:mathPr>
    <m:mathFont m:val="Mangal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73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brenda/oppert</dc:creator>
  <cp:keywords/>
  <cp:lastModifiedBy>brenda/oppert</cp:lastModifiedBy>
  <cp:revision>2</cp:revision>
  <dcterms:created xsi:type="dcterms:W3CDTF">2015-02-11T00:25:00Z</dcterms:created>
  <dcterms:modified xsi:type="dcterms:W3CDTF">2015-02-11T00:29:00Z</dcterms:modified>
</cp:coreProperties>
</file>