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12974" w14:textId="54F65B34" w:rsidR="00C72B77" w:rsidRPr="0016291D" w:rsidRDefault="00CE7C13" w:rsidP="00C72B77">
      <w:pPr>
        <w:keepNext/>
        <w:spacing w:line="360" w:lineRule="auto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67A31F77" wp14:editId="46C1E735">
            <wp:extent cx="7454900" cy="49064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321" cy="49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11FE" w14:textId="4EDFB4FB" w:rsidR="00C72B77" w:rsidRPr="0016291D" w:rsidRDefault="00C72B77" w:rsidP="00C72B77">
      <w:pPr>
        <w:pStyle w:val="Caption"/>
        <w:spacing w:line="360" w:lineRule="auto"/>
        <w:jc w:val="both"/>
        <w:rPr>
          <w:rFonts w:cs="Arial"/>
          <w:color w:val="auto"/>
          <w:sz w:val="24"/>
          <w:szCs w:val="24"/>
        </w:rPr>
      </w:pPr>
      <w:r w:rsidRPr="0016291D">
        <w:rPr>
          <w:color w:val="auto"/>
          <w:sz w:val="24"/>
          <w:szCs w:val="24"/>
        </w:rPr>
        <w:t>Supplementary Figure</w:t>
      </w:r>
      <w:r w:rsidRPr="0016291D">
        <w:rPr>
          <w:rFonts w:cs="Arial"/>
          <w:color w:val="auto"/>
          <w:sz w:val="24"/>
          <w:szCs w:val="24"/>
        </w:rPr>
        <w:t xml:space="preserve"> </w:t>
      </w:r>
      <w:r w:rsidR="00D439BD">
        <w:rPr>
          <w:rFonts w:cs="Arial"/>
          <w:color w:val="auto"/>
          <w:sz w:val="24"/>
          <w:szCs w:val="24"/>
        </w:rPr>
        <w:t>S</w:t>
      </w:r>
      <w:r>
        <w:rPr>
          <w:rFonts w:cs="Arial"/>
          <w:color w:val="auto"/>
          <w:sz w:val="24"/>
          <w:szCs w:val="24"/>
        </w:rPr>
        <w:t xml:space="preserve">3. </w:t>
      </w:r>
      <w:r w:rsidRPr="00DA1435">
        <w:rPr>
          <w:rFonts w:cs="Arial"/>
          <w:b w:val="0"/>
          <w:color w:val="auto"/>
          <w:sz w:val="24"/>
          <w:szCs w:val="24"/>
        </w:rPr>
        <w:t xml:space="preserve">Distribution of </w:t>
      </w:r>
      <w:r w:rsidRPr="00DA1435">
        <w:rPr>
          <w:rFonts w:cs="Arial"/>
          <w:b w:val="0"/>
          <w:i/>
          <w:color w:val="auto"/>
          <w:sz w:val="24"/>
          <w:szCs w:val="24"/>
        </w:rPr>
        <w:t>iHS</w:t>
      </w:r>
      <w:r w:rsidRPr="00DA1435">
        <w:rPr>
          <w:rFonts w:cs="Arial"/>
          <w:b w:val="0"/>
          <w:color w:val="auto"/>
          <w:sz w:val="24"/>
          <w:szCs w:val="24"/>
        </w:rPr>
        <w:t xml:space="preserve"> scores between Yorkshire and Landrace. </w:t>
      </w:r>
      <w:r w:rsidRPr="0016291D">
        <w:rPr>
          <w:rFonts w:cs="Arial"/>
          <w:b w:val="0"/>
          <w:color w:val="auto"/>
          <w:sz w:val="24"/>
          <w:szCs w:val="24"/>
        </w:rPr>
        <w:t xml:space="preserve">Low frequency derived allele (blue color) tend to have strong negative </w:t>
      </w:r>
      <w:r w:rsidRPr="0016291D">
        <w:rPr>
          <w:rFonts w:cs="Arial"/>
          <w:b w:val="0"/>
          <w:i/>
          <w:color w:val="auto"/>
          <w:sz w:val="24"/>
          <w:szCs w:val="24"/>
        </w:rPr>
        <w:t>iHS</w:t>
      </w:r>
      <w:r w:rsidRPr="0016291D">
        <w:rPr>
          <w:rFonts w:cs="Arial"/>
          <w:b w:val="0"/>
          <w:i/>
          <w:color w:val="auto"/>
          <w:sz w:val="24"/>
          <w:szCs w:val="24"/>
          <w:vertAlign w:val="subscript"/>
        </w:rPr>
        <w:t>unstd</w:t>
      </w:r>
      <w:r w:rsidRPr="0016291D">
        <w:rPr>
          <w:rFonts w:cs="Arial"/>
          <w:b w:val="0"/>
          <w:color w:val="auto"/>
          <w:sz w:val="24"/>
          <w:szCs w:val="24"/>
        </w:rPr>
        <w:t xml:space="preserve"> values and high frequency derived allele (orange color) tend to have strong positive </w:t>
      </w:r>
      <w:r w:rsidRPr="0016291D">
        <w:rPr>
          <w:rFonts w:cs="Arial"/>
          <w:b w:val="0"/>
          <w:i/>
          <w:color w:val="auto"/>
          <w:sz w:val="24"/>
          <w:szCs w:val="24"/>
        </w:rPr>
        <w:t>iHS</w:t>
      </w:r>
      <w:r w:rsidRPr="0016291D">
        <w:rPr>
          <w:rFonts w:cs="Arial"/>
          <w:b w:val="0"/>
          <w:i/>
          <w:color w:val="auto"/>
          <w:sz w:val="24"/>
          <w:szCs w:val="24"/>
          <w:vertAlign w:val="subscript"/>
        </w:rPr>
        <w:t>unstd</w:t>
      </w:r>
      <w:r w:rsidRPr="0016291D">
        <w:rPr>
          <w:rFonts w:cs="Arial"/>
          <w:b w:val="0"/>
          <w:color w:val="auto"/>
          <w:sz w:val="24"/>
          <w:szCs w:val="24"/>
        </w:rPr>
        <w:t xml:space="preserve"> values (A). The tendencies of allele frequency are neutralized after normalization</w:t>
      </w:r>
      <w:r w:rsidR="00C82AB4">
        <w:rPr>
          <w:rFonts w:cs="Arial"/>
          <w:b w:val="0"/>
          <w:color w:val="auto"/>
          <w:sz w:val="24"/>
          <w:szCs w:val="24"/>
        </w:rPr>
        <w:t xml:space="preserve"> (B</w:t>
      </w:r>
      <w:bookmarkStart w:id="0" w:name="_GoBack"/>
      <w:bookmarkEnd w:id="0"/>
      <w:r w:rsidR="00C82AB4">
        <w:rPr>
          <w:rFonts w:cs="Arial"/>
          <w:b w:val="0"/>
          <w:color w:val="auto"/>
          <w:sz w:val="24"/>
          <w:szCs w:val="24"/>
        </w:rPr>
        <w:t>)</w:t>
      </w:r>
      <w:r w:rsidRPr="0016291D">
        <w:rPr>
          <w:rFonts w:cs="Arial"/>
          <w:b w:val="0"/>
          <w:color w:val="auto"/>
          <w:sz w:val="24"/>
          <w:szCs w:val="24"/>
        </w:rPr>
        <w:t>.</w:t>
      </w:r>
    </w:p>
    <w:sectPr w:rsidR="00C72B77" w:rsidRPr="0016291D" w:rsidSect="00AB2E83">
      <w:pgSz w:w="16840" w:h="11900" w:orient="landscape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77"/>
    <w:rsid w:val="00653999"/>
    <w:rsid w:val="00AB2E83"/>
    <w:rsid w:val="00C72B77"/>
    <w:rsid w:val="00C82AB4"/>
    <w:rsid w:val="00CE7C13"/>
    <w:rsid w:val="00D439BD"/>
    <w:rsid w:val="00E0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E12C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72B77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B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B7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72B77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B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B7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297</Characters>
  <Application>Microsoft Macintosh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moon</cp:lastModifiedBy>
  <cp:revision>6</cp:revision>
  <cp:lastPrinted>2014-05-11T04:05:00Z</cp:lastPrinted>
  <dcterms:created xsi:type="dcterms:W3CDTF">2013-10-22T08:50:00Z</dcterms:created>
  <dcterms:modified xsi:type="dcterms:W3CDTF">2014-11-28T09:13:00Z</dcterms:modified>
</cp:coreProperties>
</file>